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D9" w:rsidRPr="00186362" w:rsidRDefault="00186362">
      <w:pPr>
        <w:pStyle w:val="BodyText"/>
        <w:spacing w:before="2"/>
        <w:rPr>
          <w:b/>
          <w:sz w:val="22"/>
          <w:szCs w:val="22"/>
        </w:rPr>
      </w:pPr>
      <w:r w:rsidRPr="00186362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94830" cy="518160"/>
                <wp:effectExtent l="9525" t="13335" r="10795" b="11430"/>
                <wp:wrapTopAndBottom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5181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26" w:rsidRDefault="00276426" w:rsidP="00853D1E">
                            <w:pPr>
                              <w:spacing w:before="10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THESIS/DISSERTATION PROPOSAL SIGN-UP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SHEET</w:t>
                            </w:r>
                          </w:p>
                          <w:p w:rsidR="00276426" w:rsidRDefault="00DF50A2" w:rsidP="00C56C41">
                            <w:pPr>
                              <w:spacing w:before="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(must be completed at least two weeks</w:t>
                            </w:r>
                            <w:r w:rsidR="00555FC2">
                              <w:rPr>
                                <w:b/>
                                <w:sz w:val="28"/>
                              </w:rPr>
                              <w:t xml:space="preserve"> prior to the </w:t>
                            </w:r>
                            <w:r w:rsidR="00C56C41">
                              <w:rPr>
                                <w:b/>
                                <w:sz w:val="28"/>
                              </w:rPr>
                              <w:t xml:space="preserve">proposal </w:t>
                            </w:r>
                            <w:r w:rsidR="00555FC2">
                              <w:rPr>
                                <w:b/>
                                <w:sz w:val="28"/>
                              </w:rPr>
                              <w:t>defense</w:t>
                            </w:r>
                            <w:r w:rsidR="00276426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pt;margin-top:14.55pt;width:542.9pt;height:40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" fillcolor="#e6e6e6" strokeweight=".72pt">
                <v:textbox inset="0,0,0,0">
                  <w:txbxContent>
                    <w:p w:rsidR="00276426" w:rsidRDefault="00276426" w:rsidP="00853D1E">
                      <w:pPr>
                        <w:spacing w:before="10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THESIS/DISSERTATION PROPOSAL SIGN-UP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SHEET</w:t>
                      </w:r>
                    </w:p>
                    <w:p w:rsidR="00276426" w:rsidRDefault="00DF50A2" w:rsidP="00C56C41">
                      <w:pPr>
                        <w:spacing w:before="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(must be completed at least two weeks</w:t>
                      </w:r>
                      <w:r w:rsidR="00555FC2">
                        <w:rPr>
                          <w:b/>
                          <w:sz w:val="28"/>
                        </w:rPr>
                        <w:t xml:space="preserve"> prior to the </w:t>
                      </w:r>
                      <w:r w:rsidR="00C56C41">
                        <w:rPr>
                          <w:b/>
                          <w:sz w:val="28"/>
                        </w:rPr>
                        <w:t xml:space="preserve">proposal </w:t>
                      </w:r>
                      <w:r w:rsidR="00555FC2">
                        <w:rPr>
                          <w:b/>
                          <w:sz w:val="28"/>
                        </w:rPr>
                        <w:t>defense</w:t>
                      </w:r>
                      <w:r w:rsidR="00276426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7ED9" w:rsidRPr="00186362" w:rsidRDefault="00C37ED9">
      <w:pPr>
        <w:pStyle w:val="BodyText"/>
        <w:rPr>
          <w:b/>
          <w:sz w:val="22"/>
          <w:szCs w:val="22"/>
        </w:rPr>
      </w:pPr>
    </w:p>
    <w:p w:rsidR="00C37ED9" w:rsidRPr="00186362" w:rsidRDefault="00C37ED9">
      <w:pPr>
        <w:pStyle w:val="BodyText"/>
        <w:rPr>
          <w:b/>
          <w:sz w:val="22"/>
          <w:szCs w:val="22"/>
        </w:rPr>
      </w:pPr>
    </w:p>
    <w:p w:rsidR="00C37ED9" w:rsidRPr="00186362" w:rsidRDefault="00C37ED9">
      <w:pPr>
        <w:pStyle w:val="BodyText"/>
        <w:spacing w:before="6" w:after="1"/>
        <w:rPr>
          <w:b/>
          <w:sz w:val="22"/>
          <w:szCs w:val="2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5400"/>
      </w:tblGrid>
      <w:tr w:rsidR="00C37ED9" w:rsidRPr="00186362">
        <w:trPr>
          <w:trHeight w:val="414"/>
        </w:trPr>
        <w:tc>
          <w:tcPr>
            <w:tcW w:w="5491" w:type="dxa"/>
          </w:tcPr>
          <w:p w:rsidR="00C37ED9" w:rsidRPr="00186362" w:rsidRDefault="00C56C41" w:rsidP="00280428">
            <w:pPr>
              <w:pStyle w:val="TableParagraph"/>
            </w:pPr>
            <w:r>
              <w:t>Name</w:t>
            </w:r>
            <w:r w:rsidR="00AF3C1B" w:rsidRPr="00186362">
              <w:t>:</w:t>
            </w:r>
          </w:p>
        </w:tc>
        <w:tc>
          <w:tcPr>
            <w:tcW w:w="5400" w:type="dxa"/>
          </w:tcPr>
          <w:p w:rsidR="00C37ED9" w:rsidRPr="00186362" w:rsidRDefault="00853D1E">
            <w:pPr>
              <w:pStyle w:val="TableParagraph"/>
            </w:pPr>
            <w:proofErr w:type="spellStart"/>
            <w:r w:rsidRPr="00186362">
              <w:t>AN</w:t>
            </w:r>
            <w:r w:rsidR="00280428" w:rsidRPr="00186362">
              <w:t>umber</w:t>
            </w:r>
            <w:proofErr w:type="spellEnd"/>
          </w:p>
        </w:tc>
      </w:tr>
      <w:tr w:rsidR="00C37ED9" w:rsidRPr="00186362">
        <w:trPr>
          <w:trHeight w:val="414"/>
        </w:trPr>
        <w:tc>
          <w:tcPr>
            <w:tcW w:w="10891" w:type="dxa"/>
            <w:gridSpan w:val="2"/>
          </w:tcPr>
          <w:p w:rsidR="00C37ED9" w:rsidRPr="00186362" w:rsidRDefault="00DF50A2" w:rsidP="00280428">
            <w:pPr>
              <w:pStyle w:val="TableParagraph"/>
            </w:pPr>
            <w:r w:rsidRPr="00186362">
              <w:t>Concentration:</w:t>
            </w:r>
          </w:p>
        </w:tc>
      </w:tr>
      <w:tr w:rsidR="00C37ED9" w:rsidRPr="00186362">
        <w:trPr>
          <w:trHeight w:val="419"/>
        </w:trPr>
        <w:tc>
          <w:tcPr>
            <w:tcW w:w="10891" w:type="dxa"/>
            <w:gridSpan w:val="2"/>
          </w:tcPr>
          <w:p w:rsidR="00C37ED9" w:rsidRPr="00186362" w:rsidRDefault="00DF50A2" w:rsidP="00280428">
            <w:pPr>
              <w:pStyle w:val="TableParagraph"/>
              <w:spacing w:before="68"/>
              <w:ind w:right="5288"/>
              <w:rPr>
                <w:rFonts w:ascii="Arial"/>
              </w:rPr>
            </w:pPr>
            <w:r w:rsidRPr="00186362">
              <w:t>Proposal Title:</w:t>
            </w:r>
          </w:p>
        </w:tc>
      </w:tr>
      <w:tr w:rsidR="00C37ED9" w:rsidRPr="00186362">
        <w:trPr>
          <w:trHeight w:val="414"/>
        </w:trPr>
        <w:tc>
          <w:tcPr>
            <w:tcW w:w="10891" w:type="dxa"/>
            <w:gridSpan w:val="2"/>
          </w:tcPr>
          <w:p w:rsidR="00C37ED9" w:rsidRPr="00186362" w:rsidRDefault="00562FB1" w:rsidP="00280428">
            <w:pPr>
              <w:pStyle w:val="TableParagraph"/>
            </w:pPr>
            <w:r w:rsidRPr="00186362">
              <w:t>Thesis/Dissertation Proposal Date:</w:t>
            </w:r>
          </w:p>
        </w:tc>
      </w:tr>
      <w:tr w:rsidR="00C37ED9" w:rsidRPr="00186362">
        <w:trPr>
          <w:trHeight w:val="414"/>
        </w:trPr>
        <w:tc>
          <w:tcPr>
            <w:tcW w:w="5491" w:type="dxa"/>
          </w:tcPr>
          <w:p w:rsidR="00C37ED9" w:rsidRPr="00186362" w:rsidRDefault="00562FB1">
            <w:pPr>
              <w:pStyle w:val="TableParagraph"/>
            </w:pPr>
            <w:r w:rsidRPr="00186362">
              <w:t>Time:</w:t>
            </w:r>
          </w:p>
        </w:tc>
        <w:tc>
          <w:tcPr>
            <w:tcW w:w="5400" w:type="dxa"/>
          </w:tcPr>
          <w:p w:rsidR="00C37ED9" w:rsidRPr="00186362" w:rsidRDefault="00562FB1" w:rsidP="00562FB1">
            <w:pPr>
              <w:pStyle w:val="TableParagraph"/>
              <w:ind w:left="0"/>
            </w:pPr>
            <w:r w:rsidRPr="00186362">
              <w:t xml:space="preserve"> Location:</w:t>
            </w:r>
          </w:p>
        </w:tc>
      </w:tr>
      <w:tr w:rsidR="00C37ED9" w:rsidRPr="00186362">
        <w:trPr>
          <w:trHeight w:val="414"/>
        </w:trPr>
        <w:tc>
          <w:tcPr>
            <w:tcW w:w="10891" w:type="dxa"/>
            <w:gridSpan w:val="2"/>
          </w:tcPr>
          <w:p w:rsidR="00C37ED9" w:rsidRPr="00186362" w:rsidRDefault="00DF50A2" w:rsidP="00280428">
            <w:pPr>
              <w:pStyle w:val="TableParagraph"/>
              <w:tabs>
                <w:tab w:val="left" w:pos="4455"/>
                <w:tab w:val="left" w:pos="7290"/>
              </w:tabs>
              <w:ind w:left="0"/>
            </w:pPr>
            <w:r w:rsidRPr="00186362">
              <w:t xml:space="preserve">  IVC Re</w:t>
            </w:r>
            <w:r w:rsidR="00C367BC">
              <w:t xml:space="preserve">quired: NO_____  YES_____ </w:t>
            </w:r>
            <w:r w:rsidRPr="00186362">
              <w:t>If yes, SITE(S)</w:t>
            </w:r>
            <w:r w:rsidR="00562FB1" w:rsidRPr="00186362">
              <w:t xml:space="preserve">:                                                    </w:t>
            </w:r>
          </w:p>
        </w:tc>
      </w:tr>
    </w:tbl>
    <w:p w:rsidR="00DF50A2" w:rsidRPr="00186362" w:rsidRDefault="00DF50A2">
      <w:pPr>
        <w:pStyle w:val="BodyText"/>
        <w:spacing w:before="11"/>
        <w:rPr>
          <w:b/>
          <w:sz w:val="22"/>
          <w:szCs w:val="22"/>
        </w:rPr>
      </w:pPr>
    </w:p>
    <w:p w:rsidR="00C80AD2" w:rsidRPr="00186362" w:rsidRDefault="00C80AD2">
      <w:pPr>
        <w:pStyle w:val="BodyText"/>
        <w:spacing w:before="11"/>
        <w:rPr>
          <w:b/>
          <w:sz w:val="22"/>
          <w:szCs w:val="22"/>
        </w:rPr>
      </w:pPr>
    </w:p>
    <w:p w:rsidR="00C80AD2" w:rsidRPr="00186362" w:rsidRDefault="00555FC2" w:rsidP="00C80AD2">
      <w:pPr>
        <w:pStyle w:val="BodyText"/>
        <w:spacing w:before="1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Please list</w:t>
      </w:r>
      <w:r w:rsidR="00C80AD2" w:rsidRPr="00186362">
        <w:rPr>
          <w:b/>
          <w:sz w:val="22"/>
          <w:szCs w:val="22"/>
        </w:rPr>
        <w:t xml:space="preserve"> members of your supervisory committee below: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386"/>
        <w:gridCol w:w="5554"/>
      </w:tblGrid>
      <w:tr w:rsidR="00DF50A2" w:rsidRPr="00186362" w:rsidTr="00C56C41">
        <w:trPr>
          <w:trHeight w:val="464"/>
        </w:trPr>
        <w:tc>
          <w:tcPr>
            <w:tcW w:w="5386" w:type="dxa"/>
          </w:tcPr>
          <w:p w:rsidR="00DF50A2" w:rsidRPr="00186362" w:rsidRDefault="00DF50A2" w:rsidP="00DF50A2">
            <w:pPr>
              <w:pStyle w:val="BodyText"/>
              <w:spacing w:after="240"/>
              <w:rPr>
                <w:sz w:val="22"/>
                <w:szCs w:val="22"/>
              </w:rPr>
            </w:pPr>
            <w:r w:rsidRPr="00186362">
              <w:rPr>
                <w:sz w:val="22"/>
                <w:szCs w:val="22"/>
              </w:rPr>
              <w:t>C</w:t>
            </w:r>
            <w:r w:rsidR="00C80AD2" w:rsidRPr="00186362">
              <w:rPr>
                <w:sz w:val="22"/>
                <w:szCs w:val="22"/>
              </w:rPr>
              <w:t>ommittee Chair:</w:t>
            </w:r>
          </w:p>
        </w:tc>
        <w:tc>
          <w:tcPr>
            <w:tcW w:w="5554" w:type="dxa"/>
          </w:tcPr>
          <w:p w:rsidR="00DF50A2" w:rsidRPr="00186362" w:rsidRDefault="00C80AD2">
            <w:pPr>
              <w:pStyle w:val="BodyText"/>
              <w:spacing w:before="11"/>
              <w:rPr>
                <w:sz w:val="22"/>
                <w:szCs w:val="22"/>
              </w:rPr>
            </w:pPr>
            <w:r w:rsidRPr="00186362">
              <w:rPr>
                <w:sz w:val="22"/>
                <w:szCs w:val="22"/>
              </w:rPr>
              <w:t>Member:</w:t>
            </w:r>
          </w:p>
        </w:tc>
      </w:tr>
      <w:tr w:rsidR="00DF50A2" w:rsidRPr="00186362" w:rsidTr="00C56C41">
        <w:trPr>
          <w:trHeight w:val="464"/>
        </w:trPr>
        <w:tc>
          <w:tcPr>
            <w:tcW w:w="5386" w:type="dxa"/>
          </w:tcPr>
          <w:p w:rsidR="00DF50A2" w:rsidRPr="00186362" w:rsidRDefault="00C80AD2">
            <w:pPr>
              <w:pStyle w:val="BodyText"/>
              <w:spacing w:before="11"/>
              <w:rPr>
                <w:sz w:val="22"/>
                <w:szCs w:val="22"/>
              </w:rPr>
            </w:pPr>
            <w:r w:rsidRPr="00186362">
              <w:rPr>
                <w:sz w:val="22"/>
                <w:szCs w:val="22"/>
              </w:rPr>
              <w:t>Member:</w:t>
            </w:r>
          </w:p>
        </w:tc>
        <w:tc>
          <w:tcPr>
            <w:tcW w:w="5554" w:type="dxa"/>
          </w:tcPr>
          <w:p w:rsidR="00DF50A2" w:rsidRPr="00186362" w:rsidRDefault="00555FC2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Outside </w:t>
            </w:r>
            <w:r w:rsidR="00C80AD2" w:rsidRPr="00186362">
              <w:rPr>
                <w:sz w:val="22"/>
                <w:szCs w:val="22"/>
              </w:rPr>
              <w:t>Member:</w:t>
            </w:r>
          </w:p>
        </w:tc>
      </w:tr>
      <w:tr w:rsidR="00DF50A2" w:rsidRPr="00186362" w:rsidTr="00C56C41">
        <w:trPr>
          <w:trHeight w:val="464"/>
        </w:trPr>
        <w:tc>
          <w:tcPr>
            <w:tcW w:w="5386" w:type="dxa"/>
          </w:tcPr>
          <w:p w:rsidR="00DF50A2" w:rsidRPr="00186362" w:rsidRDefault="00C80AD2">
            <w:pPr>
              <w:pStyle w:val="BodyText"/>
              <w:spacing w:before="11"/>
              <w:rPr>
                <w:sz w:val="22"/>
                <w:szCs w:val="22"/>
              </w:rPr>
            </w:pPr>
            <w:r w:rsidRPr="00186362">
              <w:rPr>
                <w:sz w:val="22"/>
                <w:szCs w:val="22"/>
              </w:rPr>
              <w:t>Member:</w:t>
            </w:r>
          </w:p>
        </w:tc>
        <w:tc>
          <w:tcPr>
            <w:tcW w:w="5554" w:type="dxa"/>
          </w:tcPr>
          <w:p w:rsidR="00DF50A2" w:rsidRPr="00186362" w:rsidRDefault="00C80AD2">
            <w:pPr>
              <w:pStyle w:val="BodyText"/>
              <w:spacing w:before="11"/>
              <w:rPr>
                <w:b/>
                <w:sz w:val="22"/>
                <w:szCs w:val="22"/>
              </w:rPr>
            </w:pPr>
            <w:r w:rsidRPr="00186362">
              <w:rPr>
                <w:b/>
                <w:sz w:val="22"/>
                <w:szCs w:val="22"/>
              </w:rPr>
              <w:t xml:space="preserve">Committee Chair </w:t>
            </w:r>
            <w:r w:rsidR="00C56C41">
              <w:rPr>
                <w:b/>
                <w:sz w:val="22"/>
                <w:szCs w:val="22"/>
              </w:rPr>
              <w:t xml:space="preserve">has approved </w:t>
            </w:r>
            <w:r w:rsidRPr="00186362">
              <w:rPr>
                <w:b/>
                <w:sz w:val="22"/>
                <w:szCs w:val="22"/>
              </w:rPr>
              <w:t>proposal is ready to submit to</w:t>
            </w:r>
            <w:r w:rsidR="00C56C41">
              <w:rPr>
                <w:b/>
                <w:sz w:val="22"/>
                <w:szCs w:val="22"/>
              </w:rPr>
              <w:t xml:space="preserve"> committee for review:               </w:t>
            </w:r>
            <w:r w:rsidRPr="00186362">
              <w:rPr>
                <w:b/>
                <w:sz w:val="22"/>
                <w:szCs w:val="22"/>
              </w:rPr>
              <w:t>(student initial)</w:t>
            </w:r>
          </w:p>
        </w:tc>
      </w:tr>
    </w:tbl>
    <w:p w:rsidR="00DF50A2" w:rsidRPr="00186362" w:rsidRDefault="00C367BC">
      <w:pPr>
        <w:pStyle w:val="BodyText"/>
        <w:spacing w:before="3"/>
        <w:rPr>
          <w:b/>
          <w:sz w:val="22"/>
          <w:szCs w:val="22"/>
        </w:rPr>
      </w:pPr>
      <w:r w:rsidRPr="00186362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1057BA6A" wp14:editId="109731A7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7058025" cy="47625"/>
                <wp:effectExtent l="0" t="0" r="2857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47625"/>
                          <a:chOff x="720" y="250"/>
                          <a:chExt cx="10858" cy="4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278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7FEDC" id="Group 2" o:spid="_x0000_s1026" style="position:absolute;margin-left:504.55pt;margin-top:24.95pt;width:555.75pt;height:3.75pt;z-index:-251656704;mso-wrap-distance-left:0;mso-wrap-distance-right:0;mso-position-horizontal:right;mso-position-horizontal-relative:margin" coordorigin="720,250" coordsize="1085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">
                <v:line id="Line 4" o:spid="_x0000_s1027" style="position:absolute;visibility:visible;mso-wrap-style:square" from="720,259" to="720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" strokecolor="#020000" strokeweight=".96pt"/>
                <v:line id="Line 3" o:spid="_x0000_s1028" style="position:absolute;visibility:visible;mso-wrap-style:square" from="720,278" to="1157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" strokecolor="#020000" strokeweight="1.92pt"/>
                <w10:wrap type="topAndBottom" anchorx="margin"/>
              </v:group>
            </w:pict>
          </mc:Fallback>
        </mc:AlternateContent>
      </w:r>
    </w:p>
    <w:p w:rsidR="00C37ED9" w:rsidRPr="00186362" w:rsidRDefault="00C37ED9">
      <w:pPr>
        <w:pStyle w:val="BodyText"/>
        <w:spacing w:before="3"/>
        <w:rPr>
          <w:b/>
          <w:sz w:val="22"/>
          <w:szCs w:val="22"/>
        </w:rPr>
      </w:pPr>
    </w:p>
    <w:p w:rsidR="00C37ED9" w:rsidRPr="00C56C41" w:rsidRDefault="00AF3C1B">
      <w:pPr>
        <w:spacing w:before="170"/>
        <w:ind w:left="4675"/>
        <w:rPr>
          <w:b/>
        </w:rPr>
      </w:pPr>
      <w:r w:rsidRPr="00C56C41">
        <w:rPr>
          <w:b/>
        </w:rPr>
        <w:t>R E M I N D E R S:</w:t>
      </w:r>
    </w:p>
    <w:p w:rsidR="00C37ED9" w:rsidRPr="00C56C41" w:rsidRDefault="00C37ED9">
      <w:pPr>
        <w:pStyle w:val="BodyText"/>
        <w:spacing w:before="5"/>
        <w:rPr>
          <w:b/>
          <w:sz w:val="22"/>
          <w:szCs w:val="22"/>
        </w:rPr>
      </w:pPr>
    </w:p>
    <w:p w:rsidR="00C37ED9" w:rsidRPr="00C56C41" w:rsidRDefault="00AF3C1B" w:rsidP="00C56C41">
      <w:pPr>
        <w:pStyle w:val="BodyText"/>
        <w:numPr>
          <w:ilvl w:val="0"/>
          <w:numId w:val="1"/>
        </w:numPr>
        <w:spacing w:before="1" w:line="244" w:lineRule="auto"/>
        <w:ind w:right="569"/>
        <w:rPr>
          <w:sz w:val="22"/>
          <w:szCs w:val="22"/>
        </w:rPr>
      </w:pPr>
      <w:r w:rsidRPr="00C56C41">
        <w:rPr>
          <w:sz w:val="22"/>
          <w:szCs w:val="22"/>
        </w:rPr>
        <w:t xml:space="preserve">Students must be currently enrolled the semester they </w:t>
      </w:r>
      <w:r w:rsidR="00853D1E" w:rsidRPr="00C56C41">
        <w:rPr>
          <w:sz w:val="22"/>
          <w:szCs w:val="22"/>
        </w:rPr>
        <w:t xml:space="preserve">defend their thesis/dissertation </w:t>
      </w:r>
      <w:r w:rsidR="00186362" w:rsidRPr="00C56C41">
        <w:rPr>
          <w:sz w:val="22"/>
          <w:szCs w:val="22"/>
        </w:rPr>
        <w:t>proposal</w:t>
      </w:r>
      <w:r w:rsidRPr="00C56C41">
        <w:rPr>
          <w:sz w:val="22"/>
          <w:szCs w:val="22"/>
        </w:rPr>
        <w:t xml:space="preserve"> -- Continuing Graduate Advisement is acceptable. </w:t>
      </w:r>
    </w:p>
    <w:p w:rsidR="00365A28" w:rsidRPr="00C56C41" w:rsidRDefault="00365A28" w:rsidP="00C56C41">
      <w:pPr>
        <w:spacing w:line="247" w:lineRule="auto"/>
        <w:ind w:right="569"/>
      </w:pPr>
    </w:p>
    <w:p w:rsidR="00DF50A2" w:rsidRPr="00C56C41" w:rsidRDefault="00365A28" w:rsidP="00C56C41">
      <w:pPr>
        <w:pStyle w:val="ListParagraph"/>
        <w:numPr>
          <w:ilvl w:val="0"/>
          <w:numId w:val="1"/>
        </w:numPr>
        <w:spacing w:line="247" w:lineRule="auto"/>
        <w:ind w:right="569"/>
      </w:pPr>
      <w:r w:rsidRPr="00C56C41">
        <w:t>Once the proposal has the tentative approval of the chair, copies should be sent to all committee members for review and a proposal defense date set. At the same time, a digital copy of the dissertation proposal should be sent to the GPC</w:t>
      </w:r>
      <w:r w:rsidR="00C56C41" w:rsidRPr="00C56C41">
        <w:t xml:space="preserve"> (</w:t>
      </w:r>
      <w:hyperlink r:id="rId5" w:history="1">
        <w:r w:rsidR="00C56C41" w:rsidRPr="00C56C41">
          <w:rPr>
            <w:rStyle w:val="Hyperlink"/>
          </w:rPr>
          <w:t>lori.hyde@usu.edu</w:t>
        </w:r>
      </w:hyperlink>
      <w:r w:rsidR="00C56C41" w:rsidRPr="00C56C41">
        <w:t>).</w:t>
      </w:r>
      <w:r w:rsidRPr="00C56C41">
        <w:t xml:space="preserve"> This copy will be submitted to </w:t>
      </w:r>
      <w:proofErr w:type="spellStart"/>
      <w:r w:rsidRPr="00C56C41">
        <w:t>Turnitin</w:t>
      </w:r>
      <w:proofErr w:type="spellEnd"/>
      <w:r w:rsidRPr="00C56C41">
        <w:t xml:space="preserve"> as an initial plagiarism check although the document will be withheld from the </w:t>
      </w:r>
      <w:proofErr w:type="spellStart"/>
      <w:r w:rsidRPr="00C56C41">
        <w:t>Turnitin</w:t>
      </w:r>
      <w:proofErr w:type="spellEnd"/>
      <w:r w:rsidRPr="00C56C41">
        <w:t xml:space="preserve"> repository. The </w:t>
      </w:r>
      <w:proofErr w:type="spellStart"/>
      <w:r w:rsidRPr="00C56C41">
        <w:t>Turnitin</w:t>
      </w:r>
      <w:proofErr w:type="spellEnd"/>
      <w:r w:rsidRPr="00C56C41">
        <w:t xml:space="preserve"> report is shared with the student’s committee chair who is responsible for addressing any issues or concerns.</w:t>
      </w:r>
    </w:p>
    <w:p w:rsidR="00365A28" w:rsidRPr="00C56C41" w:rsidRDefault="00365A28" w:rsidP="00365A28">
      <w:pPr>
        <w:spacing w:line="247" w:lineRule="auto"/>
        <w:ind w:left="120" w:right="569"/>
      </w:pPr>
    </w:p>
    <w:p w:rsidR="00C56C41" w:rsidRPr="00C56C41" w:rsidRDefault="00C56C41" w:rsidP="00C56C41">
      <w:pPr>
        <w:pStyle w:val="ListParagraph"/>
        <w:numPr>
          <w:ilvl w:val="0"/>
          <w:numId w:val="1"/>
        </w:numPr>
        <w:spacing w:line="247" w:lineRule="auto"/>
        <w:ind w:right="569"/>
      </w:pPr>
      <w:r w:rsidRPr="00C56C41">
        <w:t xml:space="preserve">Submit this form, Thesis/Dissertation Proposal Sign-up Sheet, to Lori Hyde in the TEAL Office, Room 385, in the Education Building or email </w:t>
      </w:r>
      <w:hyperlink r:id="rId6" w:history="1">
        <w:r w:rsidRPr="00C56C41">
          <w:rPr>
            <w:rStyle w:val="Hyperlink"/>
          </w:rPr>
          <w:t>lori.hyde@usu.edu</w:t>
        </w:r>
      </w:hyperlink>
      <w:r w:rsidRPr="00C56C41">
        <w:t xml:space="preserve"> at least </w:t>
      </w:r>
      <w:r w:rsidRPr="00C56C41">
        <w:rPr>
          <w:b/>
        </w:rPr>
        <w:t>TWO WEEKS prior to thesis/dissertation proposal</w:t>
      </w:r>
      <w:r w:rsidRPr="00C56C41">
        <w:t xml:space="preserve">. </w:t>
      </w:r>
      <w:r w:rsidR="00C367BC">
        <w:t>Arrangements for reserving a campus conference room</w:t>
      </w:r>
      <w:r>
        <w:t xml:space="preserve"> and IVC, if required, can be made with Lauren Shanley (</w:t>
      </w:r>
      <w:hyperlink r:id="rId7" w:history="1">
        <w:r w:rsidRPr="0009072E">
          <w:rPr>
            <w:rStyle w:val="Hyperlink"/>
          </w:rPr>
          <w:t>lauren.shanley@usu.edu</w:t>
        </w:r>
      </w:hyperlink>
      <w:r>
        <w:t xml:space="preserve">). </w:t>
      </w:r>
    </w:p>
    <w:p w:rsidR="00C56C41" w:rsidRPr="00C56C41" w:rsidRDefault="00C56C41" w:rsidP="00365A28">
      <w:pPr>
        <w:spacing w:line="247" w:lineRule="auto"/>
        <w:ind w:left="120" w:right="569"/>
      </w:pPr>
    </w:p>
    <w:p w:rsidR="00DF50A2" w:rsidRPr="00C56C41" w:rsidRDefault="00C80AD2" w:rsidP="00C56C41">
      <w:pPr>
        <w:pStyle w:val="ListParagraph"/>
        <w:numPr>
          <w:ilvl w:val="0"/>
          <w:numId w:val="1"/>
        </w:numPr>
        <w:spacing w:line="247" w:lineRule="auto"/>
        <w:ind w:right="569"/>
      </w:pPr>
      <w:r w:rsidRPr="00C56C41">
        <w:t>On the day of your proposal, p</w:t>
      </w:r>
      <w:r w:rsidR="00AF134C">
        <w:t>rovide</w:t>
      </w:r>
      <w:r w:rsidR="00186362" w:rsidRPr="00C56C41">
        <w:t xml:space="preserve"> your</w:t>
      </w:r>
      <w:r w:rsidR="00DF50A2" w:rsidRPr="00C56C41">
        <w:t xml:space="preserve"> title page for signatures</w:t>
      </w:r>
      <w:r w:rsidR="00AF134C">
        <w:t xml:space="preserve"> from</w:t>
      </w:r>
      <w:r w:rsidR="00186362" w:rsidRPr="00C56C41">
        <w:t xml:space="preserve"> committee</w:t>
      </w:r>
      <w:r w:rsidR="00AF134C">
        <w:t xml:space="preserve"> members</w:t>
      </w:r>
      <w:bookmarkStart w:id="0" w:name="_GoBack"/>
      <w:bookmarkEnd w:id="0"/>
      <w:r w:rsidR="00186362" w:rsidRPr="00C56C41">
        <w:t>.</w:t>
      </w:r>
      <w:r w:rsidR="00DF50A2" w:rsidRPr="00C56C41">
        <w:t xml:space="preserve"> </w:t>
      </w:r>
      <w:r w:rsidR="00555FC2" w:rsidRPr="00C56C41">
        <w:t>The s</w:t>
      </w:r>
      <w:r w:rsidR="00186362" w:rsidRPr="00C56C41">
        <w:t>igned title page is then</w:t>
      </w:r>
      <w:r w:rsidR="00DF50A2" w:rsidRPr="00C56C41">
        <w:t xml:space="preserve"> submitted to Lori Hyde</w:t>
      </w:r>
      <w:r w:rsidR="00186362" w:rsidRPr="00C56C41">
        <w:t xml:space="preserve"> in the TEAL Office, Room 385, in the Education Building or email </w:t>
      </w:r>
      <w:hyperlink r:id="rId8" w:history="1">
        <w:r w:rsidR="00186362" w:rsidRPr="00C56C41">
          <w:rPr>
            <w:rStyle w:val="Hyperlink"/>
          </w:rPr>
          <w:t>lori.hyde@usu.edu</w:t>
        </w:r>
      </w:hyperlink>
      <w:r w:rsidR="00186362" w:rsidRPr="00C56C41">
        <w:t>.</w:t>
      </w:r>
    </w:p>
    <w:sectPr w:rsidR="00DF50A2" w:rsidRPr="00C56C41">
      <w:type w:val="continuous"/>
      <w:pgSz w:w="12240" w:h="15840"/>
      <w:pgMar w:top="90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F26"/>
    <w:multiLevelType w:val="hybridMultilevel"/>
    <w:tmpl w:val="9170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D9"/>
    <w:rsid w:val="00186362"/>
    <w:rsid w:val="00276426"/>
    <w:rsid w:val="00280428"/>
    <w:rsid w:val="00365A28"/>
    <w:rsid w:val="00555FC2"/>
    <w:rsid w:val="00562FB1"/>
    <w:rsid w:val="00853D1E"/>
    <w:rsid w:val="00AF134C"/>
    <w:rsid w:val="00AF3C1B"/>
    <w:rsid w:val="00C367BC"/>
    <w:rsid w:val="00C37ED9"/>
    <w:rsid w:val="00C56C41"/>
    <w:rsid w:val="00C80AD2"/>
    <w:rsid w:val="00D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6B94"/>
  <w15:docId w15:val="{B3AAA963-2FDB-4151-947E-524E609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29" w:right="5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100"/>
    </w:pPr>
  </w:style>
  <w:style w:type="character" w:styleId="Hyperlink">
    <w:name w:val="Hyperlink"/>
    <w:basedOn w:val="DefaultParagraphFont"/>
    <w:uiPriority w:val="99"/>
    <w:unhideWhenUsed/>
    <w:rsid w:val="0027642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F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.hyde@u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.shanley@u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.hyde@usu.edu" TargetMode="External"/><Relationship Id="rId5" Type="http://schemas.openxmlformats.org/officeDocument/2006/relationships/hyperlink" Target="mailto:lori.hyde@u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Israelsen</dc:creator>
  <cp:lastModifiedBy>Lori Hyde</cp:lastModifiedBy>
  <cp:revision>5</cp:revision>
  <cp:lastPrinted>2019-10-16T22:39:00Z</cp:lastPrinted>
  <dcterms:created xsi:type="dcterms:W3CDTF">2019-10-11T17:43:00Z</dcterms:created>
  <dcterms:modified xsi:type="dcterms:W3CDTF">2019-10-17T17:44:00Z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2019-10-08T00:00:00Z</vt:filetime>
  </property>
</Properties>
</file>