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1EE06" w14:textId="77777777" w:rsidR="00EA19D6" w:rsidRDefault="00EA19D6" w:rsidP="00107068">
      <w:pPr>
        <w:pStyle w:val="Heading1"/>
        <w:rPr>
          <w:noProof/>
        </w:rPr>
      </w:pPr>
      <w:bookmarkStart w:id="0" w:name="_Toc464645049"/>
    </w:p>
    <w:p w14:paraId="2AC26ACB" w14:textId="47139542" w:rsidR="00E25594" w:rsidRPr="00EB23D6" w:rsidRDefault="00DC37E1" w:rsidP="00107068">
      <w:pPr>
        <w:pStyle w:val="Heading1"/>
      </w:pPr>
      <w:r w:rsidRPr="00DC37E1">
        <w:rPr>
          <w:noProof/>
        </w:rPr>
        <w:t xml:space="preserve"> </w:t>
      </w:r>
      <w:r w:rsidRPr="00DC37E1">
        <w:rPr>
          <w:noProof/>
        </w:rPr>
        <w:drawing>
          <wp:inline distT="0" distB="0" distL="0" distR="0" wp14:anchorId="35A495BB" wp14:editId="7B41AD4D">
            <wp:extent cx="5943600" cy="888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88365"/>
                    </a:xfrm>
                    <a:prstGeom prst="rect">
                      <a:avLst/>
                    </a:prstGeom>
                  </pic:spPr>
                </pic:pic>
              </a:graphicData>
            </a:graphic>
          </wp:inline>
        </w:drawing>
      </w:r>
    </w:p>
    <w:p w14:paraId="7A79532B" w14:textId="77777777" w:rsidR="00E25594" w:rsidRPr="00EB23D6" w:rsidRDefault="00E25594" w:rsidP="00F8664B">
      <w:pPr>
        <w:pStyle w:val="Heading1"/>
        <w:jc w:val="left"/>
      </w:pPr>
    </w:p>
    <w:p w14:paraId="6C6C6C30" w14:textId="39A7B4FC" w:rsidR="00676DB8" w:rsidRDefault="00676DB8" w:rsidP="00107068">
      <w:pPr>
        <w:pStyle w:val="Heading1"/>
      </w:pPr>
      <w:r>
        <w:t xml:space="preserve">School of </w:t>
      </w:r>
      <w:r w:rsidR="00CD12DF" w:rsidRPr="00EB23D6">
        <w:t>T</w:t>
      </w:r>
      <w:r>
        <w:t xml:space="preserve">eacher </w:t>
      </w:r>
      <w:r w:rsidR="00CD12DF" w:rsidRPr="00EB23D6">
        <w:t>E</w:t>
      </w:r>
      <w:r>
        <w:t xml:space="preserve">ducation </w:t>
      </w:r>
      <w:r w:rsidR="00DC37E1">
        <w:t>a</w:t>
      </w:r>
      <w:r>
        <w:t xml:space="preserve">nd </w:t>
      </w:r>
      <w:r w:rsidR="00CD12DF" w:rsidRPr="00EB23D6">
        <w:t>L</w:t>
      </w:r>
      <w:r>
        <w:t>eadership (TEAL)</w:t>
      </w:r>
    </w:p>
    <w:p w14:paraId="7783639D" w14:textId="77777777" w:rsidR="00DC37E1" w:rsidRDefault="00DC37E1" w:rsidP="00107068">
      <w:pPr>
        <w:pStyle w:val="Heading1"/>
      </w:pPr>
    </w:p>
    <w:p w14:paraId="115960CA" w14:textId="5E911954" w:rsidR="00CD12DF" w:rsidRDefault="00CD12DF" w:rsidP="00107068">
      <w:pPr>
        <w:pStyle w:val="Heading1"/>
        <w:rPr>
          <w:sz w:val="48"/>
        </w:rPr>
      </w:pPr>
      <w:r w:rsidRPr="004E0028">
        <w:rPr>
          <w:sz w:val="48"/>
        </w:rPr>
        <w:t>Doctora</w:t>
      </w:r>
      <w:r w:rsidR="00D30439">
        <w:rPr>
          <w:sz w:val="48"/>
        </w:rPr>
        <w:t xml:space="preserve">l Degree </w:t>
      </w:r>
      <w:r w:rsidRPr="004E0028">
        <w:rPr>
          <w:sz w:val="48"/>
        </w:rPr>
        <w:t>in Education</w:t>
      </w:r>
      <w:bookmarkEnd w:id="0"/>
    </w:p>
    <w:p w14:paraId="03471E7F" w14:textId="3D87DBBD" w:rsidR="00C32BE6" w:rsidRDefault="00C32BE6" w:rsidP="00107068">
      <w:pPr>
        <w:pStyle w:val="Heading1"/>
        <w:rPr>
          <w:sz w:val="48"/>
        </w:rPr>
      </w:pPr>
      <w:r>
        <w:rPr>
          <w:sz w:val="48"/>
        </w:rPr>
        <w:t>Ph.D. and Ed.D.</w:t>
      </w:r>
    </w:p>
    <w:p w14:paraId="1655F66B" w14:textId="77777777" w:rsidR="00C32BE6" w:rsidRPr="004E0028" w:rsidRDefault="00C32BE6" w:rsidP="00107068">
      <w:pPr>
        <w:pStyle w:val="Heading1"/>
        <w:rPr>
          <w:sz w:val="48"/>
        </w:rPr>
      </w:pPr>
    </w:p>
    <w:p w14:paraId="2046C4AA" w14:textId="52FDE7BE" w:rsidR="00DC37E1" w:rsidRDefault="00F85143" w:rsidP="00C32BE6">
      <w:pPr>
        <w:pStyle w:val="Heading2"/>
        <w:jc w:val="center"/>
        <w:rPr>
          <w:sz w:val="48"/>
          <w:szCs w:val="48"/>
        </w:rPr>
      </w:pPr>
      <w:bookmarkStart w:id="1" w:name="_Toc464645050"/>
      <w:bookmarkStart w:id="2" w:name="_Toc464646333"/>
      <w:bookmarkStart w:id="3" w:name="_Toc464646581"/>
      <w:bookmarkStart w:id="4" w:name="_Toc464648987"/>
      <w:r w:rsidRPr="00EB23D6">
        <w:rPr>
          <w:sz w:val="48"/>
          <w:szCs w:val="48"/>
        </w:rPr>
        <w:t xml:space="preserve">Doctoral </w:t>
      </w:r>
      <w:r w:rsidR="00CD12DF" w:rsidRPr="004E0028">
        <w:rPr>
          <w:sz w:val="48"/>
          <w:szCs w:val="48"/>
        </w:rPr>
        <w:t>Student Handbook</w:t>
      </w:r>
      <w:bookmarkStart w:id="5" w:name="_Toc464645051"/>
      <w:bookmarkStart w:id="6" w:name="_Toc464646334"/>
      <w:bookmarkStart w:id="7" w:name="_Toc464646582"/>
      <w:bookmarkStart w:id="8" w:name="_Toc464648988"/>
      <w:bookmarkEnd w:id="1"/>
      <w:bookmarkEnd w:id="2"/>
      <w:bookmarkEnd w:id="3"/>
      <w:bookmarkEnd w:id="4"/>
    </w:p>
    <w:p w14:paraId="3700F769" w14:textId="423FFC58" w:rsidR="00202BB9" w:rsidRPr="00EA19D6" w:rsidRDefault="00BA638F" w:rsidP="00EA19D6">
      <w:pPr>
        <w:pStyle w:val="Heading2"/>
        <w:jc w:val="center"/>
        <w:rPr>
          <w:b w:val="0"/>
          <w:bCs w:val="0"/>
          <w:sz w:val="24"/>
          <w:szCs w:val="24"/>
        </w:rPr>
      </w:pPr>
      <w:r w:rsidRPr="004E0028">
        <w:rPr>
          <w:sz w:val="48"/>
          <w:szCs w:val="48"/>
        </w:rPr>
        <w:t>(</w:t>
      </w:r>
      <w:r w:rsidR="00816ACB" w:rsidRPr="004E0028">
        <w:rPr>
          <w:sz w:val="48"/>
          <w:szCs w:val="48"/>
        </w:rPr>
        <w:t>202</w:t>
      </w:r>
      <w:r w:rsidR="00EF5432">
        <w:rPr>
          <w:sz w:val="48"/>
          <w:szCs w:val="48"/>
        </w:rPr>
        <w:t>5</w:t>
      </w:r>
      <w:r w:rsidR="00514947" w:rsidRPr="00EB23D6">
        <w:rPr>
          <w:sz w:val="48"/>
          <w:szCs w:val="48"/>
        </w:rPr>
        <w:t>-202</w:t>
      </w:r>
      <w:r w:rsidR="00EF5432">
        <w:rPr>
          <w:sz w:val="48"/>
          <w:szCs w:val="48"/>
        </w:rPr>
        <w:t>6</w:t>
      </w:r>
      <w:r w:rsidR="00191170" w:rsidRPr="004E0028">
        <w:rPr>
          <w:sz w:val="48"/>
          <w:szCs w:val="48"/>
        </w:rPr>
        <w:t>)</w:t>
      </w:r>
      <w:bookmarkEnd w:id="5"/>
      <w:bookmarkEnd w:id="6"/>
      <w:bookmarkEnd w:id="7"/>
      <w:bookmarkEnd w:id="8"/>
    </w:p>
    <w:p w14:paraId="63E8ADC1" w14:textId="77777777" w:rsidR="00202BB9" w:rsidRDefault="00202BB9" w:rsidP="00202BB9"/>
    <w:p w14:paraId="3F76A552" w14:textId="77777777" w:rsidR="00EA19D6" w:rsidRDefault="00EA19D6" w:rsidP="00202BB9"/>
    <w:p w14:paraId="37655FA9" w14:textId="77777777" w:rsidR="00EA19D6" w:rsidRDefault="00EA19D6" w:rsidP="00202BB9"/>
    <w:p w14:paraId="4631E640" w14:textId="124017F0" w:rsidR="00202BB9" w:rsidRDefault="00202BB9">
      <w:pPr>
        <w:spacing w:after="160" w:line="259" w:lineRule="auto"/>
        <w:rPr>
          <w:b/>
          <w:bCs/>
          <w:kern w:val="36"/>
          <w:sz w:val="44"/>
          <w:szCs w:val="48"/>
        </w:rPr>
      </w:pPr>
      <w:r w:rsidRPr="008E5BC4">
        <w:rPr>
          <w:i/>
          <w:iCs/>
          <w:color w:val="000000"/>
        </w:rPr>
        <w:t>The University reserves all rights afforded to it under applicable law. Nothing in this policy or related policies, procedures, and practices of the University or the University’s governing institutions shall be read to offer or constitute a legal agreement or be subject to legal jurisdiction of the law courts of any kind. The University’s policies, procedures, and practices are subject to change at any time.</w:t>
      </w:r>
      <w:r>
        <w:br w:type="page"/>
      </w:r>
    </w:p>
    <w:p w14:paraId="7C091AFA" w14:textId="3F329004" w:rsidR="005768AF" w:rsidRPr="00EB23D6" w:rsidRDefault="00B57AE3" w:rsidP="009873D7">
      <w:pPr>
        <w:pStyle w:val="Heading1"/>
        <w:numPr>
          <w:ilvl w:val="0"/>
          <w:numId w:val="9"/>
        </w:numPr>
      </w:pPr>
      <w:r w:rsidRPr="00EB23D6">
        <w:lastRenderedPageBreak/>
        <w:t xml:space="preserve">TEAL </w:t>
      </w:r>
      <w:r w:rsidR="001A7D5F">
        <w:t>Doctoral Program (</w:t>
      </w:r>
      <w:r w:rsidRPr="00EB23D6">
        <w:t>Ph.D.</w:t>
      </w:r>
      <w:r w:rsidR="001A7D5F">
        <w:t xml:space="preserve"> and Ed.D.)</w:t>
      </w:r>
      <w:r w:rsidRPr="00EB23D6">
        <w:t xml:space="preserve"> </w:t>
      </w:r>
    </w:p>
    <w:p w14:paraId="0BC76BFA" w14:textId="4171EB4F" w:rsidR="00E23207" w:rsidRPr="00F661A9" w:rsidRDefault="00B339C4" w:rsidP="009873D7">
      <w:pPr>
        <w:pStyle w:val="ListParagraph"/>
        <w:numPr>
          <w:ilvl w:val="0"/>
          <w:numId w:val="14"/>
        </w:numPr>
        <w:ind w:left="360" w:hanging="360"/>
        <w:rPr>
          <w:b/>
          <w:bCs/>
          <w:sz w:val="36"/>
          <w:szCs w:val="36"/>
        </w:rPr>
      </w:pPr>
      <w:r w:rsidRPr="00EB23D6">
        <w:rPr>
          <w:b/>
          <w:bCs/>
          <w:sz w:val="36"/>
          <w:szCs w:val="36"/>
        </w:rPr>
        <w:t xml:space="preserve"> </w:t>
      </w:r>
      <w:r w:rsidR="00E23207" w:rsidRPr="00F661A9">
        <w:rPr>
          <w:b/>
          <w:bCs/>
          <w:sz w:val="36"/>
          <w:szCs w:val="36"/>
        </w:rPr>
        <w:t xml:space="preserve">Overview </w:t>
      </w:r>
    </w:p>
    <w:p w14:paraId="05E936E7" w14:textId="77777777" w:rsidR="00D83064" w:rsidRDefault="00D83064" w:rsidP="004E0028"/>
    <w:p w14:paraId="0FAE1D0F" w14:textId="5CFF95E3" w:rsidR="006D0213" w:rsidRPr="00EB23D6" w:rsidRDefault="006D0213" w:rsidP="004E0028">
      <w:r w:rsidRPr="00EB23D6">
        <w:t xml:space="preserve">Congratulations on your admittance to the School of Teacher Education and Leadership (TEAL) doctoral degree </w:t>
      </w:r>
      <w:r w:rsidR="005D1A15">
        <w:t xml:space="preserve">program to earn a </w:t>
      </w:r>
      <w:r w:rsidRPr="00EB23D6">
        <w:t>Ph.D. in Education specializing in Curriculum and Instruction</w:t>
      </w:r>
      <w:r w:rsidR="005D1A15">
        <w:t xml:space="preserve"> or to earn an Ed</w:t>
      </w:r>
      <w:r w:rsidR="005D1A15" w:rsidRPr="00EB23D6">
        <w:t>.D. in Curriculum and Instruction</w:t>
      </w:r>
      <w:r w:rsidRPr="00EB23D6">
        <w:t xml:space="preserve">. </w:t>
      </w:r>
      <w:r w:rsidR="00410B01">
        <w:t xml:space="preserve">TEAL is one unit within the Emma Eccles Jones College of Education and Human Services (CEHS). </w:t>
      </w:r>
      <w:r w:rsidRPr="00EB23D6">
        <w:t>Our TEAL graduate faculty welcome you</w:t>
      </w:r>
      <w:r w:rsidR="00E36AA5">
        <w:t>!</w:t>
      </w:r>
    </w:p>
    <w:p w14:paraId="045CEDD2" w14:textId="35315006" w:rsidR="005768AF" w:rsidRPr="00410B01" w:rsidRDefault="00410B01" w:rsidP="005768AF">
      <w:pPr>
        <w:pStyle w:val="NormalWeb"/>
        <w:rPr>
          <w:iCs/>
        </w:rPr>
      </w:pPr>
      <w:r w:rsidRPr="00597297">
        <w:rPr>
          <w:iCs/>
        </w:rPr>
        <w:t xml:space="preserve">TEAL faculty are intentional about attracting a diverse population of outstanding graduate students. Students obtain focused and comprehensive knowledge in their respective fields through classroom instruction, collaborative research, and other innovative educational experiences. </w:t>
      </w:r>
      <w:r w:rsidR="000D70A5" w:rsidRPr="00EB23D6">
        <w:t xml:space="preserve">TEAL administers </w:t>
      </w:r>
      <w:r w:rsidR="007A0006">
        <w:t>two doctoral</w:t>
      </w:r>
      <w:r w:rsidR="005768AF" w:rsidRPr="00EB23D6">
        <w:t xml:space="preserve"> program</w:t>
      </w:r>
      <w:r w:rsidR="007A0006">
        <w:t xml:space="preserve">s. One doctoral program leads </w:t>
      </w:r>
      <w:r w:rsidR="005768AF" w:rsidRPr="00EB23D6">
        <w:t>to a Ph.D. in Education specializing in Curriculum and Instruction</w:t>
      </w:r>
      <w:r w:rsidR="007A0006">
        <w:t xml:space="preserve"> and the other doctoral program leads to an Ed</w:t>
      </w:r>
      <w:r w:rsidR="007A0006" w:rsidRPr="00EB23D6">
        <w:t xml:space="preserve">.D. in Curriculum and Instruction. </w:t>
      </w:r>
      <w:r w:rsidR="005768AF" w:rsidRPr="00EB23D6">
        <w:t>Th</w:t>
      </w:r>
      <w:r w:rsidR="007A0006">
        <w:t xml:space="preserve">e doctoral </w:t>
      </w:r>
      <w:r w:rsidR="005768AF" w:rsidRPr="00EB23D6">
        <w:t xml:space="preserve">degree </w:t>
      </w:r>
      <w:r w:rsidR="007A0006">
        <w:t xml:space="preserve">program </w:t>
      </w:r>
      <w:r w:rsidR="005768AF" w:rsidRPr="00EB23D6">
        <w:t>is designed to prepare educators who wish to become:</w:t>
      </w:r>
    </w:p>
    <w:p w14:paraId="7C1C54A5" w14:textId="1DD5451C" w:rsidR="005768AF" w:rsidRPr="00EB23D6" w:rsidRDefault="005768AF" w:rsidP="009873D7">
      <w:pPr>
        <w:pStyle w:val="NormalWeb"/>
        <w:numPr>
          <w:ilvl w:val="0"/>
          <w:numId w:val="2"/>
        </w:numPr>
      </w:pPr>
      <w:r w:rsidRPr="00EB23D6">
        <w:t>curriculum specialists</w:t>
      </w:r>
    </w:p>
    <w:p w14:paraId="65E84975" w14:textId="19C8F214" w:rsidR="005768AF" w:rsidRPr="00EB23D6" w:rsidRDefault="005768AF" w:rsidP="009873D7">
      <w:pPr>
        <w:pStyle w:val="NormalWeb"/>
        <w:numPr>
          <w:ilvl w:val="0"/>
          <w:numId w:val="2"/>
        </w:numPr>
      </w:pPr>
      <w:r w:rsidRPr="00EB23D6">
        <w:t>coordinators and supervisors in public or private school systems</w:t>
      </w:r>
    </w:p>
    <w:p w14:paraId="1B56EFBD" w14:textId="4CFBB7DD" w:rsidR="005768AF" w:rsidRPr="00EB23D6" w:rsidRDefault="005768AF" w:rsidP="009873D7">
      <w:pPr>
        <w:pStyle w:val="NormalWeb"/>
        <w:numPr>
          <w:ilvl w:val="0"/>
          <w:numId w:val="2"/>
        </w:numPr>
      </w:pPr>
      <w:r w:rsidRPr="00EB23D6">
        <w:t>leaders in state departments of public instruction</w:t>
      </w:r>
    </w:p>
    <w:p w14:paraId="7137DE27" w14:textId="6FC987E0" w:rsidR="005768AF" w:rsidRPr="00EB23D6" w:rsidRDefault="005768AF" w:rsidP="009873D7">
      <w:pPr>
        <w:pStyle w:val="NormalWeb"/>
        <w:numPr>
          <w:ilvl w:val="0"/>
          <w:numId w:val="2"/>
        </w:numPr>
      </w:pPr>
      <w:r w:rsidRPr="00EB23D6">
        <w:t>instructors at the college or university level in K-12 teacher or administrator preparation</w:t>
      </w:r>
    </w:p>
    <w:p w14:paraId="07527CBA" w14:textId="216EA07A" w:rsidR="005768AF" w:rsidRPr="00EB23D6" w:rsidRDefault="005768AF" w:rsidP="009873D7">
      <w:pPr>
        <w:pStyle w:val="NormalWeb"/>
        <w:numPr>
          <w:ilvl w:val="0"/>
          <w:numId w:val="2"/>
        </w:numPr>
      </w:pPr>
      <w:r w:rsidRPr="00EB23D6">
        <w:t>educational researchers serving in various contexts</w:t>
      </w:r>
    </w:p>
    <w:p w14:paraId="3848D079" w14:textId="4DC21553" w:rsidR="00A37CB2" w:rsidRPr="00295319" w:rsidRDefault="005768AF" w:rsidP="002577E5">
      <w:pPr>
        <w:pStyle w:val="NormalWeb"/>
        <w:spacing w:after="0" w:afterAutospacing="0"/>
      </w:pPr>
      <w:r w:rsidRPr="00EB23D6">
        <w:t xml:space="preserve">The TEAL </w:t>
      </w:r>
      <w:r w:rsidR="00F661A9">
        <w:t>doctoral</w:t>
      </w:r>
      <w:r w:rsidRPr="00EB23D6">
        <w:t xml:space="preserve"> </w:t>
      </w:r>
      <w:r w:rsidR="009B7ADA">
        <w:t>coursework</w:t>
      </w:r>
      <w:r w:rsidR="009B7ADA" w:rsidRPr="00EB23D6">
        <w:t xml:space="preserve"> </w:t>
      </w:r>
      <w:r w:rsidRPr="00EB23D6">
        <w:t xml:space="preserve">is delivered </w:t>
      </w:r>
      <w:r w:rsidR="009B7ADA" w:rsidRPr="00EB23D6">
        <w:t>in the late afternoon or evening to accommodate students' work schedules</w:t>
      </w:r>
      <w:r w:rsidR="009B7ADA">
        <w:t xml:space="preserve">. Course delivery </w:t>
      </w:r>
      <w:r w:rsidR="0064429C">
        <w:t xml:space="preserve">is often </w:t>
      </w:r>
      <w:hyperlink r:id="rId9" w:history="1">
        <w:r w:rsidR="0064429C" w:rsidRPr="002029C6">
          <w:rPr>
            <w:rStyle w:val="Hyperlink"/>
          </w:rPr>
          <w:t xml:space="preserve">Connect, although doctoral courses may include </w:t>
        </w:r>
        <w:r w:rsidR="009B7ADA" w:rsidRPr="002029C6">
          <w:rPr>
            <w:rStyle w:val="Hyperlink"/>
          </w:rPr>
          <w:t>In-Person, Virtual, or Online</w:t>
        </w:r>
      </w:hyperlink>
      <w:r w:rsidR="009B7ADA">
        <w:t xml:space="preserve"> depending on the course. Doctoral students</w:t>
      </w:r>
      <w:r w:rsidR="007B1B04">
        <w:t xml:space="preserve"> will register for coursework at the USU campus based on their zip code. Student</w:t>
      </w:r>
      <w:r w:rsidR="00CB7CE9">
        <w:t>s</w:t>
      </w:r>
      <w:r w:rsidR="007B1B04">
        <w:t xml:space="preserve"> may enroll in </w:t>
      </w:r>
      <w:r w:rsidR="007B1B04" w:rsidRPr="00295319">
        <w:t xml:space="preserve">doctoral courses at the USU Logan </w:t>
      </w:r>
      <w:r w:rsidR="00295319" w:rsidRPr="00295319">
        <w:t>c</w:t>
      </w:r>
      <w:r w:rsidR="007B1B04" w:rsidRPr="00295319">
        <w:t xml:space="preserve">ampus or </w:t>
      </w:r>
      <w:r w:rsidR="00295319" w:rsidRPr="00295319">
        <w:t>s</w:t>
      </w:r>
      <w:r w:rsidR="007B1B04" w:rsidRPr="00295319">
        <w:t xml:space="preserve">tatewide </w:t>
      </w:r>
      <w:r w:rsidR="00295319" w:rsidRPr="00295319">
        <w:t>c</w:t>
      </w:r>
      <w:r w:rsidR="007B1B04" w:rsidRPr="00295319">
        <w:t xml:space="preserve">ampuses, </w:t>
      </w:r>
      <w:r w:rsidR="00F8696B" w:rsidRPr="00295319">
        <w:t>except for</w:t>
      </w:r>
      <w:r w:rsidR="007B1B04" w:rsidRPr="00295319">
        <w:t xml:space="preserve"> USU Taylorsville</w:t>
      </w:r>
      <w:r w:rsidR="009B7ADA" w:rsidRPr="00295319">
        <w:t xml:space="preserve">. </w:t>
      </w:r>
      <w:r w:rsidR="00A37CB2" w:rsidRPr="00295319">
        <w:rPr>
          <w:b/>
          <w:bCs/>
        </w:rPr>
        <w:t>The</w:t>
      </w:r>
      <w:r w:rsidR="003D5A81">
        <w:rPr>
          <w:b/>
          <w:bCs/>
        </w:rPr>
        <w:t xml:space="preserve"> application</w:t>
      </w:r>
      <w:r w:rsidR="00A37CB2" w:rsidRPr="00295319">
        <w:rPr>
          <w:b/>
          <w:bCs/>
        </w:rPr>
        <w:t xml:space="preserve"> deadline is </w:t>
      </w:r>
      <w:r w:rsidR="00B80754">
        <w:rPr>
          <w:b/>
          <w:bCs/>
        </w:rPr>
        <w:t>December</w:t>
      </w:r>
      <w:r w:rsidR="00A37CB2" w:rsidRPr="00295319">
        <w:rPr>
          <w:b/>
          <w:bCs/>
        </w:rPr>
        <w:t xml:space="preserve"> 1</w:t>
      </w:r>
      <w:r w:rsidR="00A37CB2" w:rsidRPr="00295319">
        <w:t xml:space="preserve">. Students typically begin program coursework the following fall semester. </w:t>
      </w:r>
    </w:p>
    <w:p w14:paraId="0E6446AE" w14:textId="2BF080E1" w:rsidR="005768AF" w:rsidRPr="00A06FA7" w:rsidRDefault="005768AF" w:rsidP="009873D7">
      <w:pPr>
        <w:pStyle w:val="Heading2"/>
        <w:numPr>
          <w:ilvl w:val="0"/>
          <w:numId w:val="14"/>
        </w:numPr>
        <w:ind w:left="450"/>
      </w:pPr>
      <w:bookmarkStart w:id="9" w:name="_Toc464645053"/>
      <w:bookmarkStart w:id="10" w:name="_Toc464646336"/>
      <w:bookmarkStart w:id="11" w:name="_Toc464646584"/>
      <w:bookmarkStart w:id="12" w:name="_Toc464648990"/>
      <w:r w:rsidRPr="00A06FA7">
        <w:t>Contact Information</w:t>
      </w:r>
      <w:bookmarkEnd w:id="9"/>
      <w:bookmarkEnd w:id="10"/>
      <w:bookmarkEnd w:id="11"/>
      <w:bookmarkEnd w:id="12"/>
    </w:p>
    <w:p w14:paraId="37F84B77" w14:textId="46B00F21" w:rsidR="005768AF" w:rsidRPr="00380D5B" w:rsidRDefault="007A412D" w:rsidP="005768AF">
      <w:r w:rsidRPr="009641A2">
        <w:rPr>
          <w:b/>
          <w:bCs/>
        </w:rPr>
        <w:t xml:space="preserve">Graduate </w:t>
      </w:r>
      <w:r w:rsidR="005768AF" w:rsidRPr="009641A2">
        <w:rPr>
          <w:b/>
          <w:bCs/>
        </w:rPr>
        <w:t xml:space="preserve">Program </w:t>
      </w:r>
      <w:r w:rsidRPr="00380D5B">
        <w:rPr>
          <w:b/>
          <w:bCs/>
        </w:rPr>
        <w:t>Coordinator</w:t>
      </w:r>
      <w:r w:rsidR="005768AF" w:rsidRPr="00380D5B">
        <w:rPr>
          <w:b/>
          <w:bCs/>
        </w:rPr>
        <w:t>:</w:t>
      </w:r>
      <w:r w:rsidR="000D70A5" w:rsidRPr="00380D5B">
        <w:t xml:space="preserve"> </w:t>
      </w:r>
      <w:r w:rsidR="00380D5B" w:rsidRPr="00380D5B">
        <w:t>Heather Ericson</w:t>
      </w:r>
      <w:r w:rsidR="00380D5B">
        <w:t xml:space="preserve">  </w:t>
      </w:r>
      <w:hyperlink r:id="rId10" w:history="1">
        <w:r w:rsidR="00380D5B" w:rsidRPr="001A4DAE">
          <w:rPr>
            <w:rStyle w:val="Hyperlink"/>
          </w:rPr>
          <w:t>heather.ericson@usu.edu</w:t>
        </w:r>
      </w:hyperlink>
      <w:r w:rsidR="00380D5B">
        <w:t xml:space="preserve">   </w:t>
      </w:r>
      <w:r w:rsidR="00FA3470">
        <w:t xml:space="preserve">   </w:t>
      </w:r>
      <w:r w:rsidR="00380D5B">
        <w:t xml:space="preserve"> </w:t>
      </w:r>
      <w:r w:rsidR="005768AF" w:rsidRPr="00380D5B">
        <w:t>435-797-1473</w:t>
      </w:r>
    </w:p>
    <w:p w14:paraId="618453C8" w14:textId="300FB59E" w:rsidR="009641A2" w:rsidRPr="00380D5B" w:rsidRDefault="00B66810" w:rsidP="009641A2">
      <w:r w:rsidRPr="00380D5B">
        <w:t xml:space="preserve">The TEAL Graduate Program </w:t>
      </w:r>
      <w:r w:rsidR="006A1D43" w:rsidRPr="00380D5B">
        <w:t xml:space="preserve">Coordinator </w:t>
      </w:r>
      <w:r w:rsidR="009641A2" w:rsidRPr="00380D5B">
        <w:t>assists applicants and current students with general questions and required paperwork for TEAL and School of Graduate Studies.</w:t>
      </w:r>
    </w:p>
    <w:p w14:paraId="7F67667A" w14:textId="77777777" w:rsidR="00420387" w:rsidRPr="00410B01" w:rsidRDefault="00420387" w:rsidP="00966C7D">
      <w:pPr>
        <w:rPr>
          <w:b/>
          <w:bCs/>
        </w:rPr>
      </w:pPr>
    </w:p>
    <w:p w14:paraId="3932FC8E" w14:textId="77777777" w:rsidR="00A06FA7" w:rsidRDefault="007A412D" w:rsidP="00966C7D">
      <w:r w:rsidRPr="009641A2">
        <w:rPr>
          <w:b/>
          <w:bCs/>
        </w:rPr>
        <w:t xml:space="preserve">Graduate </w:t>
      </w:r>
      <w:r w:rsidR="005768AF" w:rsidRPr="009641A2">
        <w:rPr>
          <w:b/>
          <w:bCs/>
        </w:rPr>
        <w:t>Program Director</w:t>
      </w:r>
      <w:r w:rsidR="00544B7B">
        <w:rPr>
          <w:b/>
          <w:bCs/>
        </w:rPr>
        <w:t>s</w:t>
      </w:r>
      <w:r w:rsidR="005768AF" w:rsidRPr="009641A2">
        <w:rPr>
          <w:b/>
          <w:bCs/>
        </w:rPr>
        <w:t>:</w:t>
      </w:r>
      <w:r w:rsidR="005768AF" w:rsidRPr="009641A2">
        <w:t> </w:t>
      </w:r>
    </w:p>
    <w:p w14:paraId="2924CE37" w14:textId="42B0BFE4" w:rsidR="00544B7B" w:rsidRDefault="00544B7B" w:rsidP="00966C7D">
      <w:r>
        <w:t xml:space="preserve">Ed.D. Program Director: Ryan Knowles, Ph.D., </w:t>
      </w:r>
      <w:hyperlink r:id="rId11" w:history="1">
        <w:r w:rsidRPr="006212F9">
          <w:rPr>
            <w:rStyle w:val="Hyperlink"/>
          </w:rPr>
          <w:t>ryan.knowles@usu.edu</w:t>
        </w:r>
      </w:hyperlink>
      <w:r>
        <w:t xml:space="preserve"> </w:t>
      </w:r>
      <w:r w:rsidR="00A06FA7">
        <w:tab/>
      </w:r>
      <w:r w:rsidR="00944F70">
        <w:tab/>
      </w:r>
      <w:r w:rsidR="00A06FA7">
        <w:t xml:space="preserve"> </w:t>
      </w:r>
      <w:r>
        <w:t>573-514-5134</w:t>
      </w:r>
    </w:p>
    <w:p w14:paraId="323A46AC" w14:textId="3E1B91AF" w:rsidR="00420387" w:rsidRPr="009641A2" w:rsidRDefault="00944F70" w:rsidP="00966C7D">
      <w:r>
        <w:t>Graduate</w:t>
      </w:r>
      <w:r w:rsidR="00544B7B" w:rsidRPr="00544B7B">
        <w:t xml:space="preserve"> </w:t>
      </w:r>
      <w:r w:rsidR="00544B7B">
        <w:t xml:space="preserve">Program Director: </w:t>
      </w:r>
      <w:r w:rsidR="003F7522" w:rsidRPr="009641A2">
        <w:t>Nicole Pyle</w:t>
      </w:r>
      <w:r w:rsidR="00544B7B">
        <w:t>, Ph.D.</w:t>
      </w:r>
      <w:r w:rsidR="003F7522" w:rsidRPr="009641A2">
        <w:t xml:space="preserve"> </w:t>
      </w:r>
      <w:hyperlink r:id="rId12" w:history="1">
        <w:r w:rsidR="00544B7B" w:rsidRPr="006212F9">
          <w:rPr>
            <w:rStyle w:val="Hyperlink"/>
          </w:rPr>
          <w:t>nicole.pyle@usu.edu</w:t>
        </w:r>
      </w:hyperlink>
      <w:r w:rsidR="003F7522" w:rsidRPr="009641A2">
        <w:tab/>
      </w:r>
      <w:r w:rsidR="00FA3470">
        <w:t xml:space="preserve">             </w:t>
      </w:r>
      <w:r w:rsidR="005768AF" w:rsidRPr="009641A2">
        <w:t>435-797-</w:t>
      </w:r>
      <w:r w:rsidR="003F7522" w:rsidRPr="009641A2">
        <w:t>0392</w:t>
      </w:r>
    </w:p>
    <w:p w14:paraId="77D2EEF8" w14:textId="5E961166" w:rsidR="00383166" w:rsidRDefault="00383166" w:rsidP="00383166">
      <w:pPr>
        <w:pStyle w:val="NoSpacing"/>
        <w:rPr>
          <w:rFonts w:ascii="Times New Roman" w:eastAsia="Times New Roman" w:hAnsi="Times New Roman" w:cs="Times New Roman"/>
          <w:color w:val="000000"/>
          <w:sz w:val="24"/>
          <w:szCs w:val="24"/>
        </w:rPr>
      </w:pPr>
      <w:r w:rsidRPr="00597297">
        <w:rPr>
          <w:rFonts w:ascii="Times New Roman" w:hAnsi="Times New Roman" w:cs="Times New Roman"/>
          <w:sz w:val="24"/>
          <w:szCs w:val="24"/>
        </w:rPr>
        <w:t xml:space="preserve">The TEAL Graduate </w:t>
      </w:r>
      <w:r w:rsidRPr="000166A5">
        <w:rPr>
          <w:rFonts w:ascii="Times New Roman" w:hAnsi="Times New Roman" w:cs="Times New Roman"/>
          <w:sz w:val="24"/>
          <w:szCs w:val="24"/>
        </w:rPr>
        <w:t>Program Director</w:t>
      </w:r>
      <w:r w:rsidR="00A06FA7">
        <w:rPr>
          <w:rFonts w:ascii="Times New Roman" w:hAnsi="Times New Roman" w:cs="Times New Roman"/>
          <w:sz w:val="24"/>
          <w:szCs w:val="24"/>
        </w:rPr>
        <w:t>s</w:t>
      </w:r>
      <w:r w:rsidRPr="000166A5">
        <w:rPr>
          <w:rFonts w:ascii="Times New Roman" w:hAnsi="Times New Roman" w:cs="Times New Roman"/>
          <w:sz w:val="24"/>
          <w:szCs w:val="24"/>
        </w:rPr>
        <w:t xml:space="preserve"> oversee admissions, </w:t>
      </w:r>
      <w:r w:rsidRPr="000166A5">
        <w:rPr>
          <w:rFonts w:ascii="Times New Roman" w:eastAsia="Times New Roman" w:hAnsi="Times New Roman" w:cs="Times New Roman"/>
          <w:color w:val="000000"/>
          <w:sz w:val="24"/>
          <w:szCs w:val="24"/>
        </w:rPr>
        <w:t>manages course scheduling and staffing</w:t>
      </w:r>
      <w:r w:rsidR="000A305D">
        <w:rPr>
          <w:rFonts w:ascii="Times New Roman" w:eastAsia="Times New Roman" w:hAnsi="Times New Roman" w:cs="Times New Roman"/>
          <w:color w:val="000000"/>
          <w:sz w:val="24"/>
          <w:szCs w:val="24"/>
        </w:rPr>
        <w:t>,</w:t>
      </w:r>
      <w:r w:rsidRPr="000166A5">
        <w:rPr>
          <w:rFonts w:ascii="Times New Roman" w:eastAsia="Times New Roman" w:hAnsi="Times New Roman" w:cs="Times New Roman"/>
          <w:color w:val="000000"/>
          <w:sz w:val="24"/>
          <w:szCs w:val="24"/>
        </w:rPr>
        <w:t xml:space="preserve"> correspond</w:t>
      </w:r>
      <w:r>
        <w:rPr>
          <w:rFonts w:ascii="Times New Roman" w:eastAsia="Times New Roman" w:hAnsi="Times New Roman" w:cs="Times New Roman"/>
          <w:color w:val="000000"/>
          <w:sz w:val="24"/>
          <w:szCs w:val="24"/>
        </w:rPr>
        <w:t>s</w:t>
      </w:r>
      <w:r w:rsidRPr="000166A5">
        <w:rPr>
          <w:rFonts w:ascii="Times New Roman" w:eastAsia="Times New Roman" w:hAnsi="Times New Roman" w:cs="Times New Roman"/>
          <w:color w:val="000000"/>
          <w:sz w:val="24"/>
          <w:szCs w:val="24"/>
        </w:rPr>
        <w:t xml:space="preserve"> with doctoral students across all concentration areas, and assist</w:t>
      </w:r>
      <w:r>
        <w:rPr>
          <w:rFonts w:ascii="Times New Roman" w:eastAsia="Times New Roman" w:hAnsi="Times New Roman" w:cs="Times New Roman"/>
          <w:color w:val="000000"/>
          <w:sz w:val="24"/>
          <w:szCs w:val="24"/>
        </w:rPr>
        <w:t>s</w:t>
      </w:r>
      <w:r w:rsidRPr="000166A5">
        <w:rPr>
          <w:rFonts w:ascii="Times New Roman" w:eastAsia="Times New Roman" w:hAnsi="Times New Roman" w:cs="Times New Roman"/>
          <w:color w:val="000000"/>
          <w:sz w:val="24"/>
          <w:szCs w:val="24"/>
        </w:rPr>
        <w:t xml:space="preserve"> graduate faculty in their support of students’ success in meeting program requirement</w:t>
      </w:r>
      <w:r>
        <w:rPr>
          <w:rFonts w:ascii="Times New Roman" w:eastAsia="Times New Roman" w:hAnsi="Times New Roman" w:cs="Times New Roman"/>
          <w:color w:val="000000"/>
          <w:sz w:val="24"/>
          <w:szCs w:val="24"/>
        </w:rPr>
        <w:t>s.</w:t>
      </w:r>
    </w:p>
    <w:p w14:paraId="6EDF00AD" w14:textId="4B1FC7C2" w:rsidR="009E6798" w:rsidRPr="00544B7B" w:rsidRDefault="009E6798" w:rsidP="009873D7">
      <w:pPr>
        <w:pStyle w:val="ListParagraph"/>
        <w:numPr>
          <w:ilvl w:val="0"/>
          <w:numId w:val="14"/>
        </w:numPr>
        <w:ind w:left="450"/>
        <w:rPr>
          <w:sz w:val="36"/>
          <w:szCs w:val="36"/>
        </w:rPr>
      </w:pPr>
      <w:r w:rsidRPr="00544B7B">
        <w:rPr>
          <w:b/>
          <w:bCs/>
          <w:sz w:val="36"/>
          <w:szCs w:val="36"/>
        </w:rPr>
        <w:lastRenderedPageBreak/>
        <w:t>Graduate Faculty</w:t>
      </w:r>
    </w:p>
    <w:p w14:paraId="7C29E28F" w14:textId="1D87C735" w:rsidR="009E6798" w:rsidRDefault="00563250" w:rsidP="006D6440">
      <w:pPr>
        <w:spacing w:before="100" w:beforeAutospacing="1" w:after="100" w:afterAutospacing="1"/>
        <w:rPr>
          <w:color w:val="000000"/>
        </w:rPr>
      </w:pPr>
      <w:r w:rsidRPr="006D6440">
        <w:rPr>
          <w:color w:val="000000"/>
        </w:rPr>
        <w:t>The following</w:t>
      </w:r>
      <w:r w:rsidR="009E6798" w:rsidRPr="006D6440">
        <w:rPr>
          <w:color w:val="000000"/>
        </w:rPr>
        <w:t xml:space="preserve"> faculty are eligible to serve </w:t>
      </w:r>
      <w:r w:rsidRPr="006D6440">
        <w:rPr>
          <w:color w:val="000000"/>
        </w:rPr>
        <w:t xml:space="preserve">on doctoral committees. </w:t>
      </w:r>
      <w:r w:rsidR="008558E7" w:rsidRPr="006D6440">
        <w:rPr>
          <w:color w:val="000000"/>
        </w:rPr>
        <w:t>Each faculty member</w:t>
      </w:r>
      <w:r w:rsidR="00A2651B" w:rsidRPr="006D6440">
        <w:rPr>
          <w:color w:val="000000"/>
        </w:rPr>
        <w:t>’</w:t>
      </w:r>
      <w:r w:rsidR="008558E7" w:rsidRPr="006D6440">
        <w:rPr>
          <w:color w:val="000000"/>
        </w:rPr>
        <w:t>s primary areas of research ar</w:t>
      </w:r>
      <w:r w:rsidR="00A2651B" w:rsidRPr="006D6440">
        <w:rPr>
          <w:color w:val="000000"/>
        </w:rPr>
        <w:t>e listed</w:t>
      </w:r>
      <w:r w:rsidR="00006F45" w:rsidRPr="006D6440">
        <w:rPr>
          <w:color w:val="000000"/>
        </w:rPr>
        <w:t xml:space="preserve"> below</w:t>
      </w:r>
      <w:r w:rsidR="009D31BB" w:rsidRPr="006D6440">
        <w:rPr>
          <w:color w:val="000000"/>
        </w:rPr>
        <w:t xml:space="preserve"> </w:t>
      </w:r>
      <w:r w:rsidR="00006F45" w:rsidRPr="006D6440">
        <w:rPr>
          <w:color w:val="000000"/>
        </w:rPr>
        <w:t xml:space="preserve">and available on the </w:t>
      </w:r>
      <w:hyperlink r:id="rId13" w:history="1">
        <w:r w:rsidR="00006F45" w:rsidRPr="006D6440">
          <w:rPr>
            <w:rStyle w:val="Hyperlink"/>
          </w:rPr>
          <w:t>Graduate Faculty website</w:t>
        </w:r>
      </w:hyperlink>
      <w:r w:rsidR="008558E7" w:rsidRPr="006D6440">
        <w:rPr>
          <w:color w:val="000000"/>
        </w:rPr>
        <w:t xml:space="preserve">. Please </w:t>
      </w:r>
      <w:r w:rsidR="008558E7" w:rsidRPr="006D6440">
        <w:t xml:space="preserve">review the </w:t>
      </w:r>
      <w:hyperlink r:id="rId14" w:history="1">
        <w:r w:rsidR="008558E7" w:rsidRPr="006D6440">
          <w:rPr>
            <w:rStyle w:val="Hyperlink"/>
          </w:rPr>
          <w:t>Faculty Directory on the TEAL website</w:t>
        </w:r>
      </w:hyperlink>
      <w:r w:rsidR="008558E7" w:rsidRPr="006D6440">
        <w:rPr>
          <w:color w:val="000000"/>
        </w:rPr>
        <w:t xml:space="preserve"> to </w:t>
      </w:r>
      <w:r w:rsidR="00C14664" w:rsidRPr="006D6440">
        <w:rPr>
          <w:color w:val="000000"/>
        </w:rPr>
        <w:t>learn about</w:t>
      </w:r>
      <w:r w:rsidR="009E6798" w:rsidRPr="006D6440">
        <w:rPr>
          <w:color w:val="000000"/>
        </w:rPr>
        <w:t xml:space="preserve"> </w:t>
      </w:r>
      <w:r w:rsidR="00C14664" w:rsidRPr="006D6440">
        <w:rPr>
          <w:color w:val="000000"/>
        </w:rPr>
        <w:t xml:space="preserve">faculty’s </w:t>
      </w:r>
      <w:r w:rsidR="009E6798" w:rsidRPr="006D6440">
        <w:rPr>
          <w:color w:val="000000"/>
        </w:rPr>
        <w:t>research interests</w:t>
      </w:r>
      <w:r w:rsidR="00C14664" w:rsidRPr="006D6440">
        <w:rPr>
          <w:color w:val="000000"/>
        </w:rPr>
        <w:t xml:space="preserve">, </w:t>
      </w:r>
      <w:r w:rsidR="00D30439" w:rsidRPr="006D6440">
        <w:rPr>
          <w:color w:val="000000"/>
        </w:rPr>
        <w:t xml:space="preserve">to see which courses </w:t>
      </w:r>
      <w:r w:rsidR="009E6798" w:rsidRPr="006D6440">
        <w:rPr>
          <w:color w:val="000000"/>
        </w:rPr>
        <w:t>they typically teach</w:t>
      </w:r>
      <w:r w:rsidR="00C14664" w:rsidRPr="006D6440">
        <w:rPr>
          <w:color w:val="000000"/>
        </w:rPr>
        <w:t>, and to view their curriculum vitas</w:t>
      </w:r>
      <w:r w:rsidRPr="006D6440">
        <w:rPr>
          <w:color w:val="000000"/>
        </w:rPr>
        <w:t>.</w:t>
      </w:r>
    </w:p>
    <w:p w14:paraId="7D9D2537" w14:textId="7CF1EB9B" w:rsidR="00925C6F" w:rsidRPr="006D6440" w:rsidRDefault="008A4B1F" w:rsidP="009873D7">
      <w:pPr>
        <w:pStyle w:val="ListParagraph"/>
        <w:numPr>
          <w:ilvl w:val="0"/>
          <w:numId w:val="3"/>
        </w:numPr>
      </w:pPr>
      <w:hyperlink r:id="rId15" w:history="1">
        <w:r w:rsidRPr="006D6440">
          <w:rPr>
            <w:rStyle w:val="Hyperlink"/>
          </w:rPr>
          <w:t>Sarah Braden</w:t>
        </w:r>
      </w:hyperlink>
      <w:r w:rsidR="00C4629D" w:rsidRPr="006D6440">
        <w:t>:</w:t>
      </w:r>
      <w:r w:rsidRPr="006D6440">
        <w:t xml:space="preserve"> Language Education, Ethnography, Discourse Analysis</w:t>
      </w:r>
    </w:p>
    <w:p w14:paraId="3288A830" w14:textId="28534A9B" w:rsidR="000A61A6" w:rsidRPr="006D6440" w:rsidRDefault="009E6798" w:rsidP="009873D7">
      <w:pPr>
        <w:pStyle w:val="ListParagraph"/>
        <w:numPr>
          <w:ilvl w:val="0"/>
          <w:numId w:val="3"/>
        </w:numPr>
      </w:pPr>
      <w:hyperlink r:id="rId16" w:history="1">
        <w:r w:rsidRPr="006D6440">
          <w:rPr>
            <w:rStyle w:val="Hyperlink"/>
          </w:rPr>
          <w:t>Steven Camicia</w:t>
        </w:r>
      </w:hyperlink>
      <w:r w:rsidR="00C4629D" w:rsidRPr="006D6440">
        <w:t>:</w:t>
      </w:r>
      <w:r w:rsidRPr="006D6440">
        <w:t xml:space="preserve"> Social Studies</w:t>
      </w:r>
      <w:r w:rsidR="000D70A5" w:rsidRPr="006D6440">
        <w:t xml:space="preserve"> </w:t>
      </w:r>
      <w:r w:rsidR="00CB7CE9" w:rsidRPr="006D6440">
        <w:t>Education</w:t>
      </w:r>
    </w:p>
    <w:p w14:paraId="0B1145B3" w14:textId="120F5BA8" w:rsidR="00C7705C" w:rsidRPr="006D6440" w:rsidRDefault="00C73FD3" w:rsidP="009873D7">
      <w:pPr>
        <w:pStyle w:val="ListParagraph"/>
        <w:numPr>
          <w:ilvl w:val="0"/>
          <w:numId w:val="3"/>
        </w:numPr>
      </w:pPr>
      <w:hyperlink r:id="rId17" w:history="1">
        <w:r w:rsidRPr="006D6440">
          <w:rPr>
            <w:rStyle w:val="Hyperlink"/>
          </w:rPr>
          <w:t>Tye Campbell</w:t>
        </w:r>
      </w:hyperlink>
      <w:r w:rsidR="00C7705C" w:rsidRPr="006D6440">
        <w:t>:</w:t>
      </w:r>
      <w:r w:rsidRPr="006D6440">
        <w:t xml:space="preserve"> Mathematics Education</w:t>
      </w:r>
      <w:r w:rsidR="00C7705C" w:rsidRPr="006D6440">
        <w:t>, Collaborative Learning</w:t>
      </w:r>
    </w:p>
    <w:p w14:paraId="33BB8E16" w14:textId="602B15C9" w:rsidR="000A61A6" w:rsidRPr="006D6440" w:rsidRDefault="00370C16" w:rsidP="009873D7">
      <w:pPr>
        <w:pStyle w:val="ListParagraph"/>
        <w:numPr>
          <w:ilvl w:val="0"/>
          <w:numId w:val="3"/>
        </w:numPr>
      </w:pPr>
      <w:hyperlink r:id="rId18" w:history="1">
        <w:r w:rsidRPr="006D6440">
          <w:rPr>
            <w:rStyle w:val="Hyperlink"/>
          </w:rPr>
          <w:t>Amanda Deliman</w:t>
        </w:r>
      </w:hyperlink>
      <w:r w:rsidR="00C4629D" w:rsidRPr="006D6440">
        <w:t>:</w:t>
      </w:r>
      <w:r w:rsidRPr="006D6440">
        <w:t xml:space="preserve"> </w:t>
      </w:r>
      <w:r w:rsidR="005B48C4" w:rsidRPr="006D6440">
        <w:t>Early Childhood and Elementary Literacy Education, Children’s Literature, Social Emotional Learning</w:t>
      </w:r>
    </w:p>
    <w:p w14:paraId="5E456521" w14:textId="38D806BC" w:rsidR="006D6440" w:rsidRPr="006D6440" w:rsidRDefault="006D6440" w:rsidP="009873D7">
      <w:pPr>
        <w:pStyle w:val="ListParagraph"/>
        <w:numPr>
          <w:ilvl w:val="0"/>
          <w:numId w:val="3"/>
        </w:numPr>
      </w:pPr>
      <w:r w:rsidRPr="00B80754">
        <w:rPr>
          <w:color w:val="212121"/>
          <w:highlight w:val="yellow"/>
        </w:rPr>
        <w:t xml:space="preserve">Brayan </w:t>
      </w:r>
      <w:r w:rsidRPr="00B80754">
        <w:rPr>
          <w:highlight w:val="yellow"/>
        </w:rPr>
        <w:t>Díaz</w:t>
      </w:r>
      <w:r w:rsidRPr="00B80754">
        <w:t xml:space="preserve">: Science Education </w:t>
      </w:r>
    </w:p>
    <w:p w14:paraId="35497F23" w14:textId="625E214A" w:rsidR="005327E2" w:rsidRPr="006D6440" w:rsidRDefault="00801707" w:rsidP="009873D7">
      <w:pPr>
        <w:pStyle w:val="ListParagraph"/>
        <w:numPr>
          <w:ilvl w:val="0"/>
          <w:numId w:val="3"/>
        </w:numPr>
        <w:rPr>
          <w:color w:val="212121"/>
        </w:rPr>
      </w:pPr>
      <w:hyperlink r:id="rId19" w:history="1">
        <w:r w:rsidRPr="006D6440">
          <w:rPr>
            <w:rStyle w:val="Hyperlink"/>
          </w:rPr>
          <w:t>Edgar Díaz</w:t>
        </w:r>
      </w:hyperlink>
      <w:r w:rsidR="005327E2" w:rsidRPr="006D6440">
        <w:rPr>
          <w:color w:val="212121"/>
        </w:rPr>
        <w:t xml:space="preserve">: </w:t>
      </w:r>
      <w:r w:rsidR="00F017B2" w:rsidRPr="006D6440">
        <w:t>B</w:t>
      </w:r>
      <w:r w:rsidR="005327E2" w:rsidRPr="006D6440">
        <w:t>i/</w:t>
      </w:r>
      <w:r w:rsidR="00F017B2" w:rsidRPr="006D6440">
        <w:t>M</w:t>
      </w:r>
      <w:r w:rsidR="005327E2" w:rsidRPr="006D6440">
        <w:t>ultilingual education, language and literacy, and social studies education</w:t>
      </w:r>
    </w:p>
    <w:p w14:paraId="7BB44D2E" w14:textId="0788F61E" w:rsidR="00F017B2" w:rsidRPr="00B80754" w:rsidRDefault="00801707" w:rsidP="00644BDF">
      <w:pPr>
        <w:pStyle w:val="ListParagraph"/>
        <w:numPr>
          <w:ilvl w:val="0"/>
          <w:numId w:val="3"/>
        </w:numPr>
        <w:rPr>
          <w:color w:val="212121"/>
        </w:rPr>
      </w:pPr>
      <w:hyperlink r:id="rId20" w:history="1">
        <w:r w:rsidRPr="006D6440">
          <w:rPr>
            <w:rStyle w:val="Hyperlink"/>
          </w:rPr>
          <w:t>Jake Downs</w:t>
        </w:r>
      </w:hyperlink>
      <w:r w:rsidR="005327E2" w:rsidRPr="00B80754">
        <w:rPr>
          <w:rStyle w:val="outlook-search-highlight"/>
          <w:color w:val="212121"/>
        </w:rPr>
        <w:t>:</w:t>
      </w:r>
      <w:r w:rsidRPr="00B80754">
        <w:rPr>
          <w:color w:val="212121"/>
        </w:rPr>
        <w:t xml:space="preserve"> </w:t>
      </w:r>
      <w:r w:rsidR="00C7705C" w:rsidRPr="00B80754">
        <w:rPr>
          <w:color w:val="000000"/>
        </w:rPr>
        <w:t xml:space="preserve">Foundational literacy, reading comprehension and text complexity, reading-writing relationship, reading intervention, English Language Arts </w:t>
      </w:r>
      <w:r w:rsidR="00C7705C" w:rsidRPr="006D6440">
        <w:t>curriculum</w:t>
      </w:r>
      <w:r w:rsidR="00F017B2" w:rsidRPr="006D6440">
        <w:t xml:space="preserve">, </w:t>
      </w:r>
      <w:r w:rsidR="00F017B2" w:rsidRPr="006D6440">
        <w:rPr>
          <w:rStyle w:val="outlook-search-highlight"/>
        </w:rPr>
        <w:t>Science</w:t>
      </w:r>
      <w:r w:rsidR="00F017B2" w:rsidRPr="006D6440">
        <w:rPr>
          <w:rStyle w:val="apple-converted-space"/>
        </w:rPr>
        <w:t> </w:t>
      </w:r>
      <w:r w:rsidR="00F017B2" w:rsidRPr="006D6440">
        <w:rPr>
          <w:rStyle w:val="outlook-search-highlight"/>
        </w:rPr>
        <w:t>of</w:t>
      </w:r>
      <w:r w:rsidR="00F017B2" w:rsidRPr="006D6440">
        <w:rPr>
          <w:rStyle w:val="apple-converted-space"/>
        </w:rPr>
        <w:t> </w:t>
      </w:r>
      <w:r w:rsidR="00F017B2" w:rsidRPr="006D6440">
        <w:rPr>
          <w:rStyle w:val="outlook-search-highlight"/>
        </w:rPr>
        <w:t>Reading</w:t>
      </w:r>
      <w:r w:rsidR="00F017B2" w:rsidRPr="006D6440">
        <w:t>/</w:t>
      </w:r>
      <w:r w:rsidR="00F017B2" w:rsidRPr="006D6440">
        <w:rPr>
          <w:rStyle w:val="outlook-search-highlight"/>
        </w:rPr>
        <w:t>Science</w:t>
      </w:r>
      <w:r w:rsidR="00F017B2" w:rsidRPr="006D6440">
        <w:rPr>
          <w:rStyle w:val="apple-converted-space"/>
        </w:rPr>
        <w:t> </w:t>
      </w:r>
      <w:r w:rsidR="00F017B2" w:rsidRPr="006D6440">
        <w:rPr>
          <w:rStyle w:val="outlook-search-highlight"/>
        </w:rPr>
        <w:t>of</w:t>
      </w:r>
      <w:r w:rsidR="00F017B2" w:rsidRPr="006D6440">
        <w:rPr>
          <w:rStyle w:val="apple-converted-space"/>
        </w:rPr>
        <w:t> </w:t>
      </w:r>
      <w:r w:rsidR="00F017B2" w:rsidRPr="006D6440">
        <w:rPr>
          <w:rStyle w:val="outlook-search-highlight"/>
        </w:rPr>
        <w:t>Reading</w:t>
      </w:r>
      <w:r w:rsidR="00F017B2" w:rsidRPr="006D6440">
        <w:rPr>
          <w:rStyle w:val="apple-converted-space"/>
        </w:rPr>
        <w:t> </w:t>
      </w:r>
      <w:r w:rsidR="00F017B2" w:rsidRPr="006D6440">
        <w:t>Instruction (SOR/SORI)</w:t>
      </w:r>
    </w:p>
    <w:p w14:paraId="279CAB46" w14:textId="6FEFA6F8" w:rsidR="000A61A6" w:rsidRPr="006D6440" w:rsidRDefault="00D110F7" w:rsidP="009873D7">
      <w:pPr>
        <w:pStyle w:val="ListParagraph"/>
        <w:numPr>
          <w:ilvl w:val="0"/>
          <w:numId w:val="3"/>
        </w:numPr>
      </w:pPr>
      <w:hyperlink r:id="rId21" w:history="1">
        <w:r w:rsidRPr="006D6440">
          <w:rPr>
            <w:rStyle w:val="Hyperlink"/>
          </w:rPr>
          <w:t>Parker Fawson</w:t>
        </w:r>
      </w:hyperlink>
      <w:r w:rsidR="00C4629D" w:rsidRPr="006D6440">
        <w:t>:</w:t>
      </w:r>
      <w:r w:rsidRPr="006D6440">
        <w:t xml:space="preserve"> Early Literacy, Teacher Education, Education Policy and Innovation</w:t>
      </w:r>
    </w:p>
    <w:p w14:paraId="36B7874C" w14:textId="5AE7B68F" w:rsidR="004A3D3F" w:rsidRPr="006D6440" w:rsidRDefault="004A3D3F" w:rsidP="009873D7">
      <w:pPr>
        <w:pStyle w:val="ListParagraph"/>
        <w:numPr>
          <w:ilvl w:val="0"/>
          <w:numId w:val="3"/>
        </w:numPr>
        <w:rPr>
          <w:color w:val="212121"/>
        </w:rPr>
      </w:pPr>
      <w:hyperlink r:id="rId22" w:history="1">
        <w:r w:rsidRPr="006D6440">
          <w:rPr>
            <w:rStyle w:val="Hyperlink"/>
          </w:rPr>
          <w:t>Michelle Frierson</w:t>
        </w:r>
      </w:hyperlink>
      <w:r w:rsidR="001C7DA5" w:rsidRPr="006D6440">
        <w:rPr>
          <w:color w:val="212121"/>
        </w:rPr>
        <w:t>:</w:t>
      </w:r>
      <w:r w:rsidR="009D6C21" w:rsidRPr="006D6440">
        <w:rPr>
          <w:color w:val="212121"/>
        </w:rPr>
        <w:t xml:space="preserve"> Mathematics Education, diversity, equity, and inclusion; social justice Black joy</w:t>
      </w:r>
    </w:p>
    <w:p w14:paraId="54C4057E" w14:textId="1790D041" w:rsidR="00432B76" w:rsidRPr="006D6440" w:rsidRDefault="009E6798" w:rsidP="009873D7">
      <w:pPr>
        <w:pStyle w:val="ListParagraph"/>
        <w:numPr>
          <w:ilvl w:val="0"/>
          <w:numId w:val="3"/>
        </w:numPr>
      </w:pPr>
      <w:hyperlink r:id="rId23" w:history="1">
        <w:r w:rsidRPr="006D6440">
          <w:rPr>
            <w:rStyle w:val="Hyperlink"/>
          </w:rPr>
          <w:t>Cindy Jones</w:t>
        </w:r>
      </w:hyperlink>
      <w:r w:rsidR="00153C5E" w:rsidRPr="006D6440">
        <w:t>:</w:t>
      </w:r>
      <w:r w:rsidRPr="006D6440">
        <w:t xml:space="preserve"> </w:t>
      </w:r>
      <w:r w:rsidR="00740544" w:rsidRPr="006D6440">
        <w:t>Literacy Teacher Education, Reading-Writing Relationship, Reading Assessment and Intervention</w:t>
      </w:r>
    </w:p>
    <w:p w14:paraId="346EC9F5" w14:textId="653B8937" w:rsidR="00906F1D" w:rsidRPr="006D6440" w:rsidRDefault="009E6798" w:rsidP="009873D7">
      <w:pPr>
        <w:pStyle w:val="ListParagraph"/>
        <w:numPr>
          <w:ilvl w:val="0"/>
          <w:numId w:val="3"/>
        </w:numPr>
      </w:pPr>
      <w:hyperlink r:id="rId24" w:history="1">
        <w:r w:rsidRPr="006D6440">
          <w:rPr>
            <w:rStyle w:val="Hyperlink"/>
          </w:rPr>
          <w:t>Suzanne Jones</w:t>
        </w:r>
      </w:hyperlink>
      <w:r w:rsidR="00153C5E" w:rsidRPr="006D6440">
        <w:t>:</w:t>
      </w:r>
      <w:r w:rsidR="008A4B1F" w:rsidRPr="006D6440">
        <w:t xml:space="preserve"> Motivation and Emotions in Learning, Literacy, Conceptual Change,</w:t>
      </w:r>
      <w:r w:rsidR="00D10312" w:rsidRPr="006D6440">
        <w:t xml:space="preserve"> </w:t>
      </w:r>
      <w:r w:rsidR="008A4B1F" w:rsidRPr="006D6440">
        <w:t>Collective Efficacy</w:t>
      </w:r>
    </w:p>
    <w:p w14:paraId="54990720" w14:textId="1B4DAE92" w:rsidR="009E6798" w:rsidRPr="006D6440" w:rsidRDefault="001D5B66" w:rsidP="009873D7">
      <w:pPr>
        <w:pStyle w:val="ListParagraph"/>
        <w:numPr>
          <w:ilvl w:val="0"/>
          <w:numId w:val="3"/>
        </w:numPr>
      </w:pPr>
      <w:hyperlink r:id="rId25" w:history="1">
        <w:r w:rsidRPr="006D6440">
          <w:rPr>
            <w:rStyle w:val="Hyperlink"/>
          </w:rPr>
          <w:t>Shireen Keyl</w:t>
        </w:r>
      </w:hyperlink>
      <w:r w:rsidR="00432B76" w:rsidRPr="006D6440">
        <w:t>: Foundations, Multicultural Issues in Education</w:t>
      </w:r>
      <w:r w:rsidR="008A4B1F" w:rsidRPr="006D6440">
        <w:t>, Critical Theory, Anthropology</w:t>
      </w:r>
      <w:r w:rsidR="00D10312" w:rsidRPr="006D6440">
        <w:t xml:space="preserve"> </w:t>
      </w:r>
      <w:r w:rsidR="008A4B1F" w:rsidRPr="006D6440">
        <w:t>and Education, Education of Women and Girls in a Global Context</w:t>
      </w:r>
    </w:p>
    <w:p w14:paraId="288C5BA9" w14:textId="6B31290B" w:rsidR="009E6798" w:rsidRPr="006D6440" w:rsidRDefault="001D5B66" w:rsidP="009873D7">
      <w:pPr>
        <w:pStyle w:val="ListParagraph"/>
        <w:numPr>
          <w:ilvl w:val="0"/>
          <w:numId w:val="3"/>
        </w:numPr>
      </w:pPr>
      <w:hyperlink r:id="rId26" w:history="1">
        <w:r w:rsidRPr="006D6440">
          <w:rPr>
            <w:rStyle w:val="Hyperlink"/>
          </w:rPr>
          <w:t>Ryan Knowles</w:t>
        </w:r>
      </w:hyperlink>
      <w:r w:rsidR="00432B76" w:rsidRPr="006D6440">
        <w:t>: Social Studies Education, Quantitative Research Methods</w:t>
      </w:r>
    </w:p>
    <w:bookmarkStart w:id="13" w:name="OLE_LINK3"/>
    <w:bookmarkStart w:id="14" w:name="OLE_LINK4"/>
    <w:p w14:paraId="7AE553E8" w14:textId="1B3D2BC0" w:rsidR="009E6798" w:rsidRPr="006D6440" w:rsidRDefault="001D5B66" w:rsidP="009873D7">
      <w:pPr>
        <w:pStyle w:val="ListParagraph"/>
        <w:numPr>
          <w:ilvl w:val="0"/>
          <w:numId w:val="3"/>
        </w:numPr>
      </w:pPr>
      <w:r w:rsidRPr="006D6440">
        <w:fldChar w:fldCharType="begin"/>
      </w:r>
      <w:r w:rsidRPr="006D6440">
        <w:instrText xml:space="preserve"> HYPERLINK "https://cehs.usu.edu/teal/directory/lavigne-alyson" </w:instrText>
      </w:r>
      <w:r w:rsidRPr="006D6440">
        <w:fldChar w:fldCharType="separate"/>
      </w:r>
      <w:r w:rsidR="008A4B1F" w:rsidRPr="006D6440">
        <w:rPr>
          <w:rStyle w:val="Hyperlink"/>
        </w:rPr>
        <w:t>Alyson Lavigne</w:t>
      </w:r>
      <w:r w:rsidRPr="006D6440">
        <w:fldChar w:fldCharType="end"/>
      </w:r>
      <w:r w:rsidR="00153C5E" w:rsidRPr="006D6440">
        <w:t>:</w:t>
      </w:r>
      <w:r w:rsidR="008A4B1F" w:rsidRPr="006D6440">
        <w:t xml:space="preserve"> Leadership, Teacher Evaluation, Classroom Observation, Teacher and</w:t>
      </w:r>
      <w:r w:rsidR="00153C5E" w:rsidRPr="006D6440">
        <w:t xml:space="preserve"> </w:t>
      </w:r>
      <w:r w:rsidR="008A4B1F" w:rsidRPr="006D6440">
        <w:t>Student Motivational Dynamics, Dual Language Education</w:t>
      </w:r>
    </w:p>
    <w:bookmarkEnd w:id="13"/>
    <w:bookmarkEnd w:id="14"/>
    <w:p w14:paraId="4AD0F6A6" w14:textId="52689A97" w:rsidR="009E6798" w:rsidRPr="006D6440" w:rsidRDefault="001D5B66" w:rsidP="009873D7">
      <w:pPr>
        <w:pStyle w:val="ListParagraph"/>
        <w:numPr>
          <w:ilvl w:val="0"/>
          <w:numId w:val="3"/>
        </w:numPr>
      </w:pPr>
      <w:r w:rsidRPr="006D6440">
        <w:fldChar w:fldCharType="begin"/>
      </w:r>
      <w:r w:rsidRPr="006D6440">
        <w:instrText xml:space="preserve"> HYPERLINK "https://cehs.usu.edu/teal/directory/longhurst-max" </w:instrText>
      </w:r>
      <w:r w:rsidRPr="006D6440">
        <w:fldChar w:fldCharType="separate"/>
      </w:r>
      <w:r w:rsidRPr="006D6440">
        <w:rPr>
          <w:rStyle w:val="Hyperlink"/>
        </w:rPr>
        <w:t>Max Longhurst</w:t>
      </w:r>
      <w:r w:rsidRPr="006D6440">
        <w:fldChar w:fldCharType="end"/>
      </w:r>
      <w:r w:rsidR="006736B8" w:rsidRPr="006D6440">
        <w:t>: Professional Development/Learning, Science Education</w:t>
      </w:r>
    </w:p>
    <w:p w14:paraId="4D931273" w14:textId="44ADEF4D" w:rsidR="009E6798" w:rsidRPr="006D6440" w:rsidRDefault="001D5B66" w:rsidP="009873D7">
      <w:pPr>
        <w:pStyle w:val="ListParagraph"/>
        <w:numPr>
          <w:ilvl w:val="0"/>
          <w:numId w:val="3"/>
        </w:numPr>
      </w:pPr>
      <w:hyperlink r:id="rId27" w:history="1">
        <w:r w:rsidRPr="006D6440">
          <w:rPr>
            <w:rStyle w:val="Hyperlink"/>
          </w:rPr>
          <w:t>Kimberly Lott</w:t>
        </w:r>
      </w:hyperlink>
      <w:r w:rsidR="006736B8" w:rsidRPr="006D6440">
        <w:t>: Science Education</w:t>
      </w:r>
    </w:p>
    <w:p w14:paraId="6CC0CCE9" w14:textId="5573BD9D" w:rsidR="009E6798" w:rsidRPr="006D6440" w:rsidRDefault="00AD3914" w:rsidP="009873D7">
      <w:pPr>
        <w:pStyle w:val="ListParagraph"/>
        <w:numPr>
          <w:ilvl w:val="0"/>
          <w:numId w:val="3"/>
        </w:numPr>
      </w:pPr>
      <w:hyperlink r:id="rId28" w:history="1">
        <w:r w:rsidRPr="006D6440">
          <w:rPr>
            <w:rStyle w:val="Hyperlink"/>
          </w:rPr>
          <w:t>Sherry Marx</w:t>
        </w:r>
      </w:hyperlink>
      <w:r w:rsidR="006736B8" w:rsidRPr="006D6440">
        <w:t>: ESL, Multicultural Issues in Education, Qualitative Research Methods</w:t>
      </w:r>
      <w:r w:rsidR="008A4B1F" w:rsidRPr="006D6440">
        <w:t>, Teacher Research</w:t>
      </w:r>
    </w:p>
    <w:p w14:paraId="62B9BAC9" w14:textId="08C580EB" w:rsidR="002A5FCA" w:rsidRPr="006D6440" w:rsidRDefault="00D110F7" w:rsidP="009873D7">
      <w:pPr>
        <w:pStyle w:val="ListParagraph"/>
        <w:numPr>
          <w:ilvl w:val="0"/>
          <w:numId w:val="3"/>
        </w:numPr>
      </w:pPr>
      <w:hyperlink r:id="rId29" w:history="1">
        <w:r w:rsidRPr="006D6440">
          <w:rPr>
            <w:rStyle w:val="Hyperlink"/>
          </w:rPr>
          <w:t>Emma Mecham</w:t>
        </w:r>
      </w:hyperlink>
      <w:r w:rsidR="00CD7BA4" w:rsidRPr="006D6440">
        <w:t>:</w:t>
      </w:r>
      <w:r w:rsidR="00006F45" w:rsidRPr="006D6440">
        <w:t xml:space="preserve"> </w:t>
      </w:r>
      <w:r w:rsidR="002A5FCA" w:rsidRPr="006D6440">
        <w:t>Foundations of Education, Teacher Education, and Place based Education</w:t>
      </w:r>
    </w:p>
    <w:p w14:paraId="20AA2C49" w14:textId="567862DC" w:rsidR="006F6628" w:rsidRPr="006D6440" w:rsidRDefault="006F6628" w:rsidP="009873D7">
      <w:pPr>
        <w:pStyle w:val="ListParagraph"/>
        <w:numPr>
          <w:ilvl w:val="0"/>
          <w:numId w:val="3"/>
        </w:numPr>
      </w:pPr>
      <w:hyperlink r:id="rId30" w:history="1">
        <w:r w:rsidRPr="006D6440">
          <w:rPr>
            <w:rStyle w:val="Hyperlink"/>
          </w:rPr>
          <w:t>Patricia Moyer-Packenham</w:t>
        </w:r>
        <w:r w:rsidR="003F09F5" w:rsidRPr="006D6440">
          <w:t>*:</w:t>
        </w:r>
      </w:hyperlink>
      <w:r w:rsidRPr="006D6440">
        <w:t xml:space="preserve"> </w:t>
      </w:r>
      <w:r w:rsidRPr="006D6440">
        <w:rPr>
          <w:color w:val="212529"/>
          <w:shd w:val="clear" w:color="auto" w:fill="FFFFFF"/>
        </w:rPr>
        <w:t>Mathematics Education </w:t>
      </w:r>
    </w:p>
    <w:p w14:paraId="4093A72D" w14:textId="71C2E995" w:rsidR="009E6798" w:rsidRPr="006D6440" w:rsidRDefault="00655DFB" w:rsidP="009873D7">
      <w:pPr>
        <w:pStyle w:val="ListParagraph"/>
        <w:numPr>
          <w:ilvl w:val="0"/>
          <w:numId w:val="3"/>
        </w:numPr>
      </w:pPr>
      <w:hyperlink r:id="rId31" w:history="1">
        <w:r w:rsidRPr="006D6440">
          <w:rPr>
            <w:rStyle w:val="Hyperlink"/>
          </w:rPr>
          <w:t>Amy Piotrowski</w:t>
        </w:r>
      </w:hyperlink>
      <w:r w:rsidR="00C06B48" w:rsidRPr="006D6440">
        <w:t>: Secondary English Education</w:t>
      </w:r>
      <w:r w:rsidR="004B5C1F" w:rsidRPr="006D6440">
        <w:t xml:space="preserve">, </w:t>
      </w:r>
      <w:r w:rsidR="00437135" w:rsidRPr="006D6440">
        <w:t>Digital</w:t>
      </w:r>
      <w:r w:rsidR="004B5C1F" w:rsidRPr="006D6440">
        <w:t xml:space="preserve"> Literacies, Distal Literacies, Young Adult Literature</w:t>
      </w:r>
    </w:p>
    <w:p w14:paraId="7B814342" w14:textId="5CB5D2C8" w:rsidR="009E6798" w:rsidRPr="006D6440" w:rsidRDefault="000073DE" w:rsidP="009873D7">
      <w:pPr>
        <w:pStyle w:val="ListParagraph"/>
        <w:numPr>
          <w:ilvl w:val="0"/>
          <w:numId w:val="3"/>
        </w:numPr>
      </w:pPr>
      <w:hyperlink r:id="rId32" w:history="1">
        <w:r w:rsidRPr="006D6440">
          <w:rPr>
            <w:rStyle w:val="Hyperlink"/>
          </w:rPr>
          <w:t>Nicole Pyle</w:t>
        </w:r>
      </w:hyperlink>
      <w:r w:rsidR="00D95F96" w:rsidRPr="006D6440">
        <w:t>: Adolescent Literacy, Secondary Education</w:t>
      </w:r>
      <w:r w:rsidR="004B5C1F" w:rsidRPr="006D6440">
        <w:t>, Intervention Research</w:t>
      </w:r>
    </w:p>
    <w:p w14:paraId="065E24A8" w14:textId="10AF41F6" w:rsidR="001A7908" w:rsidRPr="006D6440" w:rsidRDefault="00661F70" w:rsidP="009873D7">
      <w:pPr>
        <w:pStyle w:val="ListParagraph"/>
        <w:numPr>
          <w:ilvl w:val="0"/>
          <w:numId w:val="3"/>
        </w:numPr>
      </w:pPr>
      <w:hyperlink r:id="rId33" w:history="1">
        <w:r w:rsidRPr="006D6440">
          <w:rPr>
            <w:rStyle w:val="Hyperlink"/>
          </w:rPr>
          <w:t>Sylvia Read</w:t>
        </w:r>
      </w:hyperlink>
      <w:r w:rsidR="003F09F5" w:rsidRPr="006D6440">
        <w:t>*</w:t>
      </w:r>
      <w:r w:rsidR="000F6F09" w:rsidRPr="006D6440">
        <w:t>: Elementary Writing, Children's Literature</w:t>
      </w:r>
      <w:r w:rsidR="004B5C1F" w:rsidRPr="006D6440">
        <w:t>, Content Area Reading &amp; Writing</w:t>
      </w:r>
    </w:p>
    <w:p w14:paraId="073838CB" w14:textId="4EF16F43" w:rsidR="001A7908" w:rsidRPr="006D6440" w:rsidRDefault="002676A6" w:rsidP="009873D7">
      <w:pPr>
        <w:pStyle w:val="ListParagraph"/>
        <w:numPr>
          <w:ilvl w:val="0"/>
          <w:numId w:val="3"/>
        </w:numPr>
      </w:pPr>
      <w:hyperlink r:id="rId34" w:history="1">
        <w:r w:rsidRPr="006D6440">
          <w:rPr>
            <w:rStyle w:val="Hyperlink"/>
          </w:rPr>
          <w:t>Kessa Roberts</w:t>
        </w:r>
      </w:hyperlink>
      <w:r w:rsidR="003F09F5" w:rsidRPr="006D6440">
        <w:t>:</w:t>
      </w:r>
      <w:r w:rsidR="001A7908" w:rsidRPr="006D6440">
        <w:t xml:space="preserve"> Educational leadership and policy, </w:t>
      </w:r>
      <w:r w:rsidR="00CF5E76" w:rsidRPr="006D6440">
        <w:t>R</w:t>
      </w:r>
      <w:r w:rsidR="001A7908" w:rsidRPr="006D6440">
        <w:t xml:space="preserve">ural education, </w:t>
      </w:r>
      <w:r w:rsidR="00CF5E76" w:rsidRPr="006D6440">
        <w:t>F</w:t>
      </w:r>
      <w:r w:rsidR="001A7908" w:rsidRPr="006D6440">
        <w:t xml:space="preserve">amily-school-community partnerships, </w:t>
      </w:r>
      <w:r w:rsidR="00CF5E76" w:rsidRPr="006D6440">
        <w:t>C</w:t>
      </w:r>
      <w:r w:rsidR="001A7908" w:rsidRPr="006D6440">
        <w:t>risis leadership</w:t>
      </w:r>
    </w:p>
    <w:p w14:paraId="60103B9C" w14:textId="1940E83F" w:rsidR="009E6798" w:rsidRPr="006D6440" w:rsidRDefault="00661F70" w:rsidP="009873D7">
      <w:pPr>
        <w:pStyle w:val="ListParagraph"/>
        <w:numPr>
          <w:ilvl w:val="0"/>
          <w:numId w:val="3"/>
        </w:numPr>
      </w:pPr>
      <w:hyperlink r:id="rId35" w:history="1">
        <w:r w:rsidRPr="006D6440">
          <w:rPr>
            <w:rStyle w:val="Hyperlink"/>
          </w:rPr>
          <w:t>Marla Robertson</w:t>
        </w:r>
      </w:hyperlink>
      <w:r w:rsidR="00540CD9" w:rsidRPr="006D6440">
        <w:t>: Teacher Education, Literacy, Writing</w:t>
      </w:r>
    </w:p>
    <w:p w14:paraId="2F5A4CC7" w14:textId="1F462DF7" w:rsidR="00467E9C" w:rsidRPr="006D6440" w:rsidRDefault="00E23E7A" w:rsidP="009873D7">
      <w:pPr>
        <w:pStyle w:val="ListParagraph"/>
        <w:numPr>
          <w:ilvl w:val="0"/>
          <w:numId w:val="3"/>
        </w:numPr>
      </w:pPr>
      <w:hyperlink r:id="rId36" w:history="1">
        <w:r w:rsidRPr="006D6440">
          <w:rPr>
            <w:rStyle w:val="Hyperlink"/>
          </w:rPr>
          <w:t>Cherish Sarmiento</w:t>
        </w:r>
      </w:hyperlink>
      <w:r w:rsidRPr="006D6440">
        <w:t xml:space="preserve">: </w:t>
      </w:r>
      <w:r w:rsidR="00467E9C" w:rsidRPr="006D6440">
        <w:rPr>
          <w:color w:val="000000"/>
        </w:rPr>
        <w:t>Academic Language; Writing; Science Education; Disciplinary Literacy; Systemic Functional Linguistics; Formative Assessment; Science of Reading</w:t>
      </w:r>
    </w:p>
    <w:p w14:paraId="1F341CD8" w14:textId="3010D4FB" w:rsidR="00A97689" w:rsidRPr="0012505E" w:rsidRDefault="00661F70" w:rsidP="009873D7">
      <w:pPr>
        <w:pStyle w:val="ListParagraph"/>
        <w:numPr>
          <w:ilvl w:val="0"/>
          <w:numId w:val="3"/>
        </w:numPr>
      </w:pPr>
      <w:hyperlink r:id="rId37" w:history="1">
        <w:r w:rsidRPr="006D6440">
          <w:rPr>
            <w:rStyle w:val="Hyperlink"/>
          </w:rPr>
          <w:t>Jessica</w:t>
        </w:r>
        <w:r w:rsidR="003C4D36" w:rsidRPr="006D6440">
          <w:rPr>
            <w:rStyle w:val="Hyperlink"/>
          </w:rPr>
          <w:t xml:space="preserve"> F.</w:t>
        </w:r>
        <w:r w:rsidRPr="006D6440">
          <w:rPr>
            <w:rStyle w:val="Hyperlink"/>
          </w:rPr>
          <w:t xml:space="preserve"> Shumway</w:t>
        </w:r>
      </w:hyperlink>
      <w:r w:rsidR="00502477" w:rsidRPr="006D6440">
        <w:t>: Early Childhood and Elementary Mathematics Education</w:t>
      </w:r>
      <w:r w:rsidR="004B5C1F" w:rsidRPr="006D6440">
        <w:t>,</w:t>
      </w:r>
      <w:r w:rsidR="00A97689" w:rsidRPr="006D6440">
        <w:t xml:space="preserve"> Mathematics Education, Integrated Mathematics and </w:t>
      </w:r>
      <w:r w:rsidR="00A97689" w:rsidRPr="0012505E">
        <w:t>Computer Science Education</w:t>
      </w:r>
    </w:p>
    <w:p w14:paraId="379BA6CB" w14:textId="065362DF" w:rsidR="00252EA6" w:rsidRPr="0012505E" w:rsidRDefault="00A17431" w:rsidP="009873D7">
      <w:pPr>
        <w:pStyle w:val="ListParagraph"/>
        <w:numPr>
          <w:ilvl w:val="0"/>
          <w:numId w:val="3"/>
        </w:numPr>
      </w:pPr>
      <w:hyperlink r:id="rId38" w:history="1">
        <w:r w:rsidRPr="0012505E">
          <w:rPr>
            <w:rStyle w:val="Hyperlink"/>
          </w:rPr>
          <w:t>Qi Si</w:t>
        </w:r>
      </w:hyperlink>
      <w:r w:rsidRPr="0012505E">
        <w:t>:</w:t>
      </w:r>
      <w:r w:rsidR="00252EA6" w:rsidRPr="0012505E">
        <w:t xml:space="preserve"> </w:t>
      </w:r>
      <w:r w:rsidR="00252EA6" w:rsidRPr="0012505E">
        <w:rPr>
          <w:color w:val="000000"/>
        </w:rPr>
        <w:t>Multimodal Literacies, Bilingual Education</w:t>
      </w:r>
    </w:p>
    <w:p w14:paraId="6DAF4276" w14:textId="78A747DC" w:rsidR="00370C16" w:rsidRPr="0012505E" w:rsidRDefault="00CB7CE9" w:rsidP="009873D7">
      <w:pPr>
        <w:pStyle w:val="ListParagraph"/>
        <w:numPr>
          <w:ilvl w:val="0"/>
          <w:numId w:val="3"/>
        </w:numPr>
      </w:pPr>
      <w:hyperlink r:id="rId39" w:history="1">
        <w:r w:rsidRPr="0012505E">
          <w:rPr>
            <w:rStyle w:val="Hyperlink"/>
          </w:rPr>
          <w:t>Mario I. Suárez</w:t>
        </w:r>
      </w:hyperlink>
      <w:r w:rsidR="00D94E94" w:rsidRPr="0012505E">
        <w:t xml:space="preserve">: </w:t>
      </w:r>
      <w:r w:rsidR="00D110F7" w:rsidRPr="0012505E">
        <w:t xml:space="preserve">Queer </w:t>
      </w:r>
      <w:r w:rsidR="00ED462D" w:rsidRPr="0012505E">
        <w:t xml:space="preserve">and Trans </w:t>
      </w:r>
      <w:r w:rsidR="00D110F7" w:rsidRPr="0012505E">
        <w:t>Studies, Equity, STEM Perseverance, Curriculum Studies, Quantitative Research Methods</w:t>
      </w:r>
    </w:p>
    <w:p w14:paraId="0CFD44B2" w14:textId="0346BFD8" w:rsidR="00FF043D" w:rsidRPr="0012505E" w:rsidRDefault="00FF043D" w:rsidP="009873D7">
      <w:pPr>
        <w:pStyle w:val="ListParagraph"/>
        <w:numPr>
          <w:ilvl w:val="0"/>
          <w:numId w:val="3"/>
        </w:numPr>
      </w:pPr>
      <w:hyperlink r:id="rId40" w:history="1">
        <w:r w:rsidRPr="0012505E">
          <w:rPr>
            <w:rStyle w:val="Hyperlink"/>
          </w:rPr>
          <w:t>Amanda Taggart</w:t>
        </w:r>
      </w:hyperlink>
      <w:r w:rsidRPr="0012505E">
        <w:t>: Educational Leadership, Instructional and Cultural Leadership, Social Justice</w:t>
      </w:r>
    </w:p>
    <w:p w14:paraId="206CAC83" w14:textId="1A205CA9" w:rsidR="00FF043D" w:rsidRPr="0012505E" w:rsidRDefault="00370C16" w:rsidP="009873D7">
      <w:pPr>
        <w:pStyle w:val="ListParagraph"/>
        <w:numPr>
          <w:ilvl w:val="0"/>
          <w:numId w:val="3"/>
        </w:numPr>
      </w:pPr>
      <w:hyperlink r:id="rId41" w:history="1">
        <w:r w:rsidRPr="0012505E">
          <w:rPr>
            <w:rStyle w:val="Hyperlink"/>
          </w:rPr>
          <w:t>Kathy Cabe Trundle</w:t>
        </w:r>
      </w:hyperlink>
      <w:r w:rsidR="00D94E94" w:rsidRPr="0012505E">
        <w:t>:</w:t>
      </w:r>
      <w:r w:rsidRPr="0012505E">
        <w:t xml:space="preserve"> Science Education</w:t>
      </w:r>
      <w:r w:rsidR="00FF043D" w:rsidRPr="0012505E">
        <w:t xml:space="preserve"> </w:t>
      </w:r>
    </w:p>
    <w:p w14:paraId="52FD8373" w14:textId="77777777" w:rsidR="00D343E7" w:rsidRPr="0012505E" w:rsidRDefault="00FF043D" w:rsidP="00D343E7">
      <w:pPr>
        <w:numPr>
          <w:ilvl w:val="0"/>
          <w:numId w:val="3"/>
        </w:numPr>
        <w:spacing w:before="100" w:beforeAutospacing="1" w:after="100" w:afterAutospacing="1"/>
      </w:pPr>
      <w:hyperlink r:id="rId42" w:history="1">
        <w:r w:rsidRPr="0012505E">
          <w:rPr>
            <w:rStyle w:val="Hyperlink"/>
          </w:rPr>
          <w:t>Rachel Turner</w:t>
        </w:r>
      </w:hyperlink>
      <w:r w:rsidRPr="0012505E">
        <w:t xml:space="preserve">: </w:t>
      </w:r>
      <w:r w:rsidRPr="0012505E">
        <w:rPr>
          <w:shd w:val="clear" w:color="auto" w:fill="FFFFFF"/>
        </w:rPr>
        <w:t>Social Studies Education, Curriculum Integration, Qualitative Research Methods</w:t>
      </w:r>
    </w:p>
    <w:p w14:paraId="05102052" w14:textId="77777777" w:rsidR="00D343E7" w:rsidRPr="006D6440" w:rsidRDefault="003A5F6E" w:rsidP="00D343E7">
      <w:pPr>
        <w:numPr>
          <w:ilvl w:val="0"/>
          <w:numId w:val="3"/>
        </w:numPr>
        <w:spacing w:before="100" w:beforeAutospacing="1" w:after="100" w:afterAutospacing="1"/>
      </w:pPr>
      <w:hyperlink r:id="rId43" w:history="1">
        <w:r w:rsidRPr="0012505E">
          <w:rPr>
            <w:rStyle w:val="Hyperlink"/>
            <w:shd w:val="clear" w:color="auto" w:fill="FFFFFF"/>
          </w:rPr>
          <w:t>Katherine Vela</w:t>
        </w:r>
      </w:hyperlink>
      <w:r w:rsidRPr="0012505E">
        <w:rPr>
          <w:shd w:val="clear" w:color="auto" w:fill="FFFFFF"/>
        </w:rPr>
        <w:t xml:space="preserve">: </w:t>
      </w:r>
      <w:r w:rsidR="008C5369" w:rsidRPr="0012505E">
        <w:rPr>
          <w:color w:val="212529"/>
          <w:shd w:val="clear" w:color="auto" w:fill="FFFFFF"/>
        </w:rPr>
        <w:t>Elementary Mathematics Education</w:t>
      </w:r>
      <w:r w:rsidR="008C5369" w:rsidRPr="006D6440">
        <w:rPr>
          <w:color w:val="212529"/>
          <w:shd w:val="clear" w:color="auto" w:fill="FFFFFF"/>
        </w:rPr>
        <w:t>, STEM Education</w:t>
      </w:r>
    </w:p>
    <w:p w14:paraId="3241E073" w14:textId="4F2CDE99" w:rsidR="006D6440" w:rsidRPr="006D6440" w:rsidRDefault="006D6440" w:rsidP="006D6440">
      <w:pPr>
        <w:numPr>
          <w:ilvl w:val="0"/>
          <w:numId w:val="3"/>
        </w:numPr>
        <w:spacing w:before="100" w:beforeAutospacing="1" w:after="100" w:afterAutospacing="1"/>
      </w:pPr>
      <w:r w:rsidRPr="00B80754">
        <w:rPr>
          <w:color w:val="212121"/>
          <w:highlight w:val="yellow"/>
        </w:rPr>
        <w:t xml:space="preserve">Ezgi </w:t>
      </w:r>
      <w:proofErr w:type="spellStart"/>
      <w:r w:rsidRPr="00B80754">
        <w:rPr>
          <w:color w:val="212121"/>
          <w:highlight w:val="yellow"/>
        </w:rPr>
        <w:t>Yesilyurt</w:t>
      </w:r>
      <w:proofErr w:type="spellEnd"/>
      <w:r w:rsidRPr="006D6440">
        <w:rPr>
          <w:color w:val="212121"/>
        </w:rPr>
        <w:t>: Science Education</w:t>
      </w:r>
    </w:p>
    <w:p w14:paraId="57A0E87A" w14:textId="766468A9" w:rsidR="008E12C7" w:rsidRPr="006D6440" w:rsidRDefault="008E12C7" w:rsidP="006D6440">
      <w:pPr>
        <w:spacing w:before="100" w:beforeAutospacing="1" w:after="100" w:afterAutospacing="1"/>
      </w:pPr>
      <w:r w:rsidRPr="006D6440">
        <w:t>*Cannot serve as a Supervisory Committee Chair</w:t>
      </w:r>
      <w:r w:rsidR="00A17431" w:rsidRPr="006D6440">
        <w:br w:type="page"/>
      </w:r>
    </w:p>
    <w:p w14:paraId="79CE4703" w14:textId="4586F917" w:rsidR="00FD6899" w:rsidRPr="00EB23D6" w:rsidRDefault="00FD6899" w:rsidP="00454F41">
      <w:pPr>
        <w:pStyle w:val="Heading2"/>
        <w:numPr>
          <w:ilvl w:val="0"/>
          <w:numId w:val="9"/>
        </w:numPr>
        <w:ind w:left="720"/>
        <w:jc w:val="center"/>
        <w:rPr>
          <w:sz w:val="44"/>
          <w:szCs w:val="44"/>
        </w:rPr>
      </w:pPr>
      <w:r w:rsidRPr="00EB23D6">
        <w:rPr>
          <w:sz w:val="44"/>
          <w:szCs w:val="44"/>
        </w:rPr>
        <w:lastRenderedPageBreak/>
        <w:t>After Admission</w:t>
      </w:r>
      <w:r w:rsidR="00327AE5">
        <w:rPr>
          <w:sz w:val="44"/>
          <w:szCs w:val="44"/>
        </w:rPr>
        <w:t xml:space="preserve"> - </w:t>
      </w:r>
      <w:r w:rsidRPr="00EB23D6">
        <w:rPr>
          <w:sz w:val="44"/>
          <w:szCs w:val="44"/>
        </w:rPr>
        <w:t>Getting Established</w:t>
      </w:r>
    </w:p>
    <w:p w14:paraId="0934C012" w14:textId="573F6351" w:rsidR="00FD6899" w:rsidRPr="003C20C3" w:rsidRDefault="00FD6899" w:rsidP="00FD6899">
      <w:pPr>
        <w:spacing w:before="100" w:beforeAutospacing="1" w:after="100" w:afterAutospacing="1"/>
        <w:rPr>
          <w:b/>
          <w:bCs/>
          <w:sz w:val="36"/>
          <w:szCs w:val="36"/>
        </w:rPr>
      </w:pPr>
      <w:r w:rsidRPr="003C20C3">
        <w:rPr>
          <w:b/>
          <w:bCs/>
          <w:sz w:val="36"/>
          <w:szCs w:val="36"/>
        </w:rPr>
        <w:t>A. Initial Advisor</w:t>
      </w:r>
    </w:p>
    <w:p w14:paraId="22D46C95" w14:textId="6A6A29A8" w:rsidR="00FD6899" w:rsidRPr="00E758EB" w:rsidRDefault="00FD6899" w:rsidP="00FD6899">
      <w:pPr>
        <w:spacing w:before="100" w:beforeAutospacing="1" w:after="100" w:afterAutospacing="1"/>
      </w:pPr>
      <w:r w:rsidRPr="00EB23D6">
        <w:t xml:space="preserve">Upon admission to the doctoral program, students are assigned an </w:t>
      </w:r>
      <w:r w:rsidR="00F661A9">
        <w:t>I</w:t>
      </w:r>
      <w:r w:rsidRPr="00EB23D6">
        <w:t xml:space="preserve">nitial </w:t>
      </w:r>
      <w:r w:rsidR="00F661A9">
        <w:t>A</w:t>
      </w:r>
      <w:r w:rsidRPr="00EB23D6">
        <w:t xml:space="preserve">dvisor. </w:t>
      </w:r>
      <w:r w:rsidR="002F2FCF">
        <w:t>I</w:t>
      </w:r>
      <w:r w:rsidR="002F2FCF" w:rsidRPr="00EB23D6">
        <w:t xml:space="preserve">nitial </w:t>
      </w:r>
      <w:r w:rsidR="002F2FCF">
        <w:t>A</w:t>
      </w:r>
      <w:r w:rsidR="002F2FCF" w:rsidRPr="00EB23D6">
        <w:t>dvisor</w:t>
      </w:r>
      <w:r w:rsidR="002F2FCF">
        <w:t>s</w:t>
      </w:r>
      <w:r w:rsidR="002F2FCF" w:rsidRPr="00EB23D6">
        <w:t xml:space="preserve"> </w:t>
      </w:r>
      <w:r w:rsidRPr="00EB23D6">
        <w:t xml:space="preserve">can help students select appropriate coursework, discuss topics of interest, and recommend seminal works that students may wish to read to get oriented to their respective fields or areas of </w:t>
      </w:r>
      <w:r w:rsidRPr="00E758EB">
        <w:t xml:space="preserve">interest. </w:t>
      </w:r>
    </w:p>
    <w:p w14:paraId="47131AD8" w14:textId="16B5C762" w:rsidR="00ED48AC" w:rsidRPr="00E758EB" w:rsidRDefault="00FD6899" w:rsidP="00FD6899">
      <w:pPr>
        <w:spacing w:before="100" w:beforeAutospacing="1" w:after="100" w:afterAutospacing="1"/>
        <w:rPr>
          <w:b/>
          <w:bCs/>
          <w:sz w:val="36"/>
          <w:szCs w:val="36"/>
        </w:rPr>
      </w:pPr>
      <w:r w:rsidRPr="00E758EB">
        <w:rPr>
          <w:b/>
          <w:bCs/>
          <w:sz w:val="36"/>
          <w:szCs w:val="36"/>
        </w:rPr>
        <w:t xml:space="preserve">B. </w:t>
      </w:r>
      <w:r w:rsidR="00ED48AC" w:rsidRPr="00E758EB">
        <w:rPr>
          <w:b/>
          <w:bCs/>
          <w:sz w:val="36"/>
          <w:szCs w:val="36"/>
        </w:rPr>
        <w:t xml:space="preserve">Research </w:t>
      </w:r>
    </w:p>
    <w:p w14:paraId="314D66AB" w14:textId="0D460CE8" w:rsidR="00DD73FD" w:rsidRPr="00DD73FD" w:rsidRDefault="00DD73FD" w:rsidP="00DD73FD">
      <w:pPr>
        <w:shd w:val="clear" w:color="auto" w:fill="FFFFFF"/>
      </w:pPr>
      <w:r w:rsidRPr="00DD73FD">
        <w:rPr>
          <w:color w:val="212529"/>
        </w:rPr>
        <w:t>All University research involving human subjects, animal subjects, radiation materials, recombinant DNA, biohazardous materials, or certain highly toxic chemicals must be reviewed and approved by the appropriate University committee(s) </w:t>
      </w:r>
      <w:r w:rsidRPr="00DD73FD">
        <w:rPr>
          <w:rStyle w:val="Strong"/>
          <w:color w:val="212529"/>
          <w:bdr w:val="none" w:sz="0" w:space="0" w:color="auto" w:frame="1"/>
        </w:rPr>
        <w:t>before</w:t>
      </w:r>
      <w:r w:rsidRPr="00DD73FD">
        <w:rPr>
          <w:color w:val="212529"/>
        </w:rPr>
        <w:t xml:space="preserve"> the research is started. Graduate students are, with the assistance of their advisors, responsible for obtaining the necessary approval for </w:t>
      </w:r>
      <w:r w:rsidRPr="00DD73FD">
        <w:t xml:space="preserve">their research. Verification of approval must be submitted to the School of Graduate Studies before the student’s </w:t>
      </w:r>
      <w:hyperlink r:id="rId44" w:history="1">
        <w:r w:rsidR="00EA4C17" w:rsidRPr="00455C8F">
          <w:rPr>
            <w:rStyle w:val="Hyperlink"/>
          </w:rPr>
          <w:t>Application for Candidacy for Doctoral Degree (ACDD)</w:t>
        </w:r>
      </w:hyperlink>
      <w:r w:rsidR="00EA4C17">
        <w:t xml:space="preserve"> ca</w:t>
      </w:r>
      <w:r w:rsidRPr="00DD73FD">
        <w:t>n be approved. </w:t>
      </w:r>
    </w:p>
    <w:p w14:paraId="444F337A" w14:textId="77777777" w:rsidR="00DD73FD" w:rsidRDefault="00DD73FD" w:rsidP="00DD73FD">
      <w:pPr>
        <w:shd w:val="clear" w:color="auto" w:fill="FFFFFF"/>
        <w:rPr>
          <w:b/>
          <w:bCs/>
        </w:rPr>
      </w:pPr>
    </w:p>
    <w:p w14:paraId="69A752A2" w14:textId="2709F6D6" w:rsidR="00DD73FD" w:rsidRPr="00DD73FD" w:rsidRDefault="00DD73FD" w:rsidP="00DD73FD">
      <w:pPr>
        <w:shd w:val="clear" w:color="auto" w:fill="FFFFFF"/>
      </w:pPr>
      <w:r w:rsidRPr="00DD73FD">
        <w:rPr>
          <w:b/>
          <w:bCs/>
        </w:rPr>
        <w:t>Research Involving Human Participants</w:t>
      </w:r>
    </w:p>
    <w:p w14:paraId="531A0750" w14:textId="5D7F7FDC" w:rsidR="00DD73FD" w:rsidRPr="00DD73FD" w:rsidRDefault="00DD73FD" w:rsidP="00DD73FD">
      <w:pPr>
        <w:pStyle w:val="NormalWeb"/>
        <w:spacing w:before="150" w:beforeAutospacing="0" w:after="150" w:afterAutospacing="0"/>
        <w:textAlignment w:val="baseline"/>
      </w:pPr>
      <w:r w:rsidRPr="00DD73FD">
        <w:t xml:space="preserve">The </w:t>
      </w:r>
      <w:hyperlink r:id="rId45" w:history="1">
        <w:r w:rsidRPr="00EA4C17">
          <w:rPr>
            <w:rStyle w:val="Hyperlink"/>
          </w:rPr>
          <w:t>Institutional Review Board (IRB)</w:t>
        </w:r>
      </w:hyperlink>
      <w:r w:rsidRPr="00DD73FD">
        <w:t xml:space="preserve"> is the campus organization responsible for protecting the rights and welfare of human participants recruited to participate in studies conducted by researchers affiliated with Utah State University. This office administers the review of human </w:t>
      </w:r>
      <w:proofErr w:type="gramStart"/>
      <w:r w:rsidRPr="00DD73FD">
        <w:t>subjects</w:t>
      </w:r>
      <w:proofErr w:type="gramEnd"/>
      <w:r w:rsidRPr="00DD73FD">
        <w:t xml:space="preserve"> research proposals to ensure compliance with federal regulations and ethical principles, so that scientific funding and activities can continue at Utah State University.</w:t>
      </w:r>
    </w:p>
    <w:p w14:paraId="28977409" w14:textId="77777777" w:rsidR="00DD73FD" w:rsidRPr="00DD73FD" w:rsidRDefault="00DD73FD" w:rsidP="00DD73FD">
      <w:pPr>
        <w:pStyle w:val="NormalWeb"/>
        <w:spacing w:before="150" w:beforeAutospacing="0" w:after="150" w:afterAutospacing="0"/>
        <w:textAlignment w:val="baseline"/>
      </w:pPr>
      <w:r w:rsidRPr="00DD73FD">
        <w:t>Whenever faculty members or students wish to conduct research involving human participants, they must submit their research proposal for review and approval by the IRB before the research can be started. Some research is considered exempt from full-board IRB review and can be approved more quickly. Only the IRB can make this determination; however, this type of research must still be submitted to the IRB for prior review.</w:t>
      </w:r>
    </w:p>
    <w:p w14:paraId="66F6EC7D" w14:textId="77777777" w:rsidR="00DD73FD" w:rsidRPr="00DD73FD" w:rsidRDefault="00DD73FD" w:rsidP="00DD73FD">
      <w:pPr>
        <w:pStyle w:val="Heading3"/>
        <w:spacing w:before="300" w:after="150"/>
        <w:ind w:firstLine="540"/>
        <w:textAlignment w:val="baseline"/>
        <w:rPr>
          <w:rFonts w:ascii="Times New Roman" w:hAnsi="Times New Roman"/>
          <w:sz w:val="24"/>
        </w:rPr>
      </w:pPr>
      <w:r w:rsidRPr="00DD73FD">
        <w:rPr>
          <w:rFonts w:ascii="Times New Roman" w:hAnsi="Times New Roman"/>
          <w:sz w:val="24"/>
        </w:rPr>
        <w:t>Responsible Conduct of Research (RCR)</w:t>
      </w:r>
    </w:p>
    <w:p w14:paraId="3C1F6859" w14:textId="3237B024" w:rsidR="00927AED" w:rsidRPr="00E758EB" w:rsidRDefault="00927AED" w:rsidP="00927AED">
      <w:pPr>
        <w:shd w:val="clear" w:color="auto" w:fill="FFFFFF"/>
      </w:pPr>
      <w:r w:rsidRPr="00DD73FD">
        <w:t>The USU </w:t>
      </w:r>
      <w:hyperlink r:id="rId46" w:tgtFrame="_blank" w:history="1">
        <w:r w:rsidRPr="00DD73FD">
          <w:rPr>
            <w:rStyle w:val="Hyperlink"/>
          </w:rPr>
          <w:t>School of Graduate Studies</w:t>
        </w:r>
      </w:hyperlink>
      <w:r w:rsidRPr="00DD73FD">
        <w:rPr>
          <w:color w:val="2D3B45"/>
        </w:rPr>
        <w:t> </w:t>
      </w:r>
      <w:r w:rsidRPr="00DD73FD">
        <w:t>requires all graduate students in doctoral degree programs</w:t>
      </w:r>
      <w:r w:rsidRPr="00E758EB">
        <w:t xml:space="preserve"> </w:t>
      </w:r>
      <w:r w:rsidR="00DD73FD">
        <w:t>(Ph.D., Ed.D</w:t>
      </w:r>
      <w:r w:rsidR="007F1837">
        <w:t>.</w:t>
      </w:r>
      <w:r w:rsidR="00DD73FD">
        <w:t xml:space="preserve">) </w:t>
      </w:r>
      <w:r w:rsidRPr="00E758EB">
        <w:t>to complete the </w:t>
      </w:r>
      <w:hyperlink r:id="rId47" w:history="1">
        <w:r w:rsidRPr="00E758EB">
          <w:rPr>
            <w:rStyle w:val="Hyperlink"/>
          </w:rPr>
          <w:t>Responsible Conduct of Research (RCR)</w:t>
        </w:r>
      </w:hyperlink>
      <w:r w:rsidRPr="00E758EB">
        <w:rPr>
          <w:color w:val="2D3B45"/>
        </w:rPr>
        <w:t xml:space="preserve"> </w:t>
      </w:r>
      <w:r w:rsidRPr="00E758EB">
        <w:t>training. RCR is the practice of scientific investigation with integrity. It involves the awareness and application of established professional norms and ethical principles in the performance of all activities related to scientific research.</w:t>
      </w:r>
    </w:p>
    <w:p w14:paraId="1E7D4C94" w14:textId="5F5D5BC0" w:rsidR="00E758EB" w:rsidRPr="00E758EB" w:rsidRDefault="00927AED" w:rsidP="00E758EB">
      <w:pPr>
        <w:spacing w:before="100" w:beforeAutospacing="1" w:after="100" w:afterAutospacing="1"/>
      </w:pPr>
      <w:r w:rsidRPr="00E758EB">
        <w:t xml:space="preserve">To fulfill the RCR </w:t>
      </w:r>
      <w:r w:rsidRPr="00F83C89">
        <w:t>Training requirement, </w:t>
      </w:r>
      <w:r w:rsidR="00E758EB" w:rsidRPr="00F83C89">
        <w:t>students</w:t>
      </w:r>
      <w:r w:rsidRPr="00F83C89">
        <w:t xml:space="preserve"> must complete the RCR Curriculum via the </w:t>
      </w:r>
      <w:hyperlink r:id="rId48" w:history="1">
        <w:r w:rsidR="00F83C89" w:rsidRPr="00F83C89">
          <w:rPr>
            <w:rStyle w:val="Hyperlink"/>
          </w:rPr>
          <w:t>Collaborative Institutional Training Initiative (</w:t>
        </w:r>
        <w:r w:rsidRPr="00F83C89">
          <w:rPr>
            <w:rStyle w:val="Hyperlink"/>
          </w:rPr>
          <w:t>CITI</w:t>
        </w:r>
        <w:r w:rsidR="00F83C89" w:rsidRPr="00F83C89">
          <w:rPr>
            <w:rStyle w:val="Hyperlink"/>
          </w:rPr>
          <w:t>)</w:t>
        </w:r>
      </w:hyperlink>
      <w:r w:rsidRPr="00F83C89">
        <w:t xml:space="preserve"> website. Completion of any other CITI training module (such as Social &amp; Behavioral Research Module) does NOT fulfill the RCR</w:t>
      </w:r>
      <w:r w:rsidRPr="00E758EB">
        <w:t xml:space="preserve"> training requirement. </w:t>
      </w:r>
      <w:r w:rsidR="00E758EB" w:rsidRPr="00E758EB">
        <w:t>Students</w:t>
      </w:r>
      <w:r w:rsidRPr="00E758EB">
        <w:t xml:space="preserve"> must pass each RCR training module with a score of 80% or higher. Upon completion, the</w:t>
      </w:r>
      <w:r w:rsidR="007B12C3">
        <w:t xml:space="preserve"> USU</w:t>
      </w:r>
      <w:r w:rsidRPr="00E758EB">
        <w:t xml:space="preserve"> </w:t>
      </w:r>
      <w:hyperlink r:id="rId49" w:history="1">
        <w:r w:rsidRPr="00E758EB">
          <w:rPr>
            <w:rStyle w:val="Hyperlink"/>
            <w:shd w:val="clear" w:color="auto" w:fill="FFFFFF"/>
          </w:rPr>
          <w:t>Division of Research Integrity and Compliance</w:t>
        </w:r>
        <w:r w:rsidRPr="00E758EB">
          <w:rPr>
            <w:rStyle w:val="Hyperlink"/>
          </w:rPr>
          <w:t xml:space="preserve"> (DRIC)</w:t>
        </w:r>
      </w:hyperlink>
      <w:r w:rsidRPr="00E758EB">
        <w:rPr>
          <w:color w:val="2D3B45"/>
        </w:rPr>
        <w:t xml:space="preserve"> </w:t>
      </w:r>
      <w:r w:rsidRPr="00E758EB">
        <w:t xml:space="preserve">will </w:t>
      </w:r>
      <w:r w:rsidRPr="00E758EB">
        <w:lastRenderedPageBreak/>
        <w:t>automatically receive an email with your certification of completion for their records.</w:t>
      </w:r>
      <w:r w:rsidR="00E758EB" w:rsidRPr="00E758EB">
        <w:t xml:space="preserve"> Students are strongly encouraged to take the RCR training early in the</w:t>
      </w:r>
      <w:r w:rsidR="00F740AA">
        <w:t xml:space="preserve"> doctoral </w:t>
      </w:r>
      <w:r w:rsidR="00E758EB" w:rsidRPr="00E758EB">
        <w:t>program</w:t>
      </w:r>
      <w:r w:rsidR="005F3260">
        <w:t xml:space="preserve"> to allow for this requirement to be met before conducting research. </w:t>
      </w:r>
    </w:p>
    <w:p w14:paraId="45933D6A" w14:textId="31C96D5C" w:rsidR="00FD6899" w:rsidRPr="00E758EB" w:rsidRDefault="00ED48AC" w:rsidP="00FD6899">
      <w:pPr>
        <w:spacing w:before="100" w:beforeAutospacing="1" w:after="100" w:afterAutospacing="1"/>
        <w:rPr>
          <w:b/>
          <w:bCs/>
          <w:sz w:val="36"/>
          <w:szCs w:val="36"/>
        </w:rPr>
      </w:pPr>
      <w:r w:rsidRPr="00E758EB">
        <w:rPr>
          <w:b/>
          <w:bCs/>
          <w:sz w:val="36"/>
          <w:szCs w:val="36"/>
        </w:rPr>
        <w:t xml:space="preserve">C. </w:t>
      </w:r>
      <w:r w:rsidR="00FD6899" w:rsidRPr="00E758EB">
        <w:rPr>
          <w:b/>
          <w:bCs/>
          <w:sz w:val="36"/>
          <w:szCs w:val="36"/>
        </w:rPr>
        <w:t>Annual Review</w:t>
      </w:r>
    </w:p>
    <w:p w14:paraId="3BA1140F" w14:textId="3A855793" w:rsidR="00FD6899" w:rsidRDefault="00FD6899" w:rsidP="00FD6899">
      <w:pPr>
        <w:spacing w:before="100" w:beforeAutospacing="1" w:after="100" w:afterAutospacing="1"/>
      </w:pPr>
      <w:r w:rsidRPr="00E758EB">
        <w:t xml:space="preserve">Although regular communication with </w:t>
      </w:r>
      <w:r w:rsidR="002F2FCF">
        <w:t>I</w:t>
      </w:r>
      <w:r w:rsidR="002F2FCF" w:rsidRPr="00EB23D6">
        <w:t xml:space="preserve">nitial </w:t>
      </w:r>
      <w:r w:rsidR="002F2FCF">
        <w:t>A</w:t>
      </w:r>
      <w:r w:rsidR="002F2FCF" w:rsidRPr="00EB23D6">
        <w:t>dvisor</w:t>
      </w:r>
      <w:r w:rsidR="002F2FCF">
        <w:t>s</w:t>
      </w:r>
      <w:r w:rsidR="002F2FCF" w:rsidRPr="00E758EB">
        <w:t xml:space="preserve"> </w:t>
      </w:r>
      <w:r w:rsidRPr="00E758EB">
        <w:t xml:space="preserve">is </w:t>
      </w:r>
      <w:r w:rsidR="00F542AE">
        <w:t>expected</w:t>
      </w:r>
      <w:r w:rsidRPr="00E758EB">
        <w:t xml:space="preserve">, students must meet with their </w:t>
      </w:r>
      <w:r w:rsidR="00BA3416">
        <w:t>Initial A</w:t>
      </w:r>
      <w:r w:rsidRPr="00E758EB">
        <w:t>dvisors</w:t>
      </w:r>
      <w:r w:rsidR="00BA3416">
        <w:t>/Supervisory Committee Chairs</w:t>
      </w:r>
      <w:r w:rsidRPr="00E758EB">
        <w:t xml:space="preserve"> during each semester to discuss program progress and complete the Annual Review form that is submitted to the Graduate Program Coordinator (GPC)</w:t>
      </w:r>
      <w:r w:rsidR="00E4004D" w:rsidRPr="00E758EB">
        <w:t xml:space="preserve"> by </w:t>
      </w:r>
      <w:r w:rsidR="00B63047">
        <w:t>November</w:t>
      </w:r>
      <w:r w:rsidR="00E4004D" w:rsidRPr="00E758EB">
        <w:t xml:space="preserve"> 1</w:t>
      </w:r>
      <w:r w:rsidRPr="00E758EB">
        <w:t>. The Annual Review process should include</w:t>
      </w:r>
      <w:r w:rsidRPr="00EB23D6">
        <w:t xml:space="preserve"> confirming the courses completed and </w:t>
      </w:r>
      <w:r w:rsidR="00F542AE">
        <w:t>courses</w:t>
      </w:r>
      <w:r w:rsidRPr="00EB23D6">
        <w:t xml:space="preserve"> planned for the coming semesters, as well as completion of any of the USU Ph.D. Residency </w:t>
      </w:r>
      <w:r w:rsidR="003A73F0">
        <w:t xml:space="preserve">Professional </w:t>
      </w:r>
      <w:r w:rsidRPr="00EB23D6">
        <w:t xml:space="preserve">Requirements. </w:t>
      </w:r>
    </w:p>
    <w:p w14:paraId="1E942867" w14:textId="63A8E362" w:rsidR="00C84840" w:rsidRDefault="00ED48AC" w:rsidP="00FD6899">
      <w:pPr>
        <w:spacing w:before="100" w:beforeAutospacing="1" w:after="100" w:afterAutospacing="1"/>
        <w:rPr>
          <w:b/>
          <w:bCs/>
          <w:sz w:val="36"/>
          <w:szCs w:val="36"/>
        </w:rPr>
      </w:pPr>
      <w:r>
        <w:rPr>
          <w:b/>
          <w:bCs/>
          <w:sz w:val="36"/>
          <w:szCs w:val="36"/>
        </w:rPr>
        <w:t>D</w:t>
      </w:r>
      <w:r w:rsidR="00FD6899" w:rsidRPr="003C20C3">
        <w:rPr>
          <w:b/>
          <w:bCs/>
          <w:sz w:val="36"/>
          <w:szCs w:val="36"/>
        </w:rPr>
        <w:t xml:space="preserve">. </w:t>
      </w:r>
      <w:r w:rsidR="00C84840">
        <w:rPr>
          <w:b/>
          <w:bCs/>
          <w:sz w:val="36"/>
          <w:szCs w:val="36"/>
        </w:rPr>
        <w:t>Estimated timeline</w:t>
      </w:r>
    </w:p>
    <w:p w14:paraId="77C56B83" w14:textId="6324DFEA" w:rsidR="0036015E" w:rsidRPr="0002773A" w:rsidRDefault="002E0CD2" w:rsidP="0036015E">
      <w:pPr>
        <w:spacing w:before="100" w:beforeAutospacing="1" w:after="100" w:afterAutospacing="1"/>
      </w:pPr>
      <w:r>
        <w:t xml:space="preserve">There is variability of when students successfully complete all requirements of the Ph.D. </w:t>
      </w:r>
      <w:r w:rsidRPr="001266F6">
        <w:t xml:space="preserve">program. An </w:t>
      </w:r>
      <w:hyperlink r:id="rId50" w:history="1">
        <w:r w:rsidRPr="001266F6">
          <w:rPr>
            <w:rStyle w:val="Hyperlink"/>
          </w:rPr>
          <w:t>estimated timeline is provided by the School of Graduate Studies</w:t>
        </w:r>
      </w:hyperlink>
      <w:r w:rsidRPr="001266F6">
        <w:t xml:space="preserve"> that may be helpful in planning major milestones. </w:t>
      </w:r>
      <w:r w:rsidR="0036015E">
        <w:t xml:space="preserve">Typically, </w:t>
      </w:r>
      <w:r w:rsidR="0002773A">
        <w:t xml:space="preserve">Ph.D. </w:t>
      </w:r>
      <w:r w:rsidR="0036015E">
        <w:t xml:space="preserve">students can complete the 48 credits of </w:t>
      </w:r>
      <w:r w:rsidR="0036015E" w:rsidRPr="0002773A">
        <w:t xml:space="preserve">coursework in 2.5-3 years with dissertation work comprising of 12 credits for the 60-credit degree. </w:t>
      </w:r>
      <w:r w:rsidR="0002773A">
        <w:t>Ed.D.</w:t>
      </w:r>
      <w:r w:rsidR="0002773A" w:rsidRPr="0002773A">
        <w:t xml:space="preserve"> students </w:t>
      </w:r>
      <w:r w:rsidR="0002773A">
        <w:t>can</w:t>
      </w:r>
      <w:r w:rsidR="0002773A" w:rsidRPr="0002773A">
        <w:t xml:space="preserve"> complete the 46 credits of coursework in 2.5-3 years inclusive of the doctoral capstone project of 6 credits.</w:t>
      </w:r>
      <w:r w:rsidR="0002773A">
        <w:t xml:space="preserve"> However, s</w:t>
      </w:r>
      <w:r w:rsidR="0002773A" w:rsidRPr="0002773A">
        <w:t>tudents may take longer than a year to propose, conduct, write, and defend the dissertation study</w:t>
      </w:r>
      <w:r w:rsidR="0002773A">
        <w:t xml:space="preserve"> or capstone project.</w:t>
      </w:r>
    </w:p>
    <w:p w14:paraId="2C281859" w14:textId="516F80B7" w:rsidR="001266F6" w:rsidRPr="001266F6" w:rsidRDefault="001266F6" w:rsidP="001266F6">
      <w:pPr>
        <w:spacing w:before="100" w:beforeAutospacing="1" w:after="100" w:afterAutospacing="1"/>
      </w:pPr>
      <w:r w:rsidRPr="0002773A">
        <w:t xml:space="preserve">Students are expected to enroll </w:t>
      </w:r>
      <w:r w:rsidRPr="001266F6">
        <w:t xml:space="preserve">in doctoral courses in a course sequence schedule to stay on-track with course taking and in sync with their cohort. Enrolling in courses outside of the available concentration area course offerings or taking a Leave of Absence may result in becoming off-track with course taking while students wait for courses to be offered again which can take up to two years. </w:t>
      </w:r>
    </w:p>
    <w:p w14:paraId="02669280" w14:textId="122D4CA3" w:rsidR="001266F6" w:rsidRPr="001266F6" w:rsidRDefault="002F2FCF" w:rsidP="001266F6">
      <w:pPr>
        <w:spacing w:before="100" w:beforeAutospacing="1" w:after="100" w:afterAutospacing="1"/>
      </w:pPr>
      <w:r>
        <w:t>T</w:t>
      </w:r>
      <w:r w:rsidR="001266F6" w:rsidRPr="001266F6">
        <w:t xml:space="preserve">EAL graduate faculty offer a unique summer semester schedule of concentrated attendance in doctoral courses delivered in </w:t>
      </w:r>
      <w:r w:rsidR="003B08A1">
        <w:t xml:space="preserve">a hybrid </w:t>
      </w:r>
      <w:r w:rsidR="00E250F3">
        <w:t>model across six weeks in June and July. Students begin coursework o</w:t>
      </w:r>
      <w:r w:rsidR="003B08A1">
        <w:t xml:space="preserve">nline and </w:t>
      </w:r>
      <w:r w:rsidR="00E250F3">
        <w:t xml:space="preserve">then attend via </w:t>
      </w:r>
      <w:r w:rsidR="003B08A1">
        <w:t xml:space="preserve">Connect </w:t>
      </w:r>
      <w:r w:rsidR="001266F6" w:rsidRPr="001266F6">
        <w:t xml:space="preserve">for three weeks in June to accommodate working educators. Enrolling in more credits during the summer semester than during the school calendar year is encouraged </w:t>
      </w:r>
      <w:proofErr w:type="gramStart"/>
      <w:r w:rsidR="001266F6" w:rsidRPr="001266F6">
        <w:t>in order to</w:t>
      </w:r>
      <w:proofErr w:type="gramEnd"/>
      <w:r w:rsidR="001266F6" w:rsidRPr="001266F6">
        <w:t xml:space="preserve"> finish the </w:t>
      </w:r>
      <w:r w:rsidR="001266F6">
        <w:t xml:space="preserve">48-credit </w:t>
      </w:r>
      <w:r w:rsidR="001266F6" w:rsidRPr="001266F6">
        <w:t xml:space="preserve">coursework in a timely manner. </w:t>
      </w:r>
    </w:p>
    <w:p w14:paraId="1F8D7163" w14:textId="6EE1BEDC" w:rsidR="002577E5" w:rsidRDefault="001266F6" w:rsidP="00FD6899">
      <w:pPr>
        <w:spacing w:before="100" w:beforeAutospacing="1" w:after="100" w:afterAutospacing="1"/>
      </w:pPr>
      <w:r w:rsidRPr="002F2FCF">
        <w:t>To explain, students should plan to enroll in 8-9 credits during the summer semester following</w:t>
      </w:r>
      <w:r w:rsidRPr="001266F6">
        <w:t xml:space="preserve"> their first fall semester and spring semester enrolled in doctoral courses at their respective statewide campus. Students should plan to enroll in 8-9 credits during the consecutive summer semester. Students should continue to enroll in doctoral courses at their respective statewide campuses outside of their enrollment in doctoral courses during the two consecutive summer semesters at the Logan main campus.</w:t>
      </w:r>
    </w:p>
    <w:p w14:paraId="30D5D985" w14:textId="77777777" w:rsidR="00D343E7" w:rsidRDefault="00D343E7" w:rsidP="00FD6899">
      <w:pPr>
        <w:spacing w:before="100" w:beforeAutospacing="1" w:after="100" w:afterAutospacing="1"/>
      </w:pPr>
    </w:p>
    <w:p w14:paraId="445B5BB4" w14:textId="001D2B98" w:rsidR="00FD6899" w:rsidRPr="00ED48AC" w:rsidRDefault="00ED48AC" w:rsidP="00ED48AC">
      <w:pPr>
        <w:spacing w:before="100" w:beforeAutospacing="1" w:after="100" w:afterAutospacing="1"/>
        <w:rPr>
          <w:b/>
          <w:bCs/>
          <w:sz w:val="36"/>
          <w:szCs w:val="36"/>
        </w:rPr>
      </w:pPr>
      <w:r>
        <w:rPr>
          <w:b/>
          <w:bCs/>
          <w:sz w:val="36"/>
          <w:szCs w:val="36"/>
        </w:rPr>
        <w:lastRenderedPageBreak/>
        <w:t xml:space="preserve">E. </w:t>
      </w:r>
      <w:r w:rsidR="00FD6899" w:rsidRPr="00ED48AC">
        <w:rPr>
          <w:b/>
          <w:bCs/>
          <w:sz w:val="36"/>
          <w:szCs w:val="36"/>
        </w:rPr>
        <w:t xml:space="preserve">Supervisory </w:t>
      </w:r>
      <w:r w:rsidR="00183ECC">
        <w:rPr>
          <w:b/>
          <w:bCs/>
          <w:sz w:val="36"/>
          <w:szCs w:val="36"/>
        </w:rPr>
        <w:t xml:space="preserve">Committee </w:t>
      </w:r>
      <w:r w:rsidR="00B84930" w:rsidRPr="00ED48AC">
        <w:rPr>
          <w:b/>
          <w:bCs/>
          <w:sz w:val="36"/>
          <w:szCs w:val="36"/>
        </w:rPr>
        <w:t xml:space="preserve">Chair and Supervisory </w:t>
      </w:r>
      <w:r w:rsidR="00FD6899" w:rsidRPr="00ED48AC">
        <w:rPr>
          <w:b/>
          <w:bCs/>
          <w:sz w:val="36"/>
          <w:szCs w:val="36"/>
        </w:rPr>
        <w:t>Committee</w:t>
      </w:r>
    </w:p>
    <w:p w14:paraId="798724AA" w14:textId="5AA2C437" w:rsidR="00FD6899" w:rsidRDefault="00FD6899" w:rsidP="00FD6899">
      <w:pPr>
        <w:spacing w:before="100" w:beforeAutospacing="1" w:after="100" w:afterAutospacing="1"/>
      </w:pPr>
      <w:r w:rsidRPr="00EB23D6">
        <w:t xml:space="preserve">The Annual Review is also a time for initial advisors to help students determine their Supervisory Committee Chair and faculty who can serve as members of the Supervisory Committee. </w:t>
      </w:r>
      <w:r>
        <w:t>Committee members</w:t>
      </w:r>
      <w:r w:rsidRPr="00EB23D6">
        <w:t xml:space="preserve"> are </w:t>
      </w:r>
      <w:r>
        <w:t>graduate</w:t>
      </w:r>
      <w:r w:rsidRPr="00EB23D6">
        <w:t xml:space="preserve"> faculty who will support students in the design and completion of their dissertation research. In some cases, the initial advisor becomes the Supervisory Committee Chair (also known as the Major Professor) and works with the student in determining at least four other members of the Supervisory Committee and planning an approved Program of Study (the courses that will fulfill the degree requirements)</w:t>
      </w:r>
      <w:r w:rsidR="00B63047">
        <w:t xml:space="preserve"> for the Ph.D. Alternatively, for the Ed.D., the S</w:t>
      </w:r>
      <w:r w:rsidR="00B63047" w:rsidRPr="00EB23D6">
        <w:t xml:space="preserve">upervisory Committee Chair works with the student in determining at least </w:t>
      </w:r>
      <w:r w:rsidR="00B63047">
        <w:t>two</w:t>
      </w:r>
      <w:r w:rsidR="00B63047" w:rsidRPr="00EB23D6">
        <w:t xml:space="preserve"> other members of the Supervisory Committee</w:t>
      </w:r>
      <w:r w:rsidR="00B63047" w:rsidRPr="00B63047">
        <w:t xml:space="preserve"> </w:t>
      </w:r>
      <w:r w:rsidR="00B63047" w:rsidRPr="00EB23D6">
        <w:t>and planning an approved Program of Study</w:t>
      </w:r>
      <w:r w:rsidR="00B63047">
        <w:t xml:space="preserve">. </w:t>
      </w:r>
    </w:p>
    <w:p w14:paraId="7CBFBB22" w14:textId="4016A4A4" w:rsidR="003A73F0" w:rsidRPr="000332E0" w:rsidRDefault="00ED48AC" w:rsidP="000332E0">
      <w:pPr>
        <w:spacing w:before="100" w:beforeAutospacing="1" w:after="100" w:afterAutospacing="1"/>
        <w:rPr>
          <w:b/>
          <w:bCs/>
          <w:sz w:val="36"/>
          <w:szCs w:val="36"/>
        </w:rPr>
      </w:pPr>
      <w:r w:rsidRPr="002F2FCF">
        <w:rPr>
          <w:b/>
          <w:bCs/>
          <w:sz w:val="36"/>
          <w:szCs w:val="36"/>
        </w:rPr>
        <w:t>F</w:t>
      </w:r>
      <w:r w:rsidR="00B84930" w:rsidRPr="002F2FCF">
        <w:rPr>
          <w:b/>
          <w:bCs/>
          <w:sz w:val="36"/>
          <w:szCs w:val="36"/>
        </w:rPr>
        <w:t xml:space="preserve">. </w:t>
      </w:r>
      <w:bookmarkStart w:id="15" w:name="OLE_LINK7"/>
      <w:bookmarkStart w:id="16" w:name="OLE_LINK8"/>
      <w:r w:rsidR="003A73F0" w:rsidRPr="002F2FCF">
        <w:rPr>
          <w:b/>
          <w:bCs/>
          <w:sz w:val="36"/>
          <w:szCs w:val="36"/>
        </w:rPr>
        <w:t>Residency </w:t>
      </w:r>
      <w:r w:rsidR="000332E0" w:rsidRPr="002F2FCF">
        <w:rPr>
          <w:b/>
          <w:bCs/>
          <w:sz w:val="36"/>
          <w:szCs w:val="36"/>
        </w:rPr>
        <w:t xml:space="preserve">Professional </w:t>
      </w:r>
      <w:r w:rsidR="003A73F0" w:rsidRPr="002F2FCF">
        <w:rPr>
          <w:b/>
          <w:bCs/>
          <w:sz w:val="36"/>
          <w:szCs w:val="36"/>
        </w:rPr>
        <w:t>Requirement</w:t>
      </w:r>
      <w:r w:rsidR="000332E0" w:rsidRPr="002F2FCF">
        <w:rPr>
          <w:b/>
          <w:bCs/>
          <w:sz w:val="36"/>
          <w:szCs w:val="36"/>
        </w:rPr>
        <w:t>s</w:t>
      </w:r>
    </w:p>
    <w:p w14:paraId="06858D44" w14:textId="51F582B9" w:rsidR="006F0D3B" w:rsidRPr="003539C5" w:rsidRDefault="00553753" w:rsidP="00681268">
      <w:r>
        <w:t>M</w:t>
      </w:r>
      <w:r w:rsidRPr="00A66454">
        <w:t>eeting the residency</w:t>
      </w:r>
      <w:r>
        <w:t xml:space="preserve"> professional</w:t>
      </w:r>
      <w:r w:rsidRPr="00A66454">
        <w:t> requirement</w:t>
      </w:r>
      <w:r>
        <w:t>s</w:t>
      </w:r>
      <w:r w:rsidRPr="00A66454">
        <w:t xml:space="preserve"> means doctoral students must take part in the academic community of their program. Participation could include collaborative scholarship with faculty or peers, working as a research assistant</w:t>
      </w:r>
      <w:r w:rsidRPr="003A73F0">
        <w:t xml:space="preserve"> or graduate instructor, attending professional meetings, being involved with student or professional organizations, and participating in </w:t>
      </w:r>
      <w:r w:rsidRPr="003539C5">
        <w:t xml:space="preserve">colloquia or orientation programs. This participation may or may not coincide with the period of concentrated study. Departments have the responsibility to determine appropriate ways for their doctoral students to participate in the academic life of their field and to provide opportunities for </w:t>
      </w:r>
      <w:r w:rsidRPr="00D94B16">
        <w:rPr>
          <w:highlight w:val="yellow"/>
        </w:rPr>
        <w:t xml:space="preserve">this participation. In TEAL, the professional experiences are outlined on the </w:t>
      </w:r>
      <w:hyperlink r:id="rId51" w:history="1">
        <w:r w:rsidRPr="00D94B16">
          <w:rPr>
            <w:rStyle w:val="Hyperlink"/>
            <w:highlight w:val="yellow"/>
          </w:rPr>
          <w:t>Ph.D. Residency Professional Requirements Documentation Form</w:t>
        </w:r>
      </w:hyperlink>
      <w:r w:rsidRPr="00D94B16">
        <w:rPr>
          <w:highlight w:val="yellow"/>
        </w:rPr>
        <w:t>.</w:t>
      </w:r>
      <w:r w:rsidRPr="003539C5">
        <w:t xml:space="preserve"> </w:t>
      </w:r>
    </w:p>
    <w:p w14:paraId="04769888" w14:textId="77777777" w:rsidR="00681268" w:rsidRPr="003539C5" w:rsidRDefault="00681268" w:rsidP="00681268"/>
    <w:p w14:paraId="38C3A51F" w14:textId="5D549B5B" w:rsidR="00FD0744" w:rsidRPr="003539C5" w:rsidRDefault="00FD0744">
      <w:pPr>
        <w:spacing w:after="160" w:line="259" w:lineRule="auto"/>
        <w:rPr>
          <w:b/>
          <w:sz w:val="36"/>
          <w:szCs w:val="36"/>
        </w:rPr>
      </w:pPr>
      <w:r w:rsidRPr="003539C5">
        <w:rPr>
          <w:b/>
          <w:sz w:val="36"/>
          <w:szCs w:val="36"/>
        </w:rPr>
        <w:t>G. Communication</w:t>
      </w:r>
    </w:p>
    <w:p w14:paraId="42D4B968" w14:textId="065D8797" w:rsidR="00183ECC" w:rsidRPr="003539C5" w:rsidRDefault="00FE4D0A" w:rsidP="003539C5">
      <w:pPr>
        <w:pStyle w:val="NoSpacing"/>
        <w:rPr>
          <w:rFonts w:ascii="Times New Roman" w:hAnsi="Times New Roman" w:cs="Times New Roman"/>
          <w:sz w:val="24"/>
          <w:szCs w:val="24"/>
        </w:rPr>
      </w:pPr>
      <w:r w:rsidRPr="003539C5">
        <w:rPr>
          <w:rFonts w:ascii="Times New Roman" w:hAnsi="Times New Roman" w:cs="Times New Roman"/>
          <w:sz w:val="24"/>
          <w:szCs w:val="24"/>
        </w:rPr>
        <w:t xml:space="preserve">The student at Utah State University is a member of both a civil community and a campus community. The regulations of both communities are applicable to the student. </w:t>
      </w:r>
      <w:r w:rsidR="00144BE6" w:rsidRPr="003539C5">
        <w:rPr>
          <w:rFonts w:ascii="Times New Roman" w:hAnsi="Times New Roman" w:cs="Times New Roman"/>
          <w:sz w:val="24"/>
          <w:szCs w:val="24"/>
        </w:rPr>
        <w:t>See IV. U</w:t>
      </w:r>
      <w:r w:rsidR="00144BE6" w:rsidRPr="003539C5">
        <w:rPr>
          <w:rFonts w:ascii="Times New Roman" w:hAnsi="Times New Roman" w:cs="Times New Roman"/>
          <w:color w:val="000000"/>
          <w:sz w:val="24"/>
          <w:szCs w:val="24"/>
        </w:rPr>
        <w:t xml:space="preserve">SU Academic Policies and Procedures: Student Conduct. </w:t>
      </w:r>
      <w:r w:rsidR="00183ECC" w:rsidRPr="003539C5">
        <w:rPr>
          <w:rFonts w:ascii="Times New Roman" w:hAnsi="Times New Roman" w:cs="Times New Roman"/>
          <w:sz w:val="24"/>
          <w:szCs w:val="24"/>
        </w:rPr>
        <w:t>The U</w:t>
      </w:r>
      <w:r w:rsidR="00183ECC" w:rsidRPr="003539C5">
        <w:rPr>
          <w:rFonts w:ascii="Times New Roman" w:hAnsi="Times New Roman" w:cs="Times New Roman"/>
          <w:color w:val="000000"/>
          <w:sz w:val="24"/>
          <w:szCs w:val="24"/>
        </w:rPr>
        <w:t>SU Academic Policies and Procedures: Student Conduct states, “</w:t>
      </w:r>
      <w:r w:rsidR="00183ECC" w:rsidRPr="003539C5">
        <w:rPr>
          <w:rFonts w:ascii="Times New Roman" w:hAnsi="Times New Roman" w:cs="Times New Roman"/>
          <w:sz w:val="24"/>
          <w:szCs w:val="24"/>
        </w:rPr>
        <w:t xml:space="preserve">The student at Utah State University is a member of both a civil community and a campus community. The regulations of both communities are applicable to the student.” TEAL faculty promote active engagement in our communities and participatory communication. </w:t>
      </w:r>
    </w:p>
    <w:p w14:paraId="34E5DC22" w14:textId="77777777" w:rsidR="003539C5" w:rsidRPr="003539C5" w:rsidRDefault="003539C5" w:rsidP="003539C5">
      <w:pPr>
        <w:pStyle w:val="NoSpacing"/>
        <w:rPr>
          <w:rFonts w:ascii="Times New Roman" w:hAnsi="Times New Roman" w:cs="Times New Roman"/>
          <w:sz w:val="24"/>
          <w:szCs w:val="24"/>
        </w:rPr>
      </w:pPr>
    </w:p>
    <w:p w14:paraId="6C69912E" w14:textId="7942C26A" w:rsidR="003539C5" w:rsidRPr="003539C5" w:rsidRDefault="003539C5" w:rsidP="00183ECC">
      <w:r w:rsidRPr="003539C5">
        <w:t xml:space="preserve">Students are expected to </w:t>
      </w:r>
      <w:r w:rsidRPr="003539C5">
        <w:rPr>
          <w:color w:val="000000"/>
        </w:rPr>
        <w:t xml:space="preserve">promptly, and </w:t>
      </w:r>
      <w:r w:rsidRPr="003539C5">
        <w:t>regularly,</w:t>
      </w:r>
      <w:r w:rsidRPr="003539C5">
        <w:rPr>
          <w:color w:val="000000"/>
        </w:rPr>
        <w:t xml:space="preserve"> read all emails from the School of Graduate Studies and from the School of Teacher Education and Leadership. Instructors may communicate via Canvas for courses and the comprehensive exam in the Ph.D. program. Therefore, students are expected to promptly, and </w:t>
      </w:r>
      <w:r w:rsidRPr="003539C5">
        <w:t>regularly,</w:t>
      </w:r>
      <w:r w:rsidRPr="003539C5">
        <w:rPr>
          <w:color w:val="000000"/>
        </w:rPr>
        <w:t xml:space="preserve"> read all emails on the Canvas platform. </w:t>
      </w:r>
      <w:r w:rsidR="007D602B">
        <w:rPr>
          <w:color w:val="000000"/>
        </w:rPr>
        <w:t>S</w:t>
      </w:r>
      <w:r>
        <w:rPr>
          <w:color w:val="000000"/>
        </w:rPr>
        <w:t xml:space="preserve">tudents </w:t>
      </w:r>
      <w:r w:rsidR="007D602B">
        <w:rPr>
          <w:color w:val="000000"/>
        </w:rPr>
        <w:t>may wish to</w:t>
      </w:r>
      <w:r>
        <w:rPr>
          <w:color w:val="000000"/>
        </w:rPr>
        <w:t xml:space="preserve"> forward Canvas notifications to their identified, preferred email address</w:t>
      </w:r>
      <w:r w:rsidR="007D602B">
        <w:rPr>
          <w:color w:val="000000"/>
        </w:rPr>
        <w:t xml:space="preserve"> that they check regularly.</w:t>
      </w:r>
    </w:p>
    <w:p w14:paraId="01105093" w14:textId="77777777" w:rsidR="003539C5" w:rsidRPr="003539C5" w:rsidRDefault="003539C5" w:rsidP="00183ECC"/>
    <w:p w14:paraId="75D9AAE9" w14:textId="79B71E3F" w:rsidR="00183ECC" w:rsidRPr="00D65A08" w:rsidRDefault="00183ECC" w:rsidP="00183ECC">
      <w:r w:rsidRPr="003539C5">
        <w:t xml:space="preserve">TEAL seeks to foster positive and productive communication between faculty and students. Students and faculty (in their roles of Advisors, Chairs, and/or Supervisors) are expected to </w:t>
      </w:r>
      <w:r w:rsidRPr="003539C5">
        <w:lastRenderedPageBreak/>
        <w:t>regularly communicate throughout the duration of their doctoral program, from admittance through graduation. An essential foundation for effectively developing and maintaining healthy</w:t>
      </w:r>
      <w:r w:rsidRPr="005000E6">
        <w:t xml:space="preserve"> relationships</w:t>
      </w:r>
      <w:r w:rsidRPr="00D65A08">
        <w:t xml:space="preserve"> is communication</w:t>
      </w:r>
      <w:r>
        <w:t xml:space="preserve"> (Zachary &amp; Fain, 2022)</w:t>
      </w:r>
      <w:r w:rsidRPr="005000E6">
        <w:t xml:space="preserve">. We want to support </w:t>
      </w:r>
      <w:r w:rsidRPr="00D65A08">
        <w:t xml:space="preserve">each other </w:t>
      </w:r>
      <w:r w:rsidRPr="005000E6">
        <w:t>to use efficient channels of communication to achieve success.</w:t>
      </w:r>
      <w:r>
        <w:t xml:space="preserve"> While the doctoral journey is often an individual one with different timelines depending on your personal situations, faculty are here to guide and mentor you through to successful completion of your studies and potential career goals. Conversations may include, but are not limited </w:t>
      </w:r>
      <w:proofErr w:type="gramStart"/>
      <w:r>
        <w:t>to:</w:t>
      </w:r>
      <w:proofErr w:type="gramEnd"/>
      <w:r>
        <w:t xml:space="preserve"> academic objectives, job market intentions (i.e., academia vs. industry), and/or dissertation/capstone project. Faculty may not be able to mentor you to your full potential if you do not communicate what your career goals are (i.e., academic socializing may entail conferences and publications). </w:t>
      </w:r>
    </w:p>
    <w:p w14:paraId="3A7EAE92" w14:textId="77777777" w:rsidR="00183ECC" w:rsidRDefault="00183ECC" w:rsidP="00183ECC"/>
    <w:p w14:paraId="28FBEF88" w14:textId="77777777" w:rsidR="00183ECC" w:rsidRDefault="00183ECC" w:rsidP="00183ECC">
      <w:r>
        <w:t xml:space="preserve">Changes to professional relationships are typical and expected. Students and faculty experience changes. Students might change courses, research interests, Advisors, Supervisory Committee members, and Supervisors, etc. Similarly, faculty may wish to make changes to students’ employment or advisement for a host of reasons. These changes are best facilitated through open and clear communication. It is expected that parties meet (face-to-face or virtually) to discuss changes whenever possible. This allows for a clear and respectful sharing of information.  </w:t>
      </w:r>
    </w:p>
    <w:p w14:paraId="6420FBBC" w14:textId="77777777" w:rsidR="00183ECC" w:rsidRDefault="00183ECC" w:rsidP="00183ECC"/>
    <w:p w14:paraId="60665880" w14:textId="77777777" w:rsidR="00183ECC" w:rsidRPr="000350C4" w:rsidRDefault="00183ECC" w:rsidP="00183ECC">
      <w:r>
        <w:t>Also, i</w:t>
      </w:r>
      <w:r w:rsidRPr="000350C4">
        <w:t>t is important to have guidance when difficult situations arise. When students encounter challenges</w:t>
      </w:r>
      <w:r>
        <w:t>,</w:t>
      </w:r>
      <w:r w:rsidRPr="000350C4">
        <w:t xml:space="preserve"> the following pathway for communication should be followed:</w:t>
      </w:r>
    </w:p>
    <w:p w14:paraId="515E1458" w14:textId="77777777" w:rsidR="00183ECC" w:rsidRPr="000350C4" w:rsidRDefault="00183ECC" w:rsidP="00183ECC">
      <w:pPr>
        <w:pStyle w:val="ListParagraph"/>
        <w:numPr>
          <w:ilvl w:val="0"/>
          <w:numId w:val="37"/>
        </w:numPr>
      </w:pPr>
      <w:r w:rsidRPr="000350C4">
        <w:t>Speak with the person directly involved to attempt to resolve the situation.</w:t>
      </w:r>
    </w:p>
    <w:p w14:paraId="213F58C0" w14:textId="77777777" w:rsidR="00183ECC" w:rsidRPr="000350C4" w:rsidRDefault="00183ECC" w:rsidP="00183ECC">
      <w:pPr>
        <w:pStyle w:val="ListParagraph"/>
        <w:numPr>
          <w:ilvl w:val="0"/>
          <w:numId w:val="37"/>
        </w:numPr>
      </w:pPr>
      <w:r w:rsidRPr="000350C4">
        <w:t xml:space="preserve">Speak with </w:t>
      </w:r>
      <w:r>
        <w:t>an A</w:t>
      </w:r>
      <w:r w:rsidRPr="000350C4">
        <w:t xml:space="preserve">dvisor or </w:t>
      </w:r>
      <w:r>
        <w:t>S</w:t>
      </w:r>
      <w:r w:rsidRPr="000350C4">
        <w:t>upervisor for assistance in resolving the situation.</w:t>
      </w:r>
    </w:p>
    <w:p w14:paraId="163C7CFE" w14:textId="77777777" w:rsidR="00183ECC" w:rsidRPr="000350C4" w:rsidRDefault="00183ECC" w:rsidP="00183ECC">
      <w:pPr>
        <w:pStyle w:val="ListParagraph"/>
        <w:numPr>
          <w:ilvl w:val="0"/>
          <w:numId w:val="37"/>
        </w:numPr>
      </w:pPr>
      <w:r w:rsidRPr="000350C4">
        <w:t xml:space="preserve">Reach out to the </w:t>
      </w:r>
      <w:r>
        <w:t>D</w:t>
      </w:r>
      <w:r w:rsidRPr="000350C4">
        <w:t xml:space="preserve">irector of </w:t>
      </w:r>
      <w:r>
        <w:t>G</w:t>
      </w:r>
      <w:r w:rsidRPr="000350C4">
        <w:t xml:space="preserve">raduate </w:t>
      </w:r>
      <w:r>
        <w:t>P</w:t>
      </w:r>
      <w:r w:rsidRPr="000350C4">
        <w:t>rograms for assistance in resolving the situation.</w:t>
      </w:r>
    </w:p>
    <w:p w14:paraId="2993DB71" w14:textId="77777777" w:rsidR="00183ECC" w:rsidRPr="000350C4" w:rsidRDefault="00183ECC" w:rsidP="00183ECC">
      <w:pPr>
        <w:pStyle w:val="ListParagraph"/>
        <w:numPr>
          <w:ilvl w:val="0"/>
          <w:numId w:val="37"/>
        </w:numPr>
      </w:pPr>
      <w:r w:rsidRPr="000350C4">
        <w:t xml:space="preserve">Reach out to the </w:t>
      </w:r>
      <w:r>
        <w:t>D</w:t>
      </w:r>
      <w:r w:rsidRPr="000350C4">
        <w:t xml:space="preserve">epartment </w:t>
      </w:r>
      <w:r>
        <w:t>H</w:t>
      </w:r>
      <w:r w:rsidRPr="000350C4">
        <w:t>ead of TEAL for assistance in resolving the situation.</w:t>
      </w:r>
    </w:p>
    <w:p w14:paraId="28563640" w14:textId="77777777" w:rsidR="00183ECC" w:rsidRPr="000350C4" w:rsidRDefault="00183ECC" w:rsidP="00183ECC">
      <w:pPr>
        <w:pStyle w:val="ListParagraph"/>
        <w:numPr>
          <w:ilvl w:val="0"/>
          <w:numId w:val="37"/>
        </w:numPr>
      </w:pPr>
      <w:r w:rsidRPr="000350C4">
        <w:t xml:space="preserve">Reach out to the </w:t>
      </w:r>
      <w:r>
        <w:t>A</w:t>
      </w:r>
      <w:r w:rsidRPr="000350C4">
        <w:t xml:space="preserve">ssociate </w:t>
      </w:r>
      <w:r>
        <w:t>D</w:t>
      </w:r>
      <w:r w:rsidRPr="000350C4">
        <w:t xml:space="preserve">ean for </w:t>
      </w:r>
      <w:r>
        <w:t>G</w:t>
      </w:r>
      <w:r w:rsidRPr="000350C4">
        <w:t xml:space="preserve">raduate </w:t>
      </w:r>
      <w:r>
        <w:t>E</w:t>
      </w:r>
      <w:r w:rsidRPr="000350C4">
        <w:t xml:space="preserve">ducation </w:t>
      </w:r>
      <w:r>
        <w:t>of CEHS</w:t>
      </w:r>
      <w:r w:rsidRPr="000350C4">
        <w:t xml:space="preserve"> for assistance in resolving the situation.</w:t>
      </w:r>
    </w:p>
    <w:p w14:paraId="0E6BF192" w14:textId="77777777" w:rsidR="00183ECC" w:rsidRDefault="00183ECC" w:rsidP="00183ECC"/>
    <w:p w14:paraId="5E1F29FB" w14:textId="77777777" w:rsidR="00183ECC" w:rsidRPr="00D65A08" w:rsidRDefault="00183ECC" w:rsidP="00183ECC">
      <w:r>
        <w:t xml:space="preserve">We recommend this communication path (in that order) to allow for the effective resolution of concerns. </w:t>
      </w:r>
      <w:r w:rsidRPr="005000E6">
        <w:t>When students discuss concerns with other faculty members without the person of concern included</w:t>
      </w:r>
      <w:r w:rsidRPr="00D65A08">
        <w:t>, it can be an inefficient resolution to the concern and an ineffective channel of communication</w:t>
      </w:r>
      <w:r w:rsidRPr="005000E6">
        <w:t>.</w:t>
      </w:r>
      <w:r w:rsidRPr="00D65A08">
        <w:t xml:space="preserve"> </w:t>
      </w:r>
    </w:p>
    <w:p w14:paraId="6C9A6802" w14:textId="77777777" w:rsidR="00183ECC" w:rsidRPr="00D65A08" w:rsidRDefault="00183ECC" w:rsidP="00183ECC"/>
    <w:p w14:paraId="7A950F28" w14:textId="77777777" w:rsidR="00183ECC" w:rsidRPr="00D65A08" w:rsidRDefault="00183ECC" w:rsidP="00183ECC">
      <w:r w:rsidRPr="00D65A08">
        <w:t xml:space="preserve">A scenario that illustrates </w:t>
      </w:r>
      <w:r w:rsidRPr="000350C4">
        <w:rPr>
          <w:i/>
          <w:iCs/>
        </w:rPr>
        <w:t>effective</w:t>
      </w:r>
      <w:r w:rsidRPr="00D65A08">
        <w:t xml:space="preserve"> communication follows. If a student has a concern with a Supervisory Committee Chair, the student is expected to communicate with the Supervisory Committee Chair</w:t>
      </w:r>
      <w:r>
        <w:t xml:space="preserve"> first</w:t>
      </w:r>
      <w:r w:rsidRPr="00D65A08">
        <w:t>. When the student expresses the concern to their Supervisory Committee Chair</w:t>
      </w:r>
      <w:r>
        <w:t>,</w:t>
      </w:r>
      <w:r w:rsidRPr="00D65A08">
        <w:t xml:space="preserve"> they set up a meeting to discuss the stated concern. Resolution may include identifying university well-being supports and academic supports available to the student. There are numerous supports available to students that faculty can identify when faculty learn of concerns. Communication is central to addressing concerns. Please discuss concerns with those involved as a primary step to effective and efficient communication.  </w:t>
      </w:r>
    </w:p>
    <w:p w14:paraId="43736A17" w14:textId="77777777" w:rsidR="00183ECC" w:rsidRPr="00D65A08" w:rsidRDefault="00183ECC" w:rsidP="00183ECC"/>
    <w:p w14:paraId="3DB9D83C" w14:textId="77777777" w:rsidR="00183ECC" w:rsidRPr="00D65A08" w:rsidRDefault="00183ECC" w:rsidP="00183ECC">
      <w:r w:rsidRPr="00D65A08">
        <w:t xml:space="preserve">A scenario that illustrates </w:t>
      </w:r>
      <w:r w:rsidRPr="000350C4">
        <w:rPr>
          <w:i/>
          <w:iCs/>
        </w:rPr>
        <w:t xml:space="preserve">ineffective </w:t>
      </w:r>
      <w:r w:rsidRPr="00D65A08">
        <w:t xml:space="preserve">communication follows. If a student has a concern in a course, the student is expected to communicate with the instructor. When the student expresses the concern to faculty in other roles, such as their Advisor or Supervisor, instead of communicating the concern with the instructor, the multiple </w:t>
      </w:r>
      <w:proofErr w:type="gramStart"/>
      <w:r w:rsidRPr="00D65A08">
        <w:t>faculty</w:t>
      </w:r>
      <w:proofErr w:type="gramEnd"/>
      <w:r w:rsidRPr="00D65A08">
        <w:t xml:space="preserve"> involved</w:t>
      </w:r>
      <w:r>
        <w:t xml:space="preserve"> in the scenario</w:t>
      </w:r>
      <w:r w:rsidRPr="00D65A08">
        <w:t xml:space="preserve"> results in inefficient channels to address the concern and an ineffective method to resolve the </w:t>
      </w:r>
      <w:r w:rsidRPr="00D65A08">
        <w:lastRenderedPageBreak/>
        <w:t>concern. Instead, the student is expected to share the concern with the course</w:t>
      </w:r>
      <w:r>
        <w:t xml:space="preserve"> instructor</w:t>
      </w:r>
      <w:r w:rsidRPr="00D65A08">
        <w:t>. The instructor or student may request the TEAL Department Head and/or the TEAL Gr</w:t>
      </w:r>
      <w:r w:rsidRPr="005000E6">
        <w:t xml:space="preserve">aduate </w:t>
      </w:r>
      <w:r w:rsidRPr="00D65A08">
        <w:t>Pr</w:t>
      </w:r>
      <w:r w:rsidRPr="005000E6">
        <w:t xml:space="preserve">ogram </w:t>
      </w:r>
      <w:r w:rsidRPr="00D65A08">
        <w:t>D</w:t>
      </w:r>
      <w:r w:rsidRPr="005000E6">
        <w:t xml:space="preserve">irector </w:t>
      </w:r>
      <w:r w:rsidRPr="00D65A08">
        <w:t>to</w:t>
      </w:r>
      <w:r w:rsidRPr="005000E6">
        <w:t xml:space="preserve"> </w:t>
      </w:r>
      <w:r w:rsidRPr="00D65A08">
        <w:t xml:space="preserve">join a </w:t>
      </w:r>
      <w:r w:rsidRPr="005000E6">
        <w:t>discussion</w:t>
      </w:r>
      <w:r w:rsidRPr="00D65A08">
        <w:t xml:space="preserve"> in support of our intentional focus on </w:t>
      </w:r>
      <w:r>
        <w:t>promoting</w:t>
      </w:r>
      <w:r w:rsidRPr="00D65A08">
        <w:t xml:space="preserve"> positive and productive communication. </w:t>
      </w:r>
    </w:p>
    <w:p w14:paraId="1DA95482" w14:textId="77777777" w:rsidR="00183ECC" w:rsidRPr="00D65A08" w:rsidRDefault="00183ECC" w:rsidP="00183ECC"/>
    <w:p w14:paraId="041BC97C" w14:textId="77777777" w:rsidR="00183ECC" w:rsidRPr="005000E6" w:rsidRDefault="00183ECC" w:rsidP="00183ECC">
      <w:proofErr w:type="gramStart"/>
      <w:r w:rsidRPr="00D65A08">
        <w:t>In an effort to</w:t>
      </w:r>
      <w:proofErr w:type="gramEnd"/>
      <w:r w:rsidRPr="00D65A08">
        <w:t xml:space="preserve"> support each other’s success, please encourage </w:t>
      </w:r>
      <w:r w:rsidRPr="005000E6">
        <w:t>communicat</w:t>
      </w:r>
      <w:r w:rsidRPr="00D65A08">
        <w:t xml:space="preserve">ion </w:t>
      </w:r>
      <w:r w:rsidRPr="005000E6">
        <w:t>with the person who is involved in the concern. This redirection is necessary for efficient communication. We are</w:t>
      </w:r>
      <w:r w:rsidRPr="00D65A08">
        <w:t xml:space="preserve"> </w:t>
      </w:r>
      <w:r w:rsidRPr="005000E6">
        <w:t xml:space="preserve">united </w:t>
      </w:r>
      <w:r w:rsidRPr="00D65A08">
        <w:t>in our</w:t>
      </w:r>
      <w:r w:rsidRPr="005000E6">
        <w:t xml:space="preserve"> support </w:t>
      </w:r>
      <w:r w:rsidRPr="00D65A08">
        <w:t xml:space="preserve">of </w:t>
      </w:r>
      <w:r w:rsidRPr="005000E6">
        <w:t xml:space="preserve">each other and </w:t>
      </w:r>
      <w:r w:rsidRPr="00D65A08">
        <w:t xml:space="preserve">our </w:t>
      </w:r>
      <w:r w:rsidRPr="005000E6">
        <w:t xml:space="preserve">success. </w:t>
      </w:r>
      <w:r w:rsidRPr="00D65A08">
        <w:t xml:space="preserve">A scenario that illustrates our </w:t>
      </w:r>
      <w:r w:rsidRPr="000350C4">
        <w:rPr>
          <w:i/>
          <w:iCs/>
        </w:rPr>
        <w:t>intentional redirection of communicating</w:t>
      </w:r>
      <w:r w:rsidRPr="00D65A08">
        <w:t xml:space="preserve"> with those involved is as follows. If </w:t>
      </w:r>
      <w:r w:rsidRPr="005000E6">
        <w:t xml:space="preserve">a student has a concern with an instructor of a course and shares their concern with their </w:t>
      </w:r>
      <w:r>
        <w:t>A</w:t>
      </w:r>
      <w:r w:rsidRPr="005000E6">
        <w:t xml:space="preserve">dvisor, the </w:t>
      </w:r>
      <w:r>
        <w:t>A</w:t>
      </w:r>
      <w:r w:rsidRPr="005000E6">
        <w:t xml:space="preserve">dvisor </w:t>
      </w:r>
      <w:r w:rsidRPr="00D65A08">
        <w:t>will</w:t>
      </w:r>
      <w:r w:rsidRPr="005000E6">
        <w:t xml:space="preserve"> encourage the student to discuss the concern with the instructor of the course. </w:t>
      </w:r>
      <w:r w:rsidRPr="00D65A08">
        <w:t xml:space="preserve">The student may request </w:t>
      </w:r>
      <w:r>
        <w:t>that</w:t>
      </w:r>
      <w:r w:rsidRPr="00D65A08">
        <w:t xml:space="preserve"> the </w:t>
      </w:r>
      <w:r>
        <w:t>Graduate Program Director</w:t>
      </w:r>
      <w:r w:rsidRPr="00D65A08">
        <w:t xml:space="preserve"> join the discussion if another faculty </w:t>
      </w:r>
      <w:r>
        <w:t>member</w:t>
      </w:r>
      <w:r w:rsidRPr="00D65A08">
        <w:t xml:space="preserve"> is preferred. </w:t>
      </w:r>
    </w:p>
    <w:bookmarkEnd w:id="15"/>
    <w:bookmarkEnd w:id="16"/>
    <w:p w14:paraId="2E6E48E6" w14:textId="77777777" w:rsidR="00835538" w:rsidRDefault="00835538">
      <w:pPr>
        <w:spacing w:after="160" w:line="259" w:lineRule="auto"/>
        <w:rPr>
          <w:b/>
          <w:bCs/>
          <w:kern w:val="36"/>
          <w:sz w:val="44"/>
          <w:szCs w:val="48"/>
        </w:rPr>
      </w:pPr>
      <w:r>
        <w:br w:type="page"/>
      </w:r>
    </w:p>
    <w:p w14:paraId="51E3942E" w14:textId="1AAA05A3" w:rsidR="00FC2EE7" w:rsidRPr="00EB23D6" w:rsidRDefault="00FC2EE7" w:rsidP="00454F41">
      <w:pPr>
        <w:pStyle w:val="Heading1"/>
        <w:numPr>
          <w:ilvl w:val="0"/>
          <w:numId w:val="9"/>
        </w:numPr>
        <w:ind w:left="720"/>
      </w:pPr>
      <w:r w:rsidRPr="00EB23D6">
        <w:lastRenderedPageBreak/>
        <w:t>Financial Information</w:t>
      </w:r>
    </w:p>
    <w:p w14:paraId="22B89236" w14:textId="5BBB4723" w:rsidR="00FC2EE7" w:rsidRPr="00EB23D6" w:rsidRDefault="00FC2EE7" w:rsidP="009873D7">
      <w:pPr>
        <w:pStyle w:val="Heading2"/>
        <w:numPr>
          <w:ilvl w:val="0"/>
          <w:numId w:val="11"/>
        </w:numPr>
        <w:ind w:left="360"/>
      </w:pPr>
      <w:r w:rsidRPr="00EB23D6">
        <w:t xml:space="preserve"> Financial Support</w:t>
      </w:r>
    </w:p>
    <w:p w14:paraId="1DCDF1DE" w14:textId="5E97171D" w:rsidR="00FC2EE7" w:rsidRDefault="00FC2EE7" w:rsidP="00FC2EE7">
      <w:pPr>
        <w:spacing w:before="100" w:beforeAutospacing="1" w:after="100" w:afterAutospacing="1"/>
      </w:pPr>
      <w:r w:rsidRPr="00EB23D6">
        <w:t xml:space="preserve">One of the first questions entering graduate students have </w:t>
      </w:r>
      <w:proofErr w:type="gramStart"/>
      <w:r w:rsidRPr="00EB23D6">
        <w:t>is</w:t>
      </w:r>
      <w:proofErr w:type="gramEnd"/>
      <w:r w:rsidRPr="00EB23D6">
        <w:t xml:space="preserve">, “How will I pay for this?” Many </w:t>
      </w:r>
      <w:proofErr w:type="gramStart"/>
      <w:r>
        <w:t>full time</w:t>
      </w:r>
      <w:proofErr w:type="gramEnd"/>
      <w:r>
        <w:t xml:space="preserve"> </w:t>
      </w:r>
      <w:r w:rsidRPr="00EB23D6">
        <w:t xml:space="preserve">graduate students at USU receive some sort of financial assistance in supporting their graduate education. Please refer to the </w:t>
      </w:r>
      <w:hyperlink r:id="rId52" w:history="1">
        <w:r w:rsidRPr="00EB23D6">
          <w:rPr>
            <w:color w:val="0000FF"/>
            <w:u w:val="single"/>
          </w:rPr>
          <w:t>School of Graduate Studies</w:t>
        </w:r>
      </w:hyperlink>
      <w:r w:rsidRPr="00EB23D6">
        <w:t xml:space="preserve"> site for information on tuition, fees, assistantships, and financial aid. </w:t>
      </w:r>
      <w:r w:rsidRPr="00EB23D6">
        <w:rPr>
          <w:b/>
          <w:bCs/>
        </w:rPr>
        <w:t xml:space="preserve">Be sure to also explore options through </w:t>
      </w:r>
      <w:hyperlink r:id="rId53" w:tgtFrame="_blank" w:history="1">
        <w:r w:rsidRPr="00EB23D6">
          <w:rPr>
            <w:b/>
            <w:bCs/>
            <w:color w:val="0000FF"/>
            <w:u w:val="single"/>
          </w:rPr>
          <w:t>USU’s Financial Aid Office</w:t>
        </w:r>
      </w:hyperlink>
      <w:r w:rsidRPr="00EB23D6">
        <w:rPr>
          <w:b/>
          <w:bCs/>
        </w:rPr>
        <w:t xml:space="preserve">. </w:t>
      </w:r>
      <w:r w:rsidRPr="00EB23D6">
        <w:t xml:space="preserve">Below are </w:t>
      </w:r>
      <w:r w:rsidR="00C92219">
        <w:t>potential</w:t>
      </w:r>
      <w:r w:rsidRPr="00EB23D6">
        <w:t xml:space="preserve"> funding options in the form of </w:t>
      </w:r>
      <w:hyperlink r:id="rId54" w:tgtFrame="_blank" w:tooltip="https://www.usu.edu/admissions/costs-and-aid/" w:history="1">
        <w:r w:rsidR="00C92219">
          <w:rPr>
            <w:rStyle w:val="Hyperlink"/>
            <w:color w:val="0078D7"/>
          </w:rPr>
          <w:t>scholarships</w:t>
        </w:r>
      </w:hyperlink>
      <w:r w:rsidR="00C92219">
        <w:rPr>
          <w:color w:val="212121"/>
        </w:rPr>
        <w:t>,  </w:t>
      </w:r>
      <w:hyperlink r:id="rId55" w:tgtFrame="_blank" w:tooltip="https://www.usu.edu/financial-support/scholarships" w:history="1">
        <w:r w:rsidR="00C92219">
          <w:rPr>
            <w:rStyle w:val="Hyperlink"/>
            <w:color w:val="0078D7"/>
          </w:rPr>
          <w:t>student financial supports</w:t>
        </w:r>
      </w:hyperlink>
      <w:r w:rsidR="00C92219">
        <w:rPr>
          <w:color w:val="212121"/>
        </w:rPr>
        <w:t xml:space="preserve">, </w:t>
      </w:r>
      <w:r w:rsidRPr="00EB23D6">
        <w:t>fellowships</w:t>
      </w:r>
      <w:r w:rsidR="00C92219">
        <w:t>,</w:t>
      </w:r>
      <w:r w:rsidRPr="00EB23D6">
        <w:t xml:space="preserve"> assistantships</w:t>
      </w:r>
      <w:r w:rsidR="00C92219">
        <w:t xml:space="preserve">, </w:t>
      </w:r>
      <w:r w:rsidR="00C92219">
        <w:rPr>
          <w:color w:val="212121"/>
        </w:rPr>
        <w:t>and</w:t>
      </w:r>
      <w:r w:rsidR="00C92219">
        <w:rPr>
          <w:rStyle w:val="apple-converted-space"/>
          <w:color w:val="212121"/>
        </w:rPr>
        <w:t> </w:t>
      </w:r>
      <w:hyperlink r:id="rId56" w:anchor="aid" w:tgtFrame="_blank" w:tooltip="https://www.usu.edu/admissions/costs-and-aid/#aid" w:history="1">
        <w:r w:rsidR="00C92219">
          <w:rPr>
            <w:rStyle w:val="Hyperlink"/>
            <w:color w:val="0078D7"/>
          </w:rPr>
          <w:t>financial aid</w:t>
        </w:r>
      </w:hyperlink>
      <w:r w:rsidR="00C92219">
        <w:rPr>
          <w:color w:val="212121"/>
        </w:rPr>
        <w:t>.</w:t>
      </w:r>
      <w:r w:rsidR="00C92219">
        <w:rPr>
          <w:rStyle w:val="apple-converted-space"/>
          <w:color w:val="212121"/>
        </w:rPr>
        <w:t> </w:t>
      </w:r>
    </w:p>
    <w:p w14:paraId="0982AFDD" w14:textId="5EEDFFDD" w:rsidR="00E33D2B" w:rsidRPr="00E33D2B" w:rsidRDefault="00E33D2B" w:rsidP="00FC2EE7">
      <w:pPr>
        <w:spacing w:before="100" w:beforeAutospacing="1" w:after="100" w:afterAutospacing="1"/>
        <w:rPr>
          <w:b/>
          <w:bCs/>
          <w:sz w:val="36"/>
          <w:szCs w:val="36"/>
          <w:u w:val="single"/>
        </w:rPr>
      </w:pPr>
      <w:r w:rsidRPr="00E33D2B">
        <w:rPr>
          <w:b/>
          <w:bCs/>
          <w:sz w:val="36"/>
          <w:szCs w:val="36"/>
          <w:u w:val="single"/>
        </w:rPr>
        <w:t>Tuition Awards</w:t>
      </w:r>
    </w:p>
    <w:p w14:paraId="00C499BC" w14:textId="4114D749" w:rsidR="00FC2EE7" w:rsidRPr="00EB23D6" w:rsidRDefault="00FC2EE7" w:rsidP="009873D7">
      <w:pPr>
        <w:pStyle w:val="Heading2"/>
        <w:numPr>
          <w:ilvl w:val="0"/>
          <w:numId w:val="11"/>
        </w:numPr>
        <w:ind w:left="360"/>
      </w:pPr>
      <w:r w:rsidRPr="00EB23D6">
        <w:t xml:space="preserve"> </w:t>
      </w:r>
      <w:hyperlink r:id="rId57" w:history="1">
        <w:r w:rsidRPr="00481DF4">
          <w:rPr>
            <w:rStyle w:val="Hyperlink"/>
          </w:rPr>
          <w:t>Presidential Doctoral Research Fellowships</w:t>
        </w:r>
      </w:hyperlink>
    </w:p>
    <w:p w14:paraId="114A6ABC" w14:textId="77777777" w:rsidR="00FC2EE7" w:rsidRDefault="00FC2EE7" w:rsidP="00FC2EE7">
      <w:pPr>
        <w:spacing w:before="100" w:beforeAutospacing="1" w:after="100" w:afterAutospacing="1"/>
      </w:pPr>
      <w:r w:rsidRPr="00EB23D6">
        <w:rPr>
          <w:b/>
          <w:bCs/>
          <w:i/>
          <w:iCs/>
        </w:rPr>
        <w:t>For outstanding Ph.D. students</w:t>
      </w:r>
      <w:r w:rsidRPr="00EB23D6">
        <w:rPr>
          <w:b/>
          <w:bCs/>
          <w:i/>
          <w:iCs/>
        </w:rPr>
        <w:br/>
      </w:r>
      <w:r w:rsidRPr="00EB23D6">
        <w:rPr>
          <w:b/>
          <w:bCs/>
        </w:rPr>
        <w:t>Funding type:</w:t>
      </w:r>
      <w:r w:rsidRPr="00EB23D6">
        <w:t xml:space="preserve"> Fellowship</w:t>
      </w:r>
      <w:r w:rsidRPr="00EB23D6">
        <w:br/>
      </w:r>
      <w:r w:rsidRPr="00EB23D6">
        <w:rPr>
          <w:b/>
          <w:bCs/>
        </w:rPr>
        <w:t>No. available:</w:t>
      </w:r>
      <w:r w:rsidRPr="00EB23D6">
        <w:t xml:space="preserve"> 16</w:t>
      </w:r>
      <w:r w:rsidRPr="00EB23D6">
        <w:br/>
      </w:r>
      <w:r w:rsidRPr="00EB23D6">
        <w:rPr>
          <w:b/>
          <w:bCs/>
        </w:rPr>
        <w:t>Annual amount:</w:t>
      </w:r>
      <w:r w:rsidRPr="00EB23D6">
        <w:t xml:space="preserve"> Full tuition + &gt;$20K</w:t>
      </w:r>
      <w:r w:rsidRPr="00EB23D6">
        <w:br/>
      </w:r>
      <w:r w:rsidRPr="00EB23D6">
        <w:rPr>
          <w:b/>
          <w:bCs/>
        </w:rPr>
        <w:t>Duration:</w:t>
      </w:r>
      <w:r w:rsidRPr="00EB23D6">
        <w:t xml:space="preserve"> 4 years</w:t>
      </w:r>
      <w:r w:rsidRPr="00EB23D6">
        <w:br/>
      </w:r>
      <w:r w:rsidRPr="00EB23D6">
        <w:rPr>
          <w:b/>
          <w:bCs/>
        </w:rPr>
        <w:t>Application from:</w:t>
      </w:r>
      <w:r w:rsidRPr="00EB23D6">
        <w:t xml:space="preserve"> College/department</w:t>
      </w:r>
      <w:r w:rsidRPr="00EB23D6">
        <w:br/>
      </w:r>
      <w:r w:rsidRPr="00EB23D6">
        <w:rPr>
          <w:b/>
          <w:bCs/>
        </w:rPr>
        <w:t>Required match:</w:t>
      </w:r>
      <w:r w:rsidRPr="00EB23D6">
        <w:t xml:space="preserve"> Yes, variable</w:t>
      </w:r>
    </w:p>
    <w:p w14:paraId="1D60D920" w14:textId="092A0A77" w:rsidR="00E33D2B" w:rsidRPr="00E33D2B" w:rsidRDefault="00E33D2B" w:rsidP="00E33D2B">
      <w:pPr>
        <w:spacing w:before="100" w:beforeAutospacing="1" w:after="100" w:afterAutospacing="1"/>
        <w:rPr>
          <w:b/>
          <w:sz w:val="36"/>
          <w:szCs w:val="36"/>
        </w:rPr>
      </w:pPr>
      <w:r>
        <w:rPr>
          <w:b/>
          <w:sz w:val="36"/>
          <w:szCs w:val="36"/>
        </w:rPr>
        <w:t>C</w:t>
      </w:r>
      <w:r w:rsidRPr="00E33D2B">
        <w:rPr>
          <w:b/>
          <w:sz w:val="36"/>
          <w:szCs w:val="36"/>
        </w:rPr>
        <w:t>. Department Graduate Assistantships</w:t>
      </w:r>
    </w:p>
    <w:p w14:paraId="2B83C6C8" w14:textId="68FB3AB9" w:rsidR="00425ED3" w:rsidRDefault="00E33D2B" w:rsidP="00FC2EE7">
      <w:pPr>
        <w:spacing w:before="100" w:beforeAutospacing="1" w:after="100" w:afterAutospacing="1"/>
      </w:pPr>
      <w:r w:rsidRPr="00EB23D6">
        <w:t>Departmental Assistantships may be available to full-time TEAL students. Full-time doctoral students with assistantships are relieved of financial responsibility for tuition, are provided with health insurance at only a small cost to the student, and, in TEAL, currently receive</w:t>
      </w:r>
      <w:r>
        <w:t xml:space="preserve"> </w:t>
      </w:r>
      <w:r w:rsidRPr="00843DAE">
        <w:t>approximately $</w:t>
      </w:r>
      <w:r w:rsidRPr="002577E5">
        <w:t>18</w:t>
      </w:r>
      <w:r w:rsidRPr="00843DAE">
        <w:t>,000 for nine months. Additionally, summer employment is sometimes</w:t>
      </w:r>
      <w:r w:rsidRPr="00EB23D6">
        <w:t xml:space="preserve"> available for TEAL Assistantships. </w:t>
      </w:r>
      <w:r w:rsidR="00425ED3">
        <w:t>A</w:t>
      </w:r>
      <w:r w:rsidRPr="00EB23D6">
        <w:t xml:space="preserve">pplicants should complete the </w:t>
      </w:r>
      <w:hyperlink r:id="rId58" w:history="1">
        <w:r w:rsidRPr="00CE4D11">
          <w:rPr>
            <w:rStyle w:val="Hyperlink"/>
          </w:rPr>
          <w:t>application</w:t>
        </w:r>
      </w:hyperlink>
      <w:r w:rsidRPr="00EB23D6">
        <w:t xml:space="preserve"> (accessed </w:t>
      </w:r>
      <w:r w:rsidRPr="00B050DE">
        <w:t xml:space="preserve">on the </w:t>
      </w:r>
      <w:hyperlink r:id="rId59" w:history="1">
        <w:r w:rsidRPr="00946457">
          <w:rPr>
            <w:rStyle w:val="Hyperlink"/>
          </w:rPr>
          <w:t>TEAL website</w:t>
        </w:r>
      </w:hyperlink>
      <w:r w:rsidRPr="00B050DE">
        <w:t xml:space="preserve">) by </w:t>
      </w:r>
      <w:r w:rsidR="0061500F">
        <w:t>December</w:t>
      </w:r>
      <w:r>
        <w:t xml:space="preserve"> 1</w:t>
      </w:r>
      <w:r w:rsidRPr="00FF1017">
        <w:rPr>
          <w:vertAlign w:val="superscript"/>
        </w:rPr>
        <w:t>st</w:t>
      </w:r>
      <w:r w:rsidRPr="00EB23D6">
        <w:t>.</w:t>
      </w:r>
      <w:r w:rsidR="00425ED3">
        <w:t xml:space="preserve"> Applications are due annually regardless of award status. Full time TEAL graduate students with a TEAL Graduate Assistantship cannot have full time employment elsewhere.</w:t>
      </w:r>
    </w:p>
    <w:p w14:paraId="297CB5DE" w14:textId="1F446AD9" w:rsidR="00E33D2B" w:rsidRPr="00E33D2B" w:rsidRDefault="00E33D2B" w:rsidP="00FC2EE7">
      <w:pPr>
        <w:spacing w:before="100" w:beforeAutospacing="1" w:after="100" w:afterAutospacing="1"/>
        <w:rPr>
          <w:b/>
          <w:bCs/>
          <w:sz w:val="36"/>
          <w:szCs w:val="36"/>
          <w:u w:val="single"/>
        </w:rPr>
      </w:pPr>
      <w:r w:rsidRPr="00E33D2B">
        <w:rPr>
          <w:b/>
          <w:bCs/>
          <w:sz w:val="36"/>
          <w:szCs w:val="36"/>
          <w:u w:val="single"/>
        </w:rPr>
        <w:t>Research Awards</w:t>
      </w:r>
    </w:p>
    <w:p w14:paraId="463BD900" w14:textId="1E298425" w:rsidR="00E33D2B" w:rsidRPr="00E33D2B" w:rsidRDefault="00F30D82" w:rsidP="00FC2EE7">
      <w:pPr>
        <w:spacing w:before="100" w:beforeAutospacing="1" w:after="100" w:afterAutospacing="1"/>
        <w:rPr>
          <w:b/>
          <w:sz w:val="36"/>
          <w:szCs w:val="36"/>
        </w:rPr>
      </w:pPr>
      <w:bookmarkStart w:id="17" w:name="OLE_LINK5"/>
      <w:bookmarkStart w:id="18" w:name="OLE_LINK6"/>
      <w:r>
        <w:rPr>
          <w:b/>
          <w:sz w:val="36"/>
          <w:szCs w:val="36"/>
        </w:rPr>
        <w:t>D</w:t>
      </w:r>
      <w:r w:rsidR="00FC2EE7" w:rsidRPr="00E33D2B">
        <w:rPr>
          <w:b/>
          <w:sz w:val="36"/>
          <w:szCs w:val="36"/>
        </w:rPr>
        <w:t xml:space="preserve">. </w:t>
      </w:r>
      <w:r w:rsidR="00E33D2B" w:rsidRPr="00E33D2B">
        <w:rPr>
          <w:b/>
          <w:sz w:val="36"/>
          <w:szCs w:val="36"/>
        </w:rPr>
        <w:t xml:space="preserve">CEHS Graduate Student Research Award </w:t>
      </w:r>
    </w:p>
    <w:p w14:paraId="26D9B62B" w14:textId="39976596" w:rsidR="00481DF4" w:rsidRPr="00E33D2B" w:rsidRDefault="00481DF4" w:rsidP="00481DF4">
      <w:pPr>
        <w:spacing w:before="100" w:beforeAutospacing="1" w:after="100" w:afterAutospacing="1"/>
      </w:pPr>
      <w:r w:rsidRPr="00EB23D6">
        <w:rPr>
          <w:b/>
          <w:bCs/>
          <w:i/>
          <w:iCs/>
        </w:rPr>
        <w:t>For Ph.D. students completing a dissertation</w:t>
      </w:r>
      <w:r w:rsidRPr="00EB23D6">
        <w:rPr>
          <w:b/>
          <w:bCs/>
          <w:i/>
          <w:iCs/>
        </w:rPr>
        <w:br/>
      </w:r>
      <w:r w:rsidRPr="00EB23D6">
        <w:rPr>
          <w:b/>
          <w:bCs/>
        </w:rPr>
        <w:t>Funding type:</w:t>
      </w:r>
      <w:r w:rsidRPr="00EB23D6">
        <w:t xml:space="preserve"> </w:t>
      </w:r>
      <w:r>
        <w:t>Award</w:t>
      </w:r>
      <w:r w:rsidRPr="00EB23D6">
        <w:br/>
      </w:r>
      <w:r w:rsidRPr="00EB23D6">
        <w:rPr>
          <w:b/>
          <w:bCs/>
        </w:rPr>
        <w:t>No. available:</w:t>
      </w:r>
      <w:r w:rsidRPr="00EB23D6">
        <w:t xml:space="preserve"> </w:t>
      </w:r>
      <w:r>
        <w:t>variable</w:t>
      </w:r>
      <w:r w:rsidRPr="00EB23D6">
        <w:br/>
      </w:r>
      <w:r w:rsidRPr="00EB23D6">
        <w:rPr>
          <w:b/>
          <w:bCs/>
        </w:rPr>
        <w:t>Annual amount:</w:t>
      </w:r>
      <w:r w:rsidRPr="00EB23D6">
        <w:t xml:space="preserve"> </w:t>
      </w:r>
      <w:r>
        <w:t>variable</w:t>
      </w:r>
      <w:r w:rsidRPr="00EB23D6">
        <w:t xml:space="preserve"> </w:t>
      </w:r>
      <w:r w:rsidRPr="00EB23D6">
        <w:br/>
      </w:r>
      <w:r w:rsidRPr="00EB23D6">
        <w:rPr>
          <w:b/>
          <w:bCs/>
        </w:rPr>
        <w:lastRenderedPageBreak/>
        <w:t>Duration:</w:t>
      </w:r>
      <w:r w:rsidRPr="00EB23D6">
        <w:t xml:space="preserve"> 1 year</w:t>
      </w:r>
      <w:r w:rsidRPr="00EB23D6">
        <w:br/>
      </w:r>
      <w:r w:rsidRPr="00E33D2B">
        <w:rPr>
          <w:b/>
          <w:bCs/>
        </w:rPr>
        <w:t>Application from:</w:t>
      </w:r>
      <w:r w:rsidRPr="00E33D2B">
        <w:t xml:space="preserve"> Student</w:t>
      </w:r>
      <w:r w:rsidRPr="00E33D2B">
        <w:br/>
      </w:r>
      <w:r w:rsidRPr="00E33D2B">
        <w:rPr>
          <w:b/>
          <w:bCs/>
        </w:rPr>
        <w:t>Required match:</w:t>
      </w:r>
      <w:r w:rsidRPr="00E33D2B">
        <w:t xml:space="preserve"> Yes</w:t>
      </w:r>
    </w:p>
    <w:p w14:paraId="048F549F" w14:textId="7981C8CB" w:rsidR="00E33D2B" w:rsidRPr="00E33D2B" w:rsidRDefault="00E33D2B" w:rsidP="00FC2EE7">
      <w:pPr>
        <w:spacing w:before="100" w:beforeAutospacing="1" w:after="100" w:afterAutospacing="1"/>
        <w:rPr>
          <w:bCs/>
          <w:color w:val="212529"/>
          <w:shd w:val="clear" w:color="auto" w:fill="FFFFFF"/>
        </w:rPr>
      </w:pPr>
      <w:r w:rsidRPr="00E33D2B">
        <w:rPr>
          <w:color w:val="212529"/>
          <w:shd w:val="clear" w:color="auto" w:fill="FFFFFF"/>
        </w:rPr>
        <w:t xml:space="preserve">CEHS graduate students are eligible to apply for </w:t>
      </w:r>
      <w:r>
        <w:rPr>
          <w:color w:val="212529"/>
          <w:shd w:val="clear" w:color="auto" w:fill="FFFFFF"/>
        </w:rPr>
        <w:t xml:space="preserve">the </w:t>
      </w:r>
      <w:hyperlink r:id="rId60" w:history="1">
        <w:r w:rsidRPr="00E33D2B">
          <w:rPr>
            <w:rStyle w:val="Hyperlink"/>
            <w:shd w:val="clear" w:color="auto" w:fill="FFFFFF"/>
          </w:rPr>
          <w:t xml:space="preserve">CEHS </w:t>
        </w:r>
        <w:r w:rsidRPr="00E33D2B">
          <w:rPr>
            <w:rStyle w:val="Hyperlink"/>
            <w:bCs/>
          </w:rPr>
          <w:t>Graduate Student Research Award</w:t>
        </w:r>
      </w:hyperlink>
      <w:r>
        <w:rPr>
          <w:bCs/>
        </w:rPr>
        <w:t xml:space="preserve"> </w:t>
      </w:r>
      <w:r w:rsidRPr="00E33D2B">
        <w:rPr>
          <w:color w:val="212529"/>
          <w:shd w:val="clear" w:color="auto" w:fill="FFFFFF"/>
        </w:rPr>
        <w:t>to support their efforts on milestone research projects (e.g., thesis, 2</w:t>
      </w:r>
      <w:r w:rsidRPr="00E33D2B">
        <w:rPr>
          <w:color w:val="212529"/>
          <w:shd w:val="clear" w:color="auto" w:fill="FFFFFF"/>
          <w:vertAlign w:val="superscript"/>
        </w:rPr>
        <w:t>nd</w:t>
      </w:r>
      <w:r w:rsidRPr="00E33D2B">
        <w:rPr>
          <w:color w:val="212529"/>
          <w:shd w:val="clear" w:color="auto" w:fill="FFFFFF"/>
        </w:rPr>
        <w:t xml:space="preserve"> year project, capstone, plan B masters, dissertation). The funding for these awards is made possible by a 1:1 match from the CEHS Office of Research Services (50%) and the graduate student’s home department (50%). Although the total amount of funding available for these awards varies by academic year, the total funds available will be equally distributed between the Fall and Spring semesters </w:t>
      </w:r>
      <w:proofErr w:type="gramStart"/>
      <w:r w:rsidRPr="00E33D2B">
        <w:rPr>
          <w:color w:val="212529"/>
          <w:shd w:val="clear" w:color="auto" w:fill="FFFFFF"/>
        </w:rPr>
        <w:t>in an effort to</w:t>
      </w:r>
      <w:proofErr w:type="gramEnd"/>
      <w:r w:rsidRPr="00E33D2B">
        <w:rPr>
          <w:color w:val="212529"/>
          <w:shd w:val="clear" w:color="auto" w:fill="FFFFFF"/>
        </w:rPr>
        <w:t xml:space="preserve"> make funds available for students applying for awards in either semester. Awards are available for up to $4,000 in total funding (i.e., a maximum of $2,000 from the CEHS Office of Research Services and $2,000 from the student’s home department).</w:t>
      </w:r>
      <w:r w:rsidRPr="00E33D2B">
        <w:t xml:space="preserve"> T</w:t>
      </w:r>
      <w:r w:rsidRPr="00E33D2B">
        <w:rPr>
          <w:color w:val="212529"/>
          <w:shd w:val="clear" w:color="auto" w:fill="FFFFFF"/>
        </w:rPr>
        <w:t>o apply for a CEHS Graduate Student Research Award, </w:t>
      </w:r>
      <w:hyperlink r:id="rId61" w:history="1">
        <w:r w:rsidRPr="00E33D2B">
          <w:rPr>
            <w:rStyle w:val="Hyperlink"/>
            <w:color w:val="226BAA"/>
            <w:shd w:val="clear" w:color="auto" w:fill="FFFFFF"/>
          </w:rPr>
          <w:t>please complete the application form</w:t>
        </w:r>
      </w:hyperlink>
      <w:r w:rsidRPr="00E33D2B">
        <w:rPr>
          <w:color w:val="212529"/>
          <w:shd w:val="clear" w:color="auto" w:fill="FFFFFF"/>
        </w:rPr>
        <w:t> and compile all required documents with signatures into a single PDF file. Please email the PDF file to </w:t>
      </w:r>
      <w:hyperlink r:id="rId62" w:history="1">
        <w:r w:rsidR="00B710A2">
          <w:rPr>
            <w:rStyle w:val="Hyperlink"/>
            <w:color w:val="226BAA"/>
            <w:shd w:val="clear" w:color="auto" w:fill="FFFFFF"/>
          </w:rPr>
          <w:t>Dr. S</w:t>
        </w:r>
        <w:r w:rsidRPr="00E33D2B">
          <w:rPr>
            <w:rStyle w:val="Hyperlink"/>
            <w:color w:val="226BAA"/>
            <w:shd w:val="clear" w:color="auto" w:fill="FFFFFF"/>
          </w:rPr>
          <w:t>hawn Whiteman</w:t>
        </w:r>
      </w:hyperlink>
      <w:r w:rsidRPr="00E33D2B">
        <w:rPr>
          <w:color w:val="212529"/>
          <w:shd w:val="clear" w:color="auto" w:fill="FFFFFF"/>
        </w:rPr>
        <w:t> (CEHS Associate Dean for Research) with the following subject line: “CEHS Graduate Student Research Award Application.” </w:t>
      </w:r>
    </w:p>
    <w:bookmarkEnd w:id="17"/>
    <w:bookmarkEnd w:id="18"/>
    <w:p w14:paraId="4A9612FE" w14:textId="6907A85A" w:rsidR="00110B04" w:rsidRPr="00EB23D6" w:rsidRDefault="00110B04" w:rsidP="003C20C3">
      <w:pPr>
        <w:spacing w:after="160" w:line="259" w:lineRule="auto"/>
        <w:rPr>
          <w:b/>
          <w:bCs/>
          <w:kern w:val="36"/>
          <w:sz w:val="44"/>
          <w:szCs w:val="48"/>
        </w:rPr>
      </w:pPr>
    </w:p>
    <w:p w14:paraId="25F7D5F4" w14:textId="77777777" w:rsidR="00CE4D11" w:rsidRDefault="00CE4D11">
      <w:pPr>
        <w:spacing w:after="160" w:line="259" w:lineRule="auto"/>
        <w:rPr>
          <w:b/>
          <w:bCs/>
          <w:kern w:val="36"/>
          <w:sz w:val="44"/>
          <w:szCs w:val="48"/>
        </w:rPr>
      </w:pPr>
      <w:r>
        <w:br w:type="page"/>
      </w:r>
    </w:p>
    <w:p w14:paraId="2D291D43" w14:textId="5241160D" w:rsidR="00CD12DF" w:rsidRPr="00EB23D6" w:rsidRDefault="00CD12DF" w:rsidP="00454F41">
      <w:pPr>
        <w:pStyle w:val="Heading1"/>
        <w:numPr>
          <w:ilvl w:val="0"/>
          <w:numId w:val="9"/>
        </w:numPr>
        <w:ind w:left="720"/>
      </w:pPr>
      <w:r w:rsidRPr="00EB23D6">
        <w:lastRenderedPageBreak/>
        <w:t>P</w:t>
      </w:r>
      <w:r w:rsidR="001319E3" w:rsidRPr="00EB23D6">
        <w:t>rerequisites</w:t>
      </w:r>
      <w:r w:rsidRPr="00EB23D6">
        <w:t xml:space="preserve"> </w:t>
      </w:r>
      <w:r w:rsidR="001319E3" w:rsidRPr="00EB23D6">
        <w:t>in the</w:t>
      </w:r>
      <w:r w:rsidRPr="00EB23D6">
        <w:t xml:space="preserve"> </w:t>
      </w:r>
      <w:r w:rsidR="006433F4" w:rsidRPr="00EB23D6">
        <w:t xml:space="preserve">TEAL </w:t>
      </w:r>
      <w:r w:rsidRPr="00EB23D6">
        <w:t>D</w:t>
      </w:r>
      <w:r w:rsidR="001319E3" w:rsidRPr="00EB23D6">
        <w:t>octoral</w:t>
      </w:r>
      <w:r w:rsidRPr="00EB23D6">
        <w:t xml:space="preserve"> P</w:t>
      </w:r>
      <w:r w:rsidR="001319E3" w:rsidRPr="00EB23D6">
        <w:t>rogram</w:t>
      </w:r>
      <w:r w:rsidRPr="00EB23D6">
        <w:t xml:space="preserve"> </w:t>
      </w:r>
    </w:p>
    <w:p w14:paraId="5943A8FD" w14:textId="77777777" w:rsidR="000A6F14" w:rsidRPr="000A6F14" w:rsidRDefault="00A077CB" w:rsidP="00CD12DF">
      <w:pPr>
        <w:widowControl w:val="0"/>
        <w:autoSpaceDE w:val="0"/>
        <w:autoSpaceDN w:val="0"/>
        <w:adjustRightInd w:val="0"/>
      </w:pPr>
      <w:r w:rsidRPr="00EB23D6">
        <w:t xml:space="preserve">Some </w:t>
      </w:r>
      <w:r w:rsidR="00CD12DF" w:rsidRPr="00EB23D6">
        <w:t>required courses in the doctoral program have prerequisites. This is a very important consideration in course selection and program planning</w:t>
      </w:r>
      <w:r w:rsidR="00D16885">
        <w:t xml:space="preserve"> because they entail extra time and cost, assistantships do not include cost of </w:t>
      </w:r>
      <w:r w:rsidR="004E60D7">
        <w:t>prerequisites</w:t>
      </w:r>
      <w:r w:rsidR="00D16885">
        <w:t>, and courses cannot be used on a Program of Study</w:t>
      </w:r>
      <w:r w:rsidR="00CD12DF" w:rsidRPr="00EB23D6">
        <w:t>.</w:t>
      </w:r>
      <w:r w:rsidR="006433F4" w:rsidRPr="00EB23D6">
        <w:t xml:space="preserve"> The Graduate Program</w:t>
      </w:r>
      <w:r w:rsidR="00CB1B93">
        <w:t xml:space="preserve"> </w:t>
      </w:r>
      <w:r w:rsidR="00CB1B93" w:rsidRPr="00EB23D6">
        <w:t xml:space="preserve">Director </w:t>
      </w:r>
      <w:r w:rsidR="006433F4" w:rsidRPr="00EB23D6">
        <w:t xml:space="preserve">can provide guidance to students on the need for </w:t>
      </w:r>
      <w:r w:rsidR="006433F4" w:rsidRPr="000A6F14">
        <w:t>prerequisite or transfer courses.</w:t>
      </w:r>
      <w:r w:rsidR="00623E59" w:rsidRPr="000A6F14">
        <w:t xml:space="preserve"> Please review the </w:t>
      </w:r>
      <w:hyperlink r:id="rId63" w:history="1">
        <w:r w:rsidR="00623E59" w:rsidRPr="000A6F14">
          <w:rPr>
            <w:rStyle w:val="Hyperlink"/>
          </w:rPr>
          <w:t xml:space="preserve">research resources on the </w:t>
        </w:r>
        <w:r w:rsidR="00410B01" w:rsidRPr="000A6F14">
          <w:rPr>
            <w:rStyle w:val="Hyperlink"/>
          </w:rPr>
          <w:t>C</w:t>
        </w:r>
        <w:r w:rsidR="00623E59" w:rsidRPr="000A6F14">
          <w:rPr>
            <w:rStyle w:val="Hyperlink"/>
          </w:rPr>
          <w:t>EHS website</w:t>
        </w:r>
      </w:hyperlink>
      <w:r w:rsidR="00623E59" w:rsidRPr="000A6F14">
        <w:t xml:space="preserve"> along with the available </w:t>
      </w:r>
      <w:hyperlink r:id="rId64" w:history="1">
        <w:r w:rsidR="00623E59" w:rsidRPr="000A6F14">
          <w:rPr>
            <w:rStyle w:val="Hyperlink"/>
          </w:rPr>
          <w:t xml:space="preserve">research courses </w:t>
        </w:r>
        <w:r w:rsidR="00410B01" w:rsidRPr="000A6F14">
          <w:rPr>
            <w:rStyle w:val="Hyperlink"/>
          </w:rPr>
          <w:t xml:space="preserve">and description </w:t>
        </w:r>
        <w:r w:rsidR="002334B3" w:rsidRPr="000A6F14">
          <w:rPr>
            <w:rStyle w:val="Hyperlink"/>
          </w:rPr>
          <w:t>o</w:t>
        </w:r>
        <w:r w:rsidR="00623E59" w:rsidRPr="000A6F14">
          <w:rPr>
            <w:rStyle w:val="Hyperlink"/>
          </w:rPr>
          <w:t xml:space="preserve">n </w:t>
        </w:r>
        <w:r w:rsidR="00410B01" w:rsidRPr="000A6F14">
          <w:rPr>
            <w:rStyle w:val="Hyperlink"/>
          </w:rPr>
          <w:t>CEHS</w:t>
        </w:r>
        <w:r w:rsidR="002334B3" w:rsidRPr="000A6F14">
          <w:rPr>
            <w:rStyle w:val="Hyperlink"/>
          </w:rPr>
          <w:t xml:space="preserve"> website</w:t>
        </w:r>
      </w:hyperlink>
      <w:r w:rsidR="00623E59" w:rsidRPr="000A6F14">
        <w:t>.</w:t>
      </w:r>
      <w:r w:rsidR="000A6F14" w:rsidRPr="000A6F14">
        <w:t xml:space="preserve"> </w:t>
      </w:r>
    </w:p>
    <w:p w14:paraId="53C77E9C" w14:textId="77777777" w:rsidR="009423AF" w:rsidRDefault="009423AF" w:rsidP="009423AF">
      <w:pPr>
        <w:widowControl w:val="0"/>
        <w:autoSpaceDE w:val="0"/>
        <w:autoSpaceDN w:val="0"/>
        <w:adjustRightInd w:val="0"/>
        <w:rPr>
          <w:b/>
          <w:bCs/>
        </w:rPr>
      </w:pPr>
    </w:p>
    <w:p w14:paraId="7893F11C" w14:textId="2698744A" w:rsidR="004E76D3" w:rsidRDefault="00F30D82" w:rsidP="009423AF">
      <w:pPr>
        <w:widowControl w:val="0"/>
        <w:autoSpaceDE w:val="0"/>
        <w:autoSpaceDN w:val="0"/>
        <w:adjustRightInd w:val="0"/>
      </w:pPr>
      <w:r w:rsidRPr="004E76D3">
        <w:rPr>
          <w:b/>
          <w:bCs/>
        </w:rPr>
        <w:t xml:space="preserve">EDUC 6570 </w:t>
      </w:r>
      <w:r w:rsidR="004E76D3" w:rsidRPr="004E76D3">
        <w:t>Introduction to Educational and Psychological Research</w:t>
      </w:r>
      <w:r w:rsidR="004E76D3">
        <w:t xml:space="preserve"> </w:t>
      </w:r>
      <w:r w:rsidR="004E76D3" w:rsidRPr="000166A5">
        <w:t xml:space="preserve">(required </w:t>
      </w:r>
      <w:r w:rsidR="004E76D3">
        <w:t xml:space="preserve">Ed.D. </w:t>
      </w:r>
      <w:r w:rsidR="004E76D3" w:rsidRPr="000166A5">
        <w:t>course)</w:t>
      </w:r>
    </w:p>
    <w:p w14:paraId="2AD44EC6" w14:textId="3A8CC9F8" w:rsidR="004E76D3" w:rsidRPr="004E76D3" w:rsidRDefault="004E76D3" w:rsidP="009423AF">
      <w:pPr>
        <w:widowControl w:val="0"/>
        <w:autoSpaceDE w:val="0"/>
        <w:autoSpaceDN w:val="0"/>
        <w:adjustRightInd w:val="0"/>
      </w:pPr>
      <w:r w:rsidRPr="004E76D3">
        <w:t xml:space="preserve">This course </w:t>
      </w:r>
      <w:proofErr w:type="gramStart"/>
      <w:r w:rsidRPr="004E76D3">
        <w:t>provides an introduction to</w:t>
      </w:r>
      <w:proofErr w:type="gramEnd"/>
      <w:r w:rsidRPr="004E76D3">
        <w:t xml:space="preserve"> research methods, including identification of a research problem, review and evaluation of research literature, and design and implementation of a research project.</w:t>
      </w:r>
    </w:p>
    <w:p w14:paraId="751BB600" w14:textId="77777777" w:rsidR="004E76D3" w:rsidRPr="004E76D3" w:rsidRDefault="004E76D3" w:rsidP="009423AF">
      <w:pPr>
        <w:widowControl w:val="0"/>
        <w:autoSpaceDE w:val="0"/>
        <w:autoSpaceDN w:val="0"/>
        <w:adjustRightInd w:val="0"/>
        <w:rPr>
          <w:b/>
          <w:bCs/>
        </w:rPr>
      </w:pPr>
    </w:p>
    <w:p w14:paraId="07C32CF3" w14:textId="0A6614D8" w:rsidR="009423AF" w:rsidRPr="000A6F14" w:rsidRDefault="009423AF" w:rsidP="009423AF">
      <w:pPr>
        <w:widowControl w:val="0"/>
        <w:autoSpaceDE w:val="0"/>
        <w:autoSpaceDN w:val="0"/>
        <w:adjustRightInd w:val="0"/>
        <w:rPr>
          <w:b/>
          <w:bCs/>
        </w:rPr>
      </w:pPr>
      <w:r w:rsidRPr="000A6F14">
        <w:rPr>
          <w:b/>
          <w:bCs/>
        </w:rPr>
        <w:t>EDUC/PSY 6600 Statistical Foundations</w:t>
      </w:r>
      <w:r w:rsidR="00383166">
        <w:rPr>
          <w:b/>
          <w:bCs/>
        </w:rPr>
        <w:t xml:space="preserve"> </w:t>
      </w:r>
      <w:r w:rsidR="00383166" w:rsidRPr="000166A5">
        <w:t>(required course)</w:t>
      </w:r>
    </w:p>
    <w:p w14:paraId="65A01628" w14:textId="77777777" w:rsidR="009423AF" w:rsidRPr="000A6F14" w:rsidRDefault="009423AF" w:rsidP="009423AF">
      <w:pPr>
        <w:widowControl w:val="0"/>
        <w:autoSpaceDE w:val="0"/>
        <w:autoSpaceDN w:val="0"/>
        <w:adjustRightInd w:val="0"/>
        <w:rPr>
          <w:b/>
          <w:bCs/>
        </w:rPr>
      </w:pPr>
      <w:r w:rsidRPr="000A6F14">
        <w:t xml:space="preserve">Research design and statistical concepts for research in </w:t>
      </w:r>
      <w:r w:rsidRPr="000A6F14">
        <w:rPr>
          <w:rStyle w:val="acalog-highlight-search-1"/>
        </w:rPr>
        <w:t>educ</w:t>
      </w:r>
      <w:r w:rsidRPr="000A6F14">
        <w:t>ation, human services, and psychology, with an emphasis on the selection and interpretation of statistical analyses.</w:t>
      </w:r>
    </w:p>
    <w:p w14:paraId="497ED8FE" w14:textId="77777777" w:rsidR="009423AF" w:rsidRDefault="009423AF" w:rsidP="009423AF">
      <w:pPr>
        <w:widowControl w:val="0"/>
        <w:autoSpaceDE w:val="0"/>
        <w:autoSpaceDN w:val="0"/>
        <w:adjustRightInd w:val="0"/>
        <w:rPr>
          <w:rStyle w:val="Hyperlink"/>
        </w:rPr>
      </w:pPr>
      <w:r w:rsidRPr="000A6F14">
        <w:t>Enrollment is limited to passing EDUC/PSY 6600 pretest. For information on the pretest see:</w:t>
      </w:r>
      <w:r>
        <w:t xml:space="preserve"> </w:t>
      </w:r>
      <w:hyperlink r:id="rId65" w:history="1">
        <w:r w:rsidRPr="00617B0E">
          <w:rPr>
            <w:rStyle w:val="Hyperlink"/>
          </w:rPr>
          <w:t>https://cehs.usu.edu/research/courses/educ-psy-6600</w:t>
        </w:r>
      </w:hyperlink>
    </w:p>
    <w:p w14:paraId="225767A9" w14:textId="77777777" w:rsidR="009423AF" w:rsidRPr="00EB23D6" w:rsidRDefault="009423AF" w:rsidP="009423AF">
      <w:pPr>
        <w:widowControl w:val="0"/>
        <w:autoSpaceDE w:val="0"/>
        <w:autoSpaceDN w:val="0"/>
        <w:adjustRightInd w:val="0"/>
        <w:ind w:firstLine="720"/>
      </w:pPr>
      <w:r w:rsidRPr="00EB23D6">
        <w:rPr>
          <w:b/>
          <w:bCs/>
        </w:rPr>
        <w:t xml:space="preserve">Prerequisites:  </w:t>
      </w:r>
      <w:r w:rsidRPr="00EB23D6">
        <w:t>EDUC 6570 and Instructor’s Approval.</w:t>
      </w:r>
    </w:p>
    <w:p w14:paraId="0E307AA4" w14:textId="77777777" w:rsidR="009423AF" w:rsidRDefault="009423AF" w:rsidP="009423AF">
      <w:pPr>
        <w:widowControl w:val="0"/>
        <w:autoSpaceDE w:val="0"/>
        <w:autoSpaceDN w:val="0"/>
        <w:adjustRightInd w:val="0"/>
        <w:rPr>
          <w:b/>
          <w:bCs/>
        </w:rPr>
      </w:pPr>
    </w:p>
    <w:p w14:paraId="74DD9A8D" w14:textId="6E7AA66A" w:rsidR="009423AF" w:rsidRPr="00EB23D6" w:rsidRDefault="009423AF" w:rsidP="009423AF">
      <w:pPr>
        <w:widowControl w:val="0"/>
        <w:autoSpaceDE w:val="0"/>
        <w:autoSpaceDN w:val="0"/>
        <w:adjustRightInd w:val="0"/>
        <w:rPr>
          <w:b/>
          <w:bCs/>
        </w:rPr>
      </w:pPr>
      <w:r w:rsidRPr="00EB23D6">
        <w:rPr>
          <w:b/>
          <w:bCs/>
        </w:rPr>
        <w:t>EDUC 6770 Qualitative Research Methods</w:t>
      </w:r>
      <w:r w:rsidR="00383166">
        <w:rPr>
          <w:b/>
          <w:bCs/>
        </w:rPr>
        <w:t xml:space="preserve"> </w:t>
      </w:r>
      <w:r w:rsidR="00383166" w:rsidRPr="000166A5">
        <w:t>(required course)</w:t>
      </w:r>
    </w:p>
    <w:p w14:paraId="747EFD2B" w14:textId="77777777" w:rsidR="009423AF" w:rsidRPr="00EB23D6" w:rsidRDefault="009423AF" w:rsidP="009423AF">
      <w:pPr>
        <w:widowControl w:val="0"/>
        <w:autoSpaceDE w:val="0"/>
        <w:autoSpaceDN w:val="0"/>
        <w:adjustRightInd w:val="0"/>
      </w:pPr>
      <w:r w:rsidRPr="00EB23D6">
        <w:t>Introduction to qualitative research including foundations, research designs, strategies of inquiry (case studies, ethnography, phenomenology, grounded theory, biographical, historical, participative inquiry), sampling, fieldwork, and data collection and analysis.</w:t>
      </w:r>
    </w:p>
    <w:p w14:paraId="46C354D4" w14:textId="77777777" w:rsidR="009423AF" w:rsidRPr="00EB23D6" w:rsidRDefault="009423AF" w:rsidP="009423AF">
      <w:pPr>
        <w:widowControl w:val="0"/>
        <w:autoSpaceDE w:val="0"/>
        <w:autoSpaceDN w:val="0"/>
        <w:adjustRightInd w:val="0"/>
        <w:ind w:firstLine="720"/>
      </w:pPr>
      <w:r w:rsidRPr="00EB23D6">
        <w:rPr>
          <w:b/>
          <w:bCs/>
        </w:rPr>
        <w:t xml:space="preserve">Prerequisite:  </w:t>
      </w:r>
      <w:r w:rsidRPr="00EB23D6">
        <w:t>EDUC</w:t>
      </w:r>
      <w:r>
        <w:t xml:space="preserve"> </w:t>
      </w:r>
      <w:r w:rsidRPr="00EB23D6">
        <w:t>6570</w:t>
      </w:r>
    </w:p>
    <w:p w14:paraId="4E9A2CBF" w14:textId="77777777" w:rsidR="009423AF" w:rsidRDefault="009423AF" w:rsidP="009423AF">
      <w:pPr>
        <w:widowControl w:val="0"/>
        <w:autoSpaceDE w:val="0"/>
        <w:autoSpaceDN w:val="0"/>
        <w:adjustRightInd w:val="0"/>
        <w:rPr>
          <w:b/>
          <w:bCs/>
        </w:rPr>
      </w:pPr>
    </w:p>
    <w:p w14:paraId="0BB36C2A" w14:textId="6A551FED" w:rsidR="009423AF" w:rsidRPr="00EB23D6" w:rsidRDefault="009423AF" w:rsidP="009423AF">
      <w:pPr>
        <w:widowControl w:val="0"/>
        <w:autoSpaceDE w:val="0"/>
        <w:autoSpaceDN w:val="0"/>
        <w:adjustRightInd w:val="0"/>
        <w:rPr>
          <w:b/>
          <w:bCs/>
        </w:rPr>
      </w:pPr>
      <w:r w:rsidRPr="00EB23D6">
        <w:rPr>
          <w:b/>
          <w:bCs/>
        </w:rPr>
        <w:t>EDUC 7610 Regression Analysis</w:t>
      </w:r>
    </w:p>
    <w:p w14:paraId="7D493363" w14:textId="77777777" w:rsidR="009423AF" w:rsidRPr="00EB23D6" w:rsidRDefault="009423AF" w:rsidP="009423AF">
      <w:pPr>
        <w:widowControl w:val="0"/>
        <w:autoSpaceDE w:val="0"/>
        <w:autoSpaceDN w:val="0"/>
        <w:adjustRightInd w:val="0"/>
        <w:rPr>
          <w:b/>
          <w:bCs/>
        </w:rPr>
      </w:pPr>
      <w:r w:rsidRPr="00EB23D6">
        <w:t xml:space="preserve">An advanced treatment of research design and statistical concepts and issues in </w:t>
      </w:r>
      <w:r w:rsidRPr="00EB23D6">
        <w:rPr>
          <w:rStyle w:val="acalog-highlight-search-1"/>
        </w:rPr>
        <w:t>educ</w:t>
      </w:r>
      <w:r w:rsidRPr="00EB23D6">
        <w:t>ational, human-services, and psychological research.</w:t>
      </w:r>
    </w:p>
    <w:p w14:paraId="7C455CA4" w14:textId="77777777" w:rsidR="009423AF" w:rsidRPr="00EB23D6" w:rsidRDefault="009423AF" w:rsidP="009423AF">
      <w:pPr>
        <w:widowControl w:val="0"/>
        <w:autoSpaceDE w:val="0"/>
        <w:autoSpaceDN w:val="0"/>
        <w:adjustRightInd w:val="0"/>
        <w:ind w:firstLine="720"/>
      </w:pPr>
      <w:r w:rsidRPr="00EB23D6">
        <w:rPr>
          <w:b/>
          <w:bCs/>
        </w:rPr>
        <w:t xml:space="preserve">Prerequisite: </w:t>
      </w:r>
      <w:r w:rsidRPr="00EB23D6">
        <w:t>EDUC</w:t>
      </w:r>
      <w:r>
        <w:t>/PSY</w:t>
      </w:r>
      <w:r w:rsidRPr="00EB23D6">
        <w:t xml:space="preserve"> 6600</w:t>
      </w:r>
    </w:p>
    <w:p w14:paraId="0BFFED34" w14:textId="77777777" w:rsidR="009423AF" w:rsidRDefault="009423AF" w:rsidP="009423AF">
      <w:pPr>
        <w:widowControl w:val="0"/>
        <w:autoSpaceDE w:val="0"/>
        <w:autoSpaceDN w:val="0"/>
        <w:adjustRightInd w:val="0"/>
        <w:rPr>
          <w:b/>
          <w:bCs/>
        </w:rPr>
      </w:pPr>
    </w:p>
    <w:p w14:paraId="743B8D79" w14:textId="05FB87D6" w:rsidR="009423AF" w:rsidRPr="00EB23D6" w:rsidRDefault="009423AF" w:rsidP="009423AF">
      <w:pPr>
        <w:widowControl w:val="0"/>
        <w:autoSpaceDE w:val="0"/>
        <w:autoSpaceDN w:val="0"/>
        <w:adjustRightInd w:val="0"/>
        <w:rPr>
          <w:b/>
          <w:bCs/>
        </w:rPr>
      </w:pPr>
      <w:r w:rsidRPr="00EB23D6">
        <w:rPr>
          <w:b/>
          <w:bCs/>
        </w:rPr>
        <w:t>TEAL 7150 Curriculum Theory</w:t>
      </w:r>
      <w:r w:rsidR="00383166">
        <w:rPr>
          <w:b/>
          <w:bCs/>
        </w:rPr>
        <w:t xml:space="preserve"> </w:t>
      </w:r>
      <w:r w:rsidR="00383166" w:rsidRPr="000166A5">
        <w:t>(required course)</w:t>
      </w:r>
    </w:p>
    <w:p w14:paraId="2BAF53E5" w14:textId="77777777" w:rsidR="009423AF" w:rsidRPr="00EB23D6" w:rsidRDefault="009423AF" w:rsidP="009423AF">
      <w:pPr>
        <w:widowControl w:val="0"/>
        <w:autoSpaceDE w:val="0"/>
        <w:autoSpaceDN w:val="0"/>
        <w:adjustRightInd w:val="0"/>
      </w:pPr>
      <w:r w:rsidRPr="00EB23D6">
        <w:t xml:space="preserve">Examines the role political, cultural, theoretical, and </w:t>
      </w:r>
      <w:proofErr w:type="spellStart"/>
      <w:r w:rsidRPr="00EB23D6">
        <w:t>interpretist</w:t>
      </w:r>
      <w:proofErr w:type="spellEnd"/>
      <w:r w:rsidRPr="00EB23D6">
        <w:t>/phenomenological perspectives play in the development of school curriculum.</w:t>
      </w:r>
    </w:p>
    <w:p w14:paraId="00323244" w14:textId="77777777" w:rsidR="009423AF" w:rsidRPr="00EB23D6" w:rsidRDefault="009423AF" w:rsidP="009423AF">
      <w:pPr>
        <w:widowControl w:val="0"/>
        <w:autoSpaceDE w:val="0"/>
        <w:autoSpaceDN w:val="0"/>
        <w:adjustRightInd w:val="0"/>
        <w:ind w:firstLine="720"/>
      </w:pPr>
      <w:r w:rsidRPr="00EB23D6">
        <w:rPr>
          <w:b/>
          <w:bCs/>
        </w:rPr>
        <w:t xml:space="preserve">Prerequisite:  </w:t>
      </w:r>
      <w:r w:rsidRPr="00EB23D6">
        <w:t xml:space="preserve">TEAL 6150 or comparable course for students with limited educational </w:t>
      </w:r>
      <w:r w:rsidRPr="00EB23D6">
        <w:tab/>
        <w:t>background</w:t>
      </w:r>
    </w:p>
    <w:p w14:paraId="20BF056A" w14:textId="77777777" w:rsidR="009423AF" w:rsidRDefault="009423AF" w:rsidP="009423AF">
      <w:pPr>
        <w:widowControl w:val="0"/>
        <w:autoSpaceDE w:val="0"/>
        <w:autoSpaceDN w:val="0"/>
        <w:adjustRightInd w:val="0"/>
        <w:rPr>
          <w:b/>
          <w:bCs/>
        </w:rPr>
      </w:pPr>
    </w:p>
    <w:p w14:paraId="5B3F7B84" w14:textId="6EA2FEBD" w:rsidR="009423AF" w:rsidRPr="00EB23D6" w:rsidRDefault="009423AF" w:rsidP="009423AF">
      <w:pPr>
        <w:widowControl w:val="0"/>
        <w:autoSpaceDE w:val="0"/>
        <w:autoSpaceDN w:val="0"/>
        <w:adjustRightInd w:val="0"/>
        <w:rPr>
          <w:b/>
          <w:bCs/>
        </w:rPr>
      </w:pPr>
      <w:r w:rsidRPr="00EB23D6">
        <w:rPr>
          <w:b/>
          <w:bCs/>
        </w:rPr>
        <w:t>TEAL 7300 Historical, Social, and Cultural Foundations of Education</w:t>
      </w:r>
      <w:r w:rsidR="00383166">
        <w:rPr>
          <w:b/>
          <w:bCs/>
        </w:rPr>
        <w:t xml:space="preserve"> </w:t>
      </w:r>
      <w:r w:rsidR="00383166" w:rsidRPr="000166A5">
        <w:t>(required course)</w:t>
      </w:r>
    </w:p>
    <w:p w14:paraId="2D724E2C" w14:textId="77777777" w:rsidR="009423AF" w:rsidRPr="00EB23D6" w:rsidRDefault="009423AF" w:rsidP="009423AF">
      <w:pPr>
        <w:widowControl w:val="0"/>
        <w:autoSpaceDE w:val="0"/>
        <w:autoSpaceDN w:val="0"/>
        <w:adjustRightInd w:val="0"/>
      </w:pPr>
      <w:r w:rsidRPr="00EB23D6">
        <w:t>Examines the relationships among historical, cultural, and social foundations of education</w:t>
      </w:r>
    </w:p>
    <w:p w14:paraId="15106117" w14:textId="0908C1AC" w:rsidR="009423AF" w:rsidRPr="0061500F" w:rsidRDefault="009423AF" w:rsidP="0061500F">
      <w:pPr>
        <w:widowControl w:val="0"/>
        <w:autoSpaceDE w:val="0"/>
        <w:autoSpaceDN w:val="0"/>
        <w:adjustRightInd w:val="0"/>
        <w:ind w:firstLine="720"/>
      </w:pPr>
      <w:r w:rsidRPr="00EB23D6">
        <w:rPr>
          <w:b/>
        </w:rPr>
        <w:t>Prerequisite:</w:t>
      </w:r>
      <w:r w:rsidRPr="00EB23D6">
        <w:t xml:space="preserve">  TEAL 6410, 7020/6020, or comparable course for students with limited </w:t>
      </w:r>
      <w:r w:rsidRPr="00EB23D6">
        <w:tab/>
        <w:t>educational background</w:t>
      </w:r>
    </w:p>
    <w:p w14:paraId="712FD713" w14:textId="77777777" w:rsidR="00D343E7" w:rsidRDefault="00D343E7" w:rsidP="009423AF">
      <w:pPr>
        <w:widowControl w:val="0"/>
        <w:autoSpaceDE w:val="0"/>
        <w:autoSpaceDN w:val="0"/>
        <w:adjustRightInd w:val="0"/>
        <w:rPr>
          <w:b/>
          <w:bCs/>
        </w:rPr>
      </w:pPr>
    </w:p>
    <w:p w14:paraId="30697078" w14:textId="1CD374F9" w:rsidR="009423AF" w:rsidRPr="00EB23D6" w:rsidRDefault="009423AF" w:rsidP="009423AF">
      <w:pPr>
        <w:widowControl w:val="0"/>
        <w:autoSpaceDE w:val="0"/>
        <w:autoSpaceDN w:val="0"/>
        <w:adjustRightInd w:val="0"/>
        <w:rPr>
          <w:b/>
          <w:bCs/>
        </w:rPr>
      </w:pPr>
      <w:r w:rsidRPr="00EB23D6">
        <w:rPr>
          <w:b/>
          <w:bCs/>
        </w:rPr>
        <w:t>TEAL 7310 Teaching/Learning Foundations in Education</w:t>
      </w:r>
      <w:r w:rsidR="00383166">
        <w:rPr>
          <w:b/>
          <w:bCs/>
        </w:rPr>
        <w:t xml:space="preserve"> </w:t>
      </w:r>
      <w:r w:rsidR="00383166" w:rsidRPr="000166A5">
        <w:t>(required course)</w:t>
      </w:r>
    </w:p>
    <w:p w14:paraId="580C7F83" w14:textId="77777777" w:rsidR="009423AF" w:rsidRPr="00EB23D6" w:rsidRDefault="009423AF" w:rsidP="009423AF">
      <w:pPr>
        <w:widowControl w:val="0"/>
        <w:autoSpaceDE w:val="0"/>
        <w:autoSpaceDN w:val="0"/>
        <w:adjustRightInd w:val="0"/>
      </w:pPr>
      <w:r w:rsidRPr="00EB23D6">
        <w:t>Critical examination of learning theories and teaching models</w:t>
      </w:r>
    </w:p>
    <w:p w14:paraId="7284AF36" w14:textId="77777777" w:rsidR="009423AF" w:rsidRPr="00EB23D6" w:rsidRDefault="009423AF" w:rsidP="009423AF">
      <w:pPr>
        <w:widowControl w:val="0"/>
        <w:autoSpaceDE w:val="0"/>
        <w:autoSpaceDN w:val="0"/>
        <w:adjustRightInd w:val="0"/>
        <w:ind w:left="720"/>
      </w:pPr>
      <w:r w:rsidRPr="00EB23D6">
        <w:rPr>
          <w:b/>
          <w:bCs/>
        </w:rPr>
        <w:t xml:space="preserve">Prerequisite: </w:t>
      </w:r>
      <w:r w:rsidRPr="00EB23D6">
        <w:t xml:space="preserve">A graduate course in educational psychology or the equivalent, for </w:t>
      </w:r>
      <w:r w:rsidRPr="00EB23D6">
        <w:lastRenderedPageBreak/>
        <w:t>example PSY 6660.</w:t>
      </w:r>
    </w:p>
    <w:p w14:paraId="674296A9" w14:textId="77777777" w:rsidR="009423AF" w:rsidRDefault="009423AF" w:rsidP="009423AF">
      <w:pPr>
        <w:widowControl w:val="0"/>
        <w:autoSpaceDE w:val="0"/>
        <w:autoSpaceDN w:val="0"/>
        <w:adjustRightInd w:val="0"/>
        <w:rPr>
          <w:b/>
          <w:bCs/>
        </w:rPr>
      </w:pPr>
    </w:p>
    <w:p w14:paraId="009ACEE7" w14:textId="5870CBFF" w:rsidR="009423AF" w:rsidRPr="00EB23D6" w:rsidRDefault="009423AF" w:rsidP="009423AF">
      <w:pPr>
        <w:widowControl w:val="0"/>
        <w:autoSpaceDE w:val="0"/>
        <w:autoSpaceDN w:val="0"/>
        <w:adjustRightInd w:val="0"/>
        <w:rPr>
          <w:b/>
          <w:bCs/>
        </w:rPr>
      </w:pPr>
      <w:r>
        <w:rPr>
          <w:b/>
          <w:bCs/>
        </w:rPr>
        <w:t xml:space="preserve">TEAL </w:t>
      </w:r>
      <w:r w:rsidRPr="00EB23D6">
        <w:rPr>
          <w:b/>
          <w:bCs/>
        </w:rPr>
        <w:t>7670 Literature Reviews in Education</w:t>
      </w:r>
      <w:r w:rsidR="00383166">
        <w:rPr>
          <w:b/>
          <w:bCs/>
        </w:rPr>
        <w:t xml:space="preserve"> </w:t>
      </w:r>
      <w:r w:rsidR="009C3392" w:rsidRPr="000166A5">
        <w:t xml:space="preserve">(required </w:t>
      </w:r>
      <w:r w:rsidR="009C3392">
        <w:t xml:space="preserve">Ed.D. </w:t>
      </w:r>
      <w:r w:rsidR="009C3392" w:rsidRPr="000166A5">
        <w:t>course)</w:t>
      </w:r>
    </w:p>
    <w:p w14:paraId="4E0030E9" w14:textId="77777777" w:rsidR="009423AF" w:rsidRPr="00EB23D6" w:rsidRDefault="009423AF" w:rsidP="009423AF">
      <w:pPr>
        <w:widowControl w:val="0"/>
        <w:autoSpaceDE w:val="0"/>
        <w:autoSpaceDN w:val="0"/>
        <w:adjustRightInd w:val="0"/>
      </w:pPr>
      <w:r w:rsidRPr="00EB23D6">
        <w:t>Advanced concepts in designing, writing, and critiquing literature reviews.</w:t>
      </w:r>
    </w:p>
    <w:p w14:paraId="78612EF0" w14:textId="1D116153" w:rsidR="009423AF" w:rsidRPr="006A4BEA" w:rsidRDefault="009423AF" w:rsidP="009423AF">
      <w:pPr>
        <w:widowControl w:val="0"/>
        <w:autoSpaceDE w:val="0"/>
        <w:autoSpaceDN w:val="0"/>
        <w:adjustRightInd w:val="0"/>
        <w:ind w:firstLine="720"/>
      </w:pPr>
      <w:r w:rsidRPr="00D94B16">
        <w:rPr>
          <w:b/>
          <w:bCs/>
          <w:highlight w:val="yellow"/>
        </w:rPr>
        <w:t xml:space="preserve">Prerequisite: </w:t>
      </w:r>
      <w:r w:rsidRPr="00D94B16">
        <w:rPr>
          <w:highlight w:val="yellow"/>
        </w:rPr>
        <w:t>EDUC/PSY 6600 and consent of Instructor.</w:t>
      </w:r>
    </w:p>
    <w:p w14:paraId="6B5960E1" w14:textId="77777777" w:rsidR="000A6F14" w:rsidRPr="000A6F14" w:rsidRDefault="000A6F14" w:rsidP="00CD12DF">
      <w:pPr>
        <w:widowControl w:val="0"/>
        <w:autoSpaceDE w:val="0"/>
        <w:autoSpaceDN w:val="0"/>
        <w:adjustRightInd w:val="0"/>
      </w:pPr>
    </w:p>
    <w:p w14:paraId="2E9247D5" w14:textId="77777777" w:rsidR="00D343E7" w:rsidRDefault="000A6F14" w:rsidP="00CD12DF">
      <w:pPr>
        <w:widowControl w:val="0"/>
        <w:autoSpaceDE w:val="0"/>
        <w:autoSpaceDN w:val="0"/>
        <w:adjustRightInd w:val="0"/>
        <w:rPr>
          <w:color w:val="001935"/>
        </w:rPr>
      </w:pPr>
      <w:r w:rsidRPr="000A6F14">
        <w:t xml:space="preserve">For students interested in the </w:t>
      </w:r>
      <w:hyperlink r:id="rId66" w:history="1">
        <w:r w:rsidRPr="000A6F14">
          <w:rPr>
            <w:rStyle w:val="Hyperlink"/>
            <w:shd w:val="clear" w:color="auto" w:fill="FFFFFF"/>
          </w:rPr>
          <w:t>Certificate in Advanced Research Methods and Analysis (CARMA) – Quantitative</w:t>
        </w:r>
      </w:hyperlink>
      <w:r w:rsidRPr="000A6F14">
        <w:rPr>
          <w:shd w:val="clear" w:color="auto" w:fill="FFFFFF"/>
        </w:rPr>
        <w:t>, please review the 15 credits of a</w:t>
      </w:r>
      <w:r w:rsidRPr="000A6F14">
        <w:rPr>
          <w:color w:val="212529"/>
          <w:shd w:val="clear" w:color="auto" w:fill="FFFFFF"/>
        </w:rPr>
        <w:t xml:space="preserve">dvanced statistics and methodology courses offered throughout the CEHS. </w:t>
      </w:r>
      <w:r w:rsidR="009423AF">
        <w:rPr>
          <w:color w:val="212529"/>
          <w:shd w:val="clear" w:color="auto" w:fill="FFFFFF"/>
        </w:rPr>
        <w:t xml:space="preserve">As illustrated on the course sequencing chart below, </w:t>
      </w:r>
      <w:r w:rsidRPr="000A6F14">
        <w:rPr>
          <w:color w:val="212529"/>
          <w:shd w:val="clear" w:color="auto" w:fill="FFFFFF"/>
        </w:rPr>
        <w:t xml:space="preserve">the </w:t>
      </w:r>
      <w:r w:rsidRPr="000A6F14">
        <w:rPr>
          <w:color w:val="001935"/>
        </w:rPr>
        <w:t xml:space="preserve">main statistics sequence (EDUC/PSY 6600, 7610) should be taken as a set and EDUC 6600 should never be taken in isolation. </w:t>
      </w:r>
    </w:p>
    <w:p w14:paraId="31FAAC38" w14:textId="1B9497DA" w:rsidR="009423AF" w:rsidRDefault="009423AF" w:rsidP="00CD12DF">
      <w:pPr>
        <w:widowControl w:val="0"/>
        <w:autoSpaceDE w:val="0"/>
        <w:autoSpaceDN w:val="0"/>
        <w:adjustRightInd w:val="0"/>
        <w:rPr>
          <w:b/>
          <w:bCs/>
        </w:rPr>
      </w:pPr>
      <w:r>
        <w:rPr>
          <w:b/>
          <w:bCs/>
          <w:noProof/>
        </w:rPr>
        <w:drawing>
          <wp:inline distT="0" distB="0" distL="0" distR="0" wp14:anchorId="2EE4BE89" wp14:editId="6F2333EC">
            <wp:extent cx="5742432" cy="574856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61636" cy="5867898"/>
                    </a:xfrm>
                    <a:prstGeom prst="rect">
                      <a:avLst/>
                    </a:prstGeom>
                  </pic:spPr>
                </pic:pic>
              </a:graphicData>
            </a:graphic>
          </wp:inline>
        </w:drawing>
      </w:r>
    </w:p>
    <w:p w14:paraId="11D679AF" w14:textId="77777777" w:rsidR="0061500F" w:rsidRDefault="0061500F" w:rsidP="0061500F">
      <w:pPr>
        <w:pStyle w:val="Heading1"/>
        <w:ind w:left="720"/>
        <w:jc w:val="left"/>
      </w:pPr>
      <w:bookmarkStart w:id="19" w:name="_Toc464646593"/>
      <w:bookmarkStart w:id="20" w:name="_Toc464649000"/>
    </w:p>
    <w:p w14:paraId="7411CA4D" w14:textId="06980A79" w:rsidR="006525F3" w:rsidRPr="00EB23D6" w:rsidRDefault="006525F3" w:rsidP="00454F41">
      <w:pPr>
        <w:pStyle w:val="Heading1"/>
        <w:numPr>
          <w:ilvl w:val="0"/>
          <w:numId w:val="9"/>
        </w:numPr>
        <w:ind w:left="720"/>
      </w:pPr>
      <w:r w:rsidRPr="00EB23D6">
        <w:lastRenderedPageBreak/>
        <w:t>TEAL Ph.D. Degree Concentration Areas</w:t>
      </w:r>
    </w:p>
    <w:p w14:paraId="698ADC37" w14:textId="0C03CBDC" w:rsidR="006525F3" w:rsidRPr="00EB23D6" w:rsidRDefault="00035138" w:rsidP="009873D7">
      <w:pPr>
        <w:pStyle w:val="ListParagraph"/>
        <w:numPr>
          <w:ilvl w:val="0"/>
          <w:numId w:val="10"/>
        </w:numPr>
      </w:pPr>
      <w:r w:rsidRPr="00EB23D6">
        <w:rPr>
          <w:b/>
          <w:bCs/>
          <w:sz w:val="36"/>
          <w:szCs w:val="36"/>
        </w:rPr>
        <w:t xml:space="preserve"> </w:t>
      </w:r>
      <w:r w:rsidR="006525F3" w:rsidRPr="00EB23D6">
        <w:rPr>
          <w:b/>
          <w:bCs/>
          <w:sz w:val="36"/>
          <w:szCs w:val="36"/>
        </w:rPr>
        <w:t>Ph.D. in Education Concentration Areas</w:t>
      </w:r>
    </w:p>
    <w:p w14:paraId="0F2F07B8" w14:textId="54FBA96F" w:rsidR="006525F3" w:rsidRPr="00EB23D6" w:rsidRDefault="006525F3" w:rsidP="006525F3">
      <w:pPr>
        <w:spacing w:before="100" w:beforeAutospacing="1" w:after="100" w:afterAutospacing="1"/>
      </w:pPr>
      <w:r w:rsidRPr="00EB23D6">
        <w:t xml:space="preserve">All Ph.D. in Education students must complete required Curriculum &amp; Instruction Specialization Core and Research Methods coursework. Additionally, the Ph.D. in Education </w:t>
      </w:r>
      <w:r w:rsidR="00CB1B93">
        <w:t>p</w:t>
      </w:r>
      <w:r w:rsidRPr="00EB23D6">
        <w:t xml:space="preserve">rogram offers coursework across five disciplinary areas for fulfilling requirements for an area of Concentration. </w:t>
      </w:r>
      <w:r w:rsidR="004F3203">
        <w:t>S</w:t>
      </w:r>
      <w:r w:rsidRPr="00EB23D6">
        <w:t>tudents may focus in one area or, under the direction of their doctoral Supervisory</w:t>
      </w:r>
      <w:r w:rsidR="004F3203">
        <w:t xml:space="preserve"> Committee</w:t>
      </w:r>
      <w:r w:rsidRPr="00EB23D6">
        <w:t>, combine courses across the areas that will prepare them well for their academic and career goals.</w:t>
      </w:r>
    </w:p>
    <w:p w14:paraId="1A47DA3D" w14:textId="3C6FA22C" w:rsidR="006525F3" w:rsidRPr="00EB23D6" w:rsidRDefault="006525F3" w:rsidP="006525F3">
      <w:pPr>
        <w:pStyle w:val="ListParagraph"/>
        <w:numPr>
          <w:ilvl w:val="0"/>
          <w:numId w:val="1"/>
        </w:numPr>
      </w:pPr>
      <w:hyperlink r:id="rId68" w:history="1">
        <w:r w:rsidRPr="00EB23D6">
          <w:rPr>
            <w:rStyle w:val="Hyperlink"/>
          </w:rPr>
          <w:t>Cultural Studies</w:t>
        </w:r>
      </w:hyperlink>
      <w:r w:rsidR="00B710A2">
        <w:rPr>
          <w:rStyle w:val="Hyperlink"/>
        </w:rPr>
        <w:t xml:space="preserve"> in Education</w:t>
      </w:r>
    </w:p>
    <w:p w14:paraId="518C1912" w14:textId="6A77E073" w:rsidR="006525F3" w:rsidRPr="00EB23D6" w:rsidRDefault="00DE47BF" w:rsidP="006525F3">
      <w:pPr>
        <w:pStyle w:val="ListParagraph"/>
        <w:numPr>
          <w:ilvl w:val="0"/>
          <w:numId w:val="1"/>
        </w:numPr>
      </w:pPr>
      <w:hyperlink r:id="rId69" w:history="1">
        <w:r>
          <w:rPr>
            <w:rStyle w:val="Hyperlink"/>
          </w:rPr>
          <w:t>School</w:t>
        </w:r>
        <w:r w:rsidR="006525F3" w:rsidRPr="00EB23D6">
          <w:rPr>
            <w:rStyle w:val="Hyperlink"/>
          </w:rPr>
          <w:t xml:space="preserve"> Leadership</w:t>
        </w:r>
      </w:hyperlink>
    </w:p>
    <w:p w14:paraId="06AAA940" w14:textId="77777777" w:rsidR="006525F3" w:rsidRPr="00EB23D6" w:rsidRDefault="006525F3" w:rsidP="006525F3">
      <w:pPr>
        <w:pStyle w:val="ListParagraph"/>
        <w:numPr>
          <w:ilvl w:val="0"/>
          <w:numId w:val="1"/>
        </w:numPr>
      </w:pPr>
      <w:hyperlink r:id="rId70" w:history="1">
        <w:r w:rsidRPr="00EB23D6">
          <w:rPr>
            <w:rStyle w:val="Hyperlink"/>
          </w:rPr>
          <w:t>Literacy Education and Leadership</w:t>
        </w:r>
      </w:hyperlink>
      <w:r w:rsidRPr="00EB23D6">
        <w:t xml:space="preserve"> </w:t>
      </w:r>
    </w:p>
    <w:p w14:paraId="5C2BAA54" w14:textId="77777777" w:rsidR="006525F3" w:rsidRPr="00EB23D6" w:rsidRDefault="006525F3" w:rsidP="006525F3">
      <w:pPr>
        <w:pStyle w:val="ListParagraph"/>
        <w:numPr>
          <w:ilvl w:val="0"/>
          <w:numId w:val="1"/>
        </w:numPr>
      </w:pPr>
      <w:hyperlink r:id="rId71" w:history="1">
        <w:r w:rsidRPr="00EB23D6">
          <w:rPr>
            <w:rStyle w:val="Hyperlink"/>
          </w:rPr>
          <w:t>Mathematics Education and Leadership</w:t>
        </w:r>
      </w:hyperlink>
    </w:p>
    <w:p w14:paraId="12324D8F" w14:textId="77777777" w:rsidR="006525F3" w:rsidRPr="00EB23D6" w:rsidRDefault="006525F3" w:rsidP="006525F3">
      <w:pPr>
        <w:pStyle w:val="ListParagraph"/>
        <w:numPr>
          <w:ilvl w:val="0"/>
          <w:numId w:val="1"/>
        </w:numPr>
        <w:spacing w:after="160" w:line="259" w:lineRule="auto"/>
        <w:rPr>
          <w:rFonts w:eastAsiaTheme="minorHAnsi"/>
        </w:rPr>
      </w:pPr>
      <w:hyperlink r:id="rId72" w:history="1">
        <w:r w:rsidRPr="00EB23D6">
          <w:rPr>
            <w:rStyle w:val="Hyperlink"/>
          </w:rPr>
          <w:t>Science Education</w:t>
        </w:r>
      </w:hyperlink>
    </w:p>
    <w:p w14:paraId="03309393" w14:textId="28C20A09" w:rsidR="00807C18" w:rsidRPr="002B2047" w:rsidRDefault="00711A72" w:rsidP="009873D7">
      <w:pPr>
        <w:pStyle w:val="Heading1"/>
        <w:numPr>
          <w:ilvl w:val="0"/>
          <w:numId w:val="10"/>
        </w:numPr>
        <w:jc w:val="left"/>
        <w:rPr>
          <w:sz w:val="36"/>
          <w:szCs w:val="36"/>
        </w:rPr>
      </w:pPr>
      <w:r w:rsidRPr="002B2047">
        <w:rPr>
          <w:sz w:val="36"/>
          <w:szCs w:val="36"/>
        </w:rPr>
        <w:t xml:space="preserve"> </w:t>
      </w:r>
      <w:r w:rsidR="00807C18" w:rsidRPr="002B2047">
        <w:rPr>
          <w:sz w:val="36"/>
          <w:szCs w:val="36"/>
        </w:rPr>
        <w:t>Ed.D. in Curriculum &amp; Instruction</w:t>
      </w:r>
    </w:p>
    <w:p w14:paraId="308A408C" w14:textId="10B0732C" w:rsidR="00807C18" w:rsidRPr="00807C18" w:rsidRDefault="00807C18" w:rsidP="00807C18">
      <w:pPr>
        <w:spacing w:before="100" w:beforeAutospacing="1" w:after="100" w:afterAutospacing="1"/>
        <w:ind w:left="40"/>
      </w:pPr>
      <w:r w:rsidRPr="00EB23D6">
        <w:t xml:space="preserve">All </w:t>
      </w:r>
      <w:r>
        <w:t>Ed.</w:t>
      </w:r>
      <w:r w:rsidRPr="00EB23D6">
        <w:t xml:space="preserve">D. students must complete required Curriculum &amp; Instruction Specialization Core and Research Methods coursework. Additionally, the </w:t>
      </w:r>
      <w:r w:rsidR="00C07C85">
        <w:t>Ed</w:t>
      </w:r>
      <w:r w:rsidRPr="00EB23D6">
        <w:t xml:space="preserve">.D. in </w:t>
      </w:r>
      <w:r w:rsidR="00C07C85">
        <w:t>C&amp;I</w:t>
      </w:r>
      <w:r w:rsidRPr="00EB23D6">
        <w:t xml:space="preserve"> </w:t>
      </w:r>
      <w:r>
        <w:t>p</w:t>
      </w:r>
      <w:r w:rsidRPr="00EB23D6">
        <w:t xml:space="preserve">rogram offers </w:t>
      </w:r>
      <w:r w:rsidR="00C07C85">
        <w:t xml:space="preserve">cluster </w:t>
      </w:r>
      <w:r w:rsidRPr="00EB23D6">
        <w:t xml:space="preserve">coursework </w:t>
      </w:r>
      <w:r w:rsidR="00C07C85">
        <w:t>to focus elective coursework in an of</w:t>
      </w:r>
      <w:r w:rsidRPr="00EB23D6">
        <w:t xml:space="preserve"> Concentration. </w:t>
      </w:r>
      <w:r w:rsidR="004F3203">
        <w:t xml:space="preserve">Students may decide, with their </w:t>
      </w:r>
      <w:r w:rsidR="004F3203" w:rsidRPr="00EB23D6">
        <w:t>Supervisory</w:t>
      </w:r>
      <w:r w:rsidR="004F3203">
        <w:t xml:space="preserve"> Committee</w:t>
      </w:r>
      <w:r w:rsidR="004F3203" w:rsidRPr="00EB23D6">
        <w:t xml:space="preserve"> </w:t>
      </w:r>
      <w:r w:rsidR="004F3203">
        <w:t xml:space="preserve">Chairs, to </w:t>
      </w:r>
      <w:r w:rsidRPr="00EB23D6">
        <w:t xml:space="preserve">combine courses across the areas that will prepare them well for their academic and career goals. </w:t>
      </w:r>
    </w:p>
    <w:p w14:paraId="7942903F" w14:textId="3707C5AD" w:rsidR="00477F9E" w:rsidRPr="00F10DA2" w:rsidRDefault="00807C18" w:rsidP="009873D7">
      <w:pPr>
        <w:pStyle w:val="Heading1"/>
        <w:numPr>
          <w:ilvl w:val="0"/>
          <w:numId w:val="10"/>
        </w:numPr>
        <w:jc w:val="left"/>
        <w:rPr>
          <w:sz w:val="36"/>
          <w:szCs w:val="36"/>
        </w:rPr>
      </w:pPr>
      <w:r>
        <w:rPr>
          <w:sz w:val="36"/>
          <w:szCs w:val="36"/>
        </w:rPr>
        <w:t xml:space="preserve"> </w:t>
      </w:r>
      <w:r w:rsidR="00477F9E" w:rsidRPr="00F10DA2">
        <w:rPr>
          <w:sz w:val="36"/>
          <w:szCs w:val="36"/>
        </w:rPr>
        <w:t>Planning Guides</w:t>
      </w:r>
    </w:p>
    <w:p w14:paraId="0D8E03C4" w14:textId="1A1D9630" w:rsidR="00477F9E" w:rsidRDefault="00477F9E" w:rsidP="004E0028">
      <w:pPr>
        <w:spacing w:before="100" w:beforeAutospacing="1" w:after="100" w:afterAutospacing="1"/>
        <w:rPr>
          <w:b/>
          <w:bCs/>
        </w:rPr>
      </w:pPr>
      <w:r w:rsidRPr="00EB23D6">
        <w:t xml:space="preserve">The School of Teacher Education and Leadership (TEAL) provides Course Planning Guides to help students plan which courses to take to complete their approved Programs of Study. These Planning Guides are available online </w:t>
      </w:r>
      <w:proofErr w:type="gramStart"/>
      <w:r w:rsidRPr="00EB23D6">
        <w:t>and in the TEAL</w:t>
      </w:r>
      <w:proofErr w:type="gramEnd"/>
      <w:r w:rsidRPr="00EB23D6">
        <w:t xml:space="preserve"> Doctoral Student Handbook. </w:t>
      </w:r>
      <w:r w:rsidRPr="00EB23D6">
        <w:rPr>
          <w:b/>
          <w:bCs/>
        </w:rPr>
        <w:t xml:space="preserve">Please review the most current planning guides on the TEAL concentration area websites.  </w:t>
      </w:r>
    </w:p>
    <w:p w14:paraId="1B27EA73" w14:textId="5EA5585A" w:rsidR="001A7D5F" w:rsidRPr="00EB23D6" w:rsidRDefault="001A7D5F" w:rsidP="004E0028">
      <w:pPr>
        <w:spacing w:before="100" w:beforeAutospacing="1" w:after="100" w:afterAutospacing="1"/>
      </w:pPr>
      <w:r>
        <w:rPr>
          <w:b/>
          <w:bCs/>
        </w:rPr>
        <w:t>Ph.D. in Education Planning Guides</w:t>
      </w:r>
    </w:p>
    <w:p w14:paraId="1C33281C" w14:textId="1F7D1266" w:rsidR="00477F9E" w:rsidRPr="00EB23D6" w:rsidRDefault="00477F9E" w:rsidP="00477F9E">
      <w:hyperlink r:id="rId73" w:history="1">
        <w:r w:rsidRPr="00EB23D6">
          <w:rPr>
            <w:rStyle w:val="Hyperlink"/>
          </w:rPr>
          <w:t>Cultural Studies</w:t>
        </w:r>
      </w:hyperlink>
      <w:r w:rsidR="001A7D5F">
        <w:rPr>
          <w:rStyle w:val="Hyperlink"/>
        </w:rPr>
        <w:t xml:space="preserve"> in Education</w:t>
      </w:r>
    </w:p>
    <w:p w14:paraId="32D10CCA" w14:textId="0B7F516E" w:rsidR="00477F9E" w:rsidRPr="00EB23D6" w:rsidRDefault="00477F9E" w:rsidP="00477F9E">
      <w:hyperlink r:id="rId74" w:history="1">
        <w:r w:rsidRPr="00EB23D6">
          <w:rPr>
            <w:rStyle w:val="Hyperlink"/>
          </w:rPr>
          <w:t>Literacy Education and Leadership</w:t>
        </w:r>
      </w:hyperlink>
      <w:r w:rsidRPr="00EB23D6">
        <w:t xml:space="preserve"> </w:t>
      </w:r>
    </w:p>
    <w:p w14:paraId="18E467BE" w14:textId="2E639EFC" w:rsidR="00477F9E" w:rsidRPr="00EB23D6" w:rsidRDefault="00477F9E" w:rsidP="00477F9E">
      <w:hyperlink r:id="rId75" w:history="1">
        <w:r w:rsidRPr="00EB23D6">
          <w:rPr>
            <w:rStyle w:val="Hyperlink"/>
          </w:rPr>
          <w:t>Mathematics Education and Leadership</w:t>
        </w:r>
      </w:hyperlink>
    </w:p>
    <w:p w14:paraId="19464477" w14:textId="77777777" w:rsidR="006F4C8A" w:rsidRPr="00EB23D6" w:rsidRDefault="006F4C8A" w:rsidP="006F4C8A">
      <w:hyperlink r:id="rId76" w:history="1">
        <w:r>
          <w:rPr>
            <w:rStyle w:val="Hyperlink"/>
          </w:rPr>
          <w:t>Schoo</w:t>
        </w:r>
        <w:r w:rsidRPr="00EB23D6">
          <w:rPr>
            <w:rStyle w:val="Hyperlink"/>
          </w:rPr>
          <w:t>l Leadership</w:t>
        </w:r>
      </w:hyperlink>
    </w:p>
    <w:p w14:paraId="1D35D60F" w14:textId="59732118" w:rsidR="00477F9E" w:rsidRPr="00EB23D6" w:rsidRDefault="00477F9E" w:rsidP="00477F9E">
      <w:hyperlink r:id="rId77" w:history="1">
        <w:r w:rsidRPr="00EB23D6">
          <w:rPr>
            <w:rStyle w:val="Hyperlink"/>
          </w:rPr>
          <w:t>Science Education</w:t>
        </w:r>
      </w:hyperlink>
    </w:p>
    <w:p w14:paraId="6E899F33" w14:textId="48E55FDC" w:rsidR="00807C18" w:rsidRPr="001A7D5F" w:rsidRDefault="001A7D5F" w:rsidP="001A7D5F">
      <w:pPr>
        <w:spacing w:before="100" w:beforeAutospacing="1" w:after="100" w:afterAutospacing="1"/>
      </w:pPr>
      <w:r>
        <w:rPr>
          <w:b/>
          <w:bCs/>
        </w:rPr>
        <w:t>Ed.D. in Curriculum &amp; Instruction Planning Guide</w:t>
      </w:r>
    </w:p>
    <w:p w14:paraId="4428C35F" w14:textId="16403994" w:rsidR="00F10DA2" w:rsidRPr="003023E2" w:rsidRDefault="00807C18">
      <w:pPr>
        <w:spacing w:after="160" w:line="259" w:lineRule="auto"/>
        <w:rPr>
          <w:bCs/>
          <w:szCs w:val="26"/>
        </w:rPr>
      </w:pPr>
      <w:hyperlink r:id="rId78" w:history="1">
        <w:r w:rsidRPr="001A7D5F">
          <w:rPr>
            <w:rStyle w:val="Hyperlink"/>
            <w:bCs/>
            <w:szCs w:val="26"/>
          </w:rPr>
          <w:t>Ed.D. C</w:t>
        </w:r>
        <w:r w:rsidR="003023E2" w:rsidRPr="001A7D5F">
          <w:rPr>
            <w:rStyle w:val="Hyperlink"/>
            <w:bCs/>
            <w:szCs w:val="26"/>
          </w:rPr>
          <w:t xml:space="preserve">urriculum </w:t>
        </w:r>
        <w:r w:rsidRPr="001A7D5F">
          <w:rPr>
            <w:rStyle w:val="Hyperlink"/>
            <w:bCs/>
            <w:szCs w:val="26"/>
          </w:rPr>
          <w:t>&amp;</w:t>
        </w:r>
        <w:r w:rsidR="003023E2" w:rsidRPr="001A7D5F">
          <w:rPr>
            <w:rStyle w:val="Hyperlink"/>
            <w:bCs/>
            <w:szCs w:val="26"/>
          </w:rPr>
          <w:t xml:space="preserve"> </w:t>
        </w:r>
        <w:r w:rsidRPr="001A7D5F">
          <w:rPr>
            <w:rStyle w:val="Hyperlink"/>
            <w:bCs/>
            <w:szCs w:val="26"/>
          </w:rPr>
          <w:t>I</w:t>
        </w:r>
        <w:r w:rsidR="003023E2" w:rsidRPr="001A7D5F">
          <w:rPr>
            <w:rStyle w:val="Hyperlink"/>
            <w:bCs/>
            <w:szCs w:val="26"/>
          </w:rPr>
          <w:t>nstruction</w:t>
        </w:r>
        <w:r w:rsidRPr="001A7D5F">
          <w:rPr>
            <w:rStyle w:val="Hyperlink"/>
            <w:bCs/>
            <w:szCs w:val="26"/>
          </w:rPr>
          <w:t xml:space="preserve"> </w:t>
        </w:r>
        <w:r w:rsidR="00F10DA2" w:rsidRPr="001A7D5F">
          <w:rPr>
            <w:rStyle w:val="Hyperlink"/>
            <w:bCs/>
            <w:szCs w:val="26"/>
          </w:rPr>
          <w:br w:type="page"/>
        </w:r>
      </w:hyperlink>
    </w:p>
    <w:p w14:paraId="00B61B4C" w14:textId="7FB7AB04" w:rsidR="00477F9E" w:rsidRPr="00D343E7" w:rsidRDefault="00477F9E" w:rsidP="00477F9E">
      <w:pPr>
        <w:rPr>
          <w:b/>
          <w:sz w:val="16"/>
          <w:szCs w:val="16"/>
        </w:rPr>
      </w:pPr>
      <w:r w:rsidRPr="00D343E7">
        <w:rPr>
          <w:b/>
          <w:noProof/>
          <w:sz w:val="16"/>
          <w:szCs w:val="16"/>
        </w:rPr>
        <w:lastRenderedPageBreak/>
        <w:drawing>
          <wp:anchor distT="0" distB="0" distL="114300" distR="114300" simplePos="0" relativeHeight="251673600" behindDoc="1" locked="0" layoutInCell="1" allowOverlap="1" wp14:anchorId="2C5C64D3" wp14:editId="118BA279">
            <wp:simplePos x="0" y="0"/>
            <wp:positionH relativeFrom="column">
              <wp:posOffset>4680585</wp:posOffset>
            </wp:positionH>
            <wp:positionV relativeFrom="paragraph">
              <wp:posOffset>-100990</wp:posOffset>
            </wp:positionV>
            <wp:extent cx="1541235" cy="502467"/>
            <wp:effectExtent l="0" t="0" r="0" b="5715"/>
            <wp:wrapNone/>
            <wp:docPr id="1" name="Picture 1"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1235" cy="502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6541F119" w14:textId="77777777" w:rsidR="00477F9E" w:rsidRPr="00D343E7" w:rsidRDefault="00477F9E" w:rsidP="00477F9E">
      <w:pPr>
        <w:ind w:left="-446" w:right="-605" w:firstLine="446"/>
        <w:contextualSpacing/>
        <w:rPr>
          <w:b/>
          <w:sz w:val="16"/>
          <w:szCs w:val="16"/>
        </w:rPr>
      </w:pPr>
      <w:r w:rsidRPr="00D343E7">
        <w:rPr>
          <w:b/>
          <w:sz w:val="16"/>
          <w:szCs w:val="16"/>
        </w:rPr>
        <w:t>Ph.D. in Education Planning Guide</w:t>
      </w:r>
    </w:p>
    <w:p w14:paraId="2DCB38A8" w14:textId="42ABEEAE" w:rsidR="00477F9E" w:rsidRPr="00D343E7" w:rsidRDefault="00477F9E" w:rsidP="00477F9E">
      <w:pPr>
        <w:pStyle w:val="Heading2"/>
        <w:spacing w:before="120" w:beforeAutospacing="0" w:after="240" w:afterAutospacing="0"/>
        <w:jc w:val="center"/>
        <w:rPr>
          <w:sz w:val="16"/>
          <w:szCs w:val="16"/>
        </w:rPr>
      </w:pPr>
      <w:r w:rsidRPr="00D343E7">
        <w:rPr>
          <w:sz w:val="16"/>
          <w:szCs w:val="16"/>
        </w:rPr>
        <w:t xml:space="preserve">Cultural Studies </w:t>
      </w:r>
      <w:r w:rsidR="00C51FF2" w:rsidRPr="00D343E7">
        <w:rPr>
          <w:sz w:val="16"/>
          <w:szCs w:val="16"/>
        </w:rPr>
        <w:t xml:space="preserve">in Education </w:t>
      </w:r>
      <w:r w:rsidRPr="00D343E7">
        <w:rPr>
          <w:sz w:val="16"/>
          <w:szCs w:val="16"/>
        </w:rPr>
        <w:t>Concentration</w:t>
      </w:r>
    </w:p>
    <w:p w14:paraId="75273796" w14:textId="0DFADCD8" w:rsidR="00240AB3" w:rsidRPr="00D343E7" w:rsidRDefault="00240AB3" w:rsidP="00240AB3">
      <w:pPr>
        <w:widowControl w:val="0"/>
        <w:ind w:left="-270" w:right="-610" w:firstLine="270"/>
        <w:rPr>
          <w:sz w:val="16"/>
          <w:szCs w:val="16"/>
        </w:rPr>
      </w:pPr>
      <w:r w:rsidRPr="00D343E7">
        <w:rPr>
          <w:sz w:val="16"/>
          <w:szCs w:val="16"/>
        </w:rPr>
        <w:t>Student Name: ________________________________________</w:t>
      </w:r>
      <w:r w:rsidRPr="00D343E7">
        <w:rPr>
          <w:b/>
          <w:sz w:val="16"/>
          <w:szCs w:val="16"/>
        </w:rPr>
        <w:t xml:space="preserve"> </w:t>
      </w:r>
      <w:r w:rsidRPr="00D343E7">
        <w:rPr>
          <w:sz w:val="16"/>
          <w:szCs w:val="16"/>
        </w:rPr>
        <w:t>USU A</w:t>
      </w:r>
      <w:proofErr w:type="gramStart"/>
      <w:r w:rsidRPr="00D343E7">
        <w:rPr>
          <w:sz w:val="16"/>
          <w:szCs w:val="16"/>
        </w:rPr>
        <w:t>#:_</w:t>
      </w:r>
      <w:proofErr w:type="gramEnd"/>
      <w:r w:rsidRPr="00D343E7">
        <w:rPr>
          <w:sz w:val="16"/>
          <w:szCs w:val="16"/>
        </w:rPr>
        <w:t>_____________________</w:t>
      </w:r>
    </w:p>
    <w:p w14:paraId="7C8C662E" w14:textId="77777777" w:rsidR="00240AB3" w:rsidRPr="00D343E7" w:rsidRDefault="00240AB3" w:rsidP="00240AB3">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0"/>
        <w:gridCol w:w="900"/>
        <w:gridCol w:w="900"/>
        <w:gridCol w:w="1960"/>
      </w:tblGrid>
      <w:tr w:rsidR="00C46923" w:rsidRPr="00C46923" w14:paraId="2FC571A0" w14:textId="77777777" w:rsidTr="00D343E7">
        <w:trPr>
          <w:trHeight w:val="288"/>
          <w:jc w:val="center"/>
        </w:trPr>
        <w:tc>
          <w:tcPr>
            <w:tcW w:w="6480" w:type="dxa"/>
            <w:tcBorders>
              <w:top w:val="nil"/>
              <w:left w:val="nil"/>
            </w:tcBorders>
            <w:shd w:val="clear" w:color="auto" w:fill="auto"/>
            <w:vAlign w:val="center"/>
          </w:tcPr>
          <w:p w14:paraId="30248F17" w14:textId="7D481042" w:rsidR="00C46923" w:rsidRPr="00C46923" w:rsidRDefault="00C46923" w:rsidP="00C46923">
            <w:pPr>
              <w:rPr>
                <w:rFonts w:eastAsia="Calibri"/>
                <w:sz w:val="16"/>
                <w:szCs w:val="16"/>
              </w:rPr>
            </w:pPr>
            <w:r w:rsidRPr="00C46923">
              <w:rPr>
                <w:rFonts w:eastAsia="Calibri"/>
                <w:b/>
                <w:sz w:val="16"/>
                <w:szCs w:val="16"/>
              </w:rPr>
              <w:t>I. Curriculum and Instruction Core (10-13 credits), Required:</w:t>
            </w:r>
          </w:p>
        </w:tc>
        <w:tc>
          <w:tcPr>
            <w:tcW w:w="900" w:type="dxa"/>
            <w:tcBorders>
              <w:top w:val="single" w:sz="4" w:space="0" w:color="000000"/>
            </w:tcBorders>
            <w:shd w:val="clear" w:color="auto" w:fill="auto"/>
            <w:vAlign w:val="center"/>
          </w:tcPr>
          <w:p w14:paraId="05922559" w14:textId="59679D0B" w:rsidR="00C46923" w:rsidRPr="00C46923" w:rsidRDefault="00C46923" w:rsidP="00C46923">
            <w:pPr>
              <w:jc w:val="center"/>
              <w:rPr>
                <w:rFonts w:eastAsia="Calibri"/>
                <w:sz w:val="16"/>
                <w:szCs w:val="16"/>
              </w:rPr>
            </w:pPr>
            <w:r w:rsidRPr="00C46923">
              <w:rPr>
                <w:rFonts w:eastAsia="Calibri"/>
                <w:sz w:val="16"/>
                <w:szCs w:val="16"/>
              </w:rPr>
              <w:t>Credit</w:t>
            </w:r>
          </w:p>
        </w:tc>
        <w:tc>
          <w:tcPr>
            <w:tcW w:w="900" w:type="dxa"/>
            <w:tcBorders>
              <w:top w:val="single" w:sz="4" w:space="0" w:color="000000"/>
            </w:tcBorders>
            <w:shd w:val="clear" w:color="auto" w:fill="auto"/>
            <w:vAlign w:val="center"/>
          </w:tcPr>
          <w:p w14:paraId="52AF7F74" w14:textId="6C62D655" w:rsidR="00C46923" w:rsidRPr="00C46923" w:rsidRDefault="00C46923" w:rsidP="00C46923">
            <w:pPr>
              <w:jc w:val="center"/>
              <w:rPr>
                <w:rFonts w:eastAsia="Calibri"/>
                <w:sz w:val="16"/>
                <w:szCs w:val="16"/>
              </w:rPr>
            </w:pPr>
            <w:r w:rsidRPr="00C46923">
              <w:rPr>
                <w:rFonts w:eastAsia="Calibri"/>
                <w:sz w:val="16"/>
                <w:szCs w:val="16"/>
              </w:rPr>
              <w:t>Grade</w:t>
            </w:r>
          </w:p>
        </w:tc>
        <w:tc>
          <w:tcPr>
            <w:tcW w:w="1960" w:type="dxa"/>
            <w:tcBorders>
              <w:top w:val="single" w:sz="4" w:space="0" w:color="000000"/>
            </w:tcBorders>
            <w:shd w:val="clear" w:color="auto" w:fill="auto"/>
            <w:vAlign w:val="center"/>
          </w:tcPr>
          <w:p w14:paraId="31B960DB" w14:textId="7E1308C6" w:rsidR="00C46923" w:rsidRPr="00C46923" w:rsidRDefault="00C46923" w:rsidP="00C46923">
            <w:pPr>
              <w:jc w:val="center"/>
              <w:rPr>
                <w:rFonts w:eastAsia="Calibri"/>
                <w:sz w:val="16"/>
                <w:szCs w:val="16"/>
              </w:rPr>
            </w:pPr>
            <w:r w:rsidRPr="00C46923">
              <w:rPr>
                <w:rFonts w:eastAsia="Calibri"/>
                <w:sz w:val="16"/>
                <w:szCs w:val="16"/>
              </w:rPr>
              <w:t>Completion Date</w:t>
            </w:r>
          </w:p>
        </w:tc>
      </w:tr>
      <w:tr w:rsidR="00C46923" w:rsidRPr="00C46923" w14:paraId="05871102" w14:textId="77777777" w:rsidTr="00D343E7">
        <w:trPr>
          <w:trHeight w:val="288"/>
          <w:jc w:val="center"/>
        </w:trPr>
        <w:tc>
          <w:tcPr>
            <w:tcW w:w="6480" w:type="dxa"/>
            <w:shd w:val="clear" w:color="auto" w:fill="auto"/>
            <w:vAlign w:val="center"/>
          </w:tcPr>
          <w:p w14:paraId="44A4C637" w14:textId="4F7B1EF7" w:rsidR="00C46923" w:rsidRPr="00C46923" w:rsidRDefault="00C46923" w:rsidP="00C46923">
            <w:pPr>
              <w:rPr>
                <w:rFonts w:eastAsia="Calibri"/>
                <w:sz w:val="16"/>
                <w:szCs w:val="16"/>
              </w:rPr>
            </w:pPr>
            <w:r w:rsidRPr="00C46923">
              <w:rPr>
                <w:rFonts w:eastAsia="Calibri"/>
                <w:sz w:val="16"/>
                <w:szCs w:val="16"/>
              </w:rPr>
              <w:t>TEAL 7015 Research Seminar: Orientation to Educational Research (1)</w:t>
            </w:r>
          </w:p>
        </w:tc>
        <w:tc>
          <w:tcPr>
            <w:tcW w:w="900" w:type="dxa"/>
            <w:shd w:val="clear" w:color="auto" w:fill="auto"/>
            <w:vAlign w:val="center"/>
          </w:tcPr>
          <w:p w14:paraId="00550393" w14:textId="77777777" w:rsidR="00C46923" w:rsidRPr="00C46923" w:rsidRDefault="00C46923" w:rsidP="00C46923">
            <w:pPr>
              <w:rPr>
                <w:rFonts w:eastAsia="Calibri"/>
                <w:sz w:val="16"/>
                <w:szCs w:val="16"/>
              </w:rPr>
            </w:pPr>
          </w:p>
        </w:tc>
        <w:tc>
          <w:tcPr>
            <w:tcW w:w="900" w:type="dxa"/>
            <w:shd w:val="clear" w:color="auto" w:fill="auto"/>
            <w:vAlign w:val="center"/>
          </w:tcPr>
          <w:p w14:paraId="5876DED7" w14:textId="77777777" w:rsidR="00C46923" w:rsidRPr="00C46923" w:rsidRDefault="00C46923" w:rsidP="00C46923">
            <w:pPr>
              <w:rPr>
                <w:rFonts w:eastAsia="Calibri"/>
                <w:sz w:val="16"/>
                <w:szCs w:val="16"/>
              </w:rPr>
            </w:pPr>
          </w:p>
        </w:tc>
        <w:tc>
          <w:tcPr>
            <w:tcW w:w="1960" w:type="dxa"/>
            <w:shd w:val="clear" w:color="auto" w:fill="auto"/>
            <w:vAlign w:val="center"/>
          </w:tcPr>
          <w:p w14:paraId="634FC009" w14:textId="77777777" w:rsidR="00C46923" w:rsidRPr="00C46923" w:rsidRDefault="00C46923" w:rsidP="00C46923">
            <w:pPr>
              <w:rPr>
                <w:rFonts w:eastAsia="Calibri"/>
                <w:sz w:val="16"/>
                <w:szCs w:val="16"/>
              </w:rPr>
            </w:pPr>
          </w:p>
        </w:tc>
      </w:tr>
      <w:tr w:rsidR="00C46923" w:rsidRPr="00C46923" w14:paraId="463DDD99" w14:textId="77777777" w:rsidTr="00D343E7">
        <w:trPr>
          <w:trHeight w:val="288"/>
          <w:jc w:val="center"/>
        </w:trPr>
        <w:tc>
          <w:tcPr>
            <w:tcW w:w="6480" w:type="dxa"/>
            <w:shd w:val="clear" w:color="auto" w:fill="auto"/>
            <w:vAlign w:val="center"/>
          </w:tcPr>
          <w:p w14:paraId="29A4373F" w14:textId="1237A5B4" w:rsidR="00C46923" w:rsidRPr="00C46923" w:rsidRDefault="00C46923" w:rsidP="00C46923">
            <w:pPr>
              <w:rPr>
                <w:rFonts w:eastAsia="Calibri"/>
                <w:sz w:val="16"/>
                <w:szCs w:val="16"/>
              </w:rPr>
            </w:pPr>
            <w:r w:rsidRPr="00C46923">
              <w:rPr>
                <w:rFonts w:eastAsia="Calibri"/>
                <w:sz w:val="16"/>
                <w:szCs w:val="16"/>
              </w:rPr>
              <w:t>TEAL 7150 Curriculum Theory (3)</w:t>
            </w:r>
          </w:p>
        </w:tc>
        <w:tc>
          <w:tcPr>
            <w:tcW w:w="900" w:type="dxa"/>
            <w:shd w:val="clear" w:color="auto" w:fill="auto"/>
            <w:vAlign w:val="center"/>
          </w:tcPr>
          <w:p w14:paraId="1BE8243C" w14:textId="77777777" w:rsidR="00C46923" w:rsidRPr="00C46923" w:rsidRDefault="00C46923" w:rsidP="00C46923">
            <w:pPr>
              <w:rPr>
                <w:rFonts w:eastAsia="Calibri"/>
                <w:sz w:val="16"/>
                <w:szCs w:val="16"/>
              </w:rPr>
            </w:pPr>
          </w:p>
        </w:tc>
        <w:tc>
          <w:tcPr>
            <w:tcW w:w="900" w:type="dxa"/>
            <w:shd w:val="clear" w:color="auto" w:fill="auto"/>
            <w:vAlign w:val="center"/>
          </w:tcPr>
          <w:p w14:paraId="33C2DC0D" w14:textId="77777777" w:rsidR="00C46923" w:rsidRPr="00C46923" w:rsidRDefault="00C46923" w:rsidP="00C46923">
            <w:pPr>
              <w:rPr>
                <w:rFonts w:eastAsia="Calibri"/>
                <w:sz w:val="16"/>
                <w:szCs w:val="16"/>
              </w:rPr>
            </w:pPr>
          </w:p>
        </w:tc>
        <w:tc>
          <w:tcPr>
            <w:tcW w:w="1960" w:type="dxa"/>
            <w:shd w:val="clear" w:color="auto" w:fill="auto"/>
            <w:vAlign w:val="center"/>
          </w:tcPr>
          <w:p w14:paraId="5580B8C9" w14:textId="77777777" w:rsidR="00C46923" w:rsidRPr="00C46923" w:rsidRDefault="00C46923" w:rsidP="00C46923">
            <w:pPr>
              <w:rPr>
                <w:rFonts w:eastAsia="Calibri"/>
                <w:sz w:val="16"/>
                <w:szCs w:val="16"/>
              </w:rPr>
            </w:pPr>
          </w:p>
        </w:tc>
      </w:tr>
      <w:tr w:rsidR="00C46923" w:rsidRPr="00C46923" w14:paraId="2F684EC6" w14:textId="77777777" w:rsidTr="00D343E7">
        <w:trPr>
          <w:trHeight w:val="288"/>
          <w:jc w:val="center"/>
        </w:trPr>
        <w:tc>
          <w:tcPr>
            <w:tcW w:w="6480" w:type="dxa"/>
            <w:shd w:val="clear" w:color="auto" w:fill="auto"/>
            <w:vAlign w:val="center"/>
          </w:tcPr>
          <w:p w14:paraId="4E6B039C" w14:textId="5D69D3BC" w:rsidR="00C46923" w:rsidRPr="00C46923" w:rsidRDefault="00C46923" w:rsidP="00C46923">
            <w:pPr>
              <w:rPr>
                <w:rFonts w:eastAsia="Calibri"/>
                <w:sz w:val="16"/>
                <w:szCs w:val="16"/>
              </w:rPr>
            </w:pPr>
            <w:r w:rsidRPr="00C46923">
              <w:rPr>
                <w:rFonts w:eastAsia="Calibri"/>
                <w:sz w:val="16"/>
                <w:szCs w:val="16"/>
              </w:rPr>
              <w:t>TEAL 7300 Historical, Social, and Cultural Foundations (3)</w:t>
            </w:r>
          </w:p>
        </w:tc>
        <w:tc>
          <w:tcPr>
            <w:tcW w:w="900" w:type="dxa"/>
            <w:shd w:val="clear" w:color="auto" w:fill="auto"/>
            <w:vAlign w:val="center"/>
          </w:tcPr>
          <w:p w14:paraId="7A764705" w14:textId="77777777" w:rsidR="00C46923" w:rsidRPr="00C46923" w:rsidRDefault="00C46923" w:rsidP="00C46923">
            <w:pPr>
              <w:rPr>
                <w:rFonts w:eastAsia="Calibri"/>
                <w:sz w:val="16"/>
                <w:szCs w:val="16"/>
              </w:rPr>
            </w:pPr>
          </w:p>
        </w:tc>
        <w:tc>
          <w:tcPr>
            <w:tcW w:w="900" w:type="dxa"/>
            <w:shd w:val="clear" w:color="auto" w:fill="auto"/>
            <w:vAlign w:val="center"/>
          </w:tcPr>
          <w:p w14:paraId="268F725F" w14:textId="77777777" w:rsidR="00C46923" w:rsidRPr="00C46923" w:rsidRDefault="00C46923" w:rsidP="00C46923">
            <w:pPr>
              <w:rPr>
                <w:rFonts w:eastAsia="Calibri"/>
                <w:sz w:val="16"/>
                <w:szCs w:val="16"/>
              </w:rPr>
            </w:pPr>
          </w:p>
        </w:tc>
        <w:tc>
          <w:tcPr>
            <w:tcW w:w="1960" w:type="dxa"/>
            <w:shd w:val="clear" w:color="auto" w:fill="auto"/>
            <w:vAlign w:val="center"/>
          </w:tcPr>
          <w:p w14:paraId="68235B09" w14:textId="77777777" w:rsidR="00C46923" w:rsidRPr="00C46923" w:rsidRDefault="00C46923" w:rsidP="00C46923">
            <w:pPr>
              <w:rPr>
                <w:rFonts w:eastAsia="Calibri"/>
                <w:sz w:val="16"/>
                <w:szCs w:val="16"/>
              </w:rPr>
            </w:pPr>
          </w:p>
        </w:tc>
      </w:tr>
      <w:tr w:rsidR="00C46923" w:rsidRPr="00C46923" w14:paraId="27F7E41E" w14:textId="77777777" w:rsidTr="00D343E7">
        <w:trPr>
          <w:trHeight w:val="288"/>
          <w:jc w:val="center"/>
        </w:trPr>
        <w:tc>
          <w:tcPr>
            <w:tcW w:w="6480" w:type="dxa"/>
            <w:tcBorders>
              <w:bottom w:val="single" w:sz="4" w:space="0" w:color="000000"/>
            </w:tcBorders>
            <w:shd w:val="clear" w:color="auto" w:fill="auto"/>
            <w:vAlign w:val="center"/>
          </w:tcPr>
          <w:p w14:paraId="4FA2C7FD" w14:textId="7A443523" w:rsidR="00C46923" w:rsidRPr="00C46923" w:rsidRDefault="00C46923" w:rsidP="00C46923">
            <w:pPr>
              <w:rPr>
                <w:rFonts w:eastAsia="Calibri"/>
                <w:sz w:val="16"/>
                <w:szCs w:val="16"/>
              </w:rPr>
            </w:pPr>
            <w:r w:rsidRPr="00C46923">
              <w:rPr>
                <w:rFonts w:eastAsia="Calibri"/>
                <w:sz w:val="16"/>
                <w:szCs w:val="16"/>
              </w:rPr>
              <w:t>TEAL 7310 Teaching and Learning Foundations (3)</w:t>
            </w:r>
          </w:p>
        </w:tc>
        <w:tc>
          <w:tcPr>
            <w:tcW w:w="900" w:type="dxa"/>
            <w:tcBorders>
              <w:bottom w:val="single" w:sz="4" w:space="0" w:color="000000"/>
            </w:tcBorders>
            <w:shd w:val="clear" w:color="auto" w:fill="auto"/>
            <w:vAlign w:val="center"/>
          </w:tcPr>
          <w:p w14:paraId="32DF0862"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3151586A"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18B9B8EC" w14:textId="77777777" w:rsidR="00C46923" w:rsidRPr="00C46923" w:rsidRDefault="00C46923" w:rsidP="00C46923">
            <w:pPr>
              <w:rPr>
                <w:rFonts w:eastAsia="Calibri"/>
                <w:sz w:val="16"/>
                <w:szCs w:val="16"/>
              </w:rPr>
            </w:pPr>
          </w:p>
        </w:tc>
      </w:tr>
      <w:tr w:rsidR="00C46923" w:rsidRPr="00C46923" w14:paraId="58F333C0" w14:textId="77777777" w:rsidTr="00D343E7">
        <w:trPr>
          <w:trHeight w:val="288"/>
          <w:jc w:val="center"/>
        </w:trPr>
        <w:tc>
          <w:tcPr>
            <w:tcW w:w="6480" w:type="dxa"/>
            <w:tcBorders>
              <w:left w:val="nil"/>
              <w:right w:val="nil"/>
            </w:tcBorders>
            <w:shd w:val="clear" w:color="auto" w:fill="auto"/>
            <w:vAlign w:val="center"/>
          </w:tcPr>
          <w:p w14:paraId="6BF71715" w14:textId="09578748" w:rsidR="00C46923" w:rsidRPr="00C46923" w:rsidRDefault="00C46923" w:rsidP="00C46923">
            <w:pPr>
              <w:rPr>
                <w:rFonts w:eastAsia="Calibri"/>
                <w:b/>
                <w:sz w:val="16"/>
                <w:szCs w:val="16"/>
              </w:rPr>
            </w:pPr>
            <w:r w:rsidRPr="00C46923">
              <w:rPr>
                <w:rFonts w:eastAsia="Calibri"/>
                <w:b/>
                <w:sz w:val="16"/>
                <w:szCs w:val="16"/>
              </w:rPr>
              <w:t>Highly Recommended:</w:t>
            </w:r>
          </w:p>
        </w:tc>
        <w:tc>
          <w:tcPr>
            <w:tcW w:w="900" w:type="dxa"/>
            <w:tcBorders>
              <w:left w:val="nil"/>
              <w:right w:val="nil"/>
            </w:tcBorders>
            <w:shd w:val="clear" w:color="auto" w:fill="auto"/>
            <w:vAlign w:val="center"/>
          </w:tcPr>
          <w:p w14:paraId="013D65B6" w14:textId="77777777" w:rsidR="00C46923" w:rsidRPr="00C46923" w:rsidRDefault="00C46923" w:rsidP="00C46923">
            <w:pPr>
              <w:rPr>
                <w:rFonts w:eastAsia="Calibri"/>
                <w:sz w:val="16"/>
                <w:szCs w:val="16"/>
              </w:rPr>
            </w:pPr>
          </w:p>
        </w:tc>
        <w:tc>
          <w:tcPr>
            <w:tcW w:w="900" w:type="dxa"/>
            <w:tcBorders>
              <w:left w:val="nil"/>
              <w:right w:val="nil"/>
            </w:tcBorders>
            <w:shd w:val="clear" w:color="auto" w:fill="auto"/>
            <w:vAlign w:val="center"/>
          </w:tcPr>
          <w:p w14:paraId="2B73ABF1" w14:textId="77777777" w:rsidR="00C46923" w:rsidRPr="00C46923" w:rsidRDefault="00C46923" w:rsidP="00C46923">
            <w:pPr>
              <w:rPr>
                <w:rFonts w:eastAsia="Calibri"/>
                <w:sz w:val="16"/>
                <w:szCs w:val="16"/>
              </w:rPr>
            </w:pPr>
          </w:p>
        </w:tc>
        <w:tc>
          <w:tcPr>
            <w:tcW w:w="1960" w:type="dxa"/>
            <w:tcBorders>
              <w:left w:val="nil"/>
              <w:right w:val="nil"/>
            </w:tcBorders>
            <w:shd w:val="clear" w:color="auto" w:fill="auto"/>
            <w:vAlign w:val="center"/>
          </w:tcPr>
          <w:p w14:paraId="0F981891" w14:textId="77777777" w:rsidR="00C46923" w:rsidRPr="00C46923" w:rsidRDefault="00C46923" w:rsidP="00C46923">
            <w:pPr>
              <w:rPr>
                <w:rFonts w:eastAsia="Calibri"/>
                <w:sz w:val="16"/>
                <w:szCs w:val="16"/>
              </w:rPr>
            </w:pPr>
          </w:p>
        </w:tc>
      </w:tr>
      <w:tr w:rsidR="00C46923" w:rsidRPr="00C46923" w14:paraId="322382BB" w14:textId="77777777" w:rsidTr="00D343E7">
        <w:trPr>
          <w:trHeight w:val="288"/>
          <w:jc w:val="center"/>
        </w:trPr>
        <w:tc>
          <w:tcPr>
            <w:tcW w:w="6480" w:type="dxa"/>
            <w:tcBorders>
              <w:bottom w:val="single" w:sz="4" w:space="0" w:color="000000"/>
            </w:tcBorders>
            <w:shd w:val="clear" w:color="auto" w:fill="auto"/>
            <w:vAlign w:val="center"/>
          </w:tcPr>
          <w:p w14:paraId="0515305F" w14:textId="1B0FF281" w:rsidR="00C46923" w:rsidRPr="00C46923" w:rsidRDefault="00C46923" w:rsidP="00C46923">
            <w:pPr>
              <w:rPr>
                <w:rFonts w:eastAsia="Calibri"/>
                <w:sz w:val="16"/>
                <w:szCs w:val="16"/>
              </w:rPr>
            </w:pPr>
            <w:r w:rsidRPr="00C46923">
              <w:rPr>
                <w:rFonts w:eastAsia="Calibri"/>
                <w:sz w:val="16"/>
                <w:szCs w:val="16"/>
              </w:rPr>
              <w:t>TEAL 7670 Literature Review in Education (3)</w:t>
            </w:r>
          </w:p>
        </w:tc>
        <w:tc>
          <w:tcPr>
            <w:tcW w:w="900" w:type="dxa"/>
            <w:tcBorders>
              <w:bottom w:val="single" w:sz="4" w:space="0" w:color="000000"/>
            </w:tcBorders>
            <w:shd w:val="clear" w:color="auto" w:fill="auto"/>
            <w:vAlign w:val="center"/>
          </w:tcPr>
          <w:p w14:paraId="18ED5FB1"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657CBF19"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7DBC0BF4" w14:textId="77777777" w:rsidR="00C46923" w:rsidRPr="00C46923" w:rsidRDefault="00C46923" w:rsidP="00C46923">
            <w:pPr>
              <w:rPr>
                <w:rFonts w:eastAsia="Calibri"/>
                <w:sz w:val="16"/>
                <w:szCs w:val="16"/>
              </w:rPr>
            </w:pPr>
          </w:p>
        </w:tc>
      </w:tr>
      <w:tr w:rsidR="00C46923" w:rsidRPr="00C46923" w14:paraId="04D3035A" w14:textId="77777777" w:rsidTr="00D343E7">
        <w:trPr>
          <w:trHeight w:val="288"/>
          <w:jc w:val="center"/>
        </w:trPr>
        <w:tc>
          <w:tcPr>
            <w:tcW w:w="6480" w:type="dxa"/>
            <w:tcBorders>
              <w:top w:val="nil"/>
              <w:left w:val="nil"/>
              <w:bottom w:val="single" w:sz="4" w:space="0" w:color="000000"/>
              <w:right w:val="single" w:sz="4" w:space="0" w:color="000000"/>
            </w:tcBorders>
            <w:shd w:val="clear" w:color="auto" w:fill="auto"/>
            <w:vAlign w:val="center"/>
          </w:tcPr>
          <w:p w14:paraId="175B19C7" w14:textId="49A8CA73" w:rsidR="00C46923" w:rsidRPr="00C46923" w:rsidRDefault="00C46923" w:rsidP="00C46923">
            <w:pPr>
              <w:rPr>
                <w:rFonts w:eastAsia="Calibri"/>
                <w:b/>
                <w:sz w:val="16"/>
                <w:szCs w:val="16"/>
              </w:rPr>
            </w:pPr>
            <w:r w:rsidRPr="00C46923">
              <w:rPr>
                <w:rFonts w:eastAsia="Calibri"/>
                <w:b/>
                <w:sz w:val="16"/>
                <w:szCs w:val="16"/>
              </w:rPr>
              <w:t xml:space="preserve">II. Research Core Requirements (12 credits minimum) </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CF8929B" w14:textId="167C6731" w:rsidR="00C46923" w:rsidRPr="00C46923" w:rsidRDefault="00C46923" w:rsidP="00C46923">
            <w:pPr>
              <w:jc w:val="center"/>
              <w:rPr>
                <w:rFonts w:eastAsia="Calibri"/>
                <w:sz w:val="16"/>
                <w:szCs w:val="16"/>
              </w:rPr>
            </w:pPr>
            <w:r w:rsidRPr="00C46923">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071CF757" w14:textId="4579BF4A" w:rsidR="00C46923" w:rsidRPr="00C46923" w:rsidRDefault="00C46923" w:rsidP="00C46923">
            <w:pPr>
              <w:jc w:val="center"/>
              <w:rPr>
                <w:rFonts w:eastAsia="Calibri"/>
                <w:sz w:val="16"/>
                <w:szCs w:val="16"/>
              </w:rPr>
            </w:pPr>
            <w:r w:rsidRPr="00C46923">
              <w:rPr>
                <w:rFonts w:eastAsia="Calibri"/>
                <w:sz w:val="16"/>
                <w:szCs w:val="16"/>
              </w:rPr>
              <w:t>Grade</w:t>
            </w:r>
          </w:p>
        </w:tc>
        <w:tc>
          <w:tcPr>
            <w:tcW w:w="19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D496C77" w14:textId="7167E29E" w:rsidR="00C46923" w:rsidRPr="00C46923" w:rsidRDefault="00C46923" w:rsidP="00C46923">
            <w:pPr>
              <w:jc w:val="center"/>
              <w:rPr>
                <w:rFonts w:eastAsia="Calibri"/>
                <w:sz w:val="16"/>
                <w:szCs w:val="16"/>
              </w:rPr>
            </w:pPr>
            <w:r w:rsidRPr="00C46923">
              <w:rPr>
                <w:rFonts w:eastAsia="Calibri"/>
                <w:sz w:val="16"/>
                <w:szCs w:val="16"/>
              </w:rPr>
              <w:t>Completion Date</w:t>
            </w:r>
          </w:p>
        </w:tc>
      </w:tr>
      <w:tr w:rsidR="00C46923" w:rsidRPr="00C46923" w14:paraId="398A51BA" w14:textId="77777777" w:rsidTr="00D343E7">
        <w:trPr>
          <w:trHeight w:val="288"/>
          <w:jc w:val="center"/>
        </w:trPr>
        <w:tc>
          <w:tcPr>
            <w:tcW w:w="6480" w:type="dxa"/>
            <w:tcBorders>
              <w:top w:val="single" w:sz="4" w:space="0" w:color="000000"/>
              <w:bottom w:val="single" w:sz="4" w:space="0" w:color="000000"/>
              <w:right w:val="single" w:sz="4" w:space="0" w:color="000000"/>
            </w:tcBorders>
            <w:shd w:val="clear" w:color="auto" w:fill="auto"/>
            <w:vAlign w:val="center"/>
          </w:tcPr>
          <w:p w14:paraId="2E343963" w14:textId="3F9B5E37" w:rsidR="00C46923" w:rsidRPr="00C46923" w:rsidRDefault="00C46923" w:rsidP="00C46923">
            <w:pPr>
              <w:rPr>
                <w:rFonts w:eastAsia="Calibri"/>
                <w:sz w:val="16"/>
                <w:szCs w:val="16"/>
              </w:rPr>
            </w:pPr>
            <w:r w:rsidRPr="00C46923">
              <w:rPr>
                <w:rFonts w:eastAsia="Calibri"/>
                <w:sz w:val="16"/>
                <w:szCs w:val="16"/>
              </w:rPr>
              <w:t>EDUC 6600 Statistical Foundations (3)</w:t>
            </w:r>
            <w:r w:rsidRPr="00C46923">
              <w:rPr>
                <w:rFonts w:eastAsia="Calibri"/>
                <w:b/>
                <w:sz w:val="16"/>
                <w:szCs w:val="16"/>
              </w:rPr>
              <w:t xml:space="preserve"> (Required)</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A4C74"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CE89"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75A26" w14:textId="77777777" w:rsidR="00C46923" w:rsidRPr="00C46923" w:rsidRDefault="00C46923" w:rsidP="00C46923">
            <w:pPr>
              <w:rPr>
                <w:rFonts w:eastAsia="Calibri"/>
                <w:sz w:val="16"/>
                <w:szCs w:val="16"/>
              </w:rPr>
            </w:pPr>
          </w:p>
        </w:tc>
      </w:tr>
      <w:tr w:rsidR="00C46923" w:rsidRPr="00C46923" w14:paraId="4471150E" w14:textId="77777777" w:rsidTr="00D343E7">
        <w:trPr>
          <w:trHeight w:val="288"/>
          <w:jc w:val="center"/>
        </w:trPr>
        <w:tc>
          <w:tcPr>
            <w:tcW w:w="6480" w:type="dxa"/>
            <w:tcBorders>
              <w:top w:val="single" w:sz="4" w:space="0" w:color="000000"/>
              <w:bottom w:val="single" w:sz="4" w:space="0" w:color="000000"/>
            </w:tcBorders>
            <w:shd w:val="clear" w:color="auto" w:fill="auto"/>
            <w:vAlign w:val="center"/>
          </w:tcPr>
          <w:p w14:paraId="0A6E1208" w14:textId="5A889420" w:rsidR="00C46923" w:rsidRPr="00C46923" w:rsidRDefault="00C46923" w:rsidP="00C46923">
            <w:pPr>
              <w:rPr>
                <w:rFonts w:eastAsia="Calibri"/>
                <w:sz w:val="16"/>
                <w:szCs w:val="16"/>
              </w:rPr>
            </w:pPr>
            <w:r w:rsidRPr="00C46923">
              <w:rPr>
                <w:rFonts w:eastAsia="Calibri"/>
                <w:sz w:val="16"/>
                <w:szCs w:val="16"/>
              </w:rPr>
              <w:t xml:space="preserve">EDUC 6770 Qualitative Research Methods (3) </w:t>
            </w:r>
            <w:r w:rsidRPr="00C46923">
              <w:rPr>
                <w:rFonts w:eastAsia="Calibri"/>
                <w:b/>
                <w:sz w:val="16"/>
                <w:szCs w:val="16"/>
              </w:rPr>
              <w:t>(Required)</w:t>
            </w:r>
          </w:p>
        </w:tc>
        <w:tc>
          <w:tcPr>
            <w:tcW w:w="900" w:type="dxa"/>
            <w:tcBorders>
              <w:top w:val="single" w:sz="4" w:space="0" w:color="000000"/>
              <w:bottom w:val="single" w:sz="4" w:space="0" w:color="000000"/>
            </w:tcBorders>
            <w:shd w:val="clear" w:color="auto" w:fill="auto"/>
            <w:vAlign w:val="center"/>
          </w:tcPr>
          <w:p w14:paraId="3BB67EFE" w14:textId="77777777" w:rsidR="00C46923" w:rsidRPr="00C46923" w:rsidRDefault="00C46923" w:rsidP="00C46923">
            <w:pPr>
              <w:rPr>
                <w:rFonts w:eastAsia="Calibri"/>
                <w:sz w:val="16"/>
                <w:szCs w:val="16"/>
              </w:rPr>
            </w:pPr>
          </w:p>
        </w:tc>
        <w:tc>
          <w:tcPr>
            <w:tcW w:w="900" w:type="dxa"/>
            <w:tcBorders>
              <w:top w:val="single" w:sz="4" w:space="0" w:color="000000"/>
              <w:bottom w:val="single" w:sz="4" w:space="0" w:color="000000"/>
            </w:tcBorders>
            <w:shd w:val="clear" w:color="auto" w:fill="auto"/>
            <w:vAlign w:val="center"/>
          </w:tcPr>
          <w:p w14:paraId="6332B80E" w14:textId="77777777" w:rsidR="00C46923" w:rsidRPr="00C46923" w:rsidRDefault="00C46923" w:rsidP="00C46923">
            <w:pPr>
              <w:rPr>
                <w:rFonts w:eastAsia="Calibri"/>
                <w:sz w:val="16"/>
                <w:szCs w:val="16"/>
              </w:rPr>
            </w:pPr>
          </w:p>
        </w:tc>
        <w:tc>
          <w:tcPr>
            <w:tcW w:w="1960" w:type="dxa"/>
            <w:tcBorders>
              <w:top w:val="single" w:sz="4" w:space="0" w:color="000000"/>
              <w:bottom w:val="single" w:sz="4" w:space="0" w:color="000000"/>
            </w:tcBorders>
            <w:shd w:val="clear" w:color="auto" w:fill="auto"/>
            <w:vAlign w:val="center"/>
          </w:tcPr>
          <w:p w14:paraId="2BCBCC80" w14:textId="77777777" w:rsidR="00C46923" w:rsidRPr="00C46923" w:rsidRDefault="00C46923" w:rsidP="00C46923">
            <w:pPr>
              <w:rPr>
                <w:rFonts w:eastAsia="Calibri"/>
                <w:sz w:val="16"/>
                <w:szCs w:val="16"/>
              </w:rPr>
            </w:pPr>
          </w:p>
        </w:tc>
      </w:tr>
      <w:tr w:rsidR="00C46923" w:rsidRPr="00C46923" w14:paraId="696F2CB5" w14:textId="77777777" w:rsidTr="00D343E7">
        <w:trPr>
          <w:trHeight w:val="288"/>
          <w:jc w:val="center"/>
        </w:trPr>
        <w:tc>
          <w:tcPr>
            <w:tcW w:w="6480" w:type="dxa"/>
            <w:tcBorders>
              <w:top w:val="nil"/>
              <w:left w:val="nil"/>
              <w:bottom w:val="nil"/>
              <w:right w:val="nil"/>
            </w:tcBorders>
            <w:shd w:val="clear" w:color="auto" w:fill="auto"/>
            <w:vAlign w:val="center"/>
          </w:tcPr>
          <w:p w14:paraId="414189A9" w14:textId="6543AEE0" w:rsidR="00C46923" w:rsidRPr="00C46923" w:rsidRDefault="00C46923" w:rsidP="00C46923">
            <w:pPr>
              <w:rPr>
                <w:rFonts w:eastAsia="Calibri"/>
                <w:b/>
                <w:bCs/>
                <w:sz w:val="16"/>
                <w:szCs w:val="16"/>
              </w:rPr>
            </w:pPr>
            <w:r w:rsidRPr="00C46923">
              <w:rPr>
                <w:rFonts w:eastAsia="Calibri"/>
                <w:b/>
                <w:bCs/>
                <w:sz w:val="16"/>
                <w:szCs w:val="16"/>
              </w:rPr>
              <w:t xml:space="preserve">Choose at least one of the following: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AEE7E"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BFFEF"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5B74" w14:textId="77777777" w:rsidR="00C46923" w:rsidRPr="00C46923" w:rsidRDefault="00C46923" w:rsidP="00C46923">
            <w:pPr>
              <w:rPr>
                <w:rFonts w:eastAsia="Calibri"/>
                <w:sz w:val="16"/>
                <w:szCs w:val="16"/>
              </w:rPr>
            </w:pPr>
          </w:p>
        </w:tc>
      </w:tr>
      <w:tr w:rsidR="00C46923" w:rsidRPr="00C46923" w14:paraId="24AD1D2D"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3051A" w14:textId="2D110E43" w:rsidR="00C46923" w:rsidRPr="00C46923" w:rsidRDefault="00C46923" w:rsidP="00C46923">
            <w:pPr>
              <w:rPr>
                <w:rFonts w:eastAsia="Calibri"/>
                <w:sz w:val="16"/>
                <w:szCs w:val="16"/>
              </w:rPr>
            </w:pPr>
            <w:r w:rsidRPr="00C46923">
              <w:rPr>
                <w:rFonts w:eastAsia="Calibri"/>
                <w:sz w:val="16"/>
                <w:szCs w:val="16"/>
              </w:rPr>
              <w:t>TEAL 7547 Thinking with Theory in Qualitative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9F1F"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3896"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7A18A" w14:textId="77777777" w:rsidR="00C46923" w:rsidRPr="00C46923" w:rsidRDefault="00C46923" w:rsidP="00C46923">
            <w:pPr>
              <w:rPr>
                <w:rFonts w:eastAsia="Calibri"/>
                <w:sz w:val="16"/>
                <w:szCs w:val="16"/>
              </w:rPr>
            </w:pPr>
          </w:p>
        </w:tc>
      </w:tr>
      <w:tr w:rsidR="00C46923" w:rsidRPr="00C46923" w14:paraId="5474D64E"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50C5C" w14:textId="4280D932" w:rsidR="00C46923" w:rsidRPr="00C46923" w:rsidRDefault="00C46923" w:rsidP="00C46923">
            <w:pPr>
              <w:rPr>
                <w:rFonts w:eastAsia="Calibri"/>
                <w:sz w:val="16"/>
                <w:szCs w:val="16"/>
              </w:rPr>
            </w:pPr>
            <w:r w:rsidRPr="00C46923">
              <w:rPr>
                <w:rFonts w:eastAsia="Calibri"/>
                <w:sz w:val="16"/>
                <w:szCs w:val="16"/>
              </w:rPr>
              <w:t>TEAL 7546 Qualitative Data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E411"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50DF5"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5492A" w14:textId="77777777" w:rsidR="00C46923" w:rsidRPr="00C46923" w:rsidRDefault="00C46923" w:rsidP="00C46923">
            <w:pPr>
              <w:rPr>
                <w:rFonts w:eastAsia="Calibri"/>
                <w:sz w:val="16"/>
                <w:szCs w:val="16"/>
              </w:rPr>
            </w:pPr>
          </w:p>
        </w:tc>
      </w:tr>
      <w:tr w:rsidR="00C46923" w:rsidRPr="00C46923" w14:paraId="1294D452"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E4687" w14:textId="349B6B25" w:rsidR="00C46923" w:rsidRPr="00C46923" w:rsidRDefault="00C46923" w:rsidP="00C46923">
            <w:pPr>
              <w:rPr>
                <w:rFonts w:eastAsia="Calibri"/>
                <w:sz w:val="16"/>
                <w:szCs w:val="16"/>
              </w:rPr>
            </w:pPr>
            <w:r w:rsidRPr="00C46923">
              <w:rPr>
                <w:rFonts w:eastAsia="Calibri"/>
                <w:sz w:val="16"/>
                <w:szCs w:val="16"/>
              </w:rPr>
              <w:t>EDUC 6800 Mixed Methods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47ADD"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579D"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E804" w14:textId="77777777" w:rsidR="00C46923" w:rsidRPr="00C46923" w:rsidRDefault="00C46923" w:rsidP="00C46923">
            <w:pPr>
              <w:rPr>
                <w:rFonts w:eastAsia="Calibri"/>
                <w:sz w:val="16"/>
                <w:szCs w:val="16"/>
              </w:rPr>
            </w:pPr>
          </w:p>
        </w:tc>
      </w:tr>
      <w:tr w:rsidR="00C46923" w:rsidRPr="00C46923" w14:paraId="1E9E8F90"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212CC" w14:textId="08F05C31" w:rsidR="00C46923" w:rsidRPr="00C46923" w:rsidRDefault="00C46923" w:rsidP="00C46923">
            <w:pPr>
              <w:rPr>
                <w:rFonts w:eastAsia="Calibri"/>
                <w:sz w:val="16"/>
                <w:szCs w:val="16"/>
              </w:rPr>
            </w:pPr>
            <w:r w:rsidRPr="00C46923">
              <w:rPr>
                <w:rFonts w:eastAsia="Calibri"/>
                <w:sz w:val="16"/>
                <w:szCs w:val="16"/>
              </w:rPr>
              <w:t>EDUC 7610 Regression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011D"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F89AF"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1B160" w14:textId="77777777" w:rsidR="00C46923" w:rsidRPr="00C46923" w:rsidRDefault="00C46923" w:rsidP="00C46923">
            <w:pPr>
              <w:rPr>
                <w:rFonts w:eastAsia="Calibri"/>
                <w:sz w:val="16"/>
                <w:szCs w:val="16"/>
              </w:rPr>
            </w:pPr>
          </w:p>
        </w:tc>
      </w:tr>
      <w:tr w:rsidR="00C46923" w:rsidRPr="00C46923" w14:paraId="43CE3A20" w14:textId="77777777" w:rsidTr="00D343E7">
        <w:trPr>
          <w:trHeight w:val="288"/>
          <w:jc w:val="center"/>
        </w:trPr>
        <w:tc>
          <w:tcPr>
            <w:tcW w:w="6480" w:type="dxa"/>
            <w:tcBorders>
              <w:top w:val="single" w:sz="4" w:space="0" w:color="000000"/>
              <w:left w:val="nil"/>
              <w:bottom w:val="single" w:sz="4" w:space="0" w:color="000000"/>
              <w:right w:val="nil"/>
            </w:tcBorders>
            <w:shd w:val="clear" w:color="auto" w:fill="auto"/>
            <w:vAlign w:val="center"/>
          </w:tcPr>
          <w:p w14:paraId="43F63911" w14:textId="06B15B76" w:rsidR="00C46923" w:rsidRPr="00C46923" w:rsidRDefault="00C46923" w:rsidP="00C46923">
            <w:pPr>
              <w:rPr>
                <w:rFonts w:eastAsia="Calibri"/>
                <w:b/>
                <w:sz w:val="16"/>
                <w:szCs w:val="16"/>
              </w:rPr>
            </w:pPr>
            <w:r w:rsidRPr="00C46923">
              <w:rPr>
                <w:rFonts w:eastAsia="Calibri"/>
                <w:b/>
                <w:sz w:val="16"/>
                <w:szCs w:val="16"/>
              </w:rPr>
              <w:t xml:space="preserve">Also recommended: </w:t>
            </w:r>
          </w:p>
        </w:tc>
        <w:tc>
          <w:tcPr>
            <w:tcW w:w="900" w:type="dxa"/>
            <w:tcBorders>
              <w:top w:val="single" w:sz="4" w:space="0" w:color="000000"/>
              <w:left w:val="nil"/>
              <w:bottom w:val="single" w:sz="4" w:space="0" w:color="000000"/>
              <w:right w:val="nil"/>
            </w:tcBorders>
            <w:shd w:val="clear" w:color="auto" w:fill="auto"/>
            <w:vAlign w:val="center"/>
          </w:tcPr>
          <w:p w14:paraId="57F80C07" w14:textId="77777777" w:rsidR="00C46923" w:rsidRPr="00C46923" w:rsidRDefault="00C46923" w:rsidP="00C46923">
            <w:pPr>
              <w:rPr>
                <w:rFonts w:eastAsia="Calibri"/>
                <w:sz w:val="16"/>
                <w:szCs w:val="16"/>
              </w:rPr>
            </w:pPr>
          </w:p>
        </w:tc>
        <w:tc>
          <w:tcPr>
            <w:tcW w:w="900" w:type="dxa"/>
            <w:tcBorders>
              <w:top w:val="single" w:sz="4" w:space="0" w:color="000000"/>
              <w:left w:val="nil"/>
              <w:bottom w:val="single" w:sz="4" w:space="0" w:color="000000"/>
              <w:right w:val="nil"/>
            </w:tcBorders>
            <w:shd w:val="clear" w:color="auto" w:fill="auto"/>
            <w:vAlign w:val="center"/>
          </w:tcPr>
          <w:p w14:paraId="61F253FD" w14:textId="77777777" w:rsidR="00C46923" w:rsidRPr="00C46923" w:rsidRDefault="00C46923" w:rsidP="00C46923">
            <w:pPr>
              <w:rPr>
                <w:rFonts w:eastAsia="Calibri"/>
                <w:sz w:val="16"/>
                <w:szCs w:val="16"/>
              </w:rPr>
            </w:pPr>
          </w:p>
        </w:tc>
        <w:tc>
          <w:tcPr>
            <w:tcW w:w="1960" w:type="dxa"/>
            <w:tcBorders>
              <w:top w:val="single" w:sz="4" w:space="0" w:color="000000"/>
              <w:left w:val="nil"/>
              <w:bottom w:val="single" w:sz="4" w:space="0" w:color="000000"/>
              <w:right w:val="nil"/>
            </w:tcBorders>
            <w:shd w:val="clear" w:color="auto" w:fill="auto"/>
            <w:vAlign w:val="center"/>
          </w:tcPr>
          <w:p w14:paraId="288CFCE2" w14:textId="77777777" w:rsidR="00C46923" w:rsidRPr="00C46923" w:rsidRDefault="00C46923" w:rsidP="00C46923">
            <w:pPr>
              <w:rPr>
                <w:rFonts w:eastAsia="Calibri"/>
                <w:sz w:val="16"/>
                <w:szCs w:val="16"/>
              </w:rPr>
            </w:pPr>
          </w:p>
        </w:tc>
      </w:tr>
      <w:tr w:rsidR="00C46923" w:rsidRPr="00C46923" w14:paraId="6FAF9A5F"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8B72A" w14:textId="0ECE66C1" w:rsidR="00C46923" w:rsidRPr="00C46923" w:rsidRDefault="00C46923" w:rsidP="00C46923">
            <w:pPr>
              <w:rPr>
                <w:rFonts w:eastAsia="Calibri"/>
                <w:sz w:val="16"/>
                <w:szCs w:val="16"/>
              </w:rPr>
            </w:pPr>
            <w:r w:rsidRPr="00C46923">
              <w:rPr>
                <w:sz w:val="16"/>
                <w:szCs w:val="16"/>
              </w:rPr>
              <w:t>TEAL 7548 Qualitative Research Apprenticeship (1-3)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7A26B"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CCBE"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881E" w14:textId="77777777" w:rsidR="00C46923" w:rsidRPr="00C46923" w:rsidRDefault="00C46923" w:rsidP="00C46923">
            <w:pPr>
              <w:rPr>
                <w:rFonts w:eastAsia="Calibri"/>
                <w:sz w:val="16"/>
                <w:szCs w:val="16"/>
              </w:rPr>
            </w:pPr>
          </w:p>
        </w:tc>
      </w:tr>
      <w:tr w:rsidR="00C46923" w:rsidRPr="00C46923" w14:paraId="058C5FF5" w14:textId="77777777" w:rsidTr="00D343E7">
        <w:trPr>
          <w:trHeight w:val="288"/>
          <w:jc w:val="center"/>
        </w:trPr>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268C" w14:textId="44B94EB0" w:rsidR="00C46923" w:rsidRPr="00C46923" w:rsidRDefault="00C46923" w:rsidP="00C46923">
            <w:pPr>
              <w:rPr>
                <w:sz w:val="16"/>
                <w:szCs w:val="16"/>
              </w:rPr>
            </w:pPr>
            <w:r w:rsidRPr="00C46923">
              <w:rPr>
                <w:sz w:val="16"/>
                <w:szCs w:val="16"/>
              </w:rPr>
              <w:t>TEAL 7545 Research for Teachers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DA240" w14:textId="77777777" w:rsidR="00C46923" w:rsidRPr="00C46923" w:rsidRDefault="00C46923" w:rsidP="00C46923">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63F79" w14:textId="77777777" w:rsidR="00C46923" w:rsidRPr="00C46923" w:rsidRDefault="00C46923" w:rsidP="00C46923">
            <w:pPr>
              <w:rPr>
                <w:rFonts w:eastAsia="Calibri"/>
                <w:sz w:val="16"/>
                <w:szCs w:val="16"/>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DF712" w14:textId="77777777" w:rsidR="00C46923" w:rsidRPr="00C46923" w:rsidRDefault="00C46923" w:rsidP="00C46923">
            <w:pPr>
              <w:rPr>
                <w:rFonts w:eastAsia="Calibri"/>
                <w:sz w:val="16"/>
                <w:szCs w:val="16"/>
              </w:rPr>
            </w:pPr>
          </w:p>
        </w:tc>
      </w:tr>
      <w:tr w:rsidR="00C46923" w:rsidRPr="00C46923" w14:paraId="7339D67C" w14:textId="77777777" w:rsidTr="00D343E7">
        <w:trPr>
          <w:trHeight w:val="47"/>
          <w:jc w:val="center"/>
        </w:trPr>
        <w:tc>
          <w:tcPr>
            <w:tcW w:w="6480" w:type="dxa"/>
            <w:tcBorders>
              <w:top w:val="nil"/>
              <w:left w:val="nil"/>
              <w:right w:val="single" w:sz="4" w:space="0" w:color="000000"/>
            </w:tcBorders>
            <w:shd w:val="clear" w:color="auto" w:fill="auto"/>
            <w:vAlign w:val="center"/>
          </w:tcPr>
          <w:p w14:paraId="7549FB90" w14:textId="412574C4" w:rsidR="00C46923" w:rsidRPr="00C46923" w:rsidRDefault="00C46923" w:rsidP="00C46923">
            <w:pPr>
              <w:ind w:right="-105"/>
              <w:rPr>
                <w:rFonts w:eastAsia="Calibri"/>
                <w:b/>
                <w:sz w:val="16"/>
                <w:szCs w:val="16"/>
              </w:rPr>
            </w:pPr>
            <w:r w:rsidRPr="00C46923">
              <w:rPr>
                <w:rFonts w:eastAsia="Calibri"/>
                <w:b/>
                <w:sz w:val="16"/>
                <w:szCs w:val="16"/>
              </w:rPr>
              <w:t>III. Cultural Studies Concentration (15 credits)</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3244C10B" w14:textId="17D5D5F0" w:rsidR="00C46923" w:rsidRPr="00C46923" w:rsidRDefault="00C46923" w:rsidP="00C46923">
            <w:pPr>
              <w:ind w:left="165"/>
              <w:rPr>
                <w:rFonts w:eastAsia="Calibri"/>
                <w:sz w:val="16"/>
                <w:szCs w:val="16"/>
              </w:rPr>
            </w:pPr>
            <w:r w:rsidRPr="00C46923">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2AE94E5" w14:textId="359FA5A5" w:rsidR="00C46923" w:rsidRPr="00C46923" w:rsidRDefault="00C46923" w:rsidP="00C46923">
            <w:pPr>
              <w:ind w:left="165"/>
              <w:rPr>
                <w:rFonts w:eastAsia="Calibri"/>
                <w:sz w:val="16"/>
                <w:szCs w:val="16"/>
              </w:rPr>
            </w:pPr>
            <w:r w:rsidRPr="00C46923">
              <w:rPr>
                <w:rFonts w:eastAsia="Calibri"/>
                <w:sz w:val="16"/>
                <w:szCs w:val="16"/>
              </w:rPr>
              <w:t>Grade</w:t>
            </w:r>
          </w:p>
        </w:tc>
        <w:tc>
          <w:tcPr>
            <w:tcW w:w="1960" w:type="dxa"/>
            <w:tcBorders>
              <w:top w:val="single" w:sz="4" w:space="0" w:color="auto"/>
              <w:left w:val="single" w:sz="4" w:space="0" w:color="000000"/>
              <w:bottom w:val="single" w:sz="4" w:space="0" w:color="000000"/>
              <w:right w:val="single" w:sz="4" w:space="0" w:color="000000"/>
            </w:tcBorders>
            <w:shd w:val="clear" w:color="auto" w:fill="auto"/>
            <w:vAlign w:val="center"/>
          </w:tcPr>
          <w:p w14:paraId="4E92DD1F" w14:textId="1DE0E8E4" w:rsidR="00C46923" w:rsidRPr="00C46923" w:rsidRDefault="00C46923" w:rsidP="00C46923">
            <w:pPr>
              <w:ind w:left="165"/>
              <w:rPr>
                <w:rFonts w:eastAsia="Calibri"/>
                <w:sz w:val="16"/>
                <w:szCs w:val="16"/>
              </w:rPr>
            </w:pPr>
            <w:r w:rsidRPr="00C46923">
              <w:rPr>
                <w:rFonts w:eastAsia="Calibri"/>
                <w:sz w:val="16"/>
                <w:szCs w:val="16"/>
              </w:rPr>
              <w:t>Completion Date</w:t>
            </w:r>
          </w:p>
        </w:tc>
      </w:tr>
      <w:tr w:rsidR="00C46923" w:rsidRPr="00C46923" w14:paraId="612B7B1C" w14:textId="77777777" w:rsidTr="00D343E7">
        <w:trPr>
          <w:trHeight w:val="288"/>
          <w:jc w:val="center"/>
        </w:trPr>
        <w:tc>
          <w:tcPr>
            <w:tcW w:w="6480" w:type="dxa"/>
            <w:shd w:val="clear" w:color="auto" w:fill="auto"/>
            <w:vAlign w:val="center"/>
          </w:tcPr>
          <w:p w14:paraId="0CE6464A" w14:textId="09198E33" w:rsidR="00C46923" w:rsidRPr="00C46923" w:rsidRDefault="00C46923" w:rsidP="00C46923">
            <w:pPr>
              <w:rPr>
                <w:rFonts w:eastAsia="Calibri"/>
                <w:sz w:val="16"/>
                <w:szCs w:val="16"/>
              </w:rPr>
            </w:pPr>
            <w:r w:rsidRPr="00C46923">
              <w:rPr>
                <w:rFonts w:eastAsia="Calibri"/>
                <w:sz w:val="16"/>
                <w:szCs w:val="16"/>
              </w:rPr>
              <w:t xml:space="preserve">TEAL 7200 Adv Review of Cultural Studies Research in Education (3) </w:t>
            </w:r>
            <w:r w:rsidRPr="00C46923">
              <w:rPr>
                <w:rFonts w:eastAsia="Calibri"/>
                <w:b/>
                <w:sz w:val="16"/>
                <w:szCs w:val="16"/>
              </w:rPr>
              <w:t>(Required)</w:t>
            </w:r>
          </w:p>
        </w:tc>
        <w:tc>
          <w:tcPr>
            <w:tcW w:w="900" w:type="dxa"/>
            <w:tcBorders>
              <w:bottom w:val="single" w:sz="4" w:space="0" w:color="000000"/>
            </w:tcBorders>
            <w:shd w:val="clear" w:color="auto" w:fill="auto"/>
            <w:vAlign w:val="center"/>
          </w:tcPr>
          <w:p w14:paraId="7923464B" w14:textId="77777777" w:rsidR="00C46923" w:rsidRPr="00C46923" w:rsidRDefault="00C46923" w:rsidP="00C46923">
            <w:pPr>
              <w:jc w:val="center"/>
              <w:rPr>
                <w:rFonts w:eastAsia="Calibri"/>
                <w:sz w:val="16"/>
                <w:szCs w:val="16"/>
              </w:rPr>
            </w:pPr>
          </w:p>
        </w:tc>
        <w:tc>
          <w:tcPr>
            <w:tcW w:w="900" w:type="dxa"/>
            <w:tcBorders>
              <w:bottom w:val="single" w:sz="4" w:space="0" w:color="000000"/>
            </w:tcBorders>
            <w:shd w:val="clear" w:color="auto" w:fill="auto"/>
            <w:vAlign w:val="center"/>
          </w:tcPr>
          <w:p w14:paraId="594C9B0A"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6AE4A8C5" w14:textId="77777777" w:rsidR="00C46923" w:rsidRPr="00C46923" w:rsidRDefault="00C46923" w:rsidP="00C46923">
            <w:pPr>
              <w:jc w:val="center"/>
              <w:rPr>
                <w:rFonts w:eastAsia="Calibri"/>
                <w:sz w:val="16"/>
                <w:szCs w:val="16"/>
              </w:rPr>
            </w:pPr>
          </w:p>
        </w:tc>
      </w:tr>
      <w:tr w:rsidR="00C46923" w:rsidRPr="00C46923" w14:paraId="4439CCAE" w14:textId="77777777" w:rsidTr="00D343E7">
        <w:trPr>
          <w:trHeight w:val="288"/>
          <w:jc w:val="center"/>
        </w:trPr>
        <w:tc>
          <w:tcPr>
            <w:tcW w:w="6480" w:type="dxa"/>
            <w:shd w:val="clear" w:color="auto" w:fill="auto"/>
            <w:vAlign w:val="center"/>
          </w:tcPr>
          <w:p w14:paraId="5C1ED070" w14:textId="6E304DF6" w:rsidR="00C46923" w:rsidRPr="00C46923" w:rsidRDefault="00C46923" w:rsidP="00C46923">
            <w:pPr>
              <w:rPr>
                <w:rFonts w:eastAsia="Calibri"/>
                <w:sz w:val="16"/>
                <w:szCs w:val="16"/>
              </w:rPr>
            </w:pPr>
            <w:r w:rsidRPr="00C46923">
              <w:rPr>
                <w:rFonts w:eastAsia="Calibri"/>
                <w:sz w:val="16"/>
                <w:szCs w:val="16"/>
              </w:rPr>
              <w:t xml:space="preserve">TEAL 7800 Advanced Review of Research in Soc Studies Education (3) </w:t>
            </w:r>
            <w:r w:rsidRPr="00C46923">
              <w:rPr>
                <w:rFonts w:eastAsia="Calibri"/>
                <w:b/>
                <w:sz w:val="16"/>
                <w:szCs w:val="16"/>
              </w:rPr>
              <w:t>(Required)</w:t>
            </w:r>
          </w:p>
        </w:tc>
        <w:tc>
          <w:tcPr>
            <w:tcW w:w="900" w:type="dxa"/>
            <w:tcBorders>
              <w:bottom w:val="single" w:sz="4" w:space="0" w:color="000000"/>
            </w:tcBorders>
            <w:shd w:val="clear" w:color="auto" w:fill="auto"/>
            <w:vAlign w:val="center"/>
          </w:tcPr>
          <w:p w14:paraId="252F4EC7" w14:textId="77777777" w:rsidR="00C46923" w:rsidRPr="00C46923" w:rsidRDefault="00C46923" w:rsidP="00C46923">
            <w:pPr>
              <w:jc w:val="center"/>
              <w:rPr>
                <w:rFonts w:eastAsia="Calibri"/>
                <w:sz w:val="16"/>
                <w:szCs w:val="16"/>
              </w:rPr>
            </w:pPr>
          </w:p>
        </w:tc>
        <w:tc>
          <w:tcPr>
            <w:tcW w:w="900" w:type="dxa"/>
            <w:tcBorders>
              <w:bottom w:val="single" w:sz="4" w:space="0" w:color="000000"/>
            </w:tcBorders>
            <w:shd w:val="clear" w:color="auto" w:fill="auto"/>
            <w:vAlign w:val="center"/>
          </w:tcPr>
          <w:p w14:paraId="22EDE5F6" w14:textId="77777777" w:rsidR="00C46923" w:rsidRPr="00C46923" w:rsidRDefault="00C46923" w:rsidP="00C46923">
            <w:pPr>
              <w:jc w:val="center"/>
              <w:rPr>
                <w:rFonts w:eastAsia="Calibri"/>
                <w:sz w:val="16"/>
                <w:szCs w:val="16"/>
              </w:rPr>
            </w:pPr>
          </w:p>
        </w:tc>
        <w:tc>
          <w:tcPr>
            <w:tcW w:w="1960" w:type="dxa"/>
            <w:tcBorders>
              <w:bottom w:val="single" w:sz="4" w:space="0" w:color="000000"/>
            </w:tcBorders>
            <w:shd w:val="clear" w:color="auto" w:fill="auto"/>
            <w:vAlign w:val="center"/>
          </w:tcPr>
          <w:p w14:paraId="1B9BD4A7" w14:textId="77777777" w:rsidR="00C46923" w:rsidRPr="00C46923" w:rsidRDefault="00C46923" w:rsidP="00C46923">
            <w:pPr>
              <w:jc w:val="center"/>
              <w:rPr>
                <w:rFonts w:eastAsia="Calibri"/>
                <w:sz w:val="16"/>
                <w:szCs w:val="16"/>
              </w:rPr>
            </w:pPr>
          </w:p>
        </w:tc>
      </w:tr>
      <w:tr w:rsidR="00C46923" w:rsidRPr="00C46923" w14:paraId="5C5F46FF" w14:textId="77777777" w:rsidTr="00D343E7">
        <w:trPr>
          <w:trHeight w:val="288"/>
          <w:jc w:val="center"/>
        </w:trPr>
        <w:tc>
          <w:tcPr>
            <w:tcW w:w="6480" w:type="dxa"/>
            <w:shd w:val="clear" w:color="auto" w:fill="auto"/>
            <w:vAlign w:val="center"/>
          </w:tcPr>
          <w:p w14:paraId="786E0A05" w14:textId="7F135BFA" w:rsidR="00C46923" w:rsidRPr="00C46923" w:rsidRDefault="00C46923" w:rsidP="00C46923">
            <w:pPr>
              <w:rPr>
                <w:rFonts w:eastAsia="Calibri"/>
                <w:sz w:val="16"/>
                <w:szCs w:val="16"/>
              </w:rPr>
            </w:pPr>
            <w:r w:rsidRPr="00C46923">
              <w:rPr>
                <w:rFonts w:eastAsia="Calibri"/>
                <w:sz w:val="16"/>
                <w:szCs w:val="16"/>
              </w:rPr>
              <w:t xml:space="preserve">TEAL 6710 Diversity in Education (3) </w:t>
            </w:r>
          </w:p>
        </w:tc>
        <w:tc>
          <w:tcPr>
            <w:tcW w:w="900" w:type="dxa"/>
            <w:tcBorders>
              <w:bottom w:val="single" w:sz="4" w:space="0" w:color="000000"/>
            </w:tcBorders>
            <w:shd w:val="clear" w:color="auto" w:fill="auto"/>
            <w:vAlign w:val="center"/>
          </w:tcPr>
          <w:p w14:paraId="308367B7"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3C2EA1BC"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63FF835C" w14:textId="77777777" w:rsidR="00C46923" w:rsidRPr="00C46923" w:rsidRDefault="00C46923" w:rsidP="00C46923">
            <w:pPr>
              <w:rPr>
                <w:rFonts w:eastAsia="Calibri"/>
                <w:sz w:val="16"/>
                <w:szCs w:val="16"/>
              </w:rPr>
            </w:pPr>
          </w:p>
        </w:tc>
      </w:tr>
      <w:tr w:rsidR="00C46923" w:rsidRPr="00C46923" w14:paraId="00C08722" w14:textId="77777777" w:rsidTr="00D343E7">
        <w:trPr>
          <w:trHeight w:val="288"/>
          <w:jc w:val="center"/>
        </w:trPr>
        <w:tc>
          <w:tcPr>
            <w:tcW w:w="6480" w:type="dxa"/>
            <w:shd w:val="clear" w:color="auto" w:fill="auto"/>
            <w:vAlign w:val="center"/>
          </w:tcPr>
          <w:p w14:paraId="4E339807" w14:textId="6FB6429E" w:rsidR="00C46923" w:rsidRPr="00C46923" w:rsidRDefault="00C46923" w:rsidP="00C46923">
            <w:pPr>
              <w:rPr>
                <w:rFonts w:eastAsia="Calibri"/>
                <w:sz w:val="16"/>
                <w:szCs w:val="16"/>
              </w:rPr>
            </w:pPr>
            <w:r w:rsidRPr="00C46923">
              <w:rPr>
                <w:rFonts w:eastAsia="Calibri"/>
                <w:sz w:val="16"/>
                <w:szCs w:val="16"/>
              </w:rPr>
              <w:t>TEAL 6755 Family and Community Engagement with English Learners (3)</w:t>
            </w:r>
          </w:p>
        </w:tc>
        <w:tc>
          <w:tcPr>
            <w:tcW w:w="900" w:type="dxa"/>
            <w:tcBorders>
              <w:bottom w:val="single" w:sz="4" w:space="0" w:color="000000"/>
            </w:tcBorders>
            <w:shd w:val="clear" w:color="auto" w:fill="auto"/>
            <w:vAlign w:val="center"/>
          </w:tcPr>
          <w:p w14:paraId="2C5C13E5" w14:textId="77777777" w:rsidR="00C46923" w:rsidRPr="00C46923" w:rsidRDefault="00C46923" w:rsidP="00C46923">
            <w:pPr>
              <w:rPr>
                <w:rFonts w:eastAsia="Calibri"/>
                <w:sz w:val="16"/>
                <w:szCs w:val="16"/>
              </w:rPr>
            </w:pPr>
          </w:p>
        </w:tc>
        <w:tc>
          <w:tcPr>
            <w:tcW w:w="900" w:type="dxa"/>
            <w:tcBorders>
              <w:bottom w:val="single" w:sz="4" w:space="0" w:color="000000"/>
            </w:tcBorders>
            <w:shd w:val="clear" w:color="auto" w:fill="auto"/>
            <w:vAlign w:val="center"/>
          </w:tcPr>
          <w:p w14:paraId="6373F961" w14:textId="77777777" w:rsidR="00C46923" w:rsidRPr="00C46923" w:rsidRDefault="00C46923" w:rsidP="00C46923">
            <w:pPr>
              <w:rPr>
                <w:rFonts w:eastAsia="Calibri"/>
                <w:sz w:val="16"/>
                <w:szCs w:val="16"/>
              </w:rPr>
            </w:pPr>
          </w:p>
        </w:tc>
        <w:tc>
          <w:tcPr>
            <w:tcW w:w="1960" w:type="dxa"/>
            <w:tcBorders>
              <w:bottom w:val="single" w:sz="4" w:space="0" w:color="000000"/>
            </w:tcBorders>
            <w:shd w:val="clear" w:color="auto" w:fill="auto"/>
            <w:vAlign w:val="center"/>
          </w:tcPr>
          <w:p w14:paraId="7332D920" w14:textId="77777777" w:rsidR="00C46923" w:rsidRPr="00C46923" w:rsidRDefault="00C46923" w:rsidP="00C46923">
            <w:pPr>
              <w:rPr>
                <w:rFonts w:eastAsia="Calibri"/>
                <w:sz w:val="16"/>
                <w:szCs w:val="16"/>
              </w:rPr>
            </w:pPr>
          </w:p>
        </w:tc>
      </w:tr>
      <w:tr w:rsidR="00C46923" w:rsidRPr="00C46923" w14:paraId="7F3C9785" w14:textId="77777777" w:rsidTr="00D343E7">
        <w:trPr>
          <w:trHeight w:val="288"/>
          <w:jc w:val="center"/>
        </w:trPr>
        <w:tc>
          <w:tcPr>
            <w:tcW w:w="6480" w:type="dxa"/>
            <w:tcBorders>
              <w:bottom w:val="single" w:sz="4" w:space="0" w:color="auto"/>
            </w:tcBorders>
            <w:shd w:val="clear" w:color="auto" w:fill="auto"/>
            <w:vAlign w:val="center"/>
          </w:tcPr>
          <w:p w14:paraId="750CC30B" w14:textId="67F65EC9" w:rsidR="00C46923" w:rsidRPr="00C46923" w:rsidRDefault="00C46923" w:rsidP="00C46923">
            <w:pPr>
              <w:rPr>
                <w:rFonts w:eastAsia="Calibri"/>
                <w:sz w:val="16"/>
                <w:szCs w:val="16"/>
              </w:rPr>
            </w:pPr>
            <w:r w:rsidRPr="00C46923">
              <w:rPr>
                <w:rFonts w:eastAsia="Calibri"/>
                <w:sz w:val="16"/>
                <w:szCs w:val="16"/>
              </w:rPr>
              <w:t xml:space="preserve">*TEAL 7830 – Queer and Transgender Studies in Education </w:t>
            </w:r>
          </w:p>
        </w:tc>
        <w:tc>
          <w:tcPr>
            <w:tcW w:w="900" w:type="dxa"/>
            <w:tcBorders>
              <w:bottom w:val="single" w:sz="4" w:space="0" w:color="auto"/>
            </w:tcBorders>
            <w:shd w:val="clear" w:color="auto" w:fill="auto"/>
            <w:vAlign w:val="center"/>
          </w:tcPr>
          <w:p w14:paraId="05A376D6" w14:textId="77777777" w:rsidR="00C46923" w:rsidRPr="00C46923" w:rsidRDefault="00C46923" w:rsidP="00C46923">
            <w:pPr>
              <w:rPr>
                <w:rFonts w:eastAsia="Calibri"/>
                <w:sz w:val="16"/>
                <w:szCs w:val="16"/>
              </w:rPr>
            </w:pPr>
          </w:p>
        </w:tc>
        <w:tc>
          <w:tcPr>
            <w:tcW w:w="900" w:type="dxa"/>
            <w:tcBorders>
              <w:bottom w:val="single" w:sz="4" w:space="0" w:color="auto"/>
            </w:tcBorders>
            <w:shd w:val="clear" w:color="auto" w:fill="auto"/>
            <w:vAlign w:val="center"/>
          </w:tcPr>
          <w:p w14:paraId="6B1295BB" w14:textId="77777777" w:rsidR="00C46923" w:rsidRPr="00C46923" w:rsidRDefault="00C46923" w:rsidP="00C46923">
            <w:pPr>
              <w:rPr>
                <w:rFonts w:eastAsia="Calibri"/>
                <w:sz w:val="16"/>
                <w:szCs w:val="16"/>
              </w:rPr>
            </w:pPr>
          </w:p>
        </w:tc>
        <w:tc>
          <w:tcPr>
            <w:tcW w:w="1960" w:type="dxa"/>
            <w:tcBorders>
              <w:bottom w:val="single" w:sz="4" w:space="0" w:color="auto"/>
            </w:tcBorders>
            <w:shd w:val="clear" w:color="auto" w:fill="auto"/>
            <w:vAlign w:val="center"/>
          </w:tcPr>
          <w:p w14:paraId="4307044B" w14:textId="77777777" w:rsidR="00C46923" w:rsidRPr="00C46923" w:rsidRDefault="00C46923" w:rsidP="00C46923">
            <w:pPr>
              <w:rPr>
                <w:rFonts w:eastAsia="Calibri"/>
                <w:sz w:val="16"/>
                <w:szCs w:val="16"/>
              </w:rPr>
            </w:pPr>
          </w:p>
        </w:tc>
      </w:tr>
      <w:tr w:rsidR="00C46923" w:rsidRPr="00C46923" w14:paraId="2FD042EB" w14:textId="77777777" w:rsidTr="00D343E7">
        <w:trPr>
          <w:trHeight w:val="288"/>
          <w:jc w:val="center"/>
        </w:trPr>
        <w:tc>
          <w:tcPr>
            <w:tcW w:w="6480" w:type="dxa"/>
            <w:tcBorders>
              <w:bottom w:val="single" w:sz="4" w:space="0" w:color="auto"/>
            </w:tcBorders>
            <w:shd w:val="clear" w:color="auto" w:fill="auto"/>
            <w:vAlign w:val="center"/>
          </w:tcPr>
          <w:p w14:paraId="528DC732" w14:textId="0260F939" w:rsidR="00C46923" w:rsidRPr="00C46923" w:rsidRDefault="00C46923" w:rsidP="00C46923">
            <w:pPr>
              <w:rPr>
                <w:rFonts w:eastAsia="Calibri"/>
                <w:sz w:val="16"/>
                <w:szCs w:val="16"/>
              </w:rPr>
            </w:pPr>
            <w:r w:rsidRPr="00C46923">
              <w:rPr>
                <w:rFonts w:eastAsia="Calibri"/>
                <w:sz w:val="16"/>
                <w:szCs w:val="16"/>
              </w:rPr>
              <w:t>*TEAL 6530 Anthropology of Education (3)</w:t>
            </w:r>
          </w:p>
        </w:tc>
        <w:tc>
          <w:tcPr>
            <w:tcW w:w="900" w:type="dxa"/>
            <w:tcBorders>
              <w:bottom w:val="single" w:sz="4" w:space="0" w:color="auto"/>
            </w:tcBorders>
            <w:shd w:val="clear" w:color="auto" w:fill="auto"/>
            <w:vAlign w:val="center"/>
          </w:tcPr>
          <w:p w14:paraId="241FA900" w14:textId="77777777" w:rsidR="00C46923" w:rsidRPr="00C46923" w:rsidRDefault="00C46923" w:rsidP="00C46923">
            <w:pPr>
              <w:rPr>
                <w:rFonts w:eastAsia="Calibri"/>
                <w:sz w:val="16"/>
                <w:szCs w:val="16"/>
              </w:rPr>
            </w:pPr>
          </w:p>
        </w:tc>
        <w:tc>
          <w:tcPr>
            <w:tcW w:w="900" w:type="dxa"/>
            <w:tcBorders>
              <w:bottom w:val="single" w:sz="4" w:space="0" w:color="auto"/>
            </w:tcBorders>
            <w:shd w:val="clear" w:color="auto" w:fill="auto"/>
            <w:vAlign w:val="center"/>
          </w:tcPr>
          <w:p w14:paraId="6DA324B0" w14:textId="77777777" w:rsidR="00C46923" w:rsidRPr="00C46923" w:rsidRDefault="00C46923" w:rsidP="00C46923">
            <w:pPr>
              <w:rPr>
                <w:rFonts w:eastAsia="Calibri"/>
                <w:sz w:val="16"/>
                <w:szCs w:val="16"/>
              </w:rPr>
            </w:pPr>
          </w:p>
        </w:tc>
        <w:tc>
          <w:tcPr>
            <w:tcW w:w="1960" w:type="dxa"/>
            <w:tcBorders>
              <w:bottom w:val="single" w:sz="4" w:space="0" w:color="auto"/>
            </w:tcBorders>
            <w:shd w:val="clear" w:color="auto" w:fill="auto"/>
            <w:vAlign w:val="center"/>
          </w:tcPr>
          <w:p w14:paraId="26C35CEA" w14:textId="77777777" w:rsidR="00C46923" w:rsidRPr="00C46923" w:rsidRDefault="00C46923" w:rsidP="00C46923">
            <w:pPr>
              <w:rPr>
                <w:rFonts w:eastAsia="Calibri"/>
                <w:sz w:val="16"/>
                <w:szCs w:val="16"/>
              </w:rPr>
            </w:pPr>
          </w:p>
        </w:tc>
      </w:tr>
      <w:tr w:rsidR="00C46923" w:rsidRPr="00C46923" w14:paraId="074032CA" w14:textId="77777777" w:rsidTr="00D343E7">
        <w:trPr>
          <w:trHeight w:val="359"/>
          <w:jc w:val="center"/>
        </w:trPr>
        <w:tc>
          <w:tcPr>
            <w:tcW w:w="6480" w:type="dxa"/>
            <w:tcBorders>
              <w:top w:val="nil"/>
              <w:left w:val="nil"/>
              <w:bottom w:val="single" w:sz="4" w:space="0" w:color="auto"/>
              <w:right w:val="single" w:sz="4" w:space="0" w:color="auto"/>
            </w:tcBorders>
            <w:shd w:val="clear" w:color="auto" w:fill="auto"/>
            <w:vAlign w:val="center"/>
          </w:tcPr>
          <w:p w14:paraId="63A3F6E7" w14:textId="584DC8D9" w:rsidR="00C46923" w:rsidRPr="00C46923" w:rsidRDefault="00C46923" w:rsidP="00C46923">
            <w:pPr>
              <w:pStyle w:val="NoSpacing"/>
              <w:rPr>
                <w:rFonts w:ascii="Times New Roman" w:hAnsi="Times New Roman" w:cs="Times New Roman"/>
                <w:b/>
                <w:bCs/>
                <w:sz w:val="16"/>
                <w:szCs w:val="16"/>
              </w:rPr>
            </w:pPr>
            <w:r w:rsidRPr="00C46923">
              <w:rPr>
                <w:rFonts w:ascii="Times New Roman" w:hAnsi="Times New Roman" w:cs="Times New Roman"/>
                <w:b/>
                <w:bCs/>
                <w:sz w:val="16"/>
                <w:szCs w:val="16"/>
              </w:rPr>
              <w:t>IV. Electives (8-11 credits) No more than 5 credits may be TEAL 7900/7910.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443EB57" w14:textId="31B715FE" w:rsidR="00C46923" w:rsidRPr="00C46923" w:rsidRDefault="00C46923" w:rsidP="00C46923">
            <w:pPr>
              <w:pStyle w:val="NoSpacing"/>
              <w:rPr>
                <w:rFonts w:ascii="Times New Roman" w:hAnsi="Times New Roman" w:cs="Times New Roman"/>
                <w:sz w:val="16"/>
                <w:szCs w:val="16"/>
              </w:rPr>
            </w:pPr>
            <w:r w:rsidRPr="00C46923">
              <w:rPr>
                <w:rFonts w:ascii="Times New Roman" w:hAnsi="Times New Roman" w:cs="Times New Roman"/>
                <w:sz w:val="16"/>
                <w:szCs w:val="16"/>
              </w:rPr>
              <w:t>Credit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A81FE7" w14:textId="6705E64E" w:rsidR="00C46923" w:rsidRPr="00C46923" w:rsidRDefault="00C46923" w:rsidP="00C46923">
            <w:pPr>
              <w:pStyle w:val="NoSpacing"/>
              <w:rPr>
                <w:rFonts w:ascii="Times New Roman" w:hAnsi="Times New Roman" w:cs="Times New Roman"/>
                <w:sz w:val="16"/>
                <w:szCs w:val="16"/>
              </w:rPr>
            </w:pPr>
            <w:r w:rsidRPr="00C46923">
              <w:rPr>
                <w:rFonts w:ascii="Times New Roman" w:hAnsi="Times New Roman" w:cs="Times New Roman"/>
                <w:sz w:val="16"/>
                <w:szCs w:val="16"/>
              </w:rPr>
              <w:t>Grade</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14:paraId="38DCBCB5" w14:textId="70D21D8B" w:rsidR="00C46923" w:rsidRPr="00C46923" w:rsidRDefault="00C46923" w:rsidP="00C46923">
            <w:pPr>
              <w:pStyle w:val="NoSpacing"/>
              <w:rPr>
                <w:rFonts w:ascii="Times New Roman" w:hAnsi="Times New Roman" w:cs="Times New Roman"/>
                <w:sz w:val="16"/>
                <w:szCs w:val="16"/>
              </w:rPr>
            </w:pPr>
            <w:r w:rsidRPr="00C46923">
              <w:rPr>
                <w:rFonts w:ascii="Times New Roman" w:hAnsi="Times New Roman" w:cs="Times New Roman"/>
                <w:sz w:val="16"/>
                <w:szCs w:val="16"/>
              </w:rPr>
              <w:t>Completion Date</w:t>
            </w:r>
          </w:p>
        </w:tc>
      </w:tr>
      <w:tr w:rsidR="00C46923" w:rsidRPr="00C46923" w14:paraId="30046935" w14:textId="77777777" w:rsidTr="00D343E7">
        <w:trPr>
          <w:trHeight w:val="288"/>
          <w:jc w:val="center"/>
        </w:trPr>
        <w:tc>
          <w:tcPr>
            <w:tcW w:w="6480" w:type="dxa"/>
            <w:tcBorders>
              <w:bottom w:val="single" w:sz="4" w:space="0" w:color="000000"/>
            </w:tcBorders>
            <w:shd w:val="clear" w:color="auto" w:fill="auto"/>
            <w:vAlign w:val="center"/>
          </w:tcPr>
          <w:p w14:paraId="44E92A5A" w14:textId="4F323CE7" w:rsidR="00C46923" w:rsidRPr="00C46923" w:rsidRDefault="00C46923" w:rsidP="00C46923">
            <w:pPr>
              <w:rPr>
                <w:rFonts w:eastAsia="Calibri"/>
                <w:sz w:val="16"/>
                <w:szCs w:val="16"/>
              </w:rPr>
            </w:pPr>
            <w:r w:rsidRPr="00C46923">
              <w:rPr>
                <w:rFonts w:eastAsia="Calibri"/>
                <w:sz w:val="16"/>
                <w:szCs w:val="16"/>
              </w:rPr>
              <w:t>TEAL 7820 Diversity Issues in Instructional Leadership (3)</w:t>
            </w:r>
          </w:p>
        </w:tc>
        <w:tc>
          <w:tcPr>
            <w:tcW w:w="900" w:type="dxa"/>
            <w:tcBorders>
              <w:bottom w:val="single" w:sz="4" w:space="0" w:color="000000"/>
            </w:tcBorders>
            <w:shd w:val="clear" w:color="auto" w:fill="auto"/>
            <w:vAlign w:val="center"/>
          </w:tcPr>
          <w:p w14:paraId="400A96A9"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7142B4AC"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271A1E2D" w14:textId="77777777" w:rsidR="00C46923" w:rsidRPr="00C46923" w:rsidRDefault="00C46923" w:rsidP="00C46923">
            <w:pPr>
              <w:ind w:left="165"/>
              <w:rPr>
                <w:rFonts w:eastAsia="Calibri"/>
                <w:sz w:val="16"/>
                <w:szCs w:val="16"/>
              </w:rPr>
            </w:pPr>
          </w:p>
        </w:tc>
      </w:tr>
      <w:tr w:rsidR="00C46923" w:rsidRPr="00C46923" w14:paraId="62F6D9B6" w14:textId="77777777" w:rsidTr="00D343E7">
        <w:trPr>
          <w:trHeight w:val="288"/>
          <w:jc w:val="center"/>
        </w:trPr>
        <w:tc>
          <w:tcPr>
            <w:tcW w:w="6480" w:type="dxa"/>
            <w:tcBorders>
              <w:bottom w:val="single" w:sz="4" w:space="0" w:color="000000"/>
            </w:tcBorders>
            <w:shd w:val="clear" w:color="auto" w:fill="auto"/>
            <w:vAlign w:val="center"/>
          </w:tcPr>
          <w:p w14:paraId="3444ED52" w14:textId="10F18E17" w:rsidR="00C46923" w:rsidRPr="00C46923" w:rsidRDefault="00C46923" w:rsidP="00C46923">
            <w:pPr>
              <w:rPr>
                <w:rFonts w:eastAsia="Calibri"/>
                <w:sz w:val="16"/>
                <w:szCs w:val="16"/>
              </w:rPr>
            </w:pPr>
            <w:r w:rsidRPr="00C46923">
              <w:rPr>
                <w:rFonts w:eastAsia="Calibri"/>
                <w:sz w:val="16"/>
                <w:szCs w:val="16"/>
              </w:rPr>
              <w:t>ITLS 7545 Socio-Cultural Learning Theory (3) or ITLS 7340 Community Partnerships (3) or SOC 6760 Theory and Research in Social Inequality (3) or SOC 6480 Race and Ethnicity (3)</w:t>
            </w:r>
          </w:p>
        </w:tc>
        <w:tc>
          <w:tcPr>
            <w:tcW w:w="900" w:type="dxa"/>
            <w:tcBorders>
              <w:bottom w:val="single" w:sz="4" w:space="0" w:color="000000"/>
            </w:tcBorders>
            <w:shd w:val="clear" w:color="auto" w:fill="auto"/>
            <w:vAlign w:val="center"/>
          </w:tcPr>
          <w:p w14:paraId="53513F2D"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6EF179C3"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40D91491" w14:textId="77777777" w:rsidR="00C46923" w:rsidRPr="00C46923" w:rsidRDefault="00C46923" w:rsidP="00C46923">
            <w:pPr>
              <w:ind w:left="165"/>
              <w:rPr>
                <w:rFonts w:eastAsia="Calibri"/>
                <w:sz w:val="16"/>
                <w:szCs w:val="16"/>
              </w:rPr>
            </w:pPr>
          </w:p>
        </w:tc>
      </w:tr>
      <w:tr w:rsidR="00C46923" w:rsidRPr="00C46923" w14:paraId="76FF85C8" w14:textId="77777777" w:rsidTr="00D343E7">
        <w:trPr>
          <w:trHeight w:val="288"/>
          <w:jc w:val="center"/>
        </w:trPr>
        <w:tc>
          <w:tcPr>
            <w:tcW w:w="6480" w:type="dxa"/>
            <w:tcBorders>
              <w:bottom w:val="single" w:sz="4" w:space="0" w:color="000000"/>
            </w:tcBorders>
            <w:shd w:val="clear" w:color="auto" w:fill="auto"/>
            <w:vAlign w:val="center"/>
          </w:tcPr>
          <w:p w14:paraId="330B0F8F" w14:textId="6BD2C2DE" w:rsidR="00C46923" w:rsidRPr="00C46923" w:rsidRDefault="00C46923" w:rsidP="00C46923">
            <w:pPr>
              <w:rPr>
                <w:rFonts w:eastAsia="Calibri"/>
                <w:sz w:val="16"/>
                <w:szCs w:val="16"/>
                <w:highlight w:val="yellow"/>
              </w:rPr>
            </w:pPr>
            <w:r w:rsidRPr="00C46923">
              <w:rPr>
                <w:rFonts w:eastAsia="Calibri"/>
                <w:sz w:val="16"/>
                <w:szCs w:val="16"/>
              </w:rPr>
              <w:t>TEAL 6560 Special Topics: Education in Refugee Populations – Jordan (3)</w:t>
            </w:r>
          </w:p>
        </w:tc>
        <w:tc>
          <w:tcPr>
            <w:tcW w:w="900" w:type="dxa"/>
            <w:tcBorders>
              <w:bottom w:val="single" w:sz="4" w:space="0" w:color="000000"/>
            </w:tcBorders>
            <w:shd w:val="clear" w:color="auto" w:fill="auto"/>
            <w:vAlign w:val="center"/>
          </w:tcPr>
          <w:p w14:paraId="4A609EC4"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77B7996B"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5985A45E" w14:textId="77777777" w:rsidR="00C46923" w:rsidRPr="00C46923" w:rsidRDefault="00C46923" w:rsidP="00C46923">
            <w:pPr>
              <w:ind w:left="165"/>
              <w:rPr>
                <w:rFonts w:eastAsia="Calibri"/>
                <w:sz w:val="16"/>
                <w:szCs w:val="16"/>
              </w:rPr>
            </w:pPr>
          </w:p>
        </w:tc>
      </w:tr>
      <w:tr w:rsidR="00C46923" w:rsidRPr="00C46923" w14:paraId="696337FB" w14:textId="77777777" w:rsidTr="00D343E7">
        <w:trPr>
          <w:trHeight w:val="288"/>
          <w:jc w:val="center"/>
        </w:trPr>
        <w:tc>
          <w:tcPr>
            <w:tcW w:w="6480" w:type="dxa"/>
            <w:tcBorders>
              <w:bottom w:val="single" w:sz="4" w:space="0" w:color="000000"/>
            </w:tcBorders>
            <w:shd w:val="clear" w:color="auto" w:fill="auto"/>
            <w:vAlign w:val="center"/>
          </w:tcPr>
          <w:p w14:paraId="43BC4F7A" w14:textId="551C8D28" w:rsidR="00C46923" w:rsidRPr="00C46923" w:rsidRDefault="00C46923" w:rsidP="00C46923">
            <w:pPr>
              <w:rPr>
                <w:rFonts w:eastAsia="Calibri"/>
                <w:sz w:val="16"/>
                <w:szCs w:val="16"/>
              </w:rPr>
            </w:pPr>
            <w:r w:rsidRPr="00C46923">
              <w:rPr>
                <w:rFonts w:eastAsia="Calibri"/>
                <w:sz w:val="16"/>
                <w:szCs w:val="16"/>
              </w:rPr>
              <w:t>TEAL 7990/7910 (1-3 credits)</w:t>
            </w:r>
          </w:p>
        </w:tc>
        <w:tc>
          <w:tcPr>
            <w:tcW w:w="900" w:type="dxa"/>
            <w:tcBorders>
              <w:bottom w:val="single" w:sz="4" w:space="0" w:color="000000"/>
            </w:tcBorders>
            <w:shd w:val="clear" w:color="auto" w:fill="auto"/>
            <w:vAlign w:val="center"/>
          </w:tcPr>
          <w:p w14:paraId="2A41E4E5"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3CF6FC69"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6A3E0C1A" w14:textId="77777777" w:rsidR="00C46923" w:rsidRPr="00C46923" w:rsidRDefault="00C46923" w:rsidP="00C46923">
            <w:pPr>
              <w:ind w:left="165"/>
              <w:rPr>
                <w:rFonts w:eastAsia="Calibri"/>
                <w:sz w:val="16"/>
                <w:szCs w:val="16"/>
              </w:rPr>
            </w:pPr>
          </w:p>
        </w:tc>
      </w:tr>
      <w:tr w:rsidR="00C46923" w:rsidRPr="00C46923" w14:paraId="1BC1ECC2" w14:textId="77777777" w:rsidTr="00D343E7">
        <w:trPr>
          <w:trHeight w:val="288"/>
          <w:jc w:val="center"/>
        </w:trPr>
        <w:tc>
          <w:tcPr>
            <w:tcW w:w="6480" w:type="dxa"/>
            <w:tcBorders>
              <w:top w:val="nil"/>
              <w:left w:val="nil"/>
              <w:right w:val="single" w:sz="4" w:space="0" w:color="000000"/>
            </w:tcBorders>
            <w:shd w:val="clear" w:color="auto" w:fill="auto"/>
            <w:vAlign w:val="center"/>
          </w:tcPr>
          <w:p w14:paraId="1E677FA9" w14:textId="5830D38D" w:rsidR="00C46923" w:rsidRPr="00C46923" w:rsidRDefault="00C46923" w:rsidP="00C46923">
            <w:pPr>
              <w:ind w:left="165"/>
              <w:rPr>
                <w:rFonts w:eastAsia="Calibri"/>
                <w:b/>
                <w:sz w:val="16"/>
                <w:szCs w:val="16"/>
              </w:rPr>
            </w:pPr>
            <w:r w:rsidRPr="00C46923">
              <w:rPr>
                <w:rFonts w:eastAsia="Calibri"/>
                <w:b/>
                <w:sz w:val="16"/>
                <w:szCs w:val="16"/>
              </w:rPr>
              <w:t>Dissertation Credits (12 credits)</w:t>
            </w:r>
          </w:p>
        </w:tc>
        <w:tc>
          <w:tcPr>
            <w:tcW w:w="900" w:type="dxa"/>
            <w:tcBorders>
              <w:left w:val="single" w:sz="4" w:space="0" w:color="000000"/>
              <w:bottom w:val="single" w:sz="4" w:space="0" w:color="000000"/>
              <w:right w:val="single" w:sz="4" w:space="0" w:color="000000"/>
            </w:tcBorders>
            <w:shd w:val="clear" w:color="auto" w:fill="auto"/>
            <w:vAlign w:val="center"/>
          </w:tcPr>
          <w:p w14:paraId="03994A51" w14:textId="3C83466B" w:rsidR="00C46923" w:rsidRPr="00C46923" w:rsidRDefault="00C46923" w:rsidP="00C46923">
            <w:pPr>
              <w:ind w:left="165"/>
              <w:rPr>
                <w:rFonts w:eastAsia="Calibri"/>
                <w:sz w:val="16"/>
                <w:szCs w:val="16"/>
              </w:rPr>
            </w:pPr>
            <w:r w:rsidRPr="00C46923">
              <w:rPr>
                <w:rFonts w:eastAsia="Calibri"/>
                <w:sz w:val="16"/>
                <w:szCs w:val="16"/>
              </w:rPr>
              <w:t>Credit</w:t>
            </w:r>
          </w:p>
        </w:tc>
        <w:tc>
          <w:tcPr>
            <w:tcW w:w="900" w:type="dxa"/>
            <w:tcBorders>
              <w:left w:val="single" w:sz="4" w:space="0" w:color="000000"/>
              <w:bottom w:val="single" w:sz="4" w:space="0" w:color="000000"/>
              <w:right w:val="single" w:sz="4" w:space="0" w:color="000000"/>
            </w:tcBorders>
            <w:shd w:val="clear" w:color="auto" w:fill="auto"/>
            <w:vAlign w:val="center"/>
          </w:tcPr>
          <w:p w14:paraId="2AC4C9B0" w14:textId="6731396F" w:rsidR="00C46923" w:rsidRPr="00C46923" w:rsidRDefault="00C46923" w:rsidP="00C46923">
            <w:pPr>
              <w:ind w:left="165"/>
              <w:rPr>
                <w:rFonts w:eastAsia="Calibri"/>
                <w:sz w:val="16"/>
                <w:szCs w:val="16"/>
              </w:rPr>
            </w:pPr>
            <w:r w:rsidRPr="00C46923">
              <w:rPr>
                <w:rFonts w:eastAsia="Calibri"/>
                <w:sz w:val="16"/>
                <w:szCs w:val="16"/>
              </w:rPr>
              <w:t>Grade</w:t>
            </w:r>
          </w:p>
        </w:tc>
        <w:tc>
          <w:tcPr>
            <w:tcW w:w="1960" w:type="dxa"/>
            <w:tcBorders>
              <w:left w:val="single" w:sz="4" w:space="0" w:color="000000"/>
              <w:bottom w:val="single" w:sz="4" w:space="0" w:color="000000"/>
              <w:right w:val="single" w:sz="4" w:space="0" w:color="000000"/>
            </w:tcBorders>
            <w:shd w:val="clear" w:color="auto" w:fill="auto"/>
            <w:vAlign w:val="center"/>
          </w:tcPr>
          <w:p w14:paraId="5A7A2A9F" w14:textId="394AC5AA" w:rsidR="00C46923" w:rsidRPr="00C46923" w:rsidRDefault="00C46923" w:rsidP="00C46923">
            <w:pPr>
              <w:ind w:left="165"/>
              <w:rPr>
                <w:rFonts w:eastAsia="Calibri"/>
                <w:sz w:val="16"/>
                <w:szCs w:val="16"/>
              </w:rPr>
            </w:pPr>
            <w:r w:rsidRPr="00C46923">
              <w:rPr>
                <w:rFonts w:eastAsia="Calibri"/>
                <w:sz w:val="16"/>
                <w:szCs w:val="16"/>
              </w:rPr>
              <w:t>Completion Date</w:t>
            </w:r>
          </w:p>
        </w:tc>
      </w:tr>
      <w:tr w:rsidR="00C46923" w:rsidRPr="00C46923" w14:paraId="1FA05A06" w14:textId="77777777" w:rsidTr="00D343E7">
        <w:trPr>
          <w:trHeight w:val="288"/>
          <w:jc w:val="center"/>
        </w:trPr>
        <w:tc>
          <w:tcPr>
            <w:tcW w:w="6480" w:type="dxa"/>
            <w:tcBorders>
              <w:bottom w:val="single" w:sz="4" w:space="0" w:color="000000"/>
            </w:tcBorders>
            <w:shd w:val="clear" w:color="auto" w:fill="auto"/>
            <w:vAlign w:val="center"/>
          </w:tcPr>
          <w:p w14:paraId="79A47D87" w14:textId="4F54581C" w:rsidR="00C46923" w:rsidRPr="00C46923" w:rsidRDefault="00C46923" w:rsidP="00C46923">
            <w:pPr>
              <w:ind w:left="165"/>
              <w:rPr>
                <w:rFonts w:eastAsia="Calibri"/>
                <w:sz w:val="16"/>
                <w:szCs w:val="16"/>
              </w:rPr>
            </w:pPr>
            <w:r w:rsidRPr="00C46923">
              <w:rPr>
                <w:rFonts w:eastAsia="Calibri"/>
                <w:sz w:val="16"/>
                <w:szCs w:val="16"/>
              </w:rPr>
              <w:t>TEAL 7970 Dissertation (3-6)</w:t>
            </w:r>
          </w:p>
        </w:tc>
        <w:tc>
          <w:tcPr>
            <w:tcW w:w="900" w:type="dxa"/>
            <w:tcBorders>
              <w:bottom w:val="single" w:sz="4" w:space="0" w:color="000000"/>
            </w:tcBorders>
            <w:shd w:val="clear" w:color="auto" w:fill="auto"/>
            <w:vAlign w:val="center"/>
          </w:tcPr>
          <w:p w14:paraId="3670A6F2" w14:textId="77777777" w:rsidR="00C46923" w:rsidRPr="00C46923" w:rsidRDefault="00C46923" w:rsidP="00C46923">
            <w:pPr>
              <w:ind w:left="165"/>
              <w:rPr>
                <w:rFonts w:eastAsia="Calibri"/>
                <w:sz w:val="16"/>
                <w:szCs w:val="16"/>
              </w:rPr>
            </w:pPr>
          </w:p>
        </w:tc>
        <w:tc>
          <w:tcPr>
            <w:tcW w:w="900" w:type="dxa"/>
            <w:tcBorders>
              <w:bottom w:val="single" w:sz="4" w:space="0" w:color="000000"/>
            </w:tcBorders>
            <w:shd w:val="clear" w:color="auto" w:fill="auto"/>
            <w:vAlign w:val="center"/>
          </w:tcPr>
          <w:p w14:paraId="1AC151FB" w14:textId="77777777" w:rsidR="00C46923" w:rsidRPr="00C46923" w:rsidRDefault="00C46923" w:rsidP="00C46923">
            <w:pPr>
              <w:ind w:left="165"/>
              <w:rPr>
                <w:rFonts w:eastAsia="Calibri"/>
                <w:sz w:val="16"/>
                <w:szCs w:val="16"/>
              </w:rPr>
            </w:pPr>
          </w:p>
        </w:tc>
        <w:tc>
          <w:tcPr>
            <w:tcW w:w="1960" w:type="dxa"/>
            <w:tcBorders>
              <w:bottom w:val="single" w:sz="4" w:space="0" w:color="000000"/>
            </w:tcBorders>
            <w:shd w:val="clear" w:color="auto" w:fill="auto"/>
            <w:vAlign w:val="center"/>
          </w:tcPr>
          <w:p w14:paraId="0572C947" w14:textId="77777777" w:rsidR="00C46923" w:rsidRPr="00C46923" w:rsidRDefault="00C46923" w:rsidP="00C46923">
            <w:pPr>
              <w:ind w:left="165"/>
              <w:rPr>
                <w:rFonts w:eastAsia="Calibri"/>
                <w:sz w:val="16"/>
                <w:szCs w:val="16"/>
              </w:rPr>
            </w:pPr>
          </w:p>
        </w:tc>
      </w:tr>
      <w:tr w:rsidR="00C46923" w:rsidRPr="00C46923" w14:paraId="287E35B1" w14:textId="77777777" w:rsidTr="00D343E7">
        <w:trPr>
          <w:trHeight w:val="288"/>
          <w:jc w:val="center"/>
        </w:trPr>
        <w:tc>
          <w:tcPr>
            <w:tcW w:w="6480" w:type="dxa"/>
            <w:tcBorders>
              <w:bottom w:val="single" w:sz="4" w:space="0" w:color="000000"/>
            </w:tcBorders>
            <w:shd w:val="clear" w:color="auto" w:fill="auto"/>
            <w:vAlign w:val="center"/>
          </w:tcPr>
          <w:p w14:paraId="65AA589E" w14:textId="31AFF0CD" w:rsidR="00C46923" w:rsidRPr="00C46923" w:rsidRDefault="00C46923" w:rsidP="00C46923">
            <w:pPr>
              <w:ind w:left="165"/>
              <w:rPr>
                <w:rFonts w:eastAsia="Calibri"/>
                <w:sz w:val="16"/>
                <w:szCs w:val="16"/>
              </w:rPr>
            </w:pPr>
            <w:r w:rsidRPr="00C46923">
              <w:rPr>
                <w:rFonts w:eastAsia="Calibri"/>
                <w:sz w:val="16"/>
                <w:szCs w:val="16"/>
              </w:rPr>
              <w:t>TEAL 7970 Dissertation (3-6)</w:t>
            </w:r>
          </w:p>
        </w:tc>
        <w:tc>
          <w:tcPr>
            <w:tcW w:w="900" w:type="dxa"/>
            <w:tcBorders>
              <w:bottom w:val="single" w:sz="4" w:space="0" w:color="000000"/>
              <w:right w:val="single" w:sz="4" w:space="0" w:color="000000"/>
            </w:tcBorders>
            <w:shd w:val="clear" w:color="auto" w:fill="auto"/>
            <w:vAlign w:val="center"/>
          </w:tcPr>
          <w:p w14:paraId="53168754" w14:textId="77777777" w:rsidR="00C46923" w:rsidRPr="00C46923" w:rsidRDefault="00C46923" w:rsidP="00C46923">
            <w:pPr>
              <w:ind w:left="165"/>
              <w:rPr>
                <w:rFonts w:eastAsia="Calibri"/>
                <w:sz w:val="16"/>
                <w:szCs w:val="16"/>
              </w:rPr>
            </w:pPr>
          </w:p>
        </w:tc>
        <w:tc>
          <w:tcPr>
            <w:tcW w:w="900" w:type="dxa"/>
            <w:tcBorders>
              <w:left w:val="single" w:sz="4" w:space="0" w:color="000000"/>
              <w:bottom w:val="single" w:sz="4" w:space="0" w:color="000000"/>
              <w:right w:val="single" w:sz="4" w:space="0" w:color="000000"/>
            </w:tcBorders>
            <w:shd w:val="clear" w:color="auto" w:fill="auto"/>
            <w:vAlign w:val="center"/>
          </w:tcPr>
          <w:p w14:paraId="22528ADE" w14:textId="77777777" w:rsidR="00C46923" w:rsidRPr="00C46923" w:rsidRDefault="00C46923" w:rsidP="00C46923">
            <w:pPr>
              <w:ind w:left="165"/>
              <w:rPr>
                <w:rFonts w:eastAsia="Calibri"/>
                <w:sz w:val="16"/>
                <w:szCs w:val="16"/>
              </w:rPr>
            </w:pPr>
          </w:p>
        </w:tc>
        <w:tc>
          <w:tcPr>
            <w:tcW w:w="1960" w:type="dxa"/>
            <w:tcBorders>
              <w:left w:val="single" w:sz="4" w:space="0" w:color="000000"/>
              <w:bottom w:val="single" w:sz="4" w:space="0" w:color="000000"/>
              <w:right w:val="single" w:sz="4" w:space="0" w:color="000000"/>
            </w:tcBorders>
            <w:shd w:val="clear" w:color="auto" w:fill="auto"/>
            <w:vAlign w:val="center"/>
          </w:tcPr>
          <w:p w14:paraId="53A628F6" w14:textId="77777777" w:rsidR="00C46923" w:rsidRPr="00C46923" w:rsidRDefault="00C46923" w:rsidP="00C46923">
            <w:pPr>
              <w:ind w:left="165"/>
              <w:rPr>
                <w:rFonts w:eastAsia="Calibri"/>
                <w:sz w:val="16"/>
                <w:szCs w:val="16"/>
              </w:rPr>
            </w:pPr>
          </w:p>
        </w:tc>
      </w:tr>
      <w:tr w:rsidR="00C46923" w:rsidRPr="00C46923" w14:paraId="10F233F5" w14:textId="77777777" w:rsidTr="006B517A">
        <w:trPr>
          <w:trHeight w:val="288"/>
          <w:jc w:val="center"/>
        </w:trPr>
        <w:tc>
          <w:tcPr>
            <w:tcW w:w="6480" w:type="dxa"/>
            <w:tcBorders>
              <w:top w:val="single" w:sz="12" w:space="0" w:color="000000"/>
              <w:left w:val="single" w:sz="18" w:space="0" w:color="auto"/>
              <w:bottom w:val="single" w:sz="18" w:space="0" w:color="auto"/>
              <w:right w:val="single" w:sz="18" w:space="0" w:color="auto"/>
            </w:tcBorders>
            <w:shd w:val="clear" w:color="auto" w:fill="auto"/>
            <w:vAlign w:val="center"/>
          </w:tcPr>
          <w:p w14:paraId="0CDE965B" w14:textId="67C1562F" w:rsidR="00C46923" w:rsidRPr="00C46923" w:rsidRDefault="00C46923" w:rsidP="00C46923">
            <w:pPr>
              <w:ind w:left="165"/>
              <w:rPr>
                <w:rFonts w:eastAsia="Calibri"/>
                <w:b/>
                <w:sz w:val="16"/>
                <w:szCs w:val="16"/>
              </w:rPr>
            </w:pPr>
            <w:r w:rsidRPr="00C46923">
              <w:rPr>
                <w:rFonts w:eastAsia="Calibri"/>
                <w:b/>
                <w:sz w:val="16"/>
                <w:szCs w:val="16"/>
              </w:rPr>
              <w:t>Total Credit Hours Required in Ph.D. Program (60)</w:t>
            </w:r>
          </w:p>
        </w:tc>
        <w:tc>
          <w:tcPr>
            <w:tcW w:w="900" w:type="dxa"/>
            <w:tcBorders>
              <w:top w:val="single" w:sz="12" w:space="0" w:color="000000"/>
              <w:left w:val="single" w:sz="18" w:space="0" w:color="auto"/>
              <w:bottom w:val="single" w:sz="18" w:space="0" w:color="auto"/>
              <w:right w:val="single" w:sz="18" w:space="0" w:color="auto"/>
            </w:tcBorders>
            <w:shd w:val="clear" w:color="auto" w:fill="auto"/>
            <w:vAlign w:val="center"/>
          </w:tcPr>
          <w:p w14:paraId="33D915E3" w14:textId="77777777" w:rsidR="00C46923" w:rsidRPr="00C46923" w:rsidRDefault="00C46923" w:rsidP="00C46923">
            <w:pPr>
              <w:ind w:left="165"/>
              <w:rPr>
                <w:rFonts w:eastAsia="Calibri"/>
                <w:sz w:val="16"/>
                <w:szCs w:val="16"/>
              </w:rPr>
            </w:pPr>
          </w:p>
        </w:tc>
        <w:tc>
          <w:tcPr>
            <w:tcW w:w="2860" w:type="dxa"/>
            <w:gridSpan w:val="2"/>
            <w:tcBorders>
              <w:top w:val="single" w:sz="4" w:space="0" w:color="000000"/>
              <w:left w:val="nil"/>
              <w:bottom w:val="nil"/>
              <w:right w:val="nil"/>
            </w:tcBorders>
            <w:shd w:val="clear" w:color="auto" w:fill="auto"/>
            <w:vAlign w:val="center"/>
          </w:tcPr>
          <w:p w14:paraId="2A29641B" w14:textId="77777777" w:rsidR="00C46923" w:rsidRPr="00C46923" w:rsidRDefault="00C46923" w:rsidP="00C46923">
            <w:pPr>
              <w:ind w:left="165"/>
              <w:rPr>
                <w:rFonts w:eastAsia="Calibri"/>
                <w:sz w:val="16"/>
                <w:szCs w:val="16"/>
              </w:rPr>
            </w:pPr>
          </w:p>
        </w:tc>
      </w:tr>
    </w:tbl>
    <w:p w14:paraId="7A61D9C7" w14:textId="77777777" w:rsidR="00D343E7" w:rsidRDefault="00D343E7" w:rsidP="00C8784E">
      <w:pPr>
        <w:rPr>
          <w:sz w:val="16"/>
          <w:szCs w:val="16"/>
        </w:rPr>
      </w:pPr>
    </w:p>
    <w:p w14:paraId="36BFF0CE" w14:textId="221E2AEF" w:rsidR="00C8784E" w:rsidRPr="00D343E7" w:rsidRDefault="00C8784E" w:rsidP="00C8784E">
      <w:pPr>
        <w:rPr>
          <w:sz w:val="16"/>
          <w:szCs w:val="16"/>
        </w:rPr>
      </w:pPr>
      <w:r w:rsidRPr="00D343E7">
        <w:rPr>
          <w:sz w:val="16"/>
          <w:szCs w:val="16"/>
        </w:rPr>
        <w:t>Student Signature _______________________ Chair Signature _________________________</w:t>
      </w:r>
    </w:p>
    <w:p w14:paraId="76E3D0B6" w14:textId="77777777" w:rsidR="00C8784E" w:rsidRPr="00D343E7" w:rsidRDefault="00C8784E" w:rsidP="00C8784E">
      <w:pPr>
        <w:ind w:right="4"/>
        <w:rPr>
          <w:sz w:val="16"/>
          <w:szCs w:val="16"/>
        </w:rPr>
      </w:pPr>
    </w:p>
    <w:p w14:paraId="7C85EE84" w14:textId="24FC1CA6" w:rsidR="00C8784E" w:rsidRPr="00D343E7" w:rsidRDefault="00C8784E" w:rsidP="00C8784E">
      <w:pPr>
        <w:ind w:right="4"/>
        <w:rPr>
          <w:sz w:val="16"/>
          <w:szCs w:val="16"/>
        </w:rPr>
      </w:pPr>
      <w:r w:rsidRPr="00D343E7">
        <w:rPr>
          <w:sz w:val="16"/>
          <w:szCs w:val="16"/>
        </w:rPr>
        <w:t xml:space="preserve">*Cultural Studies special topics courses (TEAL 7820) will be offered on a rotating basis, typically in the Spring semesters. </w:t>
      </w:r>
    </w:p>
    <w:p w14:paraId="26C6743C" w14:textId="77777777" w:rsidR="00D343E7" w:rsidRDefault="00D343E7">
      <w:pPr>
        <w:spacing w:after="160" w:line="259" w:lineRule="auto"/>
        <w:rPr>
          <w:b/>
          <w:sz w:val="16"/>
          <w:szCs w:val="16"/>
        </w:rPr>
      </w:pPr>
      <w:r>
        <w:rPr>
          <w:b/>
          <w:sz w:val="16"/>
          <w:szCs w:val="16"/>
        </w:rPr>
        <w:br w:type="page"/>
      </w:r>
    </w:p>
    <w:p w14:paraId="024070F5" w14:textId="77777777" w:rsidR="00DD6200" w:rsidRPr="00DD6200" w:rsidRDefault="00DD6200" w:rsidP="00DD6200">
      <w:pPr>
        <w:rPr>
          <w:b/>
          <w:sz w:val="16"/>
          <w:szCs w:val="16"/>
        </w:rPr>
      </w:pPr>
      <w:r w:rsidRPr="00DD6200">
        <w:rPr>
          <w:b/>
          <w:noProof/>
          <w:sz w:val="16"/>
          <w:szCs w:val="16"/>
        </w:rPr>
        <w:lastRenderedPageBreak/>
        <w:drawing>
          <wp:anchor distT="0" distB="0" distL="114300" distR="114300" simplePos="0" relativeHeight="251685888" behindDoc="1" locked="0" layoutInCell="1" allowOverlap="1" wp14:anchorId="04F6CE38" wp14:editId="74D5EF09">
            <wp:simplePos x="0" y="0"/>
            <wp:positionH relativeFrom="column">
              <wp:posOffset>4680585</wp:posOffset>
            </wp:positionH>
            <wp:positionV relativeFrom="paragraph">
              <wp:posOffset>-400157</wp:posOffset>
            </wp:positionV>
            <wp:extent cx="1541235" cy="502467"/>
            <wp:effectExtent l="0" t="0" r="1905" b="0"/>
            <wp:wrapNone/>
            <wp:docPr id="1668531398" name="Picture 1668531398"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41235" cy="502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200">
        <w:rPr>
          <w:b/>
          <w:sz w:val="16"/>
          <w:szCs w:val="16"/>
        </w:rPr>
        <w:t>School of Teacher Education and Leadership</w:t>
      </w:r>
    </w:p>
    <w:p w14:paraId="7D3A1D2C" w14:textId="77777777" w:rsidR="00DD6200" w:rsidRPr="00DD6200" w:rsidRDefault="00DD6200" w:rsidP="00DD6200">
      <w:pPr>
        <w:ind w:left="-446" w:right="-605" w:firstLine="446"/>
        <w:contextualSpacing/>
        <w:rPr>
          <w:b/>
          <w:sz w:val="16"/>
          <w:szCs w:val="16"/>
        </w:rPr>
      </w:pPr>
      <w:r w:rsidRPr="00DD6200">
        <w:rPr>
          <w:b/>
          <w:sz w:val="16"/>
          <w:szCs w:val="16"/>
        </w:rPr>
        <w:t>Ph.D. in Education Planning Guide</w:t>
      </w:r>
    </w:p>
    <w:p w14:paraId="55584D87" w14:textId="40827760" w:rsidR="00492340" w:rsidRPr="00492340" w:rsidRDefault="00DD6200" w:rsidP="00492340">
      <w:pPr>
        <w:pStyle w:val="Heading2"/>
        <w:spacing w:before="120" w:beforeAutospacing="0" w:after="240" w:afterAutospacing="0"/>
        <w:jc w:val="center"/>
        <w:rPr>
          <w:sz w:val="16"/>
          <w:szCs w:val="16"/>
        </w:rPr>
      </w:pPr>
      <w:r w:rsidRPr="00492340">
        <w:rPr>
          <w:sz w:val="16"/>
          <w:szCs w:val="16"/>
        </w:rPr>
        <w:t>Literacy Education and Leadership Concentration</w:t>
      </w:r>
    </w:p>
    <w:tbl>
      <w:tblPr>
        <w:tblW w:w="1044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63"/>
        <w:gridCol w:w="695"/>
        <w:gridCol w:w="1742"/>
        <w:gridCol w:w="810"/>
        <w:gridCol w:w="810"/>
        <w:gridCol w:w="1620"/>
      </w:tblGrid>
      <w:tr w:rsidR="00492340" w:rsidRPr="00492340" w14:paraId="214CBF13" w14:textId="77777777" w:rsidTr="00E24E01">
        <w:trPr>
          <w:trHeight w:val="288"/>
          <w:jc w:val="center"/>
        </w:trPr>
        <w:tc>
          <w:tcPr>
            <w:tcW w:w="7200" w:type="dxa"/>
            <w:gridSpan w:val="3"/>
            <w:tcBorders>
              <w:top w:val="nil"/>
              <w:left w:val="nil"/>
            </w:tcBorders>
            <w:shd w:val="clear" w:color="auto" w:fill="auto"/>
            <w:vAlign w:val="center"/>
          </w:tcPr>
          <w:p w14:paraId="37A3111B" w14:textId="77777777" w:rsidR="00492340" w:rsidRPr="00492340" w:rsidRDefault="00492340" w:rsidP="00E24E01">
            <w:pPr>
              <w:rPr>
                <w:rFonts w:eastAsia="Calibri"/>
                <w:sz w:val="16"/>
                <w:szCs w:val="16"/>
              </w:rPr>
            </w:pPr>
            <w:r w:rsidRPr="00492340">
              <w:rPr>
                <w:rFonts w:eastAsia="Calibri"/>
                <w:b/>
                <w:sz w:val="16"/>
                <w:szCs w:val="16"/>
              </w:rPr>
              <w:t>I. Curriculum and Instruction Core (10-13 credits), Required:</w:t>
            </w:r>
          </w:p>
        </w:tc>
        <w:tc>
          <w:tcPr>
            <w:tcW w:w="810" w:type="dxa"/>
            <w:tcBorders>
              <w:top w:val="single" w:sz="4" w:space="0" w:color="000000" w:themeColor="text1"/>
            </w:tcBorders>
            <w:shd w:val="clear" w:color="auto" w:fill="auto"/>
            <w:vAlign w:val="center"/>
          </w:tcPr>
          <w:p w14:paraId="05D40337" w14:textId="77777777" w:rsidR="00492340" w:rsidRPr="00492340" w:rsidRDefault="00492340" w:rsidP="00E24E01">
            <w:pPr>
              <w:jc w:val="center"/>
              <w:rPr>
                <w:rFonts w:eastAsia="Calibri"/>
                <w:sz w:val="16"/>
                <w:szCs w:val="16"/>
              </w:rPr>
            </w:pPr>
            <w:r w:rsidRPr="00492340">
              <w:rPr>
                <w:rFonts w:eastAsia="Calibri"/>
                <w:sz w:val="16"/>
                <w:szCs w:val="16"/>
              </w:rPr>
              <w:t>Credit</w:t>
            </w:r>
          </w:p>
        </w:tc>
        <w:tc>
          <w:tcPr>
            <w:tcW w:w="810" w:type="dxa"/>
            <w:tcBorders>
              <w:top w:val="single" w:sz="4" w:space="0" w:color="000000" w:themeColor="text1"/>
            </w:tcBorders>
            <w:shd w:val="clear" w:color="auto" w:fill="auto"/>
            <w:vAlign w:val="center"/>
          </w:tcPr>
          <w:p w14:paraId="318C169E" w14:textId="77777777" w:rsidR="00492340" w:rsidRPr="00492340" w:rsidRDefault="00492340" w:rsidP="00E24E01">
            <w:pPr>
              <w:jc w:val="center"/>
              <w:rPr>
                <w:rFonts w:eastAsia="Calibri"/>
                <w:sz w:val="16"/>
                <w:szCs w:val="16"/>
              </w:rPr>
            </w:pPr>
            <w:r w:rsidRPr="00492340">
              <w:rPr>
                <w:rFonts w:eastAsia="Calibri"/>
                <w:sz w:val="16"/>
                <w:szCs w:val="16"/>
              </w:rPr>
              <w:t>Grade</w:t>
            </w:r>
          </w:p>
        </w:tc>
        <w:tc>
          <w:tcPr>
            <w:tcW w:w="1620" w:type="dxa"/>
            <w:tcBorders>
              <w:top w:val="single" w:sz="4" w:space="0" w:color="000000" w:themeColor="text1"/>
            </w:tcBorders>
            <w:shd w:val="clear" w:color="auto" w:fill="auto"/>
            <w:vAlign w:val="center"/>
          </w:tcPr>
          <w:p w14:paraId="664C89BB" w14:textId="77777777" w:rsidR="00492340" w:rsidRPr="00492340" w:rsidRDefault="00492340" w:rsidP="00E24E01">
            <w:pPr>
              <w:jc w:val="center"/>
              <w:rPr>
                <w:rFonts w:eastAsia="Calibri"/>
                <w:sz w:val="16"/>
                <w:szCs w:val="16"/>
              </w:rPr>
            </w:pPr>
            <w:r w:rsidRPr="00492340">
              <w:rPr>
                <w:rFonts w:eastAsia="Calibri"/>
                <w:sz w:val="16"/>
                <w:szCs w:val="16"/>
              </w:rPr>
              <w:t>Completion Date</w:t>
            </w:r>
          </w:p>
        </w:tc>
      </w:tr>
      <w:tr w:rsidR="00492340" w:rsidRPr="00492340" w14:paraId="031BA479" w14:textId="77777777" w:rsidTr="00E24E01">
        <w:trPr>
          <w:trHeight w:val="288"/>
          <w:jc w:val="center"/>
        </w:trPr>
        <w:tc>
          <w:tcPr>
            <w:tcW w:w="7200" w:type="dxa"/>
            <w:gridSpan w:val="3"/>
            <w:shd w:val="clear" w:color="auto" w:fill="auto"/>
            <w:vAlign w:val="center"/>
          </w:tcPr>
          <w:p w14:paraId="184B0436" w14:textId="77777777" w:rsidR="00492340" w:rsidRPr="00492340" w:rsidRDefault="00492340" w:rsidP="00E24E01">
            <w:pPr>
              <w:rPr>
                <w:rFonts w:eastAsia="Calibri"/>
                <w:sz w:val="16"/>
                <w:szCs w:val="16"/>
              </w:rPr>
            </w:pPr>
            <w:r w:rsidRPr="00492340">
              <w:rPr>
                <w:rFonts w:eastAsia="Calibri"/>
                <w:sz w:val="16"/>
                <w:szCs w:val="16"/>
              </w:rPr>
              <w:t>TEAL 7015 Research Seminar: Orientation to Educational Research (1)</w:t>
            </w:r>
          </w:p>
        </w:tc>
        <w:tc>
          <w:tcPr>
            <w:tcW w:w="810" w:type="dxa"/>
            <w:shd w:val="clear" w:color="auto" w:fill="auto"/>
            <w:vAlign w:val="center"/>
          </w:tcPr>
          <w:p w14:paraId="10ED49F6" w14:textId="77777777" w:rsidR="00492340" w:rsidRPr="00492340" w:rsidRDefault="00492340" w:rsidP="00E24E01">
            <w:pPr>
              <w:rPr>
                <w:rFonts w:eastAsia="Calibri"/>
                <w:sz w:val="16"/>
                <w:szCs w:val="16"/>
              </w:rPr>
            </w:pPr>
          </w:p>
        </w:tc>
        <w:tc>
          <w:tcPr>
            <w:tcW w:w="810" w:type="dxa"/>
            <w:shd w:val="clear" w:color="auto" w:fill="auto"/>
            <w:vAlign w:val="center"/>
          </w:tcPr>
          <w:p w14:paraId="7A3B1AA3" w14:textId="77777777" w:rsidR="00492340" w:rsidRPr="00492340" w:rsidRDefault="00492340" w:rsidP="00E24E01">
            <w:pPr>
              <w:rPr>
                <w:rFonts w:eastAsia="Calibri"/>
                <w:sz w:val="16"/>
                <w:szCs w:val="16"/>
              </w:rPr>
            </w:pPr>
          </w:p>
        </w:tc>
        <w:tc>
          <w:tcPr>
            <w:tcW w:w="1620" w:type="dxa"/>
            <w:shd w:val="clear" w:color="auto" w:fill="auto"/>
            <w:vAlign w:val="center"/>
          </w:tcPr>
          <w:p w14:paraId="4879C8DD" w14:textId="77777777" w:rsidR="00492340" w:rsidRPr="00492340" w:rsidRDefault="00492340" w:rsidP="00E24E01">
            <w:pPr>
              <w:rPr>
                <w:rFonts w:eastAsia="Calibri"/>
                <w:sz w:val="16"/>
                <w:szCs w:val="16"/>
              </w:rPr>
            </w:pPr>
          </w:p>
        </w:tc>
      </w:tr>
      <w:tr w:rsidR="00492340" w:rsidRPr="00492340" w14:paraId="22E2D7A4" w14:textId="77777777" w:rsidTr="00E24E01">
        <w:trPr>
          <w:trHeight w:val="288"/>
          <w:jc w:val="center"/>
        </w:trPr>
        <w:tc>
          <w:tcPr>
            <w:tcW w:w="7200" w:type="dxa"/>
            <w:gridSpan w:val="3"/>
            <w:shd w:val="clear" w:color="auto" w:fill="auto"/>
            <w:vAlign w:val="center"/>
          </w:tcPr>
          <w:p w14:paraId="568175CB" w14:textId="77777777" w:rsidR="00492340" w:rsidRPr="00492340" w:rsidRDefault="00492340" w:rsidP="00E24E01">
            <w:pPr>
              <w:rPr>
                <w:rFonts w:eastAsia="Calibri"/>
                <w:sz w:val="16"/>
                <w:szCs w:val="16"/>
              </w:rPr>
            </w:pPr>
            <w:r w:rsidRPr="00492340">
              <w:rPr>
                <w:rFonts w:eastAsia="Calibri"/>
                <w:sz w:val="16"/>
                <w:szCs w:val="16"/>
              </w:rPr>
              <w:t>TEAL 7150 Curriculum Theory (3)</w:t>
            </w:r>
          </w:p>
        </w:tc>
        <w:tc>
          <w:tcPr>
            <w:tcW w:w="810" w:type="dxa"/>
            <w:shd w:val="clear" w:color="auto" w:fill="auto"/>
            <w:vAlign w:val="center"/>
          </w:tcPr>
          <w:p w14:paraId="3F90E3A9" w14:textId="77777777" w:rsidR="00492340" w:rsidRPr="00492340" w:rsidRDefault="00492340" w:rsidP="00E24E01">
            <w:pPr>
              <w:rPr>
                <w:rFonts w:eastAsia="Calibri"/>
                <w:sz w:val="16"/>
                <w:szCs w:val="16"/>
              </w:rPr>
            </w:pPr>
          </w:p>
        </w:tc>
        <w:tc>
          <w:tcPr>
            <w:tcW w:w="810" w:type="dxa"/>
            <w:shd w:val="clear" w:color="auto" w:fill="auto"/>
            <w:vAlign w:val="center"/>
          </w:tcPr>
          <w:p w14:paraId="347A9EFD" w14:textId="77777777" w:rsidR="00492340" w:rsidRPr="00492340" w:rsidRDefault="00492340" w:rsidP="00E24E01">
            <w:pPr>
              <w:rPr>
                <w:rFonts w:eastAsia="Calibri"/>
                <w:sz w:val="16"/>
                <w:szCs w:val="16"/>
              </w:rPr>
            </w:pPr>
          </w:p>
        </w:tc>
        <w:tc>
          <w:tcPr>
            <w:tcW w:w="1620" w:type="dxa"/>
            <w:shd w:val="clear" w:color="auto" w:fill="auto"/>
            <w:vAlign w:val="center"/>
          </w:tcPr>
          <w:p w14:paraId="5F322C85" w14:textId="77777777" w:rsidR="00492340" w:rsidRPr="00492340" w:rsidRDefault="00492340" w:rsidP="00E24E01">
            <w:pPr>
              <w:rPr>
                <w:rFonts w:eastAsia="Calibri"/>
                <w:sz w:val="16"/>
                <w:szCs w:val="16"/>
              </w:rPr>
            </w:pPr>
          </w:p>
        </w:tc>
      </w:tr>
      <w:tr w:rsidR="00492340" w:rsidRPr="00492340" w14:paraId="22AB4B9A" w14:textId="77777777" w:rsidTr="00E24E01">
        <w:trPr>
          <w:trHeight w:val="288"/>
          <w:jc w:val="center"/>
        </w:trPr>
        <w:tc>
          <w:tcPr>
            <w:tcW w:w="7200" w:type="dxa"/>
            <w:gridSpan w:val="3"/>
            <w:shd w:val="clear" w:color="auto" w:fill="auto"/>
            <w:vAlign w:val="center"/>
          </w:tcPr>
          <w:p w14:paraId="73776293" w14:textId="77777777" w:rsidR="00492340" w:rsidRPr="00492340" w:rsidRDefault="00492340" w:rsidP="00E24E01">
            <w:pPr>
              <w:rPr>
                <w:rFonts w:eastAsia="Calibri"/>
                <w:sz w:val="16"/>
                <w:szCs w:val="16"/>
              </w:rPr>
            </w:pPr>
            <w:r w:rsidRPr="00492340">
              <w:rPr>
                <w:rFonts w:eastAsia="Calibri"/>
                <w:sz w:val="16"/>
                <w:szCs w:val="16"/>
              </w:rPr>
              <w:t>TEAL 7300 Historical, Social, and Cultural Foundations (3)</w:t>
            </w:r>
          </w:p>
        </w:tc>
        <w:tc>
          <w:tcPr>
            <w:tcW w:w="810" w:type="dxa"/>
            <w:shd w:val="clear" w:color="auto" w:fill="auto"/>
            <w:vAlign w:val="center"/>
          </w:tcPr>
          <w:p w14:paraId="460DA3DA" w14:textId="77777777" w:rsidR="00492340" w:rsidRPr="00492340" w:rsidRDefault="00492340" w:rsidP="00E24E01">
            <w:pPr>
              <w:rPr>
                <w:rFonts w:eastAsia="Calibri"/>
                <w:sz w:val="16"/>
                <w:szCs w:val="16"/>
              </w:rPr>
            </w:pPr>
          </w:p>
        </w:tc>
        <w:tc>
          <w:tcPr>
            <w:tcW w:w="810" w:type="dxa"/>
            <w:shd w:val="clear" w:color="auto" w:fill="auto"/>
            <w:vAlign w:val="center"/>
          </w:tcPr>
          <w:p w14:paraId="1453C52E" w14:textId="77777777" w:rsidR="00492340" w:rsidRPr="00492340" w:rsidRDefault="00492340" w:rsidP="00E24E01">
            <w:pPr>
              <w:rPr>
                <w:rFonts w:eastAsia="Calibri"/>
                <w:sz w:val="16"/>
                <w:szCs w:val="16"/>
              </w:rPr>
            </w:pPr>
          </w:p>
        </w:tc>
        <w:tc>
          <w:tcPr>
            <w:tcW w:w="1620" w:type="dxa"/>
            <w:shd w:val="clear" w:color="auto" w:fill="auto"/>
            <w:vAlign w:val="center"/>
          </w:tcPr>
          <w:p w14:paraId="6CC02729" w14:textId="77777777" w:rsidR="00492340" w:rsidRPr="00492340" w:rsidRDefault="00492340" w:rsidP="00E24E01">
            <w:pPr>
              <w:rPr>
                <w:rFonts w:eastAsia="Calibri"/>
                <w:sz w:val="16"/>
                <w:szCs w:val="16"/>
              </w:rPr>
            </w:pPr>
          </w:p>
        </w:tc>
      </w:tr>
      <w:tr w:rsidR="00492340" w:rsidRPr="00492340" w14:paraId="1D718101"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20802897" w14:textId="77777777" w:rsidR="00492340" w:rsidRPr="00492340" w:rsidRDefault="00492340" w:rsidP="00E24E01">
            <w:pPr>
              <w:rPr>
                <w:rFonts w:eastAsia="Calibri"/>
                <w:sz w:val="16"/>
                <w:szCs w:val="16"/>
              </w:rPr>
            </w:pPr>
            <w:r w:rsidRPr="00492340">
              <w:rPr>
                <w:rFonts w:eastAsia="Calibri"/>
                <w:sz w:val="16"/>
                <w:szCs w:val="16"/>
              </w:rPr>
              <w:t>TEAL 7310 Teaching and Learning Foundations (3)</w:t>
            </w:r>
          </w:p>
        </w:tc>
        <w:tc>
          <w:tcPr>
            <w:tcW w:w="810" w:type="dxa"/>
            <w:tcBorders>
              <w:bottom w:val="single" w:sz="4" w:space="0" w:color="000000" w:themeColor="text1"/>
            </w:tcBorders>
            <w:shd w:val="clear" w:color="auto" w:fill="auto"/>
            <w:vAlign w:val="center"/>
          </w:tcPr>
          <w:p w14:paraId="6FA1F3EE" w14:textId="77777777" w:rsidR="00492340" w:rsidRPr="00492340" w:rsidRDefault="00492340" w:rsidP="00E24E01">
            <w:pPr>
              <w:rPr>
                <w:rFonts w:eastAsia="Calibri"/>
                <w:sz w:val="16"/>
                <w:szCs w:val="16"/>
              </w:rPr>
            </w:pPr>
          </w:p>
        </w:tc>
        <w:tc>
          <w:tcPr>
            <w:tcW w:w="810" w:type="dxa"/>
            <w:tcBorders>
              <w:bottom w:val="single" w:sz="4" w:space="0" w:color="000000" w:themeColor="text1"/>
            </w:tcBorders>
            <w:shd w:val="clear" w:color="auto" w:fill="auto"/>
            <w:vAlign w:val="center"/>
          </w:tcPr>
          <w:p w14:paraId="3317F1D0" w14:textId="77777777" w:rsidR="00492340" w:rsidRPr="00492340" w:rsidRDefault="00492340" w:rsidP="00E24E01">
            <w:pPr>
              <w:rPr>
                <w:rFonts w:eastAsia="Calibri"/>
                <w:sz w:val="16"/>
                <w:szCs w:val="16"/>
              </w:rPr>
            </w:pPr>
          </w:p>
        </w:tc>
        <w:tc>
          <w:tcPr>
            <w:tcW w:w="1620" w:type="dxa"/>
            <w:tcBorders>
              <w:bottom w:val="single" w:sz="4" w:space="0" w:color="000000" w:themeColor="text1"/>
            </w:tcBorders>
            <w:shd w:val="clear" w:color="auto" w:fill="auto"/>
            <w:vAlign w:val="center"/>
          </w:tcPr>
          <w:p w14:paraId="38A4983F" w14:textId="77777777" w:rsidR="00492340" w:rsidRPr="00492340" w:rsidRDefault="00492340" w:rsidP="00E24E01">
            <w:pPr>
              <w:rPr>
                <w:rFonts w:eastAsia="Calibri"/>
                <w:sz w:val="16"/>
                <w:szCs w:val="16"/>
              </w:rPr>
            </w:pPr>
          </w:p>
        </w:tc>
      </w:tr>
      <w:tr w:rsidR="00492340" w:rsidRPr="00492340" w14:paraId="0EAE905B" w14:textId="77777777" w:rsidTr="00E24E01">
        <w:trPr>
          <w:trHeight w:val="288"/>
          <w:jc w:val="center"/>
        </w:trPr>
        <w:tc>
          <w:tcPr>
            <w:tcW w:w="7200" w:type="dxa"/>
            <w:gridSpan w:val="3"/>
            <w:tcBorders>
              <w:left w:val="nil"/>
              <w:right w:val="nil"/>
            </w:tcBorders>
            <w:shd w:val="clear" w:color="auto" w:fill="auto"/>
            <w:vAlign w:val="center"/>
          </w:tcPr>
          <w:p w14:paraId="266ECE38" w14:textId="77777777" w:rsidR="00492340" w:rsidRPr="00492340" w:rsidRDefault="00492340" w:rsidP="00E24E01">
            <w:pPr>
              <w:rPr>
                <w:rFonts w:eastAsia="Calibri"/>
                <w:b/>
                <w:sz w:val="16"/>
                <w:szCs w:val="16"/>
              </w:rPr>
            </w:pPr>
            <w:r w:rsidRPr="00492340">
              <w:rPr>
                <w:rFonts w:eastAsia="Calibri"/>
                <w:b/>
                <w:sz w:val="16"/>
                <w:szCs w:val="16"/>
              </w:rPr>
              <w:t>Highly Recommended:</w:t>
            </w:r>
          </w:p>
        </w:tc>
        <w:tc>
          <w:tcPr>
            <w:tcW w:w="810" w:type="dxa"/>
            <w:tcBorders>
              <w:left w:val="nil"/>
              <w:right w:val="nil"/>
            </w:tcBorders>
            <w:shd w:val="clear" w:color="auto" w:fill="auto"/>
            <w:vAlign w:val="center"/>
          </w:tcPr>
          <w:p w14:paraId="03E9FF6E" w14:textId="77777777" w:rsidR="00492340" w:rsidRPr="00492340" w:rsidRDefault="00492340" w:rsidP="00E24E01">
            <w:pPr>
              <w:rPr>
                <w:rFonts w:eastAsia="Calibri"/>
                <w:sz w:val="16"/>
                <w:szCs w:val="16"/>
              </w:rPr>
            </w:pPr>
          </w:p>
        </w:tc>
        <w:tc>
          <w:tcPr>
            <w:tcW w:w="810" w:type="dxa"/>
            <w:tcBorders>
              <w:left w:val="nil"/>
              <w:right w:val="nil"/>
            </w:tcBorders>
            <w:shd w:val="clear" w:color="auto" w:fill="auto"/>
            <w:vAlign w:val="center"/>
          </w:tcPr>
          <w:p w14:paraId="42F8E492" w14:textId="77777777" w:rsidR="00492340" w:rsidRPr="00492340" w:rsidRDefault="00492340" w:rsidP="00E24E01">
            <w:pPr>
              <w:rPr>
                <w:rFonts w:eastAsia="Calibri"/>
                <w:sz w:val="16"/>
                <w:szCs w:val="16"/>
              </w:rPr>
            </w:pPr>
          </w:p>
        </w:tc>
        <w:tc>
          <w:tcPr>
            <w:tcW w:w="1620" w:type="dxa"/>
            <w:tcBorders>
              <w:left w:val="nil"/>
              <w:right w:val="nil"/>
            </w:tcBorders>
            <w:shd w:val="clear" w:color="auto" w:fill="auto"/>
            <w:vAlign w:val="center"/>
          </w:tcPr>
          <w:p w14:paraId="61658510" w14:textId="77777777" w:rsidR="00492340" w:rsidRPr="00492340" w:rsidRDefault="00492340" w:rsidP="00E24E01">
            <w:pPr>
              <w:rPr>
                <w:rFonts w:eastAsia="Calibri"/>
                <w:sz w:val="16"/>
                <w:szCs w:val="16"/>
              </w:rPr>
            </w:pPr>
          </w:p>
        </w:tc>
      </w:tr>
      <w:tr w:rsidR="00492340" w:rsidRPr="00492340" w14:paraId="3E1B77FC"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59E4A8DB" w14:textId="77777777" w:rsidR="00492340" w:rsidRPr="00492340" w:rsidRDefault="00492340" w:rsidP="00E24E01">
            <w:pPr>
              <w:rPr>
                <w:rFonts w:eastAsia="Calibri"/>
                <w:sz w:val="16"/>
                <w:szCs w:val="16"/>
              </w:rPr>
            </w:pPr>
            <w:r w:rsidRPr="00492340">
              <w:rPr>
                <w:rFonts w:eastAsia="Calibri"/>
                <w:sz w:val="16"/>
                <w:szCs w:val="16"/>
              </w:rPr>
              <w:t>TEAL 7670 Literature Review in Education (3)</w:t>
            </w:r>
          </w:p>
        </w:tc>
        <w:tc>
          <w:tcPr>
            <w:tcW w:w="810" w:type="dxa"/>
            <w:tcBorders>
              <w:bottom w:val="single" w:sz="4" w:space="0" w:color="000000" w:themeColor="text1"/>
            </w:tcBorders>
            <w:shd w:val="clear" w:color="auto" w:fill="auto"/>
            <w:vAlign w:val="center"/>
          </w:tcPr>
          <w:p w14:paraId="342EC36F" w14:textId="77777777" w:rsidR="00492340" w:rsidRPr="00492340" w:rsidRDefault="00492340" w:rsidP="00E24E01">
            <w:pPr>
              <w:rPr>
                <w:rFonts w:eastAsia="Calibri"/>
                <w:sz w:val="16"/>
                <w:szCs w:val="16"/>
              </w:rPr>
            </w:pPr>
          </w:p>
        </w:tc>
        <w:tc>
          <w:tcPr>
            <w:tcW w:w="810" w:type="dxa"/>
            <w:tcBorders>
              <w:bottom w:val="single" w:sz="4" w:space="0" w:color="000000" w:themeColor="text1"/>
            </w:tcBorders>
            <w:shd w:val="clear" w:color="auto" w:fill="auto"/>
            <w:vAlign w:val="center"/>
          </w:tcPr>
          <w:p w14:paraId="010C460E" w14:textId="77777777" w:rsidR="00492340" w:rsidRPr="00492340" w:rsidRDefault="00492340" w:rsidP="00E24E01">
            <w:pPr>
              <w:rPr>
                <w:rFonts w:eastAsia="Calibri"/>
                <w:sz w:val="16"/>
                <w:szCs w:val="16"/>
              </w:rPr>
            </w:pPr>
          </w:p>
        </w:tc>
        <w:tc>
          <w:tcPr>
            <w:tcW w:w="1620" w:type="dxa"/>
            <w:tcBorders>
              <w:bottom w:val="single" w:sz="4" w:space="0" w:color="000000" w:themeColor="text1"/>
            </w:tcBorders>
            <w:shd w:val="clear" w:color="auto" w:fill="auto"/>
            <w:vAlign w:val="center"/>
          </w:tcPr>
          <w:p w14:paraId="4EE83A90" w14:textId="77777777" w:rsidR="00492340" w:rsidRPr="00492340" w:rsidRDefault="00492340" w:rsidP="00E24E01">
            <w:pPr>
              <w:rPr>
                <w:rFonts w:eastAsia="Calibri"/>
                <w:sz w:val="16"/>
                <w:szCs w:val="16"/>
              </w:rPr>
            </w:pPr>
          </w:p>
        </w:tc>
      </w:tr>
      <w:tr w:rsidR="00492340" w:rsidRPr="00492340" w14:paraId="330677D7" w14:textId="77777777" w:rsidTr="00E24E01">
        <w:trPr>
          <w:trHeight w:val="288"/>
          <w:jc w:val="center"/>
        </w:trPr>
        <w:tc>
          <w:tcPr>
            <w:tcW w:w="7200" w:type="dxa"/>
            <w:gridSpan w:val="3"/>
            <w:tcBorders>
              <w:top w:val="nil"/>
              <w:left w:val="nil"/>
              <w:bottom w:val="nil"/>
              <w:right w:val="nil"/>
            </w:tcBorders>
            <w:shd w:val="clear" w:color="auto" w:fill="auto"/>
            <w:vAlign w:val="center"/>
          </w:tcPr>
          <w:p w14:paraId="3ED6E367" w14:textId="77777777" w:rsidR="00492340" w:rsidRPr="00492340" w:rsidRDefault="00492340" w:rsidP="00E24E01">
            <w:pPr>
              <w:rPr>
                <w:rFonts w:eastAsia="Calibri"/>
                <w:sz w:val="16"/>
                <w:szCs w:val="16"/>
              </w:rPr>
            </w:pPr>
          </w:p>
        </w:tc>
        <w:tc>
          <w:tcPr>
            <w:tcW w:w="810" w:type="dxa"/>
            <w:tcBorders>
              <w:top w:val="single" w:sz="4" w:space="0" w:color="000000" w:themeColor="text1"/>
              <w:left w:val="nil"/>
              <w:bottom w:val="single" w:sz="4" w:space="0" w:color="auto"/>
              <w:right w:val="nil"/>
            </w:tcBorders>
            <w:shd w:val="clear" w:color="auto" w:fill="auto"/>
            <w:vAlign w:val="center"/>
          </w:tcPr>
          <w:p w14:paraId="54DEACA0" w14:textId="77777777" w:rsidR="00492340" w:rsidRPr="00492340" w:rsidRDefault="00492340" w:rsidP="00E24E01">
            <w:pPr>
              <w:jc w:val="center"/>
              <w:rPr>
                <w:rFonts w:eastAsia="Calibri"/>
                <w:sz w:val="16"/>
                <w:szCs w:val="16"/>
              </w:rPr>
            </w:pPr>
          </w:p>
        </w:tc>
        <w:tc>
          <w:tcPr>
            <w:tcW w:w="810" w:type="dxa"/>
            <w:tcBorders>
              <w:top w:val="single" w:sz="4" w:space="0" w:color="000000" w:themeColor="text1"/>
              <w:left w:val="nil"/>
              <w:bottom w:val="single" w:sz="4" w:space="0" w:color="auto"/>
              <w:right w:val="nil"/>
            </w:tcBorders>
            <w:shd w:val="clear" w:color="auto" w:fill="auto"/>
            <w:vAlign w:val="center"/>
          </w:tcPr>
          <w:p w14:paraId="7D915787" w14:textId="77777777" w:rsidR="00492340" w:rsidRPr="00492340" w:rsidRDefault="00492340" w:rsidP="00E24E01">
            <w:pPr>
              <w:jc w:val="center"/>
              <w:rPr>
                <w:rFonts w:eastAsia="Calibri"/>
                <w:sz w:val="16"/>
                <w:szCs w:val="16"/>
              </w:rPr>
            </w:pPr>
          </w:p>
        </w:tc>
        <w:tc>
          <w:tcPr>
            <w:tcW w:w="1620" w:type="dxa"/>
            <w:tcBorders>
              <w:top w:val="single" w:sz="4" w:space="0" w:color="000000" w:themeColor="text1"/>
              <w:left w:val="nil"/>
              <w:bottom w:val="single" w:sz="4" w:space="0" w:color="auto"/>
              <w:right w:val="nil"/>
            </w:tcBorders>
            <w:shd w:val="clear" w:color="auto" w:fill="auto"/>
            <w:vAlign w:val="center"/>
          </w:tcPr>
          <w:p w14:paraId="4BD7DB57" w14:textId="77777777" w:rsidR="00492340" w:rsidRPr="00492340" w:rsidRDefault="00492340" w:rsidP="00E24E01">
            <w:pPr>
              <w:jc w:val="center"/>
              <w:rPr>
                <w:rFonts w:eastAsia="Calibri"/>
                <w:sz w:val="16"/>
                <w:szCs w:val="16"/>
              </w:rPr>
            </w:pPr>
          </w:p>
        </w:tc>
      </w:tr>
      <w:tr w:rsidR="00492340" w:rsidRPr="00492340" w14:paraId="6E9E71E1" w14:textId="77777777" w:rsidTr="00E24E01">
        <w:trPr>
          <w:trHeight w:val="288"/>
          <w:jc w:val="center"/>
        </w:trPr>
        <w:tc>
          <w:tcPr>
            <w:tcW w:w="7200" w:type="dxa"/>
            <w:gridSpan w:val="3"/>
            <w:tcBorders>
              <w:top w:val="nil"/>
              <w:left w:val="nil"/>
              <w:bottom w:val="single" w:sz="4" w:space="0" w:color="000000" w:themeColor="text1"/>
              <w:right w:val="single" w:sz="4" w:space="0" w:color="000000" w:themeColor="text1"/>
            </w:tcBorders>
            <w:shd w:val="clear" w:color="auto" w:fill="auto"/>
            <w:vAlign w:val="center"/>
          </w:tcPr>
          <w:p w14:paraId="1A3047C7" w14:textId="77777777" w:rsidR="00492340" w:rsidRPr="00492340" w:rsidRDefault="00492340" w:rsidP="00E24E01">
            <w:pPr>
              <w:rPr>
                <w:rFonts w:eastAsia="Calibri"/>
                <w:b/>
                <w:sz w:val="16"/>
                <w:szCs w:val="16"/>
              </w:rPr>
            </w:pPr>
            <w:r w:rsidRPr="00492340">
              <w:rPr>
                <w:rFonts w:eastAsia="Calibri"/>
                <w:b/>
                <w:sz w:val="16"/>
                <w:szCs w:val="16"/>
              </w:rPr>
              <w:t xml:space="preserve">II. Research Core Requirements (12 credits minimum) </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93E5A82" w14:textId="77777777" w:rsidR="00492340" w:rsidRPr="00492340" w:rsidRDefault="00492340" w:rsidP="00E24E01">
            <w:pPr>
              <w:jc w:val="center"/>
              <w:rPr>
                <w:rFonts w:eastAsia="Calibri"/>
                <w:sz w:val="16"/>
                <w:szCs w:val="16"/>
              </w:rPr>
            </w:pPr>
            <w:r w:rsidRPr="00492340">
              <w:rPr>
                <w:rFonts w:eastAsia="Calibri"/>
                <w:sz w:val="16"/>
                <w:szCs w:val="16"/>
              </w:rPr>
              <w:t>Credit</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823166C" w14:textId="77777777" w:rsidR="00492340" w:rsidRPr="00492340" w:rsidRDefault="00492340" w:rsidP="00E24E01">
            <w:pPr>
              <w:jc w:val="center"/>
              <w:rPr>
                <w:rFonts w:eastAsia="Calibri"/>
                <w:sz w:val="16"/>
                <w:szCs w:val="16"/>
              </w:rPr>
            </w:pPr>
            <w:r w:rsidRPr="00492340">
              <w:rPr>
                <w:rFonts w:eastAsia="Calibri"/>
                <w:sz w:val="16"/>
                <w:szCs w:val="16"/>
              </w:rPr>
              <w:t>Grade</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5202E55" w14:textId="77777777" w:rsidR="00492340" w:rsidRPr="00492340" w:rsidRDefault="00492340" w:rsidP="00E24E01">
            <w:pPr>
              <w:jc w:val="center"/>
              <w:rPr>
                <w:rFonts w:eastAsia="Calibri"/>
                <w:sz w:val="16"/>
                <w:szCs w:val="16"/>
              </w:rPr>
            </w:pPr>
            <w:r w:rsidRPr="00492340">
              <w:rPr>
                <w:rFonts w:eastAsia="Calibri"/>
                <w:sz w:val="16"/>
                <w:szCs w:val="16"/>
              </w:rPr>
              <w:t>Completion Date</w:t>
            </w:r>
          </w:p>
        </w:tc>
      </w:tr>
      <w:tr w:rsidR="00492340" w:rsidRPr="00E06F77" w14:paraId="335EE484" w14:textId="77777777" w:rsidTr="00E24E01">
        <w:trPr>
          <w:trHeight w:val="288"/>
          <w:jc w:val="center"/>
        </w:trPr>
        <w:tc>
          <w:tcPr>
            <w:tcW w:w="7200" w:type="dxa"/>
            <w:gridSpan w:val="3"/>
            <w:tcBorders>
              <w:top w:val="single" w:sz="4" w:space="0" w:color="000000" w:themeColor="text1"/>
              <w:bottom w:val="single" w:sz="4" w:space="0" w:color="000000" w:themeColor="text1"/>
              <w:right w:val="single" w:sz="4" w:space="0" w:color="000000" w:themeColor="text1"/>
            </w:tcBorders>
            <w:shd w:val="clear" w:color="auto" w:fill="auto"/>
            <w:vAlign w:val="center"/>
          </w:tcPr>
          <w:p w14:paraId="4F83C072" w14:textId="77777777" w:rsidR="00492340" w:rsidRPr="00E06F77" w:rsidRDefault="00492340" w:rsidP="00E24E01">
            <w:pPr>
              <w:rPr>
                <w:rFonts w:eastAsia="Calibri"/>
                <w:sz w:val="16"/>
                <w:szCs w:val="16"/>
              </w:rPr>
            </w:pPr>
            <w:r w:rsidRPr="00E06F77">
              <w:rPr>
                <w:rFonts w:eastAsia="Calibri"/>
                <w:sz w:val="16"/>
                <w:szCs w:val="16"/>
              </w:rPr>
              <w:t>EDUC 6600 Statistical Foundations (3)</w:t>
            </w:r>
            <w:r w:rsidRPr="00E06F77">
              <w:rPr>
                <w:rFonts w:eastAsia="Calibri"/>
                <w:b/>
                <w:sz w:val="16"/>
                <w:szCs w:val="16"/>
              </w:rPr>
              <w:t xml:space="preserve"> (Required)</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7AAB10" w14:textId="77777777" w:rsidR="00492340" w:rsidRPr="00E06F77" w:rsidRDefault="00492340"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012987" w14:textId="77777777" w:rsidR="00492340" w:rsidRPr="00E06F77" w:rsidRDefault="00492340"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A2FA09" w14:textId="77777777" w:rsidR="00492340" w:rsidRPr="00E06F77" w:rsidRDefault="00492340" w:rsidP="00E24E01">
            <w:pPr>
              <w:rPr>
                <w:rFonts w:eastAsia="Calibri"/>
                <w:sz w:val="16"/>
                <w:szCs w:val="16"/>
              </w:rPr>
            </w:pPr>
          </w:p>
        </w:tc>
      </w:tr>
      <w:tr w:rsidR="00492340" w:rsidRPr="00E06F77" w14:paraId="43588FA0" w14:textId="77777777" w:rsidTr="00E24E01">
        <w:trPr>
          <w:trHeight w:val="288"/>
          <w:jc w:val="center"/>
        </w:trPr>
        <w:tc>
          <w:tcPr>
            <w:tcW w:w="7200" w:type="dxa"/>
            <w:gridSpan w:val="3"/>
            <w:tcBorders>
              <w:top w:val="single" w:sz="4" w:space="0" w:color="000000" w:themeColor="text1"/>
              <w:bottom w:val="single" w:sz="4" w:space="0" w:color="000000" w:themeColor="text1"/>
            </w:tcBorders>
            <w:shd w:val="clear" w:color="auto" w:fill="auto"/>
            <w:vAlign w:val="center"/>
          </w:tcPr>
          <w:p w14:paraId="5A716D19" w14:textId="77777777" w:rsidR="00492340" w:rsidRPr="00E06F77" w:rsidRDefault="00492340" w:rsidP="00E24E01">
            <w:pPr>
              <w:rPr>
                <w:rFonts w:eastAsia="Calibri"/>
                <w:sz w:val="16"/>
                <w:szCs w:val="16"/>
              </w:rPr>
            </w:pPr>
            <w:r w:rsidRPr="00E06F77">
              <w:rPr>
                <w:rFonts w:eastAsia="Calibri"/>
                <w:sz w:val="16"/>
                <w:szCs w:val="16"/>
              </w:rPr>
              <w:t xml:space="preserve">EDUC 6770 Qualitative Research Methods (3) </w:t>
            </w:r>
            <w:r w:rsidRPr="00E06F77">
              <w:rPr>
                <w:rFonts w:eastAsia="Calibri"/>
                <w:b/>
                <w:sz w:val="16"/>
                <w:szCs w:val="16"/>
              </w:rPr>
              <w:t>(Required)</w:t>
            </w:r>
          </w:p>
        </w:tc>
        <w:tc>
          <w:tcPr>
            <w:tcW w:w="810" w:type="dxa"/>
            <w:tcBorders>
              <w:top w:val="single" w:sz="4" w:space="0" w:color="000000" w:themeColor="text1"/>
              <w:bottom w:val="single" w:sz="4" w:space="0" w:color="000000" w:themeColor="text1"/>
            </w:tcBorders>
            <w:shd w:val="clear" w:color="auto" w:fill="auto"/>
            <w:vAlign w:val="center"/>
          </w:tcPr>
          <w:p w14:paraId="4C734D6B" w14:textId="77777777" w:rsidR="00492340" w:rsidRPr="00E06F77" w:rsidRDefault="00492340" w:rsidP="00E24E01">
            <w:pPr>
              <w:rPr>
                <w:rFonts w:eastAsia="Calibri"/>
                <w:sz w:val="16"/>
                <w:szCs w:val="16"/>
              </w:rPr>
            </w:pPr>
          </w:p>
        </w:tc>
        <w:tc>
          <w:tcPr>
            <w:tcW w:w="810" w:type="dxa"/>
            <w:tcBorders>
              <w:top w:val="single" w:sz="4" w:space="0" w:color="000000" w:themeColor="text1"/>
              <w:bottom w:val="single" w:sz="4" w:space="0" w:color="000000" w:themeColor="text1"/>
            </w:tcBorders>
            <w:shd w:val="clear" w:color="auto" w:fill="auto"/>
            <w:vAlign w:val="center"/>
          </w:tcPr>
          <w:p w14:paraId="7E6DECF1" w14:textId="77777777" w:rsidR="00492340" w:rsidRPr="00E06F77" w:rsidRDefault="00492340" w:rsidP="00E24E01">
            <w:pPr>
              <w:rPr>
                <w:rFonts w:eastAsia="Calibri"/>
                <w:sz w:val="16"/>
                <w:szCs w:val="16"/>
              </w:rPr>
            </w:pPr>
          </w:p>
        </w:tc>
        <w:tc>
          <w:tcPr>
            <w:tcW w:w="1620" w:type="dxa"/>
            <w:tcBorders>
              <w:top w:val="single" w:sz="4" w:space="0" w:color="000000" w:themeColor="text1"/>
              <w:bottom w:val="single" w:sz="4" w:space="0" w:color="000000" w:themeColor="text1"/>
            </w:tcBorders>
            <w:shd w:val="clear" w:color="auto" w:fill="auto"/>
            <w:vAlign w:val="center"/>
          </w:tcPr>
          <w:p w14:paraId="5A27C90B" w14:textId="77777777" w:rsidR="00492340" w:rsidRPr="00E06F77" w:rsidRDefault="00492340" w:rsidP="00E24E01">
            <w:pPr>
              <w:rPr>
                <w:rFonts w:eastAsia="Calibri"/>
                <w:sz w:val="16"/>
                <w:szCs w:val="16"/>
              </w:rPr>
            </w:pPr>
          </w:p>
        </w:tc>
      </w:tr>
      <w:tr w:rsidR="00492340" w:rsidRPr="00E06F77" w14:paraId="723FF762" w14:textId="77777777" w:rsidTr="00E24E01">
        <w:trPr>
          <w:trHeight w:val="288"/>
          <w:jc w:val="center"/>
        </w:trPr>
        <w:tc>
          <w:tcPr>
            <w:tcW w:w="7200" w:type="dxa"/>
            <w:gridSpan w:val="3"/>
            <w:tcBorders>
              <w:top w:val="single" w:sz="4" w:space="0" w:color="000000" w:themeColor="text1"/>
              <w:bottom w:val="single" w:sz="4" w:space="0" w:color="000000" w:themeColor="text1"/>
            </w:tcBorders>
            <w:shd w:val="clear" w:color="auto" w:fill="auto"/>
            <w:vAlign w:val="center"/>
          </w:tcPr>
          <w:p w14:paraId="378AC4CB" w14:textId="77777777" w:rsidR="00492340" w:rsidRPr="00E06F77" w:rsidRDefault="00492340" w:rsidP="00E24E01">
            <w:pPr>
              <w:rPr>
                <w:rFonts w:eastAsia="Calibri"/>
                <w:sz w:val="16"/>
                <w:szCs w:val="16"/>
              </w:rPr>
            </w:pPr>
            <w:r w:rsidRPr="00E06F77">
              <w:rPr>
                <w:rFonts w:eastAsia="Calibri"/>
                <w:sz w:val="16"/>
                <w:szCs w:val="16"/>
              </w:rPr>
              <w:t>TEAL 7324 Advanced Studies in Literacy Assessment and Intervention (3)</w:t>
            </w:r>
            <w:r w:rsidRPr="00E06F77">
              <w:rPr>
                <w:rFonts w:eastAsia="Calibri"/>
                <w:color w:val="0070C0"/>
                <w:sz w:val="16"/>
                <w:szCs w:val="16"/>
              </w:rPr>
              <w:t xml:space="preserve"> </w:t>
            </w:r>
          </w:p>
          <w:p w14:paraId="61AC6727" w14:textId="77777777" w:rsidR="00492340" w:rsidRPr="00E06F77" w:rsidRDefault="00492340" w:rsidP="00E24E01">
            <w:pPr>
              <w:rPr>
                <w:rFonts w:eastAsia="Calibri"/>
                <w:b/>
                <w:sz w:val="16"/>
                <w:szCs w:val="16"/>
              </w:rPr>
            </w:pPr>
            <w:r w:rsidRPr="00E06F77">
              <w:rPr>
                <w:rFonts w:eastAsia="Calibri"/>
                <w:b/>
                <w:sz w:val="16"/>
                <w:szCs w:val="16"/>
              </w:rPr>
              <w:t>(Required for Literacy Concentration)</w:t>
            </w:r>
          </w:p>
        </w:tc>
        <w:tc>
          <w:tcPr>
            <w:tcW w:w="810" w:type="dxa"/>
            <w:tcBorders>
              <w:top w:val="single" w:sz="4" w:space="0" w:color="000000" w:themeColor="text1"/>
              <w:bottom w:val="single" w:sz="4" w:space="0" w:color="000000" w:themeColor="text1"/>
            </w:tcBorders>
            <w:shd w:val="clear" w:color="auto" w:fill="auto"/>
            <w:vAlign w:val="center"/>
          </w:tcPr>
          <w:p w14:paraId="2DFE20FB" w14:textId="77777777" w:rsidR="00492340" w:rsidRPr="00E06F77" w:rsidRDefault="00492340" w:rsidP="00E24E01">
            <w:pPr>
              <w:rPr>
                <w:rFonts w:eastAsia="Calibri"/>
                <w:sz w:val="16"/>
                <w:szCs w:val="16"/>
              </w:rPr>
            </w:pPr>
          </w:p>
        </w:tc>
        <w:tc>
          <w:tcPr>
            <w:tcW w:w="810" w:type="dxa"/>
            <w:tcBorders>
              <w:top w:val="single" w:sz="4" w:space="0" w:color="000000" w:themeColor="text1"/>
              <w:bottom w:val="single" w:sz="4" w:space="0" w:color="000000" w:themeColor="text1"/>
            </w:tcBorders>
            <w:shd w:val="clear" w:color="auto" w:fill="auto"/>
            <w:vAlign w:val="center"/>
          </w:tcPr>
          <w:p w14:paraId="0944008C" w14:textId="77777777" w:rsidR="00492340" w:rsidRPr="00E06F77" w:rsidRDefault="00492340" w:rsidP="00E24E01">
            <w:pPr>
              <w:rPr>
                <w:rFonts w:eastAsia="Calibri"/>
                <w:sz w:val="16"/>
                <w:szCs w:val="16"/>
              </w:rPr>
            </w:pPr>
          </w:p>
        </w:tc>
        <w:tc>
          <w:tcPr>
            <w:tcW w:w="1620" w:type="dxa"/>
            <w:tcBorders>
              <w:top w:val="single" w:sz="4" w:space="0" w:color="000000" w:themeColor="text1"/>
              <w:bottom w:val="single" w:sz="4" w:space="0" w:color="000000" w:themeColor="text1"/>
            </w:tcBorders>
            <w:shd w:val="clear" w:color="auto" w:fill="auto"/>
            <w:vAlign w:val="center"/>
          </w:tcPr>
          <w:p w14:paraId="10D5B9A7" w14:textId="77777777" w:rsidR="00492340" w:rsidRPr="00E06F77" w:rsidRDefault="00492340" w:rsidP="00E24E01">
            <w:pPr>
              <w:rPr>
                <w:rFonts w:eastAsia="Calibri"/>
                <w:sz w:val="16"/>
                <w:szCs w:val="16"/>
              </w:rPr>
            </w:pPr>
          </w:p>
        </w:tc>
      </w:tr>
      <w:tr w:rsidR="00E06F77" w:rsidRPr="00E06F77" w14:paraId="5C767868" w14:textId="77777777" w:rsidTr="00E24E01">
        <w:trPr>
          <w:trHeight w:val="288"/>
          <w:jc w:val="center"/>
        </w:trPr>
        <w:tc>
          <w:tcPr>
            <w:tcW w:w="7200" w:type="dxa"/>
            <w:gridSpan w:val="3"/>
            <w:tcBorders>
              <w:top w:val="single" w:sz="4" w:space="0" w:color="000000" w:themeColor="text1"/>
              <w:left w:val="nil"/>
              <w:bottom w:val="single" w:sz="4" w:space="0" w:color="000000" w:themeColor="text1"/>
              <w:right w:val="nil"/>
            </w:tcBorders>
            <w:shd w:val="clear" w:color="auto" w:fill="auto"/>
            <w:vAlign w:val="center"/>
          </w:tcPr>
          <w:p w14:paraId="5905EF95" w14:textId="77777777" w:rsidR="00E06F77" w:rsidRPr="00E06F77" w:rsidRDefault="00E06F77" w:rsidP="00E24E01">
            <w:pPr>
              <w:rPr>
                <w:rFonts w:eastAsia="Calibri"/>
                <w:b/>
                <w:sz w:val="16"/>
                <w:szCs w:val="16"/>
              </w:rPr>
            </w:pPr>
            <w:r w:rsidRPr="00E06F77">
              <w:rPr>
                <w:rFonts w:eastAsia="Calibri"/>
                <w:b/>
                <w:sz w:val="16"/>
                <w:szCs w:val="16"/>
              </w:rPr>
              <w:t>Choose at least one of the following Advanced Research Methods:</w:t>
            </w:r>
          </w:p>
        </w:tc>
        <w:tc>
          <w:tcPr>
            <w:tcW w:w="810" w:type="dxa"/>
            <w:tcBorders>
              <w:top w:val="single" w:sz="4" w:space="0" w:color="000000" w:themeColor="text1"/>
              <w:left w:val="nil"/>
              <w:bottom w:val="single" w:sz="4" w:space="0" w:color="000000" w:themeColor="text1"/>
              <w:right w:val="nil"/>
            </w:tcBorders>
            <w:shd w:val="clear" w:color="auto" w:fill="auto"/>
            <w:vAlign w:val="center"/>
          </w:tcPr>
          <w:p w14:paraId="53C515A6" w14:textId="77777777" w:rsidR="00E06F77" w:rsidRPr="00E06F77" w:rsidRDefault="00E06F77" w:rsidP="00E24E01">
            <w:pPr>
              <w:rPr>
                <w:rFonts w:eastAsia="Calibri"/>
                <w:sz w:val="16"/>
                <w:szCs w:val="16"/>
              </w:rPr>
            </w:pPr>
          </w:p>
        </w:tc>
        <w:tc>
          <w:tcPr>
            <w:tcW w:w="810" w:type="dxa"/>
            <w:tcBorders>
              <w:top w:val="single" w:sz="4" w:space="0" w:color="000000" w:themeColor="text1"/>
              <w:left w:val="nil"/>
              <w:bottom w:val="single" w:sz="4" w:space="0" w:color="000000" w:themeColor="text1"/>
              <w:right w:val="nil"/>
            </w:tcBorders>
            <w:shd w:val="clear" w:color="auto" w:fill="auto"/>
            <w:vAlign w:val="center"/>
          </w:tcPr>
          <w:p w14:paraId="4ADC5812" w14:textId="77777777" w:rsidR="00E06F77" w:rsidRPr="00E06F77" w:rsidRDefault="00E06F77" w:rsidP="00E24E01">
            <w:pPr>
              <w:rPr>
                <w:rFonts w:eastAsia="Calibri"/>
                <w:sz w:val="16"/>
                <w:szCs w:val="16"/>
              </w:rPr>
            </w:pPr>
          </w:p>
        </w:tc>
        <w:tc>
          <w:tcPr>
            <w:tcW w:w="1620" w:type="dxa"/>
            <w:tcBorders>
              <w:top w:val="single" w:sz="4" w:space="0" w:color="000000" w:themeColor="text1"/>
              <w:left w:val="nil"/>
              <w:bottom w:val="single" w:sz="4" w:space="0" w:color="000000" w:themeColor="text1"/>
              <w:right w:val="nil"/>
            </w:tcBorders>
            <w:shd w:val="clear" w:color="auto" w:fill="auto"/>
            <w:vAlign w:val="center"/>
          </w:tcPr>
          <w:p w14:paraId="022B916B" w14:textId="77777777" w:rsidR="00E06F77" w:rsidRPr="00E06F77" w:rsidRDefault="00E06F77" w:rsidP="00E24E01">
            <w:pPr>
              <w:rPr>
                <w:rFonts w:eastAsia="Calibri"/>
                <w:sz w:val="16"/>
                <w:szCs w:val="16"/>
              </w:rPr>
            </w:pPr>
          </w:p>
        </w:tc>
      </w:tr>
      <w:tr w:rsidR="00E06F77" w:rsidRPr="00E06F77" w14:paraId="6CA58ED7" w14:textId="77777777" w:rsidTr="00E24E01">
        <w:trPr>
          <w:trHeight w:val="288"/>
          <w:jc w:val="center"/>
        </w:trPr>
        <w:tc>
          <w:tcPr>
            <w:tcW w:w="7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F61303" w14:textId="77777777" w:rsidR="00E06F77" w:rsidRPr="00E06F77" w:rsidRDefault="00E06F77" w:rsidP="00E24E01">
            <w:pPr>
              <w:rPr>
                <w:rFonts w:eastAsia="Calibri"/>
                <w:sz w:val="16"/>
                <w:szCs w:val="16"/>
              </w:rPr>
            </w:pPr>
            <w:r w:rsidRPr="00E06F77">
              <w:rPr>
                <w:rFonts w:eastAsia="Calibri"/>
                <w:sz w:val="16"/>
                <w:szCs w:val="16"/>
              </w:rPr>
              <w:t>EDUC 6800 Mixed Methods Research (3)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4433C7" w14:textId="77777777" w:rsidR="00E06F77" w:rsidRPr="00E06F77" w:rsidRDefault="00E06F77"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834364" w14:textId="77777777" w:rsidR="00E06F77" w:rsidRPr="00E06F77" w:rsidRDefault="00E06F77"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BD34F5" w14:textId="77777777" w:rsidR="00E06F77" w:rsidRPr="00E06F77" w:rsidRDefault="00E06F77" w:rsidP="00E24E01">
            <w:pPr>
              <w:rPr>
                <w:rFonts w:eastAsia="Calibri"/>
                <w:sz w:val="16"/>
                <w:szCs w:val="16"/>
              </w:rPr>
            </w:pPr>
          </w:p>
        </w:tc>
      </w:tr>
      <w:tr w:rsidR="00E06F77" w:rsidRPr="00E06F77" w14:paraId="5D10C1B6" w14:textId="77777777" w:rsidTr="00E24E01">
        <w:trPr>
          <w:trHeight w:val="288"/>
          <w:jc w:val="center"/>
        </w:trPr>
        <w:tc>
          <w:tcPr>
            <w:tcW w:w="7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65C744" w14:textId="77777777" w:rsidR="00E06F77" w:rsidRPr="00E06F77" w:rsidRDefault="00E06F77" w:rsidP="00E24E01">
            <w:pPr>
              <w:rPr>
                <w:rFonts w:eastAsia="Calibri"/>
                <w:sz w:val="16"/>
                <w:szCs w:val="16"/>
              </w:rPr>
            </w:pPr>
            <w:r w:rsidRPr="00E06F77">
              <w:rPr>
                <w:rFonts w:eastAsia="Calibri"/>
                <w:sz w:val="16"/>
                <w:szCs w:val="16"/>
              </w:rPr>
              <w:t>EDUC 7610 Regression Analysis (3)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9A4A9B" w14:textId="77777777" w:rsidR="00E06F77" w:rsidRPr="00E06F77" w:rsidRDefault="00E06F77"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2CDA0D" w14:textId="77777777" w:rsidR="00E06F77" w:rsidRPr="00E06F77" w:rsidRDefault="00E06F77"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B5F1FA" w14:textId="77777777" w:rsidR="00E06F77" w:rsidRPr="00E06F77" w:rsidRDefault="00E06F77" w:rsidP="00E24E01">
            <w:pPr>
              <w:rPr>
                <w:rFonts w:eastAsia="Calibri"/>
                <w:sz w:val="16"/>
                <w:szCs w:val="16"/>
              </w:rPr>
            </w:pPr>
          </w:p>
        </w:tc>
      </w:tr>
      <w:tr w:rsidR="00E06F77" w:rsidRPr="00E06F77" w14:paraId="7D9FCA5B" w14:textId="77777777" w:rsidTr="00E24E01">
        <w:trPr>
          <w:trHeight w:val="288"/>
          <w:jc w:val="center"/>
        </w:trPr>
        <w:tc>
          <w:tcPr>
            <w:tcW w:w="7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E43E4E" w14:textId="77777777" w:rsidR="00E06F77" w:rsidRPr="00E06F77" w:rsidRDefault="00E06F77" w:rsidP="00E24E01">
            <w:pPr>
              <w:rPr>
                <w:rFonts w:eastAsia="Calibri"/>
                <w:sz w:val="16"/>
                <w:szCs w:val="16"/>
              </w:rPr>
            </w:pPr>
            <w:r w:rsidRPr="00E06F77">
              <w:rPr>
                <w:rFonts w:eastAsia="Calibri"/>
                <w:sz w:val="16"/>
                <w:szCs w:val="16"/>
              </w:rPr>
              <w:t>TEAL 7546 Qualitative Data Analysis (3)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371259" w14:textId="77777777" w:rsidR="00E06F77" w:rsidRPr="00E06F77" w:rsidRDefault="00E06F77"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C7BC45" w14:textId="77777777" w:rsidR="00E06F77" w:rsidRPr="00E06F77" w:rsidRDefault="00E06F77"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8E780A" w14:textId="77777777" w:rsidR="00E06F77" w:rsidRPr="00E06F77" w:rsidRDefault="00E06F77" w:rsidP="00E24E01">
            <w:pPr>
              <w:rPr>
                <w:rFonts w:eastAsia="Calibri"/>
                <w:sz w:val="16"/>
                <w:szCs w:val="16"/>
              </w:rPr>
            </w:pPr>
          </w:p>
        </w:tc>
      </w:tr>
      <w:tr w:rsidR="00E06F77" w:rsidRPr="00E06F77" w14:paraId="46C35AC1" w14:textId="77777777" w:rsidTr="00E24E01">
        <w:trPr>
          <w:trHeight w:val="288"/>
          <w:jc w:val="center"/>
        </w:trPr>
        <w:tc>
          <w:tcPr>
            <w:tcW w:w="7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230422" w14:textId="77777777" w:rsidR="00E06F77" w:rsidRPr="00E06F77" w:rsidRDefault="00E06F77" w:rsidP="00E24E01">
            <w:pPr>
              <w:rPr>
                <w:rFonts w:eastAsia="Calibri"/>
                <w:sz w:val="16"/>
                <w:szCs w:val="16"/>
              </w:rPr>
            </w:pPr>
            <w:r w:rsidRPr="00E06F77">
              <w:rPr>
                <w:rFonts w:eastAsia="Calibri"/>
                <w:sz w:val="16"/>
                <w:szCs w:val="16"/>
              </w:rPr>
              <w:t>TEAL 7547 Thinking with Theory in Qualitative Research (3)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628EF4" w14:textId="77777777" w:rsidR="00E06F77" w:rsidRPr="00E06F77" w:rsidRDefault="00E06F77"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12F132" w14:textId="77777777" w:rsidR="00E06F77" w:rsidRPr="00E06F77" w:rsidRDefault="00E06F77"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BBDABD" w14:textId="77777777" w:rsidR="00E06F77" w:rsidRPr="00E06F77" w:rsidRDefault="00E06F77" w:rsidP="00E24E01">
            <w:pPr>
              <w:rPr>
                <w:rFonts w:eastAsia="Calibri"/>
                <w:sz w:val="16"/>
                <w:szCs w:val="16"/>
              </w:rPr>
            </w:pPr>
          </w:p>
        </w:tc>
      </w:tr>
      <w:tr w:rsidR="00E06F77" w:rsidRPr="00E06F77" w14:paraId="70A7602E" w14:textId="77777777" w:rsidTr="00E24E01">
        <w:trPr>
          <w:trHeight w:val="288"/>
          <w:jc w:val="center"/>
        </w:trPr>
        <w:tc>
          <w:tcPr>
            <w:tcW w:w="7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7D6CA3" w14:textId="77777777" w:rsidR="00E06F77" w:rsidRPr="00E06F77" w:rsidRDefault="00E06F77" w:rsidP="00E24E01">
            <w:pPr>
              <w:rPr>
                <w:rFonts w:eastAsia="Calibri"/>
                <w:sz w:val="16"/>
                <w:szCs w:val="16"/>
              </w:rPr>
            </w:pPr>
            <w:r w:rsidRPr="00E06F77">
              <w:rPr>
                <w:rFonts w:eastAsia="Calibri"/>
                <w:sz w:val="16"/>
                <w:szCs w:val="16"/>
              </w:rPr>
              <w:t xml:space="preserve">EDUC 6010 Introduction to Program Evaluation (3)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BD90D8" w14:textId="77777777" w:rsidR="00E06F77" w:rsidRPr="00E06F77" w:rsidRDefault="00E06F77"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A69F7" w14:textId="77777777" w:rsidR="00E06F77" w:rsidRPr="00E06F77" w:rsidRDefault="00E06F77"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6FE4BF" w14:textId="77777777" w:rsidR="00E06F77" w:rsidRPr="00E06F77" w:rsidRDefault="00E06F77" w:rsidP="00E24E01">
            <w:pPr>
              <w:rPr>
                <w:rFonts w:eastAsia="Calibri"/>
                <w:sz w:val="16"/>
                <w:szCs w:val="16"/>
              </w:rPr>
            </w:pPr>
          </w:p>
        </w:tc>
      </w:tr>
      <w:tr w:rsidR="00E06F77" w:rsidRPr="00E06F77" w14:paraId="4CBD7B3B" w14:textId="77777777" w:rsidTr="00E24E01">
        <w:trPr>
          <w:trHeight w:val="288"/>
          <w:jc w:val="center"/>
        </w:trPr>
        <w:tc>
          <w:tcPr>
            <w:tcW w:w="72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1BB05" w14:textId="77777777" w:rsidR="00E06F77" w:rsidRPr="00E06F77" w:rsidRDefault="00E06F77" w:rsidP="00E24E01">
            <w:pPr>
              <w:rPr>
                <w:rFonts w:eastAsia="Calibri"/>
                <w:sz w:val="16"/>
                <w:szCs w:val="16"/>
              </w:rPr>
            </w:pPr>
            <w:r w:rsidRPr="00E06F77">
              <w:rPr>
                <w:sz w:val="16"/>
                <w:szCs w:val="16"/>
              </w:rPr>
              <w:t>TEAL 7548 Qualitative Research Apprenticeship (1-3)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10A7D4" w14:textId="77777777" w:rsidR="00E06F77" w:rsidRPr="00E06F77" w:rsidRDefault="00E06F77" w:rsidP="00E24E01">
            <w:pPr>
              <w:rPr>
                <w:rFonts w:eastAsia="Calibri"/>
                <w:sz w:val="16"/>
                <w:szCs w:val="16"/>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0330E7" w14:textId="77777777" w:rsidR="00E06F77" w:rsidRPr="00E06F77" w:rsidRDefault="00E06F77" w:rsidP="00E24E01">
            <w:pPr>
              <w:rPr>
                <w:rFonts w:eastAsia="Calibri"/>
                <w:sz w:val="16"/>
                <w:szCs w:val="16"/>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77F34C" w14:textId="77777777" w:rsidR="00E06F77" w:rsidRPr="00E06F77" w:rsidRDefault="00E06F77" w:rsidP="00E24E01">
            <w:pPr>
              <w:rPr>
                <w:rFonts w:eastAsia="Calibri"/>
                <w:sz w:val="16"/>
                <w:szCs w:val="16"/>
              </w:rPr>
            </w:pPr>
          </w:p>
        </w:tc>
      </w:tr>
      <w:tr w:rsidR="00492340" w:rsidRPr="00E06F77" w14:paraId="2EEE0B11" w14:textId="77777777" w:rsidTr="00E24E01">
        <w:trPr>
          <w:trHeight w:val="314"/>
          <w:jc w:val="center"/>
        </w:trPr>
        <w:tc>
          <w:tcPr>
            <w:tcW w:w="4763" w:type="dxa"/>
            <w:tcBorders>
              <w:left w:val="nil"/>
              <w:bottom w:val="nil"/>
              <w:right w:val="nil"/>
            </w:tcBorders>
            <w:shd w:val="clear" w:color="auto" w:fill="auto"/>
            <w:vAlign w:val="center"/>
          </w:tcPr>
          <w:p w14:paraId="371D560A" w14:textId="77777777" w:rsidR="00492340" w:rsidRPr="00E06F77" w:rsidRDefault="00492340" w:rsidP="00E24E01">
            <w:pPr>
              <w:ind w:left="165"/>
              <w:rPr>
                <w:rFonts w:eastAsia="Calibri"/>
                <w:b/>
                <w:sz w:val="16"/>
                <w:szCs w:val="16"/>
              </w:rPr>
            </w:pPr>
          </w:p>
        </w:tc>
        <w:tc>
          <w:tcPr>
            <w:tcW w:w="695" w:type="dxa"/>
            <w:tcBorders>
              <w:left w:val="nil"/>
              <w:bottom w:val="nil"/>
              <w:right w:val="nil"/>
            </w:tcBorders>
            <w:shd w:val="clear" w:color="auto" w:fill="auto"/>
            <w:vAlign w:val="center"/>
          </w:tcPr>
          <w:p w14:paraId="7B7A984B" w14:textId="77777777" w:rsidR="00492340" w:rsidRPr="00E06F77" w:rsidRDefault="00492340" w:rsidP="00E24E01">
            <w:pPr>
              <w:ind w:left="165"/>
              <w:jc w:val="center"/>
              <w:rPr>
                <w:rFonts w:eastAsia="Calibri"/>
                <w:sz w:val="16"/>
                <w:szCs w:val="16"/>
              </w:rPr>
            </w:pPr>
          </w:p>
        </w:tc>
        <w:tc>
          <w:tcPr>
            <w:tcW w:w="2552" w:type="dxa"/>
            <w:gridSpan w:val="2"/>
            <w:tcBorders>
              <w:top w:val="nil"/>
              <w:left w:val="nil"/>
              <w:bottom w:val="nil"/>
              <w:right w:val="nil"/>
            </w:tcBorders>
            <w:shd w:val="clear" w:color="auto" w:fill="auto"/>
            <w:vAlign w:val="center"/>
          </w:tcPr>
          <w:p w14:paraId="29316D35" w14:textId="77777777" w:rsidR="00492340" w:rsidRPr="00E06F77" w:rsidRDefault="00492340" w:rsidP="00E24E01">
            <w:pPr>
              <w:ind w:left="165"/>
              <w:jc w:val="center"/>
              <w:rPr>
                <w:rFonts w:eastAsia="Calibri"/>
                <w:sz w:val="16"/>
                <w:szCs w:val="16"/>
              </w:rPr>
            </w:pPr>
          </w:p>
        </w:tc>
        <w:tc>
          <w:tcPr>
            <w:tcW w:w="2430" w:type="dxa"/>
            <w:gridSpan w:val="2"/>
            <w:tcBorders>
              <w:top w:val="nil"/>
              <w:left w:val="nil"/>
              <w:bottom w:val="nil"/>
              <w:right w:val="nil"/>
            </w:tcBorders>
            <w:shd w:val="clear" w:color="auto" w:fill="auto"/>
            <w:vAlign w:val="center"/>
          </w:tcPr>
          <w:p w14:paraId="68375CBF" w14:textId="77777777" w:rsidR="00492340" w:rsidRPr="00E06F77" w:rsidRDefault="00492340" w:rsidP="00E24E01">
            <w:pPr>
              <w:ind w:left="165"/>
              <w:jc w:val="center"/>
              <w:rPr>
                <w:rFonts w:eastAsia="Calibri"/>
                <w:sz w:val="16"/>
                <w:szCs w:val="16"/>
              </w:rPr>
            </w:pPr>
          </w:p>
        </w:tc>
      </w:tr>
      <w:tr w:rsidR="00492340" w:rsidRPr="00E06F77" w14:paraId="5D15D674" w14:textId="77777777" w:rsidTr="00E24E01">
        <w:trPr>
          <w:trHeight w:val="288"/>
          <w:jc w:val="center"/>
        </w:trPr>
        <w:tc>
          <w:tcPr>
            <w:tcW w:w="7200" w:type="dxa"/>
            <w:gridSpan w:val="3"/>
            <w:tcBorders>
              <w:top w:val="nil"/>
              <w:left w:val="nil"/>
              <w:right w:val="single" w:sz="4" w:space="0" w:color="000000" w:themeColor="text1"/>
            </w:tcBorders>
            <w:shd w:val="clear" w:color="auto" w:fill="auto"/>
            <w:vAlign w:val="center"/>
          </w:tcPr>
          <w:p w14:paraId="7D2B526E" w14:textId="627C4736" w:rsidR="00492340" w:rsidRPr="00E06F77" w:rsidRDefault="00492340" w:rsidP="00492340">
            <w:pPr>
              <w:ind w:right="-105"/>
              <w:rPr>
                <w:rFonts w:eastAsia="Calibri"/>
                <w:b/>
                <w:sz w:val="16"/>
                <w:szCs w:val="16"/>
              </w:rPr>
            </w:pPr>
            <w:r w:rsidRPr="00E06F77">
              <w:rPr>
                <w:rFonts w:eastAsia="Calibri"/>
                <w:b/>
                <w:sz w:val="16"/>
                <w:szCs w:val="16"/>
              </w:rPr>
              <w:t>III. Literacy Concentration (</w:t>
            </w:r>
            <w:r w:rsidR="00917BC8">
              <w:rPr>
                <w:rFonts w:eastAsia="Calibri"/>
                <w:b/>
                <w:sz w:val="16"/>
                <w:szCs w:val="16"/>
              </w:rPr>
              <w:t>21</w:t>
            </w:r>
            <w:r w:rsidRPr="00E06F77">
              <w:rPr>
                <w:rFonts w:eastAsia="Calibri"/>
                <w:b/>
                <w:sz w:val="16"/>
                <w:szCs w:val="16"/>
              </w:rPr>
              <w:t xml:space="preserve"> Credits Required)</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02063C34" w14:textId="77777777" w:rsidR="00492340" w:rsidRPr="00E06F77" w:rsidRDefault="00492340" w:rsidP="00E24E01">
            <w:pPr>
              <w:rPr>
                <w:rFonts w:eastAsia="Calibri"/>
                <w:sz w:val="16"/>
                <w:szCs w:val="16"/>
              </w:rPr>
            </w:pPr>
            <w:r w:rsidRPr="00E06F77">
              <w:rPr>
                <w:rFonts w:eastAsia="Calibri"/>
                <w:sz w:val="16"/>
                <w:szCs w:val="16"/>
              </w:rPr>
              <w:t>Credit</w:t>
            </w:r>
          </w:p>
        </w:tc>
        <w:tc>
          <w:tcPr>
            <w:tcW w:w="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4403C21" w14:textId="77777777" w:rsidR="00492340" w:rsidRPr="00E06F77" w:rsidRDefault="00492340" w:rsidP="00E24E01">
            <w:pPr>
              <w:rPr>
                <w:rFonts w:eastAsia="Calibri"/>
                <w:sz w:val="16"/>
                <w:szCs w:val="16"/>
              </w:rPr>
            </w:pPr>
            <w:r w:rsidRPr="00E06F77">
              <w:rPr>
                <w:rFonts w:eastAsia="Calibri"/>
                <w:sz w:val="16"/>
                <w:szCs w:val="16"/>
              </w:rPr>
              <w:t>Grade</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F4FA264" w14:textId="77777777" w:rsidR="00492340" w:rsidRPr="00E06F77" w:rsidRDefault="00492340" w:rsidP="00E24E01">
            <w:pPr>
              <w:rPr>
                <w:rFonts w:eastAsia="Calibri"/>
                <w:sz w:val="16"/>
                <w:szCs w:val="16"/>
              </w:rPr>
            </w:pPr>
            <w:r w:rsidRPr="00E06F77">
              <w:rPr>
                <w:rFonts w:eastAsia="Calibri"/>
                <w:sz w:val="16"/>
                <w:szCs w:val="16"/>
              </w:rPr>
              <w:t>Completion Date</w:t>
            </w:r>
          </w:p>
        </w:tc>
      </w:tr>
      <w:tr w:rsidR="00492340" w:rsidRPr="00E06F77" w14:paraId="24292E02" w14:textId="77777777" w:rsidTr="00E24E01">
        <w:trPr>
          <w:trHeight w:val="288"/>
          <w:jc w:val="center"/>
        </w:trPr>
        <w:tc>
          <w:tcPr>
            <w:tcW w:w="7200" w:type="dxa"/>
            <w:gridSpan w:val="3"/>
            <w:shd w:val="clear" w:color="auto" w:fill="auto"/>
            <w:vAlign w:val="center"/>
          </w:tcPr>
          <w:p w14:paraId="29D11136" w14:textId="77777777" w:rsidR="00492340" w:rsidRPr="00E06F77" w:rsidRDefault="00492340" w:rsidP="00E24E01">
            <w:pPr>
              <w:rPr>
                <w:rFonts w:eastAsia="Calibri"/>
                <w:sz w:val="16"/>
                <w:szCs w:val="16"/>
              </w:rPr>
            </w:pPr>
            <w:r w:rsidRPr="00E06F77">
              <w:rPr>
                <w:rFonts w:eastAsia="Calibri"/>
                <w:sz w:val="16"/>
                <w:szCs w:val="16"/>
              </w:rPr>
              <w:t xml:space="preserve">TEAL 7320 Theories and Models of Literacy </w:t>
            </w:r>
          </w:p>
        </w:tc>
        <w:tc>
          <w:tcPr>
            <w:tcW w:w="810" w:type="dxa"/>
            <w:tcBorders>
              <w:bottom w:val="single" w:sz="4" w:space="0" w:color="000000" w:themeColor="text1"/>
            </w:tcBorders>
            <w:shd w:val="clear" w:color="auto" w:fill="auto"/>
            <w:vAlign w:val="center"/>
          </w:tcPr>
          <w:p w14:paraId="548DFBC3" w14:textId="77777777" w:rsidR="00492340" w:rsidRPr="00E06F77" w:rsidRDefault="00492340" w:rsidP="00E24E01">
            <w:pPr>
              <w:ind w:left="165"/>
              <w:rPr>
                <w:rFonts w:eastAsia="Calibri"/>
                <w:sz w:val="16"/>
                <w:szCs w:val="16"/>
              </w:rPr>
            </w:pPr>
            <w:r w:rsidRPr="00E06F77">
              <w:rPr>
                <w:rFonts w:eastAsia="Calibri"/>
                <w:sz w:val="16"/>
                <w:szCs w:val="16"/>
              </w:rPr>
              <w:t>3</w:t>
            </w:r>
          </w:p>
        </w:tc>
        <w:tc>
          <w:tcPr>
            <w:tcW w:w="810" w:type="dxa"/>
            <w:tcBorders>
              <w:bottom w:val="single" w:sz="4" w:space="0" w:color="000000" w:themeColor="text1"/>
            </w:tcBorders>
            <w:shd w:val="clear" w:color="auto" w:fill="auto"/>
            <w:vAlign w:val="center"/>
          </w:tcPr>
          <w:p w14:paraId="66005C0D" w14:textId="77777777" w:rsidR="00492340" w:rsidRPr="00E06F77"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36D8545C" w14:textId="77777777" w:rsidR="00492340" w:rsidRPr="00E06F77" w:rsidRDefault="00492340" w:rsidP="00E24E01">
            <w:pPr>
              <w:ind w:left="165"/>
              <w:rPr>
                <w:rFonts w:eastAsia="Calibri"/>
                <w:sz w:val="16"/>
                <w:szCs w:val="16"/>
              </w:rPr>
            </w:pPr>
          </w:p>
        </w:tc>
      </w:tr>
      <w:tr w:rsidR="00492340" w:rsidRPr="00E06F77" w14:paraId="36C8079D" w14:textId="77777777" w:rsidTr="00E24E01">
        <w:trPr>
          <w:trHeight w:val="288"/>
          <w:jc w:val="center"/>
        </w:trPr>
        <w:tc>
          <w:tcPr>
            <w:tcW w:w="7200" w:type="dxa"/>
            <w:gridSpan w:val="3"/>
            <w:shd w:val="clear" w:color="auto" w:fill="auto"/>
            <w:vAlign w:val="center"/>
          </w:tcPr>
          <w:p w14:paraId="5AD6BB5F" w14:textId="77777777" w:rsidR="00492340" w:rsidRPr="00E06F77" w:rsidRDefault="00492340" w:rsidP="00E24E01">
            <w:pPr>
              <w:rPr>
                <w:rFonts w:eastAsia="Calibri"/>
                <w:sz w:val="16"/>
                <w:szCs w:val="16"/>
              </w:rPr>
            </w:pPr>
            <w:r w:rsidRPr="00E06F77">
              <w:rPr>
                <w:rFonts w:eastAsia="Calibri"/>
                <w:sz w:val="16"/>
                <w:szCs w:val="16"/>
              </w:rPr>
              <w:t xml:space="preserve">TEAL 7321 Foundations of Literacy and Oral Language Development </w:t>
            </w:r>
          </w:p>
        </w:tc>
        <w:tc>
          <w:tcPr>
            <w:tcW w:w="810" w:type="dxa"/>
            <w:tcBorders>
              <w:bottom w:val="single" w:sz="4" w:space="0" w:color="000000" w:themeColor="text1"/>
            </w:tcBorders>
            <w:shd w:val="clear" w:color="auto" w:fill="auto"/>
            <w:vAlign w:val="center"/>
          </w:tcPr>
          <w:p w14:paraId="7ADF11A3" w14:textId="77777777" w:rsidR="00492340" w:rsidRPr="00E06F77" w:rsidRDefault="00492340" w:rsidP="00E24E01">
            <w:pPr>
              <w:ind w:left="165"/>
              <w:rPr>
                <w:rFonts w:eastAsia="Calibri"/>
                <w:sz w:val="16"/>
                <w:szCs w:val="16"/>
              </w:rPr>
            </w:pPr>
            <w:r w:rsidRPr="00E06F77">
              <w:rPr>
                <w:rFonts w:eastAsia="Calibri"/>
                <w:sz w:val="16"/>
                <w:szCs w:val="16"/>
              </w:rPr>
              <w:t>3</w:t>
            </w:r>
          </w:p>
        </w:tc>
        <w:tc>
          <w:tcPr>
            <w:tcW w:w="810" w:type="dxa"/>
            <w:tcBorders>
              <w:bottom w:val="single" w:sz="4" w:space="0" w:color="000000" w:themeColor="text1"/>
            </w:tcBorders>
            <w:shd w:val="clear" w:color="auto" w:fill="auto"/>
            <w:vAlign w:val="center"/>
          </w:tcPr>
          <w:p w14:paraId="5AB48A28" w14:textId="77777777" w:rsidR="00492340" w:rsidRPr="00E06F77"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5B25089B" w14:textId="77777777" w:rsidR="00492340" w:rsidRPr="00E06F77" w:rsidRDefault="00492340" w:rsidP="00E24E01">
            <w:pPr>
              <w:ind w:left="165"/>
              <w:rPr>
                <w:rFonts w:eastAsia="Calibri"/>
                <w:sz w:val="16"/>
                <w:szCs w:val="16"/>
              </w:rPr>
            </w:pPr>
          </w:p>
        </w:tc>
      </w:tr>
      <w:tr w:rsidR="00492340" w:rsidRPr="00E06F77" w14:paraId="3E9E48DF" w14:textId="77777777" w:rsidTr="00E24E01">
        <w:trPr>
          <w:trHeight w:val="288"/>
          <w:jc w:val="center"/>
        </w:trPr>
        <w:tc>
          <w:tcPr>
            <w:tcW w:w="7200" w:type="dxa"/>
            <w:gridSpan w:val="3"/>
            <w:shd w:val="clear" w:color="auto" w:fill="auto"/>
            <w:vAlign w:val="center"/>
          </w:tcPr>
          <w:p w14:paraId="32D8DBB1" w14:textId="77777777" w:rsidR="00492340" w:rsidRPr="00E06F77" w:rsidRDefault="00492340" w:rsidP="00E24E01">
            <w:pPr>
              <w:rPr>
                <w:rFonts w:eastAsia="Calibri"/>
                <w:sz w:val="16"/>
                <w:szCs w:val="16"/>
              </w:rPr>
            </w:pPr>
            <w:r w:rsidRPr="00E06F77">
              <w:rPr>
                <w:rFonts w:eastAsia="Calibri"/>
                <w:sz w:val="16"/>
                <w:szCs w:val="16"/>
              </w:rPr>
              <w:t xml:space="preserve">TEAL 7322 Research in Literacy </w:t>
            </w:r>
          </w:p>
        </w:tc>
        <w:tc>
          <w:tcPr>
            <w:tcW w:w="810" w:type="dxa"/>
            <w:tcBorders>
              <w:bottom w:val="single" w:sz="4" w:space="0" w:color="000000" w:themeColor="text1"/>
            </w:tcBorders>
            <w:shd w:val="clear" w:color="auto" w:fill="auto"/>
            <w:vAlign w:val="center"/>
          </w:tcPr>
          <w:p w14:paraId="4470DDFB" w14:textId="77777777" w:rsidR="00492340" w:rsidRPr="00E06F77" w:rsidRDefault="00492340" w:rsidP="00E24E01">
            <w:pPr>
              <w:ind w:left="165"/>
              <w:rPr>
                <w:rFonts w:eastAsia="Calibri"/>
                <w:sz w:val="16"/>
                <w:szCs w:val="16"/>
              </w:rPr>
            </w:pPr>
            <w:r w:rsidRPr="00E06F77">
              <w:rPr>
                <w:rFonts w:eastAsia="Calibri"/>
                <w:sz w:val="16"/>
                <w:szCs w:val="16"/>
              </w:rPr>
              <w:t>3</w:t>
            </w:r>
          </w:p>
        </w:tc>
        <w:tc>
          <w:tcPr>
            <w:tcW w:w="810" w:type="dxa"/>
            <w:tcBorders>
              <w:bottom w:val="single" w:sz="4" w:space="0" w:color="000000" w:themeColor="text1"/>
            </w:tcBorders>
            <w:shd w:val="clear" w:color="auto" w:fill="auto"/>
            <w:vAlign w:val="center"/>
          </w:tcPr>
          <w:p w14:paraId="3900C75E" w14:textId="77777777" w:rsidR="00492340" w:rsidRPr="00E06F77"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6DED2B2D" w14:textId="77777777" w:rsidR="00492340" w:rsidRPr="00E06F77" w:rsidRDefault="00492340" w:rsidP="00E24E01">
            <w:pPr>
              <w:ind w:left="165"/>
              <w:rPr>
                <w:rFonts w:eastAsia="Calibri"/>
                <w:sz w:val="16"/>
                <w:szCs w:val="16"/>
              </w:rPr>
            </w:pPr>
          </w:p>
        </w:tc>
      </w:tr>
      <w:tr w:rsidR="00492340" w:rsidRPr="00E06F77" w14:paraId="7DE2D1BA" w14:textId="77777777" w:rsidTr="00E24E01">
        <w:trPr>
          <w:trHeight w:val="288"/>
          <w:jc w:val="center"/>
        </w:trPr>
        <w:tc>
          <w:tcPr>
            <w:tcW w:w="7200" w:type="dxa"/>
            <w:gridSpan w:val="3"/>
            <w:shd w:val="clear" w:color="auto" w:fill="auto"/>
            <w:vAlign w:val="center"/>
          </w:tcPr>
          <w:p w14:paraId="595E5FAA" w14:textId="77777777" w:rsidR="00492340" w:rsidRPr="00E06F77" w:rsidRDefault="00492340" w:rsidP="00E24E01">
            <w:pPr>
              <w:rPr>
                <w:rFonts w:eastAsia="Calibri"/>
                <w:sz w:val="16"/>
                <w:szCs w:val="16"/>
              </w:rPr>
            </w:pPr>
            <w:r w:rsidRPr="00E06F77">
              <w:rPr>
                <w:rFonts w:eastAsia="Calibri"/>
                <w:sz w:val="16"/>
                <w:szCs w:val="16"/>
              </w:rPr>
              <w:t xml:space="preserve">TEAL 7570 K-12 Comprehension Research </w:t>
            </w:r>
          </w:p>
        </w:tc>
        <w:tc>
          <w:tcPr>
            <w:tcW w:w="810" w:type="dxa"/>
            <w:tcBorders>
              <w:bottom w:val="single" w:sz="4" w:space="0" w:color="000000" w:themeColor="text1"/>
            </w:tcBorders>
            <w:shd w:val="clear" w:color="auto" w:fill="auto"/>
            <w:vAlign w:val="center"/>
          </w:tcPr>
          <w:p w14:paraId="1488CFA2" w14:textId="77777777" w:rsidR="00492340" w:rsidRPr="00E06F77" w:rsidRDefault="00492340" w:rsidP="00E24E01">
            <w:pPr>
              <w:ind w:left="165"/>
              <w:rPr>
                <w:rFonts w:eastAsia="Calibri"/>
                <w:sz w:val="16"/>
                <w:szCs w:val="16"/>
              </w:rPr>
            </w:pPr>
            <w:r w:rsidRPr="00E06F77">
              <w:rPr>
                <w:rFonts w:eastAsia="Calibri"/>
                <w:sz w:val="16"/>
                <w:szCs w:val="16"/>
              </w:rPr>
              <w:t>3</w:t>
            </w:r>
          </w:p>
        </w:tc>
        <w:tc>
          <w:tcPr>
            <w:tcW w:w="810" w:type="dxa"/>
            <w:tcBorders>
              <w:bottom w:val="single" w:sz="4" w:space="0" w:color="000000" w:themeColor="text1"/>
            </w:tcBorders>
            <w:shd w:val="clear" w:color="auto" w:fill="auto"/>
            <w:vAlign w:val="center"/>
          </w:tcPr>
          <w:p w14:paraId="5F922948" w14:textId="77777777" w:rsidR="00492340" w:rsidRPr="00E06F77"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0546882D" w14:textId="77777777" w:rsidR="00492340" w:rsidRPr="00E06F77" w:rsidRDefault="00492340" w:rsidP="00E24E01">
            <w:pPr>
              <w:ind w:left="165"/>
              <w:rPr>
                <w:rFonts w:eastAsia="Calibri"/>
                <w:sz w:val="16"/>
                <w:szCs w:val="16"/>
              </w:rPr>
            </w:pPr>
          </w:p>
        </w:tc>
      </w:tr>
      <w:tr w:rsidR="00492340" w:rsidRPr="00E06F77" w14:paraId="175423AA" w14:textId="77777777" w:rsidTr="00E24E01">
        <w:trPr>
          <w:trHeight w:val="288"/>
          <w:jc w:val="center"/>
        </w:trPr>
        <w:tc>
          <w:tcPr>
            <w:tcW w:w="7200" w:type="dxa"/>
            <w:gridSpan w:val="3"/>
            <w:shd w:val="clear" w:color="auto" w:fill="auto"/>
            <w:vAlign w:val="center"/>
          </w:tcPr>
          <w:p w14:paraId="0194D34C" w14:textId="77777777" w:rsidR="00492340" w:rsidRPr="00E06F77" w:rsidRDefault="00492340" w:rsidP="00E24E01">
            <w:pPr>
              <w:rPr>
                <w:rFonts w:eastAsia="Calibri"/>
                <w:sz w:val="16"/>
                <w:szCs w:val="16"/>
              </w:rPr>
            </w:pPr>
            <w:r w:rsidRPr="00E06F77">
              <w:rPr>
                <w:rFonts w:eastAsia="Calibri"/>
                <w:sz w:val="16"/>
                <w:szCs w:val="16"/>
              </w:rPr>
              <w:t xml:space="preserve">TEAL 7380 Writing Research and Instruction </w:t>
            </w:r>
          </w:p>
        </w:tc>
        <w:tc>
          <w:tcPr>
            <w:tcW w:w="810" w:type="dxa"/>
            <w:tcBorders>
              <w:bottom w:val="single" w:sz="4" w:space="0" w:color="000000" w:themeColor="text1"/>
            </w:tcBorders>
            <w:shd w:val="clear" w:color="auto" w:fill="auto"/>
            <w:vAlign w:val="center"/>
          </w:tcPr>
          <w:p w14:paraId="457AAE5A" w14:textId="77777777" w:rsidR="00492340" w:rsidRPr="00E06F77" w:rsidRDefault="00492340" w:rsidP="00E24E01">
            <w:pPr>
              <w:ind w:left="165"/>
              <w:rPr>
                <w:rFonts w:eastAsia="Calibri"/>
                <w:sz w:val="16"/>
                <w:szCs w:val="16"/>
              </w:rPr>
            </w:pPr>
            <w:r w:rsidRPr="00E06F77">
              <w:rPr>
                <w:rFonts w:eastAsia="Calibri"/>
                <w:sz w:val="16"/>
                <w:szCs w:val="16"/>
              </w:rPr>
              <w:t>3</w:t>
            </w:r>
          </w:p>
        </w:tc>
        <w:tc>
          <w:tcPr>
            <w:tcW w:w="810" w:type="dxa"/>
            <w:tcBorders>
              <w:bottom w:val="single" w:sz="4" w:space="0" w:color="000000" w:themeColor="text1"/>
            </w:tcBorders>
            <w:shd w:val="clear" w:color="auto" w:fill="auto"/>
            <w:vAlign w:val="center"/>
          </w:tcPr>
          <w:p w14:paraId="0E7F7ED4" w14:textId="77777777" w:rsidR="00492340" w:rsidRPr="00E06F77" w:rsidRDefault="00492340" w:rsidP="00E24E01">
            <w:pPr>
              <w:ind w:left="165"/>
              <w:rPr>
                <w:rFonts w:eastAsia="Calibri"/>
                <w:color w:val="FF0000"/>
                <w:sz w:val="16"/>
                <w:szCs w:val="16"/>
              </w:rPr>
            </w:pPr>
          </w:p>
        </w:tc>
        <w:tc>
          <w:tcPr>
            <w:tcW w:w="1620" w:type="dxa"/>
            <w:tcBorders>
              <w:bottom w:val="single" w:sz="4" w:space="0" w:color="000000" w:themeColor="text1"/>
            </w:tcBorders>
            <w:shd w:val="clear" w:color="auto" w:fill="auto"/>
            <w:vAlign w:val="center"/>
          </w:tcPr>
          <w:p w14:paraId="4C313892" w14:textId="77777777" w:rsidR="00492340" w:rsidRPr="00E06F77" w:rsidRDefault="00492340" w:rsidP="00E24E01">
            <w:pPr>
              <w:ind w:left="165"/>
              <w:rPr>
                <w:rFonts w:eastAsia="Calibri"/>
                <w:color w:val="FF0000"/>
                <w:sz w:val="16"/>
                <w:szCs w:val="16"/>
              </w:rPr>
            </w:pPr>
          </w:p>
        </w:tc>
      </w:tr>
      <w:tr w:rsidR="00492340" w:rsidRPr="00492340" w14:paraId="0377366D" w14:textId="77777777" w:rsidTr="00E24E01">
        <w:trPr>
          <w:trHeight w:val="288"/>
          <w:jc w:val="center"/>
        </w:trPr>
        <w:tc>
          <w:tcPr>
            <w:tcW w:w="7200" w:type="dxa"/>
            <w:gridSpan w:val="3"/>
            <w:shd w:val="clear" w:color="auto" w:fill="auto"/>
            <w:vAlign w:val="center"/>
          </w:tcPr>
          <w:p w14:paraId="11E8F672" w14:textId="77777777" w:rsidR="00492340" w:rsidRPr="00492340" w:rsidRDefault="00492340" w:rsidP="00E24E01">
            <w:pPr>
              <w:rPr>
                <w:rFonts w:eastAsia="Calibri"/>
                <w:sz w:val="16"/>
                <w:szCs w:val="16"/>
              </w:rPr>
            </w:pPr>
            <w:r w:rsidRPr="00492340">
              <w:rPr>
                <w:rFonts w:eastAsia="Calibri"/>
                <w:sz w:val="16"/>
                <w:szCs w:val="16"/>
              </w:rPr>
              <w:t xml:space="preserve">TEAL 7326 Designing and Conducting Literacy Research: A Capstone Experience </w:t>
            </w:r>
          </w:p>
        </w:tc>
        <w:tc>
          <w:tcPr>
            <w:tcW w:w="810" w:type="dxa"/>
            <w:tcBorders>
              <w:bottom w:val="single" w:sz="4" w:space="0" w:color="000000" w:themeColor="text1"/>
            </w:tcBorders>
            <w:shd w:val="clear" w:color="auto" w:fill="auto"/>
            <w:vAlign w:val="center"/>
          </w:tcPr>
          <w:p w14:paraId="3143240B" w14:textId="77777777" w:rsidR="00492340" w:rsidRPr="00492340" w:rsidRDefault="00492340" w:rsidP="00E24E01">
            <w:pPr>
              <w:ind w:left="165"/>
              <w:rPr>
                <w:rFonts w:eastAsia="Calibri"/>
                <w:sz w:val="16"/>
                <w:szCs w:val="16"/>
              </w:rPr>
            </w:pPr>
            <w:r w:rsidRPr="00492340">
              <w:rPr>
                <w:rFonts w:eastAsia="Calibri"/>
                <w:sz w:val="16"/>
                <w:szCs w:val="16"/>
              </w:rPr>
              <w:t>3</w:t>
            </w:r>
          </w:p>
        </w:tc>
        <w:tc>
          <w:tcPr>
            <w:tcW w:w="810" w:type="dxa"/>
            <w:tcBorders>
              <w:bottom w:val="single" w:sz="4" w:space="0" w:color="000000" w:themeColor="text1"/>
            </w:tcBorders>
            <w:shd w:val="clear" w:color="auto" w:fill="auto"/>
            <w:vAlign w:val="center"/>
          </w:tcPr>
          <w:p w14:paraId="77CA8F69" w14:textId="77777777" w:rsidR="00492340" w:rsidRPr="00492340" w:rsidRDefault="00492340" w:rsidP="00E24E01">
            <w:pPr>
              <w:ind w:left="165"/>
              <w:rPr>
                <w:rFonts w:eastAsia="Calibri"/>
                <w:color w:val="FF0000"/>
                <w:sz w:val="16"/>
                <w:szCs w:val="16"/>
              </w:rPr>
            </w:pPr>
          </w:p>
        </w:tc>
        <w:tc>
          <w:tcPr>
            <w:tcW w:w="1620" w:type="dxa"/>
            <w:tcBorders>
              <w:bottom w:val="single" w:sz="4" w:space="0" w:color="000000" w:themeColor="text1"/>
            </w:tcBorders>
            <w:shd w:val="clear" w:color="auto" w:fill="auto"/>
            <w:vAlign w:val="center"/>
          </w:tcPr>
          <w:p w14:paraId="30ECB20C" w14:textId="77777777" w:rsidR="00492340" w:rsidRPr="00492340" w:rsidRDefault="00492340" w:rsidP="00E24E01">
            <w:pPr>
              <w:ind w:left="165"/>
              <w:rPr>
                <w:rFonts w:eastAsia="Calibri"/>
                <w:color w:val="FF0000"/>
                <w:sz w:val="16"/>
                <w:szCs w:val="16"/>
              </w:rPr>
            </w:pPr>
          </w:p>
        </w:tc>
      </w:tr>
      <w:tr w:rsidR="00492340" w:rsidRPr="00B57AE3" w14:paraId="6717E197" w14:textId="77777777" w:rsidTr="00E24E01">
        <w:trPr>
          <w:trHeight w:val="288"/>
          <w:jc w:val="center"/>
        </w:trPr>
        <w:tc>
          <w:tcPr>
            <w:tcW w:w="7200" w:type="dxa"/>
            <w:gridSpan w:val="3"/>
            <w:tcBorders>
              <w:top w:val="single" w:sz="4" w:space="0" w:color="auto"/>
              <w:left w:val="nil"/>
              <w:bottom w:val="nil"/>
              <w:right w:val="nil"/>
            </w:tcBorders>
            <w:shd w:val="clear" w:color="auto" w:fill="auto"/>
            <w:vAlign w:val="center"/>
          </w:tcPr>
          <w:p w14:paraId="2B607FCC" w14:textId="77777777" w:rsidR="00492340" w:rsidRPr="00ED11FE" w:rsidRDefault="00492340" w:rsidP="00E24E01">
            <w:pPr>
              <w:ind w:left="165"/>
              <w:rPr>
                <w:rFonts w:eastAsia="Calibri"/>
                <w:sz w:val="16"/>
                <w:szCs w:val="16"/>
              </w:rPr>
            </w:pPr>
          </w:p>
        </w:tc>
        <w:tc>
          <w:tcPr>
            <w:tcW w:w="810" w:type="dxa"/>
            <w:tcBorders>
              <w:top w:val="single" w:sz="4" w:space="0" w:color="auto"/>
              <w:left w:val="nil"/>
              <w:bottom w:val="single" w:sz="4" w:space="0" w:color="auto"/>
              <w:right w:val="nil"/>
            </w:tcBorders>
            <w:shd w:val="clear" w:color="auto" w:fill="auto"/>
            <w:vAlign w:val="center"/>
          </w:tcPr>
          <w:p w14:paraId="30137879" w14:textId="77777777" w:rsidR="00492340" w:rsidRPr="00B57AE3" w:rsidRDefault="00492340" w:rsidP="00E24E01">
            <w:pPr>
              <w:ind w:left="165"/>
              <w:rPr>
                <w:rFonts w:eastAsia="Calibri"/>
                <w:sz w:val="20"/>
              </w:rPr>
            </w:pPr>
          </w:p>
        </w:tc>
        <w:tc>
          <w:tcPr>
            <w:tcW w:w="810" w:type="dxa"/>
            <w:tcBorders>
              <w:top w:val="single" w:sz="4" w:space="0" w:color="auto"/>
              <w:left w:val="nil"/>
              <w:bottom w:val="single" w:sz="4" w:space="0" w:color="auto"/>
              <w:right w:val="nil"/>
            </w:tcBorders>
            <w:shd w:val="clear" w:color="auto" w:fill="auto"/>
            <w:vAlign w:val="center"/>
          </w:tcPr>
          <w:p w14:paraId="760178BE" w14:textId="77777777" w:rsidR="00492340" w:rsidRPr="00B57AE3" w:rsidRDefault="00492340" w:rsidP="00E24E01">
            <w:pPr>
              <w:ind w:left="165"/>
              <w:rPr>
                <w:rFonts w:eastAsia="Calibri"/>
                <w:sz w:val="20"/>
              </w:rPr>
            </w:pPr>
          </w:p>
        </w:tc>
        <w:tc>
          <w:tcPr>
            <w:tcW w:w="1620" w:type="dxa"/>
            <w:tcBorders>
              <w:top w:val="single" w:sz="4" w:space="0" w:color="auto"/>
              <w:left w:val="nil"/>
              <w:bottom w:val="single" w:sz="4" w:space="0" w:color="auto"/>
              <w:right w:val="nil"/>
            </w:tcBorders>
            <w:shd w:val="clear" w:color="auto" w:fill="auto"/>
            <w:vAlign w:val="center"/>
          </w:tcPr>
          <w:p w14:paraId="31821978" w14:textId="77777777" w:rsidR="00492340" w:rsidRPr="00B57AE3" w:rsidRDefault="00492340" w:rsidP="00E24E01">
            <w:pPr>
              <w:ind w:left="165"/>
              <w:rPr>
                <w:rFonts w:eastAsia="Calibri"/>
                <w:sz w:val="20"/>
              </w:rPr>
            </w:pPr>
          </w:p>
        </w:tc>
      </w:tr>
      <w:tr w:rsidR="00492340" w:rsidRPr="00492340" w14:paraId="3164BEA8" w14:textId="77777777" w:rsidTr="00E24E01">
        <w:trPr>
          <w:trHeight w:val="288"/>
          <w:jc w:val="center"/>
        </w:trPr>
        <w:tc>
          <w:tcPr>
            <w:tcW w:w="7200" w:type="dxa"/>
            <w:gridSpan w:val="3"/>
            <w:tcBorders>
              <w:top w:val="nil"/>
              <w:left w:val="nil"/>
              <w:bottom w:val="single" w:sz="4" w:space="0" w:color="000000" w:themeColor="text1"/>
            </w:tcBorders>
            <w:shd w:val="clear" w:color="auto" w:fill="auto"/>
            <w:vAlign w:val="center"/>
          </w:tcPr>
          <w:p w14:paraId="5E401817" w14:textId="5274A37D" w:rsidR="00492340" w:rsidRPr="00492340" w:rsidRDefault="00492340" w:rsidP="00492340">
            <w:pPr>
              <w:rPr>
                <w:rFonts w:eastAsia="Calibri"/>
                <w:b/>
                <w:sz w:val="16"/>
                <w:szCs w:val="16"/>
              </w:rPr>
            </w:pPr>
            <w:r w:rsidRPr="00492340">
              <w:rPr>
                <w:rFonts w:eastAsia="Calibri"/>
                <w:b/>
                <w:sz w:val="16"/>
                <w:szCs w:val="16"/>
              </w:rPr>
              <w:t xml:space="preserve">IV. Electives (up to 8 credits as needed to fulfill 48 credit requirement) </w:t>
            </w:r>
          </w:p>
          <w:p w14:paraId="5BE9210A" w14:textId="77777777" w:rsidR="00492340" w:rsidRPr="00492340" w:rsidRDefault="00492340" w:rsidP="00492340">
            <w:pPr>
              <w:rPr>
                <w:rFonts w:eastAsia="Calibri"/>
                <w:b/>
                <w:sz w:val="16"/>
                <w:szCs w:val="16"/>
              </w:rPr>
            </w:pPr>
            <w:proofErr w:type="spellStart"/>
            <w:r w:rsidRPr="00492340">
              <w:rPr>
                <w:rFonts w:eastAsia="Calibri"/>
                <w:b/>
                <w:sz w:val="16"/>
                <w:szCs w:val="16"/>
              </w:rPr>
              <w:t>Prereqs</w:t>
            </w:r>
            <w:proofErr w:type="spellEnd"/>
            <w:r w:rsidRPr="00492340">
              <w:rPr>
                <w:rFonts w:eastAsia="Calibri"/>
                <w:b/>
                <w:sz w:val="16"/>
                <w:szCs w:val="16"/>
              </w:rPr>
              <w:t>, such as PSY 3010, EDUC/PSY 6570, and ITLS 7920 cannot be used to complete the Program of Study. Other possible electives include TEAL 7820, 7900, TEAL 7910</w:t>
            </w:r>
          </w:p>
        </w:tc>
        <w:tc>
          <w:tcPr>
            <w:tcW w:w="810" w:type="dxa"/>
            <w:tcBorders>
              <w:top w:val="single" w:sz="4" w:space="0" w:color="auto"/>
              <w:bottom w:val="single" w:sz="4" w:space="0" w:color="000000" w:themeColor="text1"/>
            </w:tcBorders>
            <w:shd w:val="clear" w:color="auto" w:fill="auto"/>
            <w:vAlign w:val="center"/>
          </w:tcPr>
          <w:p w14:paraId="19A5720C" w14:textId="77777777" w:rsidR="00492340" w:rsidRPr="00492340" w:rsidRDefault="00492340" w:rsidP="00E24E01">
            <w:pPr>
              <w:rPr>
                <w:rFonts w:eastAsia="Calibri"/>
                <w:sz w:val="16"/>
                <w:szCs w:val="16"/>
              </w:rPr>
            </w:pPr>
            <w:r w:rsidRPr="00492340">
              <w:rPr>
                <w:rFonts w:eastAsia="Calibri"/>
                <w:sz w:val="16"/>
                <w:szCs w:val="16"/>
              </w:rPr>
              <w:t>Credit</w:t>
            </w:r>
          </w:p>
        </w:tc>
        <w:tc>
          <w:tcPr>
            <w:tcW w:w="810" w:type="dxa"/>
            <w:tcBorders>
              <w:top w:val="single" w:sz="4" w:space="0" w:color="auto"/>
              <w:bottom w:val="single" w:sz="4" w:space="0" w:color="000000" w:themeColor="text1"/>
            </w:tcBorders>
            <w:shd w:val="clear" w:color="auto" w:fill="auto"/>
            <w:vAlign w:val="center"/>
          </w:tcPr>
          <w:p w14:paraId="7B150209" w14:textId="77777777" w:rsidR="00492340" w:rsidRPr="00492340" w:rsidRDefault="00492340" w:rsidP="00E24E01">
            <w:pPr>
              <w:rPr>
                <w:rFonts w:eastAsia="Calibri"/>
                <w:sz w:val="16"/>
                <w:szCs w:val="16"/>
              </w:rPr>
            </w:pPr>
            <w:r w:rsidRPr="00492340">
              <w:rPr>
                <w:rFonts w:eastAsia="Calibri"/>
                <w:sz w:val="16"/>
                <w:szCs w:val="16"/>
              </w:rPr>
              <w:t>Grade</w:t>
            </w:r>
          </w:p>
        </w:tc>
        <w:tc>
          <w:tcPr>
            <w:tcW w:w="1620" w:type="dxa"/>
            <w:tcBorders>
              <w:top w:val="single" w:sz="4" w:space="0" w:color="auto"/>
              <w:bottom w:val="single" w:sz="4" w:space="0" w:color="000000" w:themeColor="text1"/>
            </w:tcBorders>
            <w:shd w:val="clear" w:color="auto" w:fill="auto"/>
            <w:vAlign w:val="center"/>
          </w:tcPr>
          <w:p w14:paraId="6FFBFEA4" w14:textId="77777777" w:rsidR="00492340" w:rsidRPr="00492340" w:rsidRDefault="00492340" w:rsidP="00E24E01">
            <w:pPr>
              <w:rPr>
                <w:rFonts w:eastAsia="Calibri"/>
                <w:sz w:val="16"/>
                <w:szCs w:val="16"/>
              </w:rPr>
            </w:pPr>
            <w:r w:rsidRPr="00492340">
              <w:rPr>
                <w:rFonts w:eastAsia="Calibri"/>
                <w:sz w:val="16"/>
                <w:szCs w:val="16"/>
              </w:rPr>
              <w:t>Completion Date</w:t>
            </w:r>
          </w:p>
        </w:tc>
      </w:tr>
      <w:tr w:rsidR="00492340" w:rsidRPr="00492340" w14:paraId="1D57EA96"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00F30E39" w14:textId="77777777" w:rsidR="00492340" w:rsidRPr="00492340" w:rsidRDefault="00492340" w:rsidP="00E24E01">
            <w:pPr>
              <w:rPr>
                <w:rFonts w:eastAsia="Calibri"/>
                <w:sz w:val="16"/>
                <w:szCs w:val="16"/>
              </w:rPr>
            </w:pPr>
            <w:r w:rsidRPr="00492340">
              <w:rPr>
                <w:rFonts w:eastAsia="Calibri"/>
                <w:sz w:val="16"/>
                <w:szCs w:val="16"/>
              </w:rPr>
              <w:t xml:space="preserve">TEAL 7323 Literacy Education Teacher Preparation and Development (3) </w:t>
            </w:r>
          </w:p>
        </w:tc>
        <w:tc>
          <w:tcPr>
            <w:tcW w:w="810" w:type="dxa"/>
            <w:tcBorders>
              <w:bottom w:val="single" w:sz="4" w:space="0" w:color="000000" w:themeColor="text1"/>
            </w:tcBorders>
            <w:shd w:val="clear" w:color="auto" w:fill="auto"/>
            <w:vAlign w:val="center"/>
          </w:tcPr>
          <w:p w14:paraId="0775565C" w14:textId="77777777" w:rsidR="00492340" w:rsidRPr="00492340" w:rsidRDefault="00492340" w:rsidP="00E24E01">
            <w:pPr>
              <w:ind w:left="165"/>
              <w:rPr>
                <w:rFonts w:eastAsia="Calibri"/>
                <w:sz w:val="16"/>
                <w:szCs w:val="16"/>
              </w:rPr>
            </w:pPr>
          </w:p>
        </w:tc>
        <w:tc>
          <w:tcPr>
            <w:tcW w:w="810" w:type="dxa"/>
            <w:tcBorders>
              <w:bottom w:val="single" w:sz="4" w:space="0" w:color="000000" w:themeColor="text1"/>
            </w:tcBorders>
            <w:shd w:val="clear" w:color="auto" w:fill="auto"/>
            <w:vAlign w:val="center"/>
          </w:tcPr>
          <w:p w14:paraId="3B7EBCFF" w14:textId="77777777" w:rsidR="00492340" w:rsidRPr="00492340"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0825631C" w14:textId="77777777" w:rsidR="00492340" w:rsidRPr="00492340" w:rsidRDefault="00492340" w:rsidP="00E24E01">
            <w:pPr>
              <w:ind w:left="165"/>
              <w:rPr>
                <w:rFonts w:eastAsia="Calibri"/>
                <w:sz w:val="16"/>
                <w:szCs w:val="16"/>
              </w:rPr>
            </w:pPr>
          </w:p>
        </w:tc>
      </w:tr>
      <w:tr w:rsidR="00492340" w:rsidRPr="00492340" w14:paraId="46DDBF48" w14:textId="77777777" w:rsidTr="00E24E01">
        <w:trPr>
          <w:trHeight w:val="288"/>
          <w:jc w:val="center"/>
        </w:trPr>
        <w:tc>
          <w:tcPr>
            <w:tcW w:w="7200" w:type="dxa"/>
            <w:gridSpan w:val="3"/>
            <w:tcBorders>
              <w:bottom w:val="single" w:sz="4" w:space="0" w:color="auto"/>
            </w:tcBorders>
            <w:shd w:val="clear" w:color="auto" w:fill="auto"/>
            <w:vAlign w:val="center"/>
          </w:tcPr>
          <w:p w14:paraId="50CF45EC" w14:textId="77777777" w:rsidR="00492340" w:rsidRPr="00492340" w:rsidRDefault="00492340" w:rsidP="00E24E01">
            <w:pPr>
              <w:rPr>
                <w:rFonts w:eastAsia="Calibri"/>
                <w:color w:val="FF0000"/>
                <w:sz w:val="16"/>
                <w:szCs w:val="16"/>
              </w:rPr>
            </w:pPr>
            <w:r w:rsidRPr="00492340">
              <w:rPr>
                <w:rFonts w:eastAsia="Calibri"/>
                <w:sz w:val="16"/>
                <w:szCs w:val="16"/>
              </w:rPr>
              <w:t xml:space="preserve">TEAL 7390 Researching K-12 Literacy through Fiction and Non-Fiction Texts (3) </w:t>
            </w:r>
          </w:p>
        </w:tc>
        <w:tc>
          <w:tcPr>
            <w:tcW w:w="810" w:type="dxa"/>
            <w:tcBorders>
              <w:bottom w:val="single" w:sz="4" w:space="0" w:color="auto"/>
            </w:tcBorders>
            <w:shd w:val="clear" w:color="auto" w:fill="auto"/>
            <w:vAlign w:val="center"/>
          </w:tcPr>
          <w:p w14:paraId="3ABA48E0" w14:textId="77777777" w:rsidR="00492340" w:rsidRPr="00492340" w:rsidRDefault="00492340" w:rsidP="00E24E01">
            <w:pPr>
              <w:ind w:left="165"/>
              <w:rPr>
                <w:rFonts w:eastAsia="Calibri"/>
                <w:color w:val="FF0000"/>
                <w:sz w:val="16"/>
                <w:szCs w:val="16"/>
              </w:rPr>
            </w:pPr>
          </w:p>
        </w:tc>
        <w:tc>
          <w:tcPr>
            <w:tcW w:w="810" w:type="dxa"/>
            <w:tcBorders>
              <w:bottom w:val="single" w:sz="4" w:space="0" w:color="auto"/>
            </w:tcBorders>
            <w:shd w:val="clear" w:color="auto" w:fill="auto"/>
            <w:vAlign w:val="center"/>
          </w:tcPr>
          <w:p w14:paraId="178A808F" w14:textId="77777777" w:rsidR="00492340" w:rsidRPr="00492340" w:rsidRDefault="00492340" w:rsidP="00E24E01">
            <w:pPr>
              <w:ind w:left="165"/>
              <w:rPr>
                <w:rFonts w:eastAsia="Calibri"/>
                <w:color w:val="FF0000"/>
                <w:sz w:val="16"/>
                <w:szCs w:val="16"/>
              </w:rPr>
            </w:pPr>
          </w:p>
        </w:tc>
        <w:tc>
          <w:tcPr>
            <w:tcW w:w="1620" w:type="dxa"/>
            <w:tcBorders>
              <w:bottom w:val="single" w:sz="4" w:space="0" w:color="auto"/>
            </w:tcBorders>
            <w:shd w:val="clear" w:color="auto" w:fill="auto"/>
            <w:vAlign w:val="center"/>
          </w:tcPr>
          <w:p w14:paraId="3772B6DB" w14:textId="77777777" w:rsidR="00492340" w:rsidRPr="00492340" w:rsidRDefault="00492340" w:rsidP="00E24E01">
            <w:pPr>
              <w:ind w:left="165"/>
              <w:rPr>
                <w:rFonts w:eastAsia="Calibri"/>
                <w:color w:val="FF0000"/>
                <w:sz w:val="16"/>
                <w:szCs w:val="16"/>
              </w:rPr>
            </w:pPr>
          </w:p>
        </w:tc>
      </w:tr>
      <w:tr w:rsidR="00492340" w:rsidRPr="00492340" w14:paraId="73FD0810"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44001130" w14:textId="77777777" w:rsidR="00492340" w:rsidRPr="00492340" w:rsidRDefault="00492340" w:rsidP="00E24E01">
            <w:pPr>
              <w:rPr>
                <w:rFonts w:eastAsia="Calibri"/>
                <w:sz w:val="16"/>
                <w:szCs w:val="16"/>
              </w:rPr>
            </w:pPr>
            <w:r w:rsidRPr="00492340">
              <w:rPr>
                <w:rFonts w:eastAsia="Calibri"/>
                <w:sz w:val="16"/>
                <w:szCs w:val="16"/>
              </w:rPr>
              <w:t>TEAL 7327 Literacy Research Apprenticeship (1) (can be repeated for a total of 2 credits)</w:t>
            </w:r>
          </w:p>
        </w:tc>
        <w:tc>
          <w:tcPr>
            <w:tcW w:w="810" w:type="dxa"/>
            <w:tcBorders>
              <w:bottom w:val="single" w:sz="4" w:space="0" w:color="000000" w:themeColor="text1"/>
            </w:tcBorders>
            <w:shd w:val="clear" w:color="auto" w:fill="auto"/>
            <w:vAlign w:val="center"/>
          </w:tcPr>
          <w:p w14:paraId="51A024B8" w14:textId="77777777" w:rsidR="00492340" w:rsidRPr="00492340" w:rsidRDefault="00492340" w:rsidP="00E24E01">
            <w:pPr>
              <w:ind w:left="165"/>
              <w:rPr>
                <w:rFonts w:eastAsia="Calibri"/>
                <w:color w:val="FF0000"/>
                <w:sz w:val="16"/>
                <w:szCs w:val="16"/>
              </w:rPr>
            </w:pPr>
          </w:p>
        </w:tc>
        <w:tc>
          <w:tcPr>
            <w:tcW w:w="810" w:type="dxa"/>
            <w:tcBorders>
              <w:bottom w:val="single" w:sz="4" w:space="0" w:color="000000" w:themeColor="text1"/>
            </w:tcBorders>
            <w:shd w:val="clear" w:color="auto" w:fill="auto"/>
            <w:vAlign w:val="center"/>
          </w:tcPr>
          <w:p w14:paraId="07AD8F39" w14:textId="77777777" w:rsidR="00492340" w:rsidRPr="00492340" w:rsidRDefault="00492340" w:rsidP="00E24E01">
            <w:pPr>
              <w:ind w:left="165"/>
              <w:rPr>
                <w:rFonts w:eastAsia="Calibri"/>
                <w:color w:val="FF0000"/>
                <w:sz w:val="16"/>
                <w:szCs w:val="16"/>
              </w:rPr>
            </w:pPr>
          </w:p>
        </w:tc>
        <w:tc>
          <w:tcPr>
            <w:tcW w:w="1620" w:type="dxa"/>
            <w:tcBorders>
              <w:bottom w:val="single" w:sz="4" w:space="0" w:color="000000" w:themeColor="text1"/>
            </w:tcBorders>
            <w:shd w:val="clear" w:color="auto" w:fill="auto"/>
            <w:vAlign w:val="center"/>
          </w:tcPr>
          <w:p w14:paraId="285C3229" w14:textId="77777777" w:rsidR="00492340" w:rsidRPr="00492340" w:rsidRDefault="00492340" w:rsidP="00E24E01">
            <w:pPr>
              <w:ind w:left="165"/>
              <w:rPr>
                <w:rFonts w:eastAsia="Calibri"/>
                <w:color w:val="FF0000"/>
                <w:sz w:val="16"/>
                <w:szCs w:val="16"/>
              </w:rPr>
            </w:pPr>
          </w:p>
        </w:tc>
      </w:tr>
      <w:tr w:rsidR="00492340" w:rsidRPr="00492340" w14:paraId="4642C7D8"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4D2B3E5B" w14:textId="77777777" w:rsidR="00492340" w:rsidRPr="00492340" w:rsidRDefault="00492340" w:rsidP="00E24E01">
            <w:pPr>
              <w:rPr>
                <w:rFonts w:eastAsia="Calibri"/>
                <w:bCs/>
                <w:sz w:val="16"/>
                <w:szCs w:val="16"/>
              </w:rPr>
            </w:pPr>
            <w:r w:rsidRPr="00492340">
              <w:rPr>
                <w:rFonts w:eastAsia="Calibri"/>
                <w:bCs/>
                <w:sz w:val="16"/>
                <w:szCs w:val="16"/>
              </w:rPr>
              <w:t xml:space="preserve">Other:  </w:t>
            </w:r>
          </w:p>
        </w:tc>
        <w:tc>
          <w:tcPr>
            <w:tcW w:w="810" w:type="dxa"/>
            <w:tcBorders>
              <w:bottom w:val="single" w:sz="4" w:space="0" w:color="000000" w:themeColor="text1"/>
            </w:tcBorders>
            <w:shd w:val="clear" w:color="auto" w:fill="auto"/>
            <w:vAlign w:val="center"/>
          </w:tcPr>
          <w:p w14:paraId="0F03FC28" w14:textId="77777777" w:rsidR="00492340" w:rsidRPr="00492340" w:rsidRDefault="00492340" w:rsidP="00E24E01">
            <w:pPr>
              <w:ind w:left="165"/>
              <w:rPr>
                <w:rFonts w:eastAsia="Calibri"/>
                <w:sz w:val="16"/>
                <w:szCs w:val="16"/>
              </w:rPr>
            </w:pPr>
          </w:p>
        </w:tc>
        <w:tc>
          <w:tcPr>
            <w:tcW w:w="810" w:type="dxa"/>
            <w:tcBorders>
              <w:bottom w:val="single" w:sz="4" w:space="0" w:color="000000" w:themeColor="text1"/>
            </w:tcBorders>
            <w:shd w:val="clear" w:color="auto" w:fill="auto"/>
            <w:vAlign w:val="center"/>
          </w:tcPr>
          <w:p w14:paraId="26ED4EDE" w14:textId="77777777" w:rsidR="00492340" w:rsidRPr="00492340"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78F7674C" w14:textId="77777777" w:rsidR="00492340" w:rsidRPr="00492340" w:rsidRDefault="00492340" w:rsidP="00E24E01">
            <w:pPr>
              <w:ind w:left="165"/>
              <w:rPr>
                <w:rFonts w:eastAsia="Calibri"/>
                <w:sz w:val="16"/>
                <w:szCs w:val="16"/>
              </w:rPr>
            </w:pPr>
          </w:p>
        </w:tc>
      </w:tr>
      <w:tr w:rsidR="00492340" w:rsidRPr="00492340" w14:paraId="56323894" w14:textId="77777777" w:rsidTr="00E24E01">
        <w:trPr>
          <w:trHeight w:val="288"/>
          <w:jc w:val="center"/>
        </w:trPr>
        <w:tc>
          <w:tcPr>
            <w:tcW w:w="7200" w:type="dxa"/>
            <w:gridSpan w:val="3"/>
            <w:tcBorders>
              <w:top w:val="nil"/>
              <w:left w:val="nil"/>
              <w:right w:val="single" w:sz="4" w:space="0" w:color="000000" w:themeColor="text1"/>
            </w:tcBorders>
            <w:shd w:val="clear" w:color="auto" w:fill="auto"/>
            <w:vAlign w:val="center"/>
          </w:tcPr>
          <w:p w14:paraId="7339A03B" w14:textId="77777777" w:rsidR="00E06F77" w:rsidRDefault="00E06F77" w:rsidP="00492340">
            <w:pPr>
              <w:rPr>
                <w:rFonts w:eastAsia="Calibri"/>
                <w:b/>
                <w:sz w:val="16"/>
                <w:szCs w:val="16"/>
              </w:rPr>
            </w:pPr>
          </w:p>
          <w:p w14:paraId="4BE86C31" w14:textId="642ED1F5" w:rsidR="00492340" w:rsidRPr="00492340" w:rsidRDefault="00492340" w:rsidP="00492340">
            <w:pPr>
              <w:rPr>
                <w:rFonts w:eastAsia="Calibri"/>
                <w:b/>
                <w:sz w:val="16"/>
                <w:szCs w:val="16"/>
              </w:rPr>
            </w:pPr>
            <w:r w:rsidRPr="00492340">
              <w:rPr>
                <w:rFonts w:eastAsia="Calibri"/>
                <w:b/>
                <w:sz w:val="16"/>
                <w:szCs w:val="16"/>
              </w:rPr>
              <w:t>Dissertation Credits (12 Credits Required)</w:t>
            </w:r>
          </w:p>
        </w:tc>
        <w:tc>
          <w:tcPr>
            <w:tcW w:w="81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2E8B829F" w14:textId="77777777" w:rsidR="00492340" w:rsidRPr="00492340" w:rsidRDefault="00492340" w:rsidP="00E24E01">
            <w:pPr>
              <w:rPr>
                <w:rFonts w:eastAsia="Calibri"/>
                <w:sz w:val="16"/>
                <w:szCs w:val="16"/>
              </w:rPr>
            </w:pPr>
            <w:r w:rsidRPr="00492340">
              <w:rPr>
                <w:rFonts w:eastAsia="Calibri"/>
                <w:sz w:val="16"/>
                <w:szCs w:val="16"/>
              </w:rPr>
              <w:t>Credit</w:t>
            </w:r>
          </w:p>
        </w:tc>
        <w:tc>
          <w:tcPr>
            <w:tcW w:w="81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391EDA0A" w14:textId="77777777" w:rsidR="00492340" w:rsidRPr="00492340" w:rsidRDefault="00492340" w:rsidP="00E24E01">
            <w:pPr>
              <w:rPr>
                <w:rFonts w:eastAsia="Calibri"/>
                <w:sz w:val="16"/>
                <w:szCs w:val="16"/>
              </w:rPr>
            </w:pPr>
            <w:r w:rsidRPr="00492340">
              <w:rPr>
                <w:rFonts w:eastAsia="Calibri"/>
                <w:sz w:val="16"/>
                <w:szCs w:val="16"/>
              </w:rPr>
              <w:t>Grade</w:t>
            </w:r>
          </w:p>
        </w:tc>
        <w:tc>
          <w:tcPr>
            <w:tcW w:w="162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F9F8806" w14:textId="77777777" w:rsidR="00492340" w:rsidRPr="00492340" w:rsidRDefault="00492340" w:rsidP="00E24E01">
            <w:pPr>
              <w:rPr>
                <w:rFonts w:eastAsia="Calibri"/>
                <w:sz w:val="16"/>
                <w:szCs w:val="16"/>
              </w:rPr>
            </w:pPr>
            <w:r w:rsidRPr="00492340">
              <w:rPr>
                <w:rFonts w:eastAsia="Calibri"/>
                <w:sz w:val="16"/>
                <w:szCs w:val="16"/>
              </w:rPr>
              <w:t>Completion Date</w:t>
            </w:r>
          </w:p>
        </w:tc>
      </w:tr>
      <w:tr w:rsidR="00492340" w:rsidRPr="00492340" w14:paraId="77DC6FF4"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5FB15CE8" w14:textId="77777777" w:rsidR="00492340" w:rsidRPr="00492340" w:rsidRDefault="00492340" w:rsidP="00E24E01">
            <w:pPr>
              <w:ind w:left="165"/>
              <w:rPr>
                <w:rFonts w:eastAsia="Calibri"/>
                <w:sz w:val="16"/>
                <w:szCs w:val="16"/>
              </w:rPr>
            </w:pPr>
            <w:r w:rsidRPr="00492340">
              <w:rPr>
                <w:rFonts w:eastAsia="Calibri"/>
                <w:sz w:val="16"/>
                <w:szCs w:val="16"/>
              </w:rPr>
              <w:t>TEAL 7970 Dissertation (3-6)</w:t>
            </w:r>
          </w:p>
        </w:tc>
        <w:tc>
          <w:tcPr>
            <w:tcW w:w="810" w:type="dxa"/>
            <w:tcBorders>
              <w:bottom w:val="single" w:sz="4" w:space="0" w:color="000000" w:themeColor="text1"/>
            </w:tcBorders>
            <w:shd w:val="clear" w:color="auto" w:fill="auto"/>
            <w:vAlign w:val="center"/>
          </w:tcPr>
          <w:p w14:paraId="324613A3" w14:textId="77777777" w:rsidR="00492340" w:rsidRPr="00492340" w:rsidRDefault="00492340" w:rsidP="00E24E01">
            <w:pPr>
              <w:ind w:left="165"/>
              <w:rPr>
                <w:rFonts w:eastAsia="Calibri"/>
                <w:sz w:val="16"/>
                <w:szCs w:val="16"/>
              </w:rPr>
            </w:pPr>
          </w:p>
        </w:tc>
        <w:tc>
          <w:tcPr>
            <w:tcW w:w="810" w:type="dxa"/>
            <w:tcBorders>
              <w:bottom w:val="single" w:sz="4" w:space="0" w:color="000000" w:themeColor="text1"/>
            </w:tcBorders>
            <w:shd w:val="clear" w:color="auto" w:fill="auto"/>
            <w:vAlign w:val="center"/>
          </w:tcPr>
          <w:p w14:paraId="456C2882" w14:textId="77777777" w:rsidR="00492340" w:rsidRPr="00492340" w:rsidRDefault="00492340" w:rsidP="00E24E01">
            <w:pPr>
              <w:ind w:left="165"/>
              <w:rPr>
                <w:rFonts w:eastAsia="Calibri"/>
                <w:sz w:val="16"/>
                <w:szCs w:val="16"/>
              </w:rPr>
            </w:pPr>
          </w:p>
        </w:tc>
        <w:tc>
          <w:tcPr>
            <w:tcW w:w="1620" w:type="dxa"/>
            <w:tcBorders>
              <w:bottom w:val="single" w:sz="4" w:space="0" w:color="000000" w:themeColor="text1"/>
            </w:tcBorders>
            <w:shd w:val="clear" w:color="auto" w:fill="auto"/>
            <w:vAlign w:val="center"/>
          </w:tcPr>
          <w:p w14:paraId="615AEA54" w14:textId="77777777" w:rsidR="00492340" w:rsidRPr="00492340" w:rsidRDefault="00492340" w:rsidP="00E24E01">
            <w:pPr>
              <w:ind w:left="165"/>
              <w:rPr>
                <w:rFonts w:eastAsia="Calibri"/>
                <w:sz w:val="16"/>
                <w:szCs w:val="16"/>
              </w:rPr>
            </w:pPr>
          </w:p>
        </w:tc>
      </w:tr>
      <w:tr w:rsidR="00492340" w:rsidRPr="00492340" w14:paraId="007E613F" w14:textId="77777777" w:rsidTr="00E24E01">
        <w:trPr>
          <w:trHeight w:val="288"/>
          <w:jc w:val="center"/>
        </w:trPr>
        <w:tc>
          <w:tcPr>
            <w:tcW w:w="7200" w:type="dxa"/>
            <w:gridSpan w:val="3"/>
            <w:tcBorders>
              <w:bottom w:val="single" w:sz="4" w:space="0" w:color="000000" w:themeColor="text1"/>
            </w:tcBorders>
            <w:shd w:val="clear" w:color="auto" w:fill="auto"/>
            <w:vAlign w:val="center"/>
          </w:tcPr>
          <w:p w14:paraId="5EBFE2DE" w14:textId="77777777" w:rsidR="00492340" w:rsidRPr="00492340" w:rsidRDefault="00492340" w:rsidP="00E24E01">
            <w:pPr>
              <w:ind w:left="165"/>
              <w:rPr>
                <w:rFonts w:eastAsia="Calibri"/>
                <w:sz w:val="16"/>
                <w:szCs w:val="16"/>
              </w:rPr>
            </w:pPr>
            <w:r w:rsidRPr="00492340">
              <w:rPr>
                <w:rFonts w:eastAsia="Calibri"/>
                <w:sz w:val="16"/>
                <w:szCs w:val="16"/>
              </w:rPr>
              <w:t>TEAL 7970 Dissertation (3-6)</w:t>
            </w:r>
          </w:p>
        </w:tc>
        <w:tc>
          <w:tcPr>
            <w:tcW w:w="810" w:type="dxa"/>
            <w:tcBorders>
              <w:bottom w:val="single" w:sz="4" w:space="0" w:color="000000" w:themeColor="text1"/>
              <w:right w:val="single" w:sz="4" w:space="0" w:color="000000" w:themeColor="text1"/>
            </w:tcBorders>
            <w:shd w:val="clear" w:color="auto" w:fill="auto"/>
            <w:vAlign w:val="center"/>
          </w:tcPr>
          <w:p w14:paraId="026F48D3" w14:textId="77777777" w:rsidR="00492340" w:rsidRPr="00492340" w:rsidRDefault="00492340" w:rsidP="00E24E01">
            <w:pPr>
              <w:ind w:left="165"/>
              <w:rPr>
                <w:rFonts w:eastAsia="Calibri"/>
                <w:sz w:val="16"/>
                <w:szCs w:val="16"/>
              </w:rPr>
            </w:pPr>
          </w:p>
        </w:tc>
        <w:tc>
          <w:tcPr>
            <w:tcW w:w="81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024988E5" w14:textId="77777777" w:rsidR="00492340" w:rsidRPr="00492340" w:rsidRDefault="00492340" w:rsidP="00E24E01">
            <w:pPr>
              <w:ind w:left="165"/>
              <w:rPr>
                <w:rFonts w:eastAsia="Calibri"/>
                <w:sz w:val="16"/>
                <w:szCs w:val="16"/>
              </w:rPr>
            </w:pPr>
          </w:p>
        </w:tc>
        <w:tc>
          <w:tcPr>
            <w:tcW w:w="1620"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5A155C2F" w14:textId="77777777" w:rsidR="00492340" w:rsidRPr="00492340" w:rsidRDefault="00492340" w:rsidP="00E24E01">
            <w:pPr>
              <w:ind w:left="165"/>
              <w:rPr>
                <w:rFonts w:eastAsia="Calibri"/>
                <w:sz w:val="16"/>
                <w:szCs w:val="16"/>
              </w:rPr>
            </w:pPr>
          </w:p>
        </w:tc>
      </w:tr>
      <w:tr w:rsidR="00492340" w:rsidRPr="00492340" w14:paraId="5F4F10D5" w14:textId="77777777" w:rsidTr="00E24E01">
        <w:trPr>
          <w:trHeight w:val="288"/>
          <w:jc w:val="center"/>
        </w:trPr>
        <w:tc>
          <w:tcPr>
            <w:tcW w:w="4763" w:type="dxa"/>
            <w:tcBorders>
              <w:top w:val="single" w:sz="12" w:space="0" w:color="000000" w:themeColor="text1"/>
              <w:left w:val="single" w:sz="18" w:space="0" w:color="auto"/>
              <w:bottom w:val="single" w:sz="18" w:space="0" w:color="auto"/>
              <w:right w:val="single" w:sz="18" w:space="0" w:color="auto"/>
            </w:tcBorders>
            <w:shd w:val="clear" w:color="auto" w:fill="auto"/>
            <w:vAlign w:val="center"/>
          </w:tcPr>
          <w:p w14:paraId="0B65687C" w14:textId="77777777" w:rsidR="00492340" w:rsidRPr="00492340" w:rsidRDefault="00492340" w:rsidP="00E24E01">
            <w:pPr>
              <w:ind w:left="165"/>
              <w:rPr>
                <w:rFonts w:eastAsia="Calibri"/>
                <w:b/>
                <w:sz w:val="16"/>
                <w:szCs w:val="16"/>
              </w:rPr>
            </w:pPr>
            <w:r w:rsidRPr="00492340">
              <w:rPr>
                <w:rFonts w:eastAsia="Calibri"/>
                <w:b/>
                <w:sz w:val="16"/>
                <w:szCs w:val="16"/>
              </w:rPr>
              <w:t>Total Credit Hours Required in Ph.D. Program (60)</w:t>
            </w:r>
          </w:p>
        </w:tc>
        <w:tc>
          <w:tcPr>
            <w:tcW w:w="695" w:type="dxa"/>
            <w:tcBorders>
              <w:top w:val="single" w:sz="12" w:space="0" w:color="000000" w:themeColor="text1"/>
              <w:left w:val="single" w:sz="18" w:space="0" w:color="auto"/>
              <w:bottom w:val="single" w:sz="18" w:space="0" w:color="auto"/>
              <w:right w:val="single" w:sz="18" w:space="0" w:color="auto"/>
            </w:tcBorders>
            <w:shd w:val="clear" w:color="auto" w:fill="auto"/>
            <w:vAlign w:val="center"/>
          </w:tcPr>
          <w:p w14:paraId="4C66122C" w14:textId="77777777" w:rsidR="00492340" w:rsidRPr="00492340" w:rsidRDefault="00492340" w:rsidP="00E24E01">
            <w:pPr>
              <w:ind w:left="165"/>
              <w:rPr>
                <w:rFonts w:eastAsia="Calibri"/>
                <w:sz w:val="16"/>
                <w:szCs w:val="16"/>
              </w:rPr>
            </w:pPr>
          </w:p>
        </w:tc>
        <w:tc>
          <w:tcPr>
            <w:tcW w:w="2552" w:type="dxa"/>
            <w:gridSpan w:val="2"/>
            <w:tcBorders>
              <w:top w:val="single" w:sz="4" w:space="0" w:color="000000" w:themeColor="text1"/>
              <w:left w:val="single" w:sz="18" w:space="0" w:color="auto"/>
              <w:bottom w:val="nil"/>
              <w:right w:val="nil"/>
            </w:tcBorders>
            <w:shd w:val="clear" w:color="auto" w:fill="auto"/>
            <w:vAlign w:val="center"/>
          </w:tcPr>
          <w:p w14:paraId="02D3FF03" w14:textId="77777777" w:rsidR="00492340" w:rsidRPr="00492340" w:rsidRDefault="00492340" w:rsidP="00E24E01">
            <w:pPr>
              <w:ind w:left="165"/>
              <w:rPr>
                <w:rFonts w:eastAsia="Calibri"/>
                <w:sz w:val="16"/>
                <w:szCs w:val="16"/>
              </w:rPr>
            </w:pPr>
          </w:p>
        </w:tc>
        <w:tc>
          <w:tcPr>
            <w:tcW w:w="2430" w:type="dxa"/>
            <w:gridSpan w:val="2"/>
            <w:tcBorders>
              <w:top w:val="single" w:sz="4" w:space="0" w:color="000000" w:themeColor="text1"/>
              <w:left w:val="nil"/>
              <w:bottom w:val="nil"/>
              <w:right w:val="nil"/>
            </w:tcBorders>
            <w:shd w:val="clear" w:color="auto" w:fill="auto"/>
            <w:vAlign w:val="center"/>
          </w:tcPr>
          <w:p w14:paraId="19EAC9DE" w14:textId="77777777" w:rsidR="00492340" w:rsidRPr="00492340" w:rsidRDefault="00492340" w:rsidP="00E24E01">
            <w:pPr>
              <w:ind w:left="165"/>
              <w:rPr>
                <w:rFonts w:eastAsia="Calibri"/>
                <w:sz w:val="16"/>
                <w:szCs w:val="16"/>
              </w:rPr>
            </w:pPr>
          </w:p>
        </w:tc>
      </w:tr>
    </w:tbl>
    <w:p w14:paraId="2388CEDC" w14:textId="433FFEDA" w:rsidR="00492340" w:rsidRPr="00492340" w:rsidRDefault="00492340" w:rsidP="00492340">
      <w:pPr>
        <w:rPr>
          <w:sz w:val="16"/>
          <w:szCs w:val="16"/>
        </w:rPr>
      </w:pPr>
      <w:r w:rsidRPr="00492340">
        <w:rPr>
          <w:sz w:val="16"/>
          <w:szCs w:val="16"/>
        </w:rPr>
        <w:t>Student Signature ___________________________________ Chair Signature _____________________________</w:t>
      </w:r>
    </w:p>
    <w:p w14:paraId="1448AF5C" w14:textId="77777777" w:rsidR="00E06F77" w:rsidRDefault="00E06F77">
      <w:pPr>
        <w:spacing w:after="160" w:line="259" w:lineRule="auto"/>
        <w:rPr>
          <w:b/>
          <w:sz w:val="16"/>
          <w:szCs w:val="16"/>
        </w:rPr>
      </w:pPr>
      <w:r>
        <w:rPr>
          <w:b/>
          <w:sz w:val="16"/>
          <w:szCs w:val="16"/>
        </w:rPr>
        <w:br w:type="page"/>
      </w:r>
    </w:p>
    <w:p w14:paraId="09B88751" w14:textId="04C4FDC9" w:rsidR="00477F9E" w:rsidRPr="00D343E7" w:rsidRDefault="00477F9E" w:rsidP="00477F9E">
      <w:pPr>
        <w:rPr>
          <w:b/>
          <w:sz w:val="16"/>
          <w:szCs w:val="16"/>
        </w:rPr>
      </w:pPr>
      <w:r w:rsidRPr="00D343E7">
        <w:rPr>
          <w:b/>
          <w:noProof/>
          <w:sz w:val="16"/>
          <w:szCs w:val="16"/>
        </w:rPr>
        <w:lastRenderedPageBreak/>
        <w:drawing>
          <wp:anchor distT="0" distB="0" distL="114300" distR="114300" simplePos="0" relativeHeight="251675648" behindDoc="1" locked="0" layoutInCell="1" allowOverlap="1" wp14:anchorId="35EAA2FE" wp14:editId="4F07CF26">
            <wp:simplePos x="0" y="0"/>
            <wp:positionH relativeFrom="margin">
              <wp:posOffset>4531360</wp:posOffset>
            </wp:positionH>
            <wp:positionV relativeFrom="paragraph">
              <wp:posOffset>-66040</wp:posOffset>
            </wp:positionV>
            <wp:extent cx="1408597" cy="459225"/>
            <wp:effectExtent l="0" t="0" r="1270" b="0"/>
            <wp:wrapNone/>
            <wp:docPr id="5" name="Picture 5"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8597" cy="45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072BE98C" w14:textId="77777777" w:rsidR="00477F9E" w:rsidRPr="00D343E7" w:rsidRDefault="00477F9E" w:rsidP="00477F9E">
      <w:pPr>
        <w:ind w:left="-446" w:right="-605" w:firstLine="446"/>
        <w:contextualSpacing/>
        <w:rPr>
          <w:b/>
          <w:sz w:val="16"/>
          <w:szCs w:val="16"/>
        </w:rPr>
      </w:pPr>
      <w:r w:rsidRPr="00D343E7">
        <w:rPr>
          <w:b/>
          <w:sz w:val="16"/>
          <w:szCs w:val="16"/>
        </w:rPr>
        <w:t>Ph.D. in Education Planning Guide</w:t>
      </w:r>
    </w:p>
    <w:p w14:paraId="3AAB5F66" w14:textId="39D81EF3" w:rsidR="00477F9E" w:rsidRPr="00D343E7" w:rsidRDefault="00477F9E" w:rsidP="00477F9E">
      <w:pPr>
        <w:pStyle w:val="Heading2"/>
        <w:spacing w:before="120" w:beforeAutospacing="0" w:after="240" w:afterAutospacing="0"/>
        <w:jc w:val="center"/>
        <w:rPr>
          <w:sz w:val="16"/>
          <w:szCs w:val="16"/>
        </w:rPr>
      </w:pPr>
      <w:r w:rsidRPr="00D343E7">
        <w:rPr>
          <w:sz w:val="16"/>
          <w:szCs w:val="16"/>
        </w:rPr>
        <w:t xml:space="preserve">Mathematics Education </w:t>
      </w:r>
      <w:r w:rsidR="00734EF5" w:rsidRPr="00D343E7">
        <w:rPr>
          <w:sz w:val="16"/>
          <w:szCs w:val="16"/>
        </w:rPr>
        <w:t xml:space="preserve">and Leadership </w:t>
      </w:r>
      <w:r w:rsidRPr="00D343E7">
        <w:rPr>
          <w:sz w:val="16"/>
          <w:szCs w:val="16"/>
        </w:rPr>
        <w:t>Concentration</w:t>
      </w:r>
    </w:p>
    <w:p w14:paraId="5B77A717" w14:textId="0001AABE" w:rsidR="00477F9E" w:rsidRPr="00D343E7" w:rsidRDefault="00477F9E" w:rsidP="00477F9E">
      <w:pPr>
        <w:widowControl w:val="0"/>
        <w:ind w:left="-270" w:right="-610" w:firstLine="270"/>
        <w:rPr>
          <w:sz w:val="16"/>
          <w:szCs w:val="16"/>
        </w:rPr>
      </w:pPr>
      <w:r w:rsidRPr="00D343E7">
        <w:rPr>
          <w:sz w:val="16"/>
          <w:szCs w:val="16"/>
        </w:rPr>
        <w:t>Student Name: ________________________________________________</w:t>
      </w:r>
      <w:r w:rsidRPr="00D343E7">
        <w:rPr>
          <w:b/>
          <w:sz w:val="16"/>
          <w:szCs w:val="16"/>
        </w:rPr>
        <w:t xml:space="preserve"> </w:t>
      </w:r>
      <w:r w:rsidRPr="00D343E7">
        <w:rPr>
          <w:sz w:val="16"/>
          <w:szCs w:val="16"/>
        </w:rPr>
        <w:t>USU A</w:t>
      </w:r>
      <w:proofErr w:type="gramStart"/>
      <w:r w:rsidRPr="00D343E7">
        <w:rPr>
          <w:sz w:val="16"/>
          <w:szCs w:val="16"/>
        </w:rPr>
        <w:t>#:_</w:t>
      </w:r>
      <w:proofErr w:type="gramEnd"/>
      <w:r w:rsidRPr="00D343E7">
        <w:rPr>
          <w:sz w:val="16"/>
          <w:szCs w:val="16"/>
        </w:rPr>
        <w:t>___________________________</w:t>
      </w:r>
    </w:p>
    <w:p w14:paraId="185211CC" w14:textId="77777777" w:rsidR="00477F9E" w:rsidRPr="00D343E7" w:rsidRDefault="00477F9E" w:rsidP="00477F9E">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3"/>
        <w:gridCol w:w="695"/>
        <w:gridCol w:w="752"/>
        <w:gridCol w:w="900"/>
        <w:gridCol w:w="900"/>
        <w:gridCol w:w="642"/>
        <w:gridCol w:w="1588"/>
        <w:gridCol w:w="104"/>
      </w:tblGrid>
      <w:tr w:rsidR="00477F9E" w:rsidRPr="00D343E7" w14:paraId="2E914E15" w14:textId="77777777" w:rsidTr="00D25CA3">
        <w:trPr>
          <w:gridAfter w:val="1"/>
          <w:wAfter w:w="104" w:type="dxa"/>
          <w:trHeight w:val="288"/>
          <w:jc w:val="center"/>
        </w:trPr>
        <w:tc>
          <w:tcPr>
            <w:tcW w:w="6210" w:type="dxa"/>
            <w:gridSpan w:val="3"/>
            <w:tcBorders>
              <w:top w:val="nil"/>
              <w:left w:val="nil"/>
            </w:tcBorders>
            <w:shd w:val="clear" w:color="auto" w:fill="auto"/>
            <w:vAlign w:val="center"/>
          </w:tcPr>
          <w:p w14:paraId="1F817CED" w14:textId="77777777" w:rsidR="00477F9E" w:rsidRPr="00D343E7" w:rsidRDefault="00477F9E" w:rsidP="00E36AA5">
            <w:pPr>
              <w:rPr>
                <w:rFonts w:eastAsia="Calibri"/>
                <w:sz w:val="16"/>
                <w:szCs w:val="16"/>
              </w:rPr>
            </w:pPr>
            <w:r w:rsidRPr="00D343E7">
              <w:rPr>
                <w:rFonts w:eastAsia="Calibri"/>
                <w:b/>
                <w:sz w:val="16"/>
                <w:szCs w:val="16"/>
              </w:rPr>
              <w:t>I. Curriculum and Instruction Core (10-13 credits), Required:</w:t>
            </w:r>
          </w:p>
        </w:tc>
        <w:tc>
          <w:tcPr>
            <w:tcW w:w="900" w:type="dxa"/>
            <w:tcBorders>
              <w:top w:val="single" w:sz="4" w:space="0" w:color="000000"/>
            </w:tcBorders>
            <w:shd w:val="clear" w:color="auto" w:fill="auto"/>
            <w:vAlign w:val="center"/>
          </w:tcPr>
          <w:p w14:paraId="45A26451" w14:textId="77777777" w:rsidR="00477F9E" w:rsidRPr="00D343E7" w:rsidRDefault="00477F9E" w:rsidP="00E36AA5">
            <w:pPr>
              <w:jc w:val="center"/>
              <w:rPr>
                <w:rFonts w:eastAsia="Calibri"/>
                <w:sz w:val="16"/>
                <w:szCs w:val="16"/>
              </w:rPr>
            </w:pPr>
            <w:r w:rsidRPr="00D343E7">
              <w:rPr>
                <w:rFonts w:eastAsia="Calibri"/>
                <w:sz w:val="16"/>
                <w:szCs w:val="16"/>
              </w:rPr>
              <w:t>Credit</w:t>
            </w:r>
          </w:p>
        </w:tc>
        <w:tc>
          <w:tcPr>
            <w:tcW w:w="900" w:type="dxa"/>
            <w:tcBorders>
              <w:top w:val="single" w:sz="4" w:space="0" w:color="000000"/>
            </w:tcBorders>
            <w:shd w:val="clear" w:color="auto" w:fill="auto"/>
            <w:vAlign w:val="center"/>
          </w:tcPr>
          <w:p w14:paraId="01EF5790" w14:textId="77777777" w:rsidR="00477F9E" w:rsidRPr="00D343E7" w:rsidRDefault="00477F9E" w:rsidP="00E36AA5">
            <w:pPr>
              <w:jc w:val="center"/>
              <w:rPr>
                <w:rFonts w:eastAsia="Calibri"/>
                <w:sz w:val="16"/>
                <w:szCs w:val="16"/>
              </w:rPr>
            </w:pPr>
            <w:r w:rsidRPr="00D343E7">
              <w:rPr>
                <w:rFonts w:eastAsia="Calibri"/>
                <w:sz w:val="16"/>
                <w:szCs w:val="16"/>
              </w:rPr>
              <w:t>Grade</w:t>
            </w:r>
          </w:p>
        </w:tc>
        <w:tc>
          <w:tcPr>
            <w:tcW w:w="2230" w:type="dxa"/>
            <w:gridSpan w:val="2"/>
            <w:tcBorders>
              <w:top w:val="single" w:sz="4" w:space="0" w:color="000000"/>
            </w:tcBorders>
            <w:shd w:val="clear" w:color="auto" w:fill="auto"/>
            <w:vAlign w:val="center"/>
          </w:tcPr>
          <w:p w14:paraId="55FEE483" w14:textId="77777777" w:rsidR="00477F9E" w:rsidRPr="00D343E7" w:rsidRDefault="00477F9E" w:rsidP="00E36AA5">
            <w:pPr>
              <w:jc w:val="center"/>
              <w:rPr>
                <w:rFonts w:eastAsia="Calibri"/>
                <w:sz w:val="16"/>
                <w:szCs w:val="16"/>
              </w:rPr>
            </w:pPr>
            <w:r w:rsidRPr="00D343E7">
              <w:rPr>
                <w:rFonts w:eastAsia="Calibri"/>
                <w:sz w:val="16"/>
                <w:szCs w:val="16"/>
              </w:rPr>
              <w:t>Completion Date</w:t>
            </w:r>
          </w:p>
        </w:tc>
      </w:tr>
      <w:tr w:rsidR="00477F9E" w:rsidRPr="00D343E7" w14:paraId="76ACD7CE" w14:textId="77777777" w:rsidTr="00D25CA3">
        <w:trPr>
          <w:gridAfter w:val="1"/>
          <w:wAfter w:w="104" w:type="dxa"/>
          <w:trHeight w:val="288"/>
          <w:jc w:val="center"/>
        </w:trPr>
        <w:tc>
          <w:tcPr>
            <w:tcW w:w="6210" w:type="dxa"/>
            <w:gridSpan w:val="3"/>
            <w:shd w:val="clear" w:color="auto" w:fill="auto"/>
            <w:vAlign w:val="center"/>
          </w:tcPr>
          <w:p w14:paraId="176D59F7" w14:textId="77777777" w:rsidR="00477F9E" w:rsidRPr="00D343E7" w:rsidRDefault="00477F9E" w:rsidP="00E36AA5">
            <w:pPr>
              <w:rPr>
                <w:rFonts w:eastAsia="Calibri"/>
                <w:sz w:val="16"/>
                <w:szCs w:val="16"/>
              </w:rPr>
            </w:pPr>
            <w:r w:rsidRPr="00D343E7">
              <w:rPr>
                <w:rFonts w:eastAsia="Calibri"/>
                <w:sz w:val="16"/>
                <w:szCs w:val="16"/>
              </w:rPr>
              <w:t>TEAL 7015 Research Seminar: Orientation to Educational Research (1)</w:t>
            </w:r>
          </w:p>
        </w:tc>
        <w:tc>
          <w:tcPr>
            <w:tcW w:w="900" w:type="dxa"/>
            <w:shd w:val="clear" w:color="auto" w:fill="auto"/>
            <w:vAlign w:val="center"/>
          </w:tcPr>
          <w:p w14:paraId="59212681" w14:textId="77777777" w:rsidR="00477F9E" w:rsidRPr="00D343E7" w:rsidRDefault="00477F9E" w:rsidP="00E36AA5">
            <w:pPr>
              <w:rPr>
                <w:rFonts w:eastAsia="Calibri"/>
                <w:sz w:val="16"/>
                <w:szCs w:val="16"/>
              </w:rPr>
            </w:pPr>
          </w:p>
        </w:tc>
        <w:tc>
          <w:tcPr>
            <w:tcW w:w="900" w:type="dxa"/>
            <w:shd w:val="clear" w:color="auto" w:fill="auto"/>
            <w:vAlign w:val="center"/>
          </w:tcPr>
          <w:p w14:paraId="67CF1188" w14:textId="77777777" w:rsidR="00477F9E" w:rsidRPr="00D343E7" w:rsidRDefault="00477F9E" w:rsidP="00E36AA5">
            <w:pPr>
              <w:rPr>
                <w:rFonts w:eastAsia="Calibri"/>
                <w:sz w:val="16"/>
                <w:szCs w:val="16"/>
              </w:rPr>
            </w:pPr>
          </w:p>
        </w:tc>
        <w:tc>
          <w:tcPr>
            <w:tcW w:w="2230" w:type="dxa"/>
            <w:gridSpan w:val="2"/>
            <w:shd w:val="clear" w:color="auto" w:fill="auto"/>
            <w:vAlign w:val="center"/>
          </w:tcPr>
          <w:p w14:paraId="0DE0731D" w14:textId="77777777" w:rsidR="00477F9E" w:rsidRPr="00D343E7" w:rsidRDefault="00477F9E" w:rsidP="00E36AA5">
            <w:pPr>
              <w:rPr>
                <w:rFonts w:eastAsia="Calibri"/>
                <w:sz w:val="16"/>
                <w:szCs w:val="16"/>
              </w:rPr>
            </w:pPr>
          </w:p>
        </w:tc>
      </w:tr>
      <w:tr w:rsidR="00477F9E" w:rsidRPr="00D343E7" w14:paraId="7584DD32" w14:textId="77777777" w:rsidTr="00D25CA3">
        <w:trPr>
          <w:gridAfter w:val="1"/>
          <w:wAfter w:w="104" w:type="dxa"/>
          <w:trHeight w:val="288"/>
          <w:jc w:val="center"/>
        </w:trPr>
        <w:tc>
          <w:tcPr>
            <w:tcW w:w="6210" w:type="dxa"/>
            <w:gridSpan w:val="3"/>
            <w:shd w:val="clear" w:color="auto" w:fill="auto"/>
            <w:vAlign w:val="center"/>
          </w:tcPr>
          <w:p w14:paraId="5FDFE37C" w14:textId="77777777" w:rsidR="00477F9E" w:rsidRPr="00D343E7" w:rsidRDefault="00477F9E" w:rsidP="00E36AA5">
            <w:pPr>
              <w:rPr>
                <w:rFonts w:eastAsia="Calibri"/>
                <w:sz w:val="16"/>
                <w:szCs w:val="16"/>
              </w:rPr>
            </w:pPr>
            <w:r w:rsidRPr="00D343E7">
              <w:rPr>
                <w:rFonts w:eastAsia="Calibri"/>
                <w:sz w:val="16"/>
                <w:szCs w:val="16"/>
              </w:rPr>
              <w:t>TEAL 7150 Curriculum Theory (3)</w:t>
            </w:r>
          </w:p>
        </w:tc>
        <w:tc>
          <w:tcPr>
            <w:tcW w:w="900" w:type="dxa"/>
            <w:shd w:val="clear" w:color="auto" w:fill="auto"/>
            <w:vAlign w:val="center"/>
          </w:tcPr>
          <w:p w14:paraId="2B26EA62" w14:textId="77777777" w:rsidR="00477F9E" w:rsidRPr="00D343E7" w:rsidRDefault="00477F9E" w:rsidP="00E36AA5">
            <w:pPr>
              <w:rPr>
                <w:rFonts w:eastAsia="Calibri"/>
                <w:sz w:val="16"/>
                <w:szCs w:val="16"/>
              </w:rPr>
            </w:pPr>
          </w:p>
        </w:tc>
        <w:tc>
          <w:tcPr>
            <w:tcW w:w="900" w:type="dxa"/>
            <w:shd w:val="clear" w:color="auto" w:fill="auto"/>
            <w:vAlign w:val="center"/>
          </w:tcPr>
          <w:p w14:paraId="0EFA7F61" w14:textId="77777777" w:rsidR="00477F9E" w:rsidRPr="00D343E7" w:rsidRDefault="00477F9E" w:rsidP="00E36AA5">
            <w:pPr>
              <w:rPr>
                <w:rFonts w:eastAsia="Calibri"/>
                <w:sz w:val="16"/>
                <w:szCs w:val="16"/>
              </w:rPr>
            </w:pPr>
          </w:p>
        </w:tc>
        <w:tc>
          <w:tcPr>
            <w:tcW w:w="2230" w:type="dxa"/>
            <w:gridSpan w:val="2"/>
            <w:shd w:val="clear" w:color="auto" w:fill="auto"/>
            <w:vAlign w:val="center"/>
          </w:tcPr>
          <w:p w14:paraId="3AF5748B" w14:textId="77777777" w:rsidR="00477F9E" w:rsidRPr="00D343E7" w:rsidRDefault="00477F9E" w:rsidP="00E36AA5">
            <w:pPr>
              <w:rPr>
                <w:rFonts w:eastAsia="Calibri"/>
                <w:sz w:val="16"/>
                <w:szCs w:val="16"/>
              </w:rPr>
            </w:pPr>
          </w:p>
        </w:tc>
      </w:tr>
      <w:tr w:rsidR="00477F9E" w:rsidRPr="00D343E7" w14:paraId="05760C43" w14:textId="77777777" w:rsidTr="00D25CA3">
        <w:trPr>
          <w:gridAfter w:val="1"/>
          <w:wAfter w:w="104" w:type="dxa"/>
          <w:trHeight w:val="288"/>
          <w:jc w:val="center"/>
        </w:trPr>
        <w:tc>
          <w:tcPr>
            <w:tcW w:w="6210" w:type="dxa"/>
            <w:gridSpan w:val="3"/>
            <w:shd w:val="clear" w:color="auto" w:fill="auto"/>
            <w:vAlign w:val="center"/>
          </w:tcPr>
          <w:p w14:paraId="0526CC2A" w14:textId="77777777" w:rsidR="00477F9E" w:rsidRPr="00D343E7" w:rsidRDefault="00477F9E" w:rsidP="00E36AA5">
            <w:pPr>
              <w:rPr>
                <w:rFonts w:eastAsia="Calibri"/>
                <w:sz w:val="16"/>
                <w:szCs w:val="16"/>
              </w:rPr>
            </w:pPr>
            <w:r w:rsidRPr="00D343E7">
              <w:rPr>
                <w:rFonts w:eastAsia="Calibri"/>
                <w:sz w:val="16"/>
                <w:szCs w:val="16"/>
              </w:rPr>
              <w:t>TEAL 7300 Historical, Social, and Cultural Foundations (3)</w:t>
            </w:r>
          </w:p>
        </w:tc>
        <w:tc>
          <w:tcPr>
            <w:tcW w:w="900" w:type="dxa"/>
            <w:shd w:val="clear" w:color="auto" w:fill="auto"/>
            <w:vAlign w:val="center"/>
          </w:tcPr>
          <w:p w14:paraId="3C732A9E" w14:textId="77777777" w:rsidR="00477F9E" w:rsidRPr="00D343E7" w:rsidRDefault="00477F9E" w:rsidP="00E36AA5">
            <w:pPr>
              <w:rPr>
                <w:rFonts w:eastAsia="Calibri"/>
                <w:sz w:val="16"/>
                <w:szCs w:val="16"/>
              </w:rPr>
            </w:pPr>
          </w:p>
        </w:tc>
        <w:tc>
          <w:tcPr>
            <w:tcW w:w="900" w:type="dxa"/>
            <w:shd w:val="clear" w:color="auto" w:fill="auto"/>
            <w:vAlign w:val="center"/>
          </w:tcPr>
          <w:p w14:paraId="2936D48E" w14:textId="77777777" w:rsidR="00477F9E" w:rsidRPr="00D343E7" w:rsidRDefault="00477F9E" w:rsidP="00E36AA5">
            <w:pPr>
              <w:rPr>
                <w:rFonts w:eastAsia="Calibri"/>
                <w:sz w:val="16"/>
                <w:szCs w:val="16"/>
              </w:rPr>
            </w:pPr>
          </w:p>
        </w:tc>
        <w:tc>
          <w:tcPr>
            <w:tcW w:w="2230" w:type="dxa"/>
            <w:gridSpan w:val="2"/>
            <w:shd w:val="clear" w:color="auto" w:fill="auto"/>
            <w:vAlign w:val="center"/>
          </w:tcPr>
          <w:p w14:paraId="3785074E" w14:textId="77777777" w:rsidR="00477F9E" w:rsidRPr="00D343E7" w:rsidRDefault="00477F9E" w:rsidP="00E36AA5">
            <w:pPr>
              <w:rPr>
                <w:rFonts w:eastAsia="Calibri"/>
                <w:sz w:val="16"/>
                <w:szCs w:val="16"/>
              </w:rPr>
            </w:pPr>
          </w:p>
        </w:tc>
      </w:tr>
      <w:tr w:rsidR="00477F9E" w:rsidRPr="00D343E7" w14:paraId="4D4781CC"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1CC12069" w14:textId="77777777" w:rsidR="00477F9E" w:rsidRPr="00D343E7" w:rsidRDefault="00477F9E" w:rsidP="00E36AA5">
            <w:pPr>
              <w:rPr>
                <w:rFonts w:eastAsia="Calibri"/>
                <w:sz w:val="16"/>
                <w:szCs w:val="16"/>
              </w:rPr>
            </w:pPr>
            <w:r w:rsidRPr="00D343E7">
              <w:rPr>
                <w:rFonts w:eastAsia="Calibri"/>
                <w:sz w:val="16"/>
                <w:szCs w:val="16"/>
              </w:rPr>
              <w:t>TEAL 7310 Teaching and Learning Foundations (3)</w:t>
            </w:r>
          </w:p>
        </w:tc>
        <w:tc>
          <w:tcPr>
            <w:tcW w:w="900" w:type="dxa"/>
            <w:tcBorders>
              <w:bottom w:val="single" w:sz="4" w:space="0" w:color="000000"/>
            </w:tcBorders>
            <w:shd w:val="clear" w:color="auto" w:fill="auto"/>
            <w:vAlign w:val="center"/>
          </w:tcPr>
          <w:p w14:paraId="38052D38" w14:textId="77777777" w:rsidR="00477F9E" w:rsidRPr="00D343E7" w:rsidRDefault="00477F9E" w:rsidP="00E36AA5">
            <w:pPr>
              <w:rPr>
                <w:rFonts w:eastAsia="Calibri"/>
                <w:sz w:val="16"/>
                <w:szCs w:val="16"/>
              </w:rPr>
            </w:pPr>
          </w:p>
        </w:tc>
        <w:tc>
          <w:tcPr>
            <w:tcW w:w="900" w:type="dxa"/>
            <w:tcBorders>
              <w:bottom w:val="single" w:sz="4" w:space="0" w:color="000000"/>
            </w:tcBorders>
            <w:shd w:val="clear" w:color="auto" w:fill="auto"/>
            <w:vAlign w:val="center"/>
          </w:tcPr>
          <w:p w14:paraId="39A4855A" w14:textId="77777777" w:rsidR="00477F9E" w:rsidRPr="00D343E7" w:rsidRDefault="00477F9E" w:rsidP="00E36AA5">
            <w:pPr>
              <w:rPr>
                <w:rFonts w:eastAsia="Calibri"/>
                <w:sz w:val="16"/>
                <w:szCs w:val="16"/>
              </w:rPr>
            </w:pPr>
          </w:p>
        </w:tc>
        <w:tc>
          <w:tcPr>
            <w:tcW w:w="2230" w:type="dxa"/>
            <w:gridSpan w:val="2"/>
            <w:tcBorders>
              <w:bottom w:val="single" w:sz="4" w:space="0" w:color="000000"/>
            </w:tcBorders>
            <w:shd w:val="clear" w:color="auto" w:fill="auto"/>
            <w:vAlign w:val="center"/>
          </w:tcPr>
          <w:p w14:paraId="779C9686" w14:textId="77777777" w:rsidR="00477F9E" w:rsidRPr="00D343E7" w:rsidRDefault="00477F9E" w:rsidP="00E36AA5">
            <w:pPr>
              <w:rPr>
                <w:rFonts w:eastAsia="Calibri"/>
                <w:sz w:val="16"/>
                <w:szCs w:val="16"/>
              </w:rPr>
            </w:pPr>
          </w:p>
        </w:tc>
      </w:tr>
      <w:tr w:rsidR="00477F9E" w:rsidRPr="00D343E7" w14:paraId="3BA628EF" w14:textId="77777777" w:rsidTr="00D25CA3">
        <w:trPr>
          <w:gridAfter w:val="1"/>
          <w:wAfter w:w="104" w:type="dxa"/>
          <w:trHeight w:val="288"/>
          <w:jc w:val="center"/>
        </w:trPr>
        <w:tc>
          <w:tcPr>
            <w:tcW w:w="6210" w:type="dxa"/>
            <w:gridSpan w:val="3"/>
            <w:tcBorders>
              <w:left w:val="nil"/>
              <w:right w:val="nil"/>
            </w:tcBorders>
            <w:shd w:val="clear" w:color="auto" w:fill="auto"/>
            <w:vAlign w:val="center"/>
          </w:tcPr>
          <w:p w14:paraId="4B4B5756" w14:textId="77777777" w:rsidR="00477F9E" w:rsidRPr="00D343E7" w:rsidRDefault="00477F9E" w:rsidP="00E36AA5">
            <w:pPr>
              <w:rPr>
                <w:rFonts w:eastAsia="Calibri"/>
                <w:b/>
                <w:sz w:val="16"/>
                <w:szCs w:val="16"/>
              </w:rPr>
            </w:pPr>
            <w:r w:rsidRPr="00D343E7">
              <w:rPr>
                <w:rFonts w:eastAsia="Calibri"/>
                <w:b/>
                <w:sz w:val="16"/>
                <w:szCs w:val="16"/>
              </w:rPr>
              <w:t>Optional:</w:t>
            </w:r>
          </w:p>
        </w:tc>
        <w:tc>
          <w:tcPr>
            <w:tcW w:w="900" w:type="dxa"/>
            <w:tcBorders>
              <w:left w:val="nil"/>
              <w:right w:val="nil"/>
            </w:tcBorders>
            <w:shd w:val="clear" w:color="auto" w:fill="auto"/>
            <w:vAlign w:val="center"/>
          </w:tcPr>
          <w:p w14:paraId="24624B1F" w14:textId="77777777" w:rsidR="00477F9E" w:rsidRPr="00D343E7" w:rsidRDefault="00477F9E" w:rsidP="00E36AA5">
            <w:pPr>
              <w:rPr>
                <w:rFonts w:eastAsia="Calibri"/>
                <w:sz w:val="16"/>
                <w:szCs w:val="16"/>
              </w:rPr>
            </w:pPr>
          </w:p>
        </w:tc>
        <w:tc>
          <w:tcPr>
            <w:tcW w:w="900" w:type="dxa"/>
            <w:tcBorders>
              <w:left w:val="nil"/>
              <w:right w:val="nil"/>
            </w:tcBorders>
            <w:shd w:val="clear" w:color="auto" w:fill="auto"/>
            <w:vAlign w:val="center"/>
          </w:tcPr>
          <w:p w14:paraId="69E8A5AC" w14:textId="77777777" w:rsidR="00477F9E" w:rsidRPr="00D343E7" w:rsidRDefault="00477F9E" w:rsidP="00E36AA5">
            <w:pPr>
              <w:rPr>
                <w:rFonts w:eastAsia="Calibri"/>
                <w:sz w:val="16"/>
                <w:szCs w:val="16"/>
              </w:rPr>
            </w:pPr>
          </w:p>
        </w:tc>
        <w:tc>
          <w:tcPr>
            <w:tcW w:w="2230" w:type="dxa"/>
            <w:gridSpan w:val="2"/>
            <w:tcBorders>
              <w:left w:val="nil"/>
              <w:right w:val="nil"/>
            </w:tcBorders>
            <w:shd w:val="clear" w:color="auto" w:fill="auto"/>
            <w:vAlign w:val="center"/>
          </w:tcPr>
          <w:p w14:paraId="1D28A748" w14:textId="77777777" w:rsidR="00477F9E" w:rsidRPr="00D343E7" w:rsidRDefault="00477F9E" w:rsidP="00E36AA5">
            <w:pPr>
              <w:rPr>
                <w:rFonts w:eastAsia="Calibri"/>
                <w:sz w:val="16"/>
                <w:szCs w:val="16"/>
              </w:rPr>
            </w:pPr>
          </w:p>
        </w:tc>
      </w:tr>
      <w:tr w:rsidR="00477F9E" w:rsidRPr="00D343E7" w14:paraId="6C02007F"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707D2001" w14:textId="77777777" w:rsidR="00477F9E" w:rsidRPr="00D343E7" w:rsidRDefault="00477F9E" w:rsidP="00E36AA5">
            <w:pPr>
              <w:rPr>
                <w:rFonts w:eastAsia="Calibri"/>
                <w:sz w:val="16"/>
                <w:szCs w:val="16"/>
              </w:rPr>
            </w:pPr>
            <w:r w:rsidRPr="00D343E7">
              <w:rPr>
                <w:rFonts w:eastAsia="Calibri"/>
                <w:sz w:val="16"/>
                <w:szCs w:val="16"/>
              </w:rPr>
              <w:t>TEAL 7670 Literature Review in Education (3)</w:t>
            </w:r>
          </w:p>
        </w:tc>
        <w:tc>
          <w:tcPr>
            <w:tcW w:w="900" w:type="dxa"/>
            <w:tcBorders>
              <w:bottom w:val="single" w:sz="4" w:space="0" w:color="000000"/>
            </w:tcBorders>
            <w:shd w:val="clear" w:color="auto" w:fill="auto"/>
            <w:vAlign w:val="center"/>
          </w:tcPr>
          <w:p w14:paraId="0B41B5A3" w14:textId="77777777" w:rsidR="00477F9E" w:rsidRPr="00D343E7" w:rsidRDefault="00477F9E" w:rsidP="00E36AA5">
            <w:pPr>
              <w:rPr>
                <w:rFonts w:eastAsia="Calibri"/>
                <w:sz w:val="16"/>
                <w:szCs w:val="16"/>
              </w:rPr>
            </w:pPr>
          </w:p>
        </w:tc>
        <w:tc>
          <w:tcPr>
            <w:tcW w:w="900" w:type="dxa"/>
            <w:tcBorders>
              <w:bottom w:val="single" w:sz="4" w:space="0" w:color="000000"/>
            </w:tcBorders>
            <w:shd w:val="clear" w:color="auto" w:fill="auto"/>
            <w:vAlign w:val="center"/>
          </w:tcPr>
          <w:p w14:paraId="72E1D7A6" w14:textId="77777777" w:rsidR="00477F9E" w:rsidRPr="00D343E7" w:rsidRDefault="00477F9E" w:rsidP="00E36AA5">
            <w:pPr>
              <w:rPr>
                <w:rFonts w:eastAsia="Calibri"/>
                <w:sz w:val="16"/>
                <w:szCs w:val="16"/>
              </w:rPr>
            </w:pPr>
          </w:p>
        </w:tc>
        <w:tc>
          <w:tcPr>
            <w:tcW w:w="2230" w:type="dxa"/>
            <w:gridSpan w:val="2"/>
            <w:tcBorders>
              <w:bottom w:val="single" w:sz="4" w:space="0" w:color="000000"/>
            </w:tcBorders>
            <w:shd w:val="clear" w:color="auto" w:fill="auto"/>
            <w:vAlign w:val="center"/>
          </w:tcPr>
          <w:p w14:paraId="5D1AE64D" w14:textId="77777777" w:rsidR="00477F9E" w:rsidRPr="00D343E7" w:rsidRDefault="00477F9E" w:rsidP="00E36AA5">
            <w:pPr>
              <w:rPr>
                <w:rFonts w:eastAsia="Calibri"/>
                <w:sz w:val="16"/>
                <w:szCs w:val="16"/>
              </w:rPr>
            </w:pPr>
          </w:p>
        </w:tc>
      </w:tr>
      <w:tr w:rsidR="00477F9E" w:rsidRPr="00D343E7" w14:paraId="69072C60" w14:textId="77777777" w:rsidTr="00D25CA3">
        <w:trPr>
          <w:gridAfter w:val="1"/>
          <w:wAfter w:w="104" w:type="dxa"/>
          <w:trHeight w:val="288"/>
          <w:jc w:val="center"/>
        </w:trPr>
        <w:tc>
          <w:tcPr>
            <w:tcW w:w="6210" w:type="dxa"/>
            <w:gridSpan w:val="3"/>
            <w:tcBorders>
              <w:top w:val="nil"/>
              <w:left w:val="nil"/>
              <w:bottom w:val="nil"/>
              <w:right w:val="nil"/>
            </w:tcBorders>
            <w:shd w:val="clear" w:color="auto" w:fill="auto"/>
            <w:vAlign w:val="center"/>
          </w:tcPr>
          <w:p w14:paraId="23D9F0E3" w14:textId="77777777" w:rsidR="00477F9E" w:rsidRPr="00D343E7" w:rsidRDefault="00477F9E" w:rsidP="00E36AA5">
            <w:pPr>
              <w:rPr>
                <w:rFonts w:eastAsia="Calibri"/>
                <w:b/>
                <w:sz w:val="16"/>
                <w:szCs w:val="16"/>
              </w:rPr>
            </w:pPr>
          </w:p>
        </w:tc>
        <w:tc>
          <w:tcPr>
            <w:tcW w:w="900" w:type="dxa"/>
            <w:tcBorders>
              <w:top w:val="single" w:sz="4" w:space="0" w:color="000000"/>
              <w:left w:val="nil"/>
              <w:bottom w:val="single" w:sz="4" w:space="0" w:color="auto"/>
              <w:right w:val="nil"/>
            </w:tcBorders>
            <w:shd w:val="clear" w:color="auto" w:fill="auto"/>
            <w:vAlign w:val="center"/>
          </w:tcPr>
          <w:p w14:paraId="7AFB0BE7" w14:textId="77777777" w:rsidR="00477F9E" w:rsidRPr="00D343E7" w:rsidRDefault="00477F9E" w:rsidP="00E36AA5">
            <w:pPr>
              <w:jc w:val="center"/>
              <w:rPr>
                <w:rFonts w:eastAsia="Calibri"/>
                <w:sz w:val="16"/>
                <w:szCs w:val="16"/>
              </w:rPr>
            </w:pPr>
          </w:p>
        </w:tc>
        <w:tc>
          <w:tcPr>
            <w:tcW w:w="900" w:type="dxa"/>
            <w:tcBorders>
              <w:top w:val="single" w:sz="4" w:space="0" w:color="000000"/>
              <w:left w:val="nil"/>
              <w:bottom w:val="single" w:sz="4" w:space="0" w:color="auto"/>
              <w:right w:val="nil"/>
            </w:tcBorders>
            <w:shd w:val="clear" w:color="auto" w:fill="auto"/>
            <w:vAlign w:val="center"/>
          </w:tcPr>
          <w:p w14:paraId="0C049C26" w14:textId="77777777" w:rsidR="00477F9E" w:rsidRPr="00D343E7" w:rsidRDefault="00477F9E" w:rsidP="00E36AA5">
            <w:pPr>
              <w:jc w:val="center"/>
              <w:rPr>
                <w:rFonts w:eastAsia="Calibri"/>
                <w:sz w:val="16"/>
                <w:szCs w:val="16"/>
              </w:rPr>
            </w:pPr>
          </w:p>
        </w:tc>
        <w:tc>
          <w:tcPr>
            <w:tcW w:w="2230" w:type="dxa"/>
            <w:gridSpan w:val="2"/>
            <w:tcBorders>
              <w:top w:val="single" w:sz="4" w:space="0" w:color="000000"/>
              <w:left w:val="nil"/>
              <w:bottom w:val="single" w:sz="4" w:space="0" w:color="auto"/>
              <w:right w:val="nil"/>
            </w:tcBorders>
            <w:shd w:val="clear" w:color="auto" w:fill="auto"/>
            <w:vAlign w:val="center"/>
          </w:tcPr>
          <w:p w14:paraId="27E721C4" w14:textId="77777777" w:rsidR="00477F9E" w:rsidRPr="00D343E7" w:rsidRDefault="00477F9E" w:rsidP="00E36AA5">
            <w:pPr>
              <w:jc w:val="center"/>
              <w:rPr>
                <w:rFonts w:eastAsia="Calibri"/>
                <w:sz w:val="16"/>
                <w:szCs w:val="16"/>
              </w:rPr>
            </w:pPr>
          </w:p>
        </w:tc>
      </w:tr>
      <w:tr w:rsidR="00477F9E" w:rsidRPr="00D343E7" w14:paraId="6FAB5A68" w14:textId="77777777" w:rsidTr="00D25CA3">
        <w:trPr>
          <w:gridAfter w:val="1"/>
          <w:wAfter w:w="104" w:type="dxa"/>
          <w:trHeight w:val="288"/>
          <w:jc w:val="center"/>
        </w:trPr>
        <w:tc>
          <w:tcPr>
            <w:tcW w:w="6210" w:type="dxa"/>
            <w:gridSpan w:val="3"/>
            <w:tcBorders>
              <w:top w:val="nil"/>
              <w:left w:val="nil"/>
              <w:bottom w:val="single" w:sz="4" w:space="0" w:color="000000"/>
              <w:right w:val="single" w:sz="4" w:space="0" w:color="000000"/>
            </w:tcBorders>
            <w:shd w:val="clear" w:color="auto" w:fill="auto"/>
            <w:vAlign w:val="center"/>
          </w:tcPr>
          <w:p w14:paraId="533E465A" w14:textId="77777777" w:rsidR="00477F9E" w:rsidRPr="00D343E7" w:rsidRDefault="00477F9E" w:rsidP="00E36AA5">
            <w:pPr>
              <w:rPr>
                <w:rFonts w:eastAsia="Calibri"/>
                <w:b/>
                <w:sz w:val="16"/>
                <w:szCs w:val="16"/>
              </w:rPr>
            </w:pPr>
            <w:r w:rsidRPr="00D343E7">
              <w:rPr>
                <w:rFonts w:eastAsia="Calibri"/>
                <w:b/>
                <w:sz w:val="16"/>
                <w:szCs w:val="16"/>
              </w:rPr>
              <w:t xml:space="preserve">II. Research Core Requirements (12 credits minimum) </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171DBE9E" w14:textId="77777777" w:rsidR="00477F9E" w:rsidRPr="00D343E7" w:rsidRDefault="00477F9E" w:rsidP="00E36AA5">
            <w:pPr>
              <w:jc w:val="center"/>
              <w:rPr>
                <w:rFonts w:eastAsia="Calibri"/>
                <w:sz w:val="16"/>
                <w:szCs w:val="16"/>
              </w:rPr>
            </w:pPr>
            <w:r w:rsidRPr="00D343E7">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6B2677A8" w14:textId="77777777" w:rsidR="00477F9E" w:rsidRPr="00D343E7" w:rsidRDefault="00477F9E" w:rsidP="00E36AA5">
            <w:pPr>
              <w:jc w:val="center"/>
              <w:rPr>
                <w:rFonts w:eastAsia="Calibri"/>
                <w:sz w:val="16"/>
                <w:szCs w:val="16"/>
              </w:rPr>
            </w:pPr>
            <w:r w:rsidRPr="00D343E7">
              <w:rPr>
                <w:rFonts w:eastAsia="Calibri"/>
                <w:sz w:val="16"/>
                <w:szCs w:val="16"/>
              </w:rPr>
              <w:t>Grade</w:t>
            </w:r>
          </w:p>
        </w:tc>
        <w:tc>
          <w:tcPr>
            <w:tcW w:w="223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3DC95414" w14:textId="77777777" w:rsidR="00477F9E" w:rsidRPr="00D343E7" w:rsidRDefault="00477F9E" w:rsidP="00E36AA5">
            <w:pPr>
              <w:jc w:val="center"/>
              <w:rPr>
                <w:rFonts w:eastAsia="Calibri"/>
                <w:sz w:val="16"/>
                <w:szCs w:val="16"/>
              </w:rPr>
            </w:pPr>
            <w:r w:rsidRPr="00D343E7">
              <w:rPr>
                <w:rFonts w:eastAsia="Calibri"/>
                <w:sz w:val="16"/>
                <w:szCs w:val="16"/>
              </w:rPr>
              <w:t>Completion Date</w:t>
            </w:r>
          </w:p>
        </w:tc>
      </w:tr>
      <w:tr w:rsidR="00477F9E" w:rsidRPr="00D343E7" w14:paraId="12F232DA" w14:textId="77777777" w:rsidTr="00D25CA3">
        <w:trPr>
          <w:gridAfter w:val="1"/>
          <w:wAfter w:w="104" w:type="dxa"/>
          <w:trHeight w:val="288"/>
          <w:jc w:val="center"/>
        </w:trPr>
        <w:tc>
          <w:tcPr>
            <w:tcW w:w="6210" w:type="dxa"/>
            <w:gridSpan w:val="3"/>
            <w:tcBorders>
              <w:top w:val="single" w:sz="4" w:space="0" w:color="000000"/>
              <w:bottom w:val="single" w:sz="4" w:space="0" w:color="000000"/>
              <w:right w:val="single" w:sz="4" w:space="0" w:color="000000"/>
            </w:tcBorders>
            <w:shd w:val="clear" w:color="auto" w:fill="auto"/>
            <w:vAlign w:val="center"/>
          </w:tcPr>
          <w:p w14:paraId="1BB82B24" w14:textId="77777777" w:rsidR="00477F9E" w:rsidRPr="00D343E7" w:rsidRDefault="00477F9E" w:rsidP="00E36AA5">
            <w:pPr>
              <w:rPr>
                <w:rFonts w:eastAsia="Calibri"/>
                <w:sz w:val="16"/>
                <w:szCs w:val="16"/>
              </w:rPr>
            </w:pPr>
            <w:r w:rsidRPr="00D343E7">
              <w:rPr>
                <w:rFonts w:eastAsia="Calibri"/>
                <w:sz w:val="16"/>
                <w:szCs w:val="16"/>
              </w:rPr>
              <w:t>EDUC 6600 Statistical Foundations (3)</w:t>
            </w:r>
            <w:r w:rsidRPr="00D343E7">
              <w:rPr>
                <w:rFonts w:eastAsia="Calibri"/>
                <w:b/>
                <w:sz w:val="16"/>
                <w:szCs w:val="16"/>
              </w:rPr>
              <w:t xml:space="preserve"> (Required)</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BB22A"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E9D91"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7FB93D" w14:textId="77777777" w:rsidR="00477F9E" w:rsidRPr="00D343E7" w:rsidRDefault="00477F9E" w:rsidP="00E36AA5">
            <w:pPr>
              <w:rPr>
                <w:rFonts w:eastAsia="Calibri"/>
                <w:sz w:val="16"/>
                <w:szCs w:val="16"/>
              </w:rPr>
            </w:pPr>
          </w:p>
        </w:tc>
      </w:tr>
      <w:tr w:rsidR="00477F9E" w:rsidRPr="00D343E7" w14:paraId="4C83103B" w14:textId="77777777" w:rsidTr="00D25CA3">
        <w:trPr>
          <w:gridAfter w:val="1"/>
          <w:wAfter w:w="104" w:type="dxa"/>
          <w:trHeight w:val="288"/>
          <w:jc w:val="center"/>
        </w:trPr>
        <w:tc>
          <w:tcPr>
            <w:tcW w:w="6210" w:type="dxa"/>
            <w:gridSpan w:val="3"/>
            <w:tcBorders>
              <w:top w:val="single" w:sz="4" w:space="0" w:color="000000"/>
              <w:bottom w:val="single" w:sz="4" w:space="0" w:color="000000"/>
            </w:tcBorders>
            <w:shd w:val="clear" w:color="auto" w:fill="auto"/>
            <w:vAlign w:val="center"/>
          </w:tcPr>
          <w:p w14:paraId="709598EE" w14:textId="77777777" w:rsidR="00477F9E" w:rsidRPr="00D343E7" w:rsidRDefault="00477F9E" w:rsidP="00E36AA5">
            <w:pPr>
              <w:rPr>
                <w:rFonts w:eastAsia="Calibri"/>
                <w:sz w:val="16"/>
                <w:szCs w:val="16"/>
              </w:rPr>
            </w:pPr>
            <w:r w:rsidRPr="00D343E7">
              <w:rPr>
                <w:rFonts w:eastAsia="Calibri"/>
                <w:sz w:val="16"/>
                <w:szCs w:val="16"/>
              </w:rPr>
              <w:t xml:space="preserve">EDUC 6770 Qualitative Research Methods (3) </w:t>
            </w:r>
            <w:r w:rsidRPr="00D343E7">
              <w:rPr>
                <w:rFonts w:eastAsia="Calibri"/>
                <w:b/>
                <w:sz w:val="16"/>
                <w:szCs w:val="16"/>
              </w:rPr>
              <w:t>(Required)</w:t>
            </w:r>
          </w:p>
        </w:tc>
        <w:tc>
          <w:tcPr>
            <w:tcW w:w="900" w:type="dxa"/>
            <w:tcBorders>
              <w:top w:val="single" w:sz="4" w:space="0" w:color="000000"/>
              <w:bottom w:val="single" w:sz="4" w:space="0" w:color="000000"/>
            </w:tcBorders>
            <w:shd w:val="clear" w:color="auto" w:fill="auto"/>
            <w:vAlign w:val="center"/>
          </w:tcPr>
          <w:p w14:paraId="3618C418" w14:textId="77777777" w:rsidR="00477F9E" w:rsidRPr="00D343E7" w:rsidRDefault="00477F9E" w:rsidP="00E36AA5">
            <w:pPr>
              <w:rPr>
                <w:rFonts w:eastAsia="Calibri"/>
                <w:sz w:val="16"/>
                <w:szCs w:val="16"/>
              </w:rPr>
            </w:pPr>
          </w:p>
        </w:tc>
        <w:tc>
          <w:tcPr>
            <w:tcW w:w="900" w:type="dxa"/>
            <w:tcBorders>
              <w:top w:val="single" w:sz="4" w:space="0" w:color="000000"/>
              <w:bottom w:val="single" w:sz="4" w:space="0" w:color="000000"/>
            </w:tcBorders>
            <w:shd w:val="clear" w:color="auto" w:fill="auto"/>
            <w:vAlign w:val="center"/>
          </w:tcPr>
          <w:p w14:paraId="6F279A44" w14:textId="77777777" w:rsidR="00477F9E" w:rsidRPr="00D343E7" w:rsidRDefault="00477F9E" w:rsidP="00E36AA5">
            <w:pPr>
              <w:rPr>
                <w:rFonts w:eastAsia="Calibri"/>
                <w:sz w:val="16"/>
                <w:szCs w:val="16"/>
              </w:rPr>
            </w:pPr>
          </w:p>
        </w:tc>
        <w:tc>
          <w:tcPr>
            <w:tcW w:w="2230" w:type="dxa"/>
            <w:gridSpan w:val="2"/>
            <w:tcBorders>
              <w:top w:val="single" w:sz="4" w:space="0" w:color="000000"/>
              <w:bottom w:val="single" w:sz="4" w:space="0" w:color="000000"/>
            </w:tcBorders>
            <w:shd w:val="clear" w:color="auto" w:fill="auto"/>
            <w:vAlign w:val="center"/>
          </w:tcPr>
          <w:p w14:paraId="5D5622D4" w14:textId="77777777" w:rsidR="00477F9E" w:rsidRPr="00D343E7" w:rsidRDefault="00477F9E" w:rsidP="00E36AA5">
            <w:pPr>
              <w:rPr>
                <w:rFonts w:eastAsia="Calibri"/>
                <w:sz w:val="16"/>
                <w:szCs w:val="16"/>
              </w:rPr>
            </w:pPr>
          </w:p>
        </w:tc>
      </w:tr>
      <w:tr w:rsidR="00477F9E" w:rsidRPr="00D343E7" w14:paraId="5DD8B68F" w14:textId="77777777" w:rsidTr="00D25CA3">
        <w:trPr>
          <w:gridAfter w:val="1"/>
          <w:wAfter w:w="104" w:type="dxa"/>
          <w:trHeight w:val="288"/>
          <w:jc w:val="center"/>
        </w:trPr>
        <w:tc>
          <w:tcPr>
            <w:tcW w:w="6210" w:type="dxa"/>
            <w:gridSpan w:val="3"/>
            <w:tcBorders>
              <w:top w:val="single" w:sz="4" w:space="0" w:color="000000"/>
              <w:left w:val="nil"/>
              <w:bottom w:val="single" w:sz="4" w:space="0" w:color="000000"/>
              <w:right w:val="nil"/>
            </w:tcBorders>
            <w:shd w:val="clear" w:color="auto" w:fill="auto"/>
            <w:vAlign w:val="center"/>
          </w:tcPr>
          <w:p w14:paraId="5B1292E1" w14:textId="77777777" w:rsidR="00477F9E" w:rsidRPr="00D343E7" w:rsidRDefault="00477F9E" w:rsidP="00E36AA5">
            <w:pPr>
              <w:rPr>
                <w:rFonts w:eastAsia="Calibri"/>
                <w:b/>
                <w:sz w:val="16"/>
                <w:szCs w:val="16"/>
              </w:rPr>
            </w:pPr>
            <w:r w:rsidRPr="00D343E7">
              <w:rPr>
                <w:rFonts w:eastAsia="Calibri"/>
                <w:b/>
                <w:sz w:val="16"/>
                <w:szCs w:val="16"/>
              </w:rPr>
              <w:t>Choose at least one of the following:</w:t>
            </w:r>
          </w:p>
        </w:tc>
        <w:tc>
          <w:tcPr>
            <w:tcW w:w="900" w:type="dxa"/>
            <w:tcBorders>
              <w:top w:val="single" w:sz="4" w:space="0" w:color="000000"/>
              <w:left w:val="nil"/>
              <w:bottom w:val="single" w:sz="4" w:space="0" w:color="000000"/>
              <w:right w:val="nil"/>
            </w:tcBorders>
            <w:shd w:val="clear" w:color="auto" w:fill="auto"/>
            <w:vAlign w:val="center"/>
          </w:tcPr>
          <w:p w14:paraId="7299ADB5" w14:textId="77777777" w:rsidR="00477F9E" w:rsidRPr="00D343E7" w:rsidRDefault="00477F9E" w:rsidP="00E36AA5">
            <w:pPr>
              <w:rPr>
                <w:rFonts w:eastAsia="Calibri"/>
                <w:sz w:val="16"/>
                <w:szCs w:val="16"/>
              </w:rPr>
            </w:pPr>
          </w:p>
        </w:tc>
        <w:tc>
          <w:tcPr>
            <w:tcW w:w="900" w:type="dxa"/>
            <w:tcBorders>
              <w:top w:val="single" w:sz="4" w:space="0" w:color="000000"/>
              <w:left w:val="nil"/>
              <w:bottom w:val="single" w:sz="4" w:space="0" w:color="000000"/>
              <w:right w:val="nil"/>
            </w:tcBorders>
            <w:shd w:val="clear" w:color="auto" w:fill="auto"/>
            <w:vAlign w:val="center"/>
          </w:tcPr>
          <w:p w14:paraId="0CA9EF25" w14:textId="77777777" w:rsidR="00477F9E" w:rsidRPr="00D343E7" w:rsidRDefault="00477F9E" w:rsidP="00E36AA5">
            <w:pPr>
              <w:rPr>
                <w:rFonts w:eastAsia="Calibri"/>
                <w:sz w:val="16"/>
                <w:szCs w:val="16"/>
              </w:rPr>
            </w:pPr>
          </w:p>
        </w:tc>
        <w:tc>
          <w:tcPr>
            <w:tcW w:w="2230" w:type="dxa"/>
            <w:gridSpan w:val="2"/>
            <w:tcBorders>
              <w:top w:val="single" w:sz="4" w:space="0" w:color="000000"/>
              <w:left w:val="nil"/>
              <w:bottom w:val="single" w:sz="4" w:space="0" w:color="000000"/>
              <w:right w:val="nil"/>
            </w:tcBorders>
            <w:shd w:val="clear" w:color="auto" w:fill="auto"/>
            <w:vAlign w:val="center"/>
          </w:tcPr>
          <w:p w14:paraId="6E48119D" w14:textId="77777777" w:rsidR="00477F9E" w:rsidRPr="00D343E7" w:rsidRDefault="00477F9E" w:rsidP="00E36AA5">
            <w:pPr>
              <w:rPr>
                <w:rFonts w:eastAsia="Calibri"/>
                <w:sz w:val="16"/>
                <w:szCs w:val="16"/>
              </w:rPr>
            </w:pPr>
          </w:p>
        </w:tc>
      </w:tr>
      <w:tr w:rsidR="00477F9E" w:rsidRPr="00D343E7" w14:paraId="33716651"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E075F9" w14:textId="77777777" w:rsidR="00477F9E" w:rsidRPr="00D343E7" w:rsidRDefault="00477F9E" w:rsidP="00E36AA5">
            <w:pPr>
              <w:rPr>
                <w:rFonts w:eastAsia="Calibri"/>
                <w:sz w:val="16"/>
                <w:szCs w:val="16"/>
              </w:rPr>
            </w:pPr>
            <w:r w:rsidRPr="00D343E7">
              <w:rPr>
                <w:rFonts w:eastAsia="Calibri"/>
                <w:sz w:val="16"/>
                <w:szCs w:val="16"/>
              </w:rPr>
              <w:t>EDUC 6800 Mixed Methods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AAC20"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F2DC"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F6B458" w14:textId="77777777" w:rsidR="00477F9E" w:rsidRPr="00D343E7" w:rsidRDefault="00477F9E" w:rsidP="00E36AA5">
            <w:pPr>
              <w:rPr>
                <w:rFonts w:eastAsia="Calibri"/>
                <w:sz w:val="16"/>
                <w:szCs w:val="16"/>
              </w:rPr>
            </w:pPr>
          </w:p>
        </w:tc>
      </w:tr>
      <w:tr w:rsidR="00477F9E" w:rsidRPr="00D343E7" w14:paraId="33C27F00"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6EFCCE" w14:textId="77777777" w:rsidR="00477F9E" w:rsidRPr="00D343E7" w:rsidRDefault="00477F9E" w:rsidP="00E36AA5">
            <w:pPr>
              <w:rPr>
                <w:rFonts w:eastAsia="Calibri"/>
                <w:sz w:val="16"/>
                <w:szCs w:val="16"/>
              </w:rPr>
            </w:pPr>
            <w:r w:rsidRPr="00D343E7">
              <w:rPr>
                <w:rFonts w:eastAsia="Calibri"/>
                <w:sz w:val="16"/>
                <w:szCs w:val="16"/>
              </w:rPr>
              <w:t>EDUC 7610 Regression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3A55"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C45D"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A91CCC" w14:textId="77777777" w:rsidR="00477F9E" w:rsidRPr="00D343E7" w:rsidRDefault="00477F9E" w:rsidP="00E36AA5">
            <w:pPr>
              <w:rPr>
                <w:rFonts w:eastAsia="Calibri"/>
                <w:sz w:val="16"/>
                <w:szCs w:val="16"/>
              </w:rPr>
            </w:pPr>
          </w:p>
        </w:tc>
      </w:tr>
      <w:tr w:rsidR="00477F9E" w:rsidRPr="00D343E7" w14:paraId="7D3E0D1F"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8EE204" w14:textId="77777777" w:rsidR="00477F9E" w:rsidRPr="00D343E7" w:rsidRDefault="00477F9E" w:rsidP="00E36AA5">
            <w:pPr>
              <w:rPr>
                <w:rFonts w:eastAsia="Calibri"/>
                <w:sz w:val="16"/>
                <w:szCs w:val="16"/>
              </w:rPr>
            </w:pPr>
            <w:r w:rsidRPr="00D343E7">
              <w:rPr>
                <w:rFonts w:eastAsia="Calibri"/>
                <w:sz w:val="16"/>
                <w:szCs w:val="16"/>
              </w:rPr>
              <w:t>TEAL 7546 Qualitative Data Analysis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18413"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4B7D3"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FCFB35" w14:textId="77777777" w:rsidR="00477F9E" w:rsidRPr="00D343E7" w:rsidRDefault="00477F9E" w:rsidP="00E36AA5">
            <w:pPr>
              <w:rPr>
                <w:rFonts w:eastAsia="Calibri"/>
                <w:sz w:val="16"/>
                <w:szCs w:val="16"/>
              </w:rPr>
            </w:pPr>
          </w:p>
        </w:tc>
      </w:tr>
      <w:tr w:rsidR="00477F9E" w:rsidRPr="00D343E7" w14:paraId="3D2C7F76"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8A5B8B" w14:textId="77777777" w:rsidR="00477F9E" w:rsidRPr="00D343E7" w:rsidRDefault="00477F9E" w:rsidP="00E36AA5">
            <w:pPr>
              <w:rPr>
                <w:rFonts w:eastAsia="Calibri"/>
                <w:sz w:val="16"/>
                <w:szCs w:val="16"/>
              </w:rPr>
            </w:pPr>
            <w:r w:rsidRPr="00D343E7">
              <w:rPr>
                <w:rFonts w:eastAsia="Calibri"/>
                <w:sz w:val="16"/>
                <w:szCs w:val="16"/>
              </w:rPr>
              <w:t>TEAL 7547 Thinking with Theory in Qualitative Research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6B1F2"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57192"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22D404" w14:textId="77777777" w:rsidR="00477F9E" w:rsidRPr="00D343E7" w:rsidRDefault="00477F9E" w:rsidP="00E36AA5">
            <w:pPr>
              <w:rPr>
                <w:rFonts w:eastAsia="Calibri"/>
                <w:sz w:val="16"/>
                <w:szCs w:val="16"/>
              </w:rPr>
            </w:pPr>
          </w:p>
        </w:tc>
      </w:tr>
      <w:tr w:rsidR="00477F9E" w:rsidRPr="00D343E7" w14:paraId="7732CA05" w14:textId="77777777" w:rsidTr="00D25CA3">
        <w:trPr>
          <w:gridAfter w:val="1"/>
          <w:wAfter w:w="104" w:type="dxa"/>
          <w:trHeight w:val="288"/>
          <w:jc w:val="center"/>
        </w:trPr>
        <w:tc>
          <w:tcPr>
            <w:tcW w:w="6210" w:type="dxa"/>
            <w:gridSpan w:val="3"/>
            <w:tcBorders>
              <w:top w:val="single" w:sz="4" w:space="0" w:color="000000"/>
              <w:left w:val="nil"/>
              <w:bottom w:val="single" w:sz="4" w:space="0" w:color="000000"/>
              <w:right w:val="nil"/>
            </w:tcBorders>
            <w:shd w:val="clear" w:color="auto" w:fill="auto"/>
            <w:vAlign w:val="center"/>
          </w:tcPr>
          <w:p w14:paraId="6F229BD2" w14:textId="77777777" w:rsidR="00477F9E" w:rsidRPr="00D343E7" w:rsidRDefault="00477F9E" w:rsidP="00E36AA5">
            <w:pPr>
              <w:rPr>
                <w:rFonts w:eastAsia="Calibri"/>
                <w:b/>
                <w:sz w:val="16"/>
                <w:szCs w:val="16"/>
              </w:rPr>
            </w:pPr>
            <w:r w:rsidRPr="00D343E7">
              <w:rPr>
                <w:rFonts w:eastAsia="Calibri"/>
                <w:b/>
                <w:sz w:val="16"/>
                <w:szCs w:val="16"/>
              </w:rPr>
              <w:t>Also Recommended:</w:t>
            </w:r>
          </w:p>
        </w:tc>
        <w:tc>
          <w:tcPr>
            <w:tcW w:w="900" w:type="dxa"/>
            <w:tcBorders>
              <w:top w:val="single" w:sz="4" w:space="0" w:color="000000"/>
              <w:left w:val="nil"/>
              <w:bottom w:val="single" w:sz="4" w:space="0" w:color="000000"/>
              <w:right w:val="nil"/>
            </w:tcBorders>
            <w:shd w:val="clear" w:color="auto" w:fill="auto"/>
            <w:vAlign w:val="center"/>
          </w:tcPr>
          <w:p w14:paraId="1DC0ABD8" w14:textId="77777777" w:rsidR="00477F9E" w:rsidRPr="00D343E7" w:rsidRDefault="00477F9E" w:rsidP="00E36AA5">
            <w:pPr>
              <w:rPr>
                <w:rFonts w:eastAsia="Calibri"/>
                <w:sz w:val="16"/>
                <w:szCs w:val="16"/>
              </w:rPr>
            </w:pPr>
          </w:p>
        </w:tc>
        <w:tc>
          <w:tcPr>
            <w:tcW w:w="900" w:type="dxa"/>
            <w:tcBorders>
              <w:top w:val="single" w:sz="4" w:space="0" w:color="000000"/>
              <w:left w:val="nil"/>
              <w:bottom w:val="single" w:sz="4" w:space="0" w:color="000000"/>
              <w:right w:val="nil"/>
            </w:tcBorders>
            <w:shd w:val="clear" w:color="auto" w:fill="auto"/>
            <w:vAlign w:val="center"/>
          </w:tcPr>
          <w:p w14:paraId="038D4E52" w14:textId="77777777" w:rsidR="00477F9E" w:rsidRPr="00D343E7" w:rsidRDefault="00477F9E" w:rsidP="00E36AA5">
            <w:pPr>
              <w:rPr>
                <w:rFonts w:eastAsia="Calibri"/>
                <w:sz w:val="16"/>
                <w:szCs w:val="16"/>
              </w:rPr>
            </w:pPr>
          </w:p>
        </w:tc>
        <w:tc>
          <w:tcPr>
            <w:tcW w:w="2230" w:type="dxa"/>
            <w:gridSpan w:val="2"/>
            <w:tcBorders>
              <w:top w:val="single" w:sz="4" w:space="0" w:color="000000"/>
              <w:left w:val="nil"/>
              <w:bottom w:val="single" w:sz="4" w:space="0" w:color="000000"/>
              <w:right w:val="nil"/>
            </w:tcBorders>
            <w:shd w:val="clear" w:color="auto" w:fill="auto"/>
            <w:vAlign w:val="center"/>
          </w:tcPr>
          <w:p w14:paraId="5F0252E3" w14:textId="77777777" w:rsidR="00477F9E" w:rsidRPr="00D343E7" w:rsidRDefault="00477F9E" w:rsidP="00E36AA5">
            <w:pPr>
              <w:rPr>
                <w:rFonts w:eastAsia="Calibri"/>
                <w:sz w:val="16"/>
                <w:szCs w:val="16"/>
              </w:rPr>
            </w:pPr>
          </w:p>
        </w:tc>
      </w:tr>
      <w:tr w:rsidR="00477F9E" w:rsidRPr="00D343E7" w14:paraId="4FE71301"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7D0FCF" w14:textId="77777777" w:rsidR="00477F9E" w:rsidRPr="00D343E7" w:rsidRDefault="00477F9E" w:rsidP="00E36AA5">
            <w:pPr>
              <w:rPr>
                <w:rFonts w:eastAsia="Calibri"/>
                <w:sz w:val="16"/>
                <w:szCs w:val="16"/>
              </w:rPr>
            </w:pPr>
            <w:r w:rsidRPr="00D343E7">
              <w:rPr>
                <w:rFonts w:eastAsia="Calibri"/>
                <w:sz w:val="16"/>
                <w:szCs w:val="16"/>
              </w:rPr>
              <w:t>EDUC 6010 Introduction to Program Evaluation (3)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46AEA"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7071"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E48C4B" w14:textId="77777777" w:rsidR="00477F9E" w:rsidRPr="00D343E7" w:rsidRDefault="00477F9E" w:rsidP="00E36AA5">
            <w:pPr>
              <w:rPr>
                <w:rFonts w:eastAsia="Calibri"/>
                <w:sz w:val="16"/>
                <w:szCs w:val="16"/>
              </w:rPr>
            </w:pPr>
          </w:p>
        </w:tc>
      </w:tr>
      <w:tr w:rsidR="00477F9E" w:rsidRPr="00D343E7" w14:paraId="406F55E3" w14:textId="77777777" w:rsidTr="00D25CA3">
        <w:trPr>
          <w:gridAfter w:val="1"/>
          <w:wAfter w:w="104" w:type="dxa"/>
          <w:trHeight w:val="288"/>
          <w:jc w:val="center"/>
        </w:trPr>
        <w:tc>
          <w:tcPr>
            <w:tcW w:w="62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D0EDA5" w14:textId="77777777" w:rsidR="00477F9E" w:rsidRPr="00D343E7" w:rsidRDefault="00477F9E" w:rsidP="00E36AA5">
            <w:pPr>
              <w:rPr>
                <w:rFonts w:eastAsia="Calibri"/>
                <w:sz w:val="16"/>
                <w:szCs w:val="16"/>
              </w:rPr>
            </w:pPr>
            <w:r w:rsidRPr="00D343E7">
              <w:rPr>
                <w:sz w:val="16"/>
                <w:szCs w:val="16"/>
              </w:rPr>
              <w:t>TEAL 7548 Qualitative Research Apprenticeship (1-3)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BC70" w14:textId="77777777" w:rsidR="00477F9E" w:rsidRPr="00D343E7" w:rsidRDefault="00477F9E" w:rsidP="00E36AA5">
            <w:pPr>
              <w:rPr>
                <w:rFonts w:eastAsia="Calibri"/>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0B4D" w14:textId="77777777" w:rsidR="00477F9E" w:rsidRPr="00D343E7" w:rsidRDefault="00477F9E" w:rsidP="00E36AA5">
            <w:pPr>
              <w:rPr>
                <w:rFonts w:eastAsia="Calibri"/>
                <w:sz w:val="16"/>
                <w:szCs w:val="16"/>
              </w:rPr>
            </w:pPr>
          </w:p>
        </w:tc>
        <w:tc>
          <w:tcPr>
            <w:tcW w:w="22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61510E" w14:textId="77777777" w:rsidR="00477F9E" w:rsidRPr="00D343E7" w:rsidRDefault="00477F9E" w:rsidP="00E36AA5">
            <w:pPr>
              <w:rPr>
                <w:rFonts w:eastAsia="Calibri"/>
                <w:sz w:val="16"/>
                <w:szCs w:val="16"/>
              </w:rPr>
            </w:pPr>
          </w:p>
        </w:tc>
      </w:tr>
      <w:tr w:rsidR="00477F9E" w:rsidRPr="00D343E7" w14:paraId="4978C9F4" w14:textId="77777777" w:rsidTr="00D25CA3">
        <w:trPr>
          <w:gridAfter w:val="1"/>
          <w:wAfter w:w="104" w:type="dxa"/>
          <w:trHeight w:val="314"/>
          <w:jc w:val="center"/>
        </w:trPr>
        <w:tc>
          <w:tcPr>
            <w:tcW w:w="4763" w:type="dxa"/>
            <w:tcBorders>
              <w:left w:val="nil"/>
              <w:bottom w:val="nil"/>
              <w:right w:val="nil"/>
            </w:tcBorders>
            <w:shd w:val="clear" w:color="auto" w:fill="auto"/>
            <w:vAlign w:val="center"/>
          </w:tcPr>
          <w:p w14:paraId="0A3EAA1A" w14:textId="77777777" w:rsidR="00477F9E" w:rsidRPr="00D343E7" w:rsidRDefault="00477F9E" w:rsidP="00E36AA5">
            <w:pPr>
              <w:ind w:left="165"/>
              <w:rPr>
                <w:rFonts w:eastAsia="Calibri"/>
                <w:b/>
                <w:sz w:val="16"/>
                <w:szCs w:val="16"/>
              </w:rPr>
            </w:pPr>
          </w:p>
        </w:tc>
        <w:tc>
          <w:tcPr>
            <w:tcW w:w="695" w:type="dxa"/>
            <w:tcBorders>
              <w:left w:val="nil"/>
              <w:bottom w:val="nil"/>
              <w:right w:val="nil"/>
            </w:tcBorders>
            <w:shd w:val="clear" w:color="auto" w:fill="auto"/>
            <w:vAlign w:val="center"/>
          </w:tcPr>
          <w:p w14:paraId="2110699C" w14:textId="77777777" w:rsidR="00477F9E" w:rsidRPr="00D343E7" w:rsidRDefault="00477F9E" w:rsidP="00E36AA5">
            <w:pPr>
              <w:ind w:left="165"/>
              <w:jc w:val="center"/>
              <w:rPr>
                <w:rFonts w:eastAsia="Calibri"/>
                <w:sz w:val="16"/>
                <w:szCs w:val="16"/>
              </w:rPr>
            </w:pPr>
          </w:p>
        </w:tc>
        <w:tc>
          <w:tcPr>
            <w:tcW w:w="1652" w:type="dxa"/>
            <w:gridSpan w:val="2"/>
            <w:tcBorders>
              <w:top w:val="nil"/>
              <w:left w:val="nil"/>
              <w:bottom w:val="nil"/>
              <w:right w:val="nil"/>
            </w:tcBorders>
            <w:shd w:val="clear" w:color="auto" w:fill="auto"/>
            <w:vAlign w:val="center"/>
          </w:tcPr>
          <w:p w14:paraId="0DB04810" w14:textId="77777777" w:rsidR="00477F9E" w:rsidRPr="00D343E7" w:rsidRDefault="00477F9E" w:rsidP="00E36AA5">
            <w:pPr>
              <w:ind w:left="165"/>
              <w:jc w:val="center"/>
              <w:rPr>
                <w:rFonts w:eastAsia="Calibri"/>
                <w:sz w:val="16"/>
                <w:szCs w:val="16"/>
              </w:rPr>
            </w:pPr>
          </w:p>
        </w:tc>
        <w:tc>
          <w:tcPr>
            <w:tcW w:w="3130" w:type="dxa"/>
            <w:gridSpan w:val="3"/>
            <w:tcBorders>
              <w:top w:val="nil"/>
              <w:left w:val="nil"/>
              <w:bottom w:val="nil"/>
              <w:right w:val="nil"/>
            </w:tcBorders>
            <w:shd w:val="clear" w:color="auto" w:fill="auto"/>
            <w:vAlign w:val="center"/>
          </w:tcPr>
          <w:p w14:paraId="3EC93EBE" w14:textId="77777777" w:rsidR="00477F9E" w:rsidRPr="00D343E7" w:rsidRDefault="00477F9E" w:rsidP="00E36AA5">
            <w:pPr>
              <w:ind w:left="165"/>
              <w:jc w:val="center"/>
              <w:rPr>
                <w:rFonts w:eastAsia="Calibri"/>
                <w:sz w:val="16"/>
                <w:szCs w:val="16"/>
              </w:rPr>
            </w:pPr>
          </w:p>
        </w:tc>
      </w:tr>
      <w:tr w:rsidR="00477F9E" w:rsidRPr="00D343E7" w14:paraId="5D370338" w14:textId="77777777" w:rsidTr="00D25CA3">
        <w:trPr>
          <w:gridAfter w:val="1"/>
          <w:wAfter w:w="104" w:type="dxa"/>
          <w:trHeight w:val="288"/>
          <w:jc w:val="center"/>
        </w:trPr>
        <w:tc>
          <w:tcPr>
            <w:tcW w:w="6210" w:type="dxa"/>
            <w:gridSpan w:val="3"/>
            <w:tcBorders>
              <w:top w:val="nil"/>
              <w:left w:val="nil"/>
              <w:right w:val="single" w:sz="4" w:space="0" w:color="000000"/>
            </w:tcBorders>
            <w:shd w:val="clear" w:color="auto" w:fill="auto"/>
            <w:vAlign w:val="center"/>
          </w:tcPr>
          <w:p w14:paraId="39E861B2" w14:textId="77777777" w:rsidR="00477F9E" w:rsidRPr="00D343E7" w:rsidRDefault="00477F9E" w:rsidP="00E36AA5">
            <w:pPr>
              <w:ind w:left="165" w:right="-105"/>
              <w:rPr>
                <w:rFonts w:eastAsia="Calibri"/>
                <w:b/>
                <w:sz w:val="16"/>
                <w:szCs w:val="16"/>
              </w:rPr>
            </w:pPr>
            <w:r w:rsidRPr="00D343E7">
              <w:rPr>
                <w:rFonts w:eastAsia="Calibri"/>
                <w:b/>
                <w:sz w:val="16"/>
                <w:szCs w:val="16"/>
              </w:rPr>
              <w:t>III. Mathematics Education Concentration (21 credits Required)</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22F8AB27" w14:textId="77777777" w:rsidR="00477F9E" w:rsidRPr="00D343E7" w:rsidRDefault="00477F9E" w:rsidP="00E36AA5">
            <w:pPr>
              <w:ind w:left="165"/>
              <w:rPr>
                <w:rFonts w:eastAsia="Calibri"/>
                <w:sz w:val="16"/>
                <w:szCs w:val="16"/>
              </w:rPr>
            </w:pPr>
            <w:r w:rsidRPr="00D343E7">
              <w:rPr>
                <w:rFonts w:eastAsia="Calibri"/>
                <w:sz w:val="16"/>
                <w:szCs w:val="16"/>
              </w:rPr>
              <w:t>Credit</w:t>
            </w:r>
          </w:p>
        </w:tc>
        <w:tc>
          <w:tcPr>
            <w:tcW w:w="900" w:type="dxa"/>
            <w:tcBorders>
              <w:top w:val="single" w:sz="4" w:space="0" w:color="auto"/>
              <w:left w:val="single" w:sz="4" w:space="0" w:color="000000"/>
              <w:bottom w:val="single" w:sz="4" w:space="0" w:color="000000"/>
              <w:right w:val="single" w:sz="4" w:space="0" w:color="000000"/>
            </w:tcBorders>
            <w:shd w:val="clear" w:color="auto" w:fill="auto"/>
            <w:vAlign w:val="center"/>
          </w:tcPr>
          <w:p w14:paraId="38CAC791" w14:textId="77777777" w:rsidR="00477F9E" w:rsidRPr="00D343E7" w:rsidRDefault="00477F9E" w:rsidP="00E36AA5">
            <w:pPr>
              <w:ind w:left="165"/>
              <w:rPr>
                <w:rFonts w:eastAsia="Calibri"/>
                <w:sz w:val="16"/>
                <w:szCs w:val="16"/>
              </w:rPr>
            </w:pPr>
            <w:r w:rsidRPr="00D343E7">
              <w:rPr>
                <w:rFonts w:eastAsia="Calibri"/>
                <w:sz w:val="16"/>
                <w:szCs w:val="16"/>
              </w:rPr>
              <w:t>Grade</w:t>
            </w:r>
          </w:p>
        </w:tc>
        <w:tc>
          <w:tcPr>
            <w:tcW w:w="223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5656DBB1" w14:textId="77777777" w:rsidR="00477F9E" w:rsidRPr="00D343E7" w:rsidRDefault="00477F9E" w:rsidP="00E36AA5">
            <w:pPr>
              <w:ind w:left="165"/>
              <w:rPr>
                <w:rFonts w:eastAsia="Calibri"/>
                <w:sz w:val="16"/>
                <w:szCs w:val="16"/>
              </w:rPr>
            </w:pPr>
            <w:r w:rsidRPr="00D343E7">
              <w:rPr>
                <w:rFonts w:eastAsia="Calibri"/>
                <w:sz w:val="16"/>
                <w:szCs w:val="16"/>
              </w:rPr>
              <w:t>Completion Date</w:t>
            </w:r>
          </w:p>
        </w:tc>
      </w:tr>
      <w:tr w:rsidR="00477F9E" w:rsidRPr="00D343E7" w14:paraId="7A5BD441" w14:textId="77777777" w:rsidTr="00D25CA3">
        <w:trPr>
          <w:gridAfter w:val="1"/>
          <w:wAfter w:w="104" w:type="dxa"/>
          <w:trHeight w:val="288"/>
          <w:jc w:val="center"/>
        </w:trPr>
        <w:tc>
          <w:tcPr>
            <w:tcW w:w="6210" w:type="dxa"/>
            <w:gridSpan w:val="3"/>
            <w:shd w:val="clear" w:color="auto" w:fill="auto"/>
            <w:vAlign w:val="center"/>
          </w:tcPr>
          <w:p w14:paraId="22836718" w14:textId="77777777" w:rsidR="00477F9E" w:rsidRPr="00D343E7" w:rsidRDefault="00477F9E" w:rsidP="00E36AA5">
            <w:pPr>
              <w:rPr>
                <w:rFonts w:eastAsia="Calibri"/>
                <w:sz w:val="16"/>
                <w:szCs w:val="16"/>
              </w:rPr>
            </w:pPr>
            <w:r w:rsidRPr="00D343E7">
              <w:rPr>
                <w:rFonts w:eastAsia="Calibri"/>
                <w:sz w:val="16"/>
                <w:szCs w:val="16"/>
              </w:rPr>
              <w:t>TEAL 7551 Mathematics Education Research Foundations (3)</w:t>
            </w:r>
          </w:p>
        </w:tc>
        <w:tc>
          <w:tcPr>
            <w:tcW w:w="900" w:type="dxa"/>
            <w:tcBorders>
              <w:bottom w:val="single" w:sz="4" w:space="0" w:color="000000"/>
            </w:tcBorders>
            <w:shd w:val="clear" w:color="auto" w:fill="auto"/>
            <w:vAlign w:val="center"/>
          </w:tcPr>
          <w:p w14:paraId="2616BED7"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51A3FDA5"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1B467DFB" w14:textId="77777777" w:rsidR="00477F9E" w:rsidRPr="00D343E7" w:rsidRDefault="00477F9E" w:rsidP="00E36AA5">
            <w:pPr>
              <w:ind w:left="165"/>
              <w:rPr>
                <w:rFonts w:eastAsia="Calibri"/>
                <w:sz w:val="16"/>
                <w:szCs w:val="16"/>
              </w:rPr>
            </w:pPr>
          </w:p>
        </w:tc>
      </w:tr>
      <w:tr w:rsidR="00477F9E" w:rsidRPr="00D343E7" w14:paraId="03980A74" w14:textId="77777777" w:rsidTr="00D25CA3">
        <w:trPr>
          <w:gridAfter w:val="1"/>
          <w:wAfter w:w="104" w:type="dxa"/>
          <w:trHeight w:val="288"/>
          <w:jc w:val="center"/>
        </w:trPr>
        <w:tc>
          <w:tcPr>
            <w:tcW w:w="6210" w:type="dxa"/>
            <w:gridSpan w:val="3"/>
            <w:shd w:val="clear" w:color="auto" w:fill="auto"/>
            <w:vAlign w:val="center"/>
          </w:tcPr>
          <w:p w14:paraId="2FEACC28" w14:textId="77777777" w:rsidR="00477F9E" w:rsidRPr="00D343E7" w:rsidRDefault="00477F9E" w:rsidP="00E36AA5">
            <w:pPr>
              <w:rPr>
                <w:rFonts w:eastAsia="Calibri"/>
                <w:sz w:val="16"/>
                <w:szCs w:val="16"/>
              </w:rPr>
            </w:pPr>
            <w:r w:rsidRPr="00D343E7">
              <w:rPr>
                <w:rFonts w:eastAsia="Calibri"/>
                <w:sz w:val="16"/>
                <w:szCs w:val="16"/>
              </w:rPr>
              <w:t>TEAL 7552 Mathematics Education Learning Theory (3)</w:t>
            </w:r>
          </w:p>
        </w:tc>
        <w:tc>
          <w:tcPr>
            <w:tcW w:w="900" w:type="dxa"/>
            <w:tcBorders>
              <w:bottom w:val="single" w:sz="4" w:space="0" w:color="000000"/>
            </w:tcBorders>
            <w:shd w:val="clear" w:color="auto" w:fill="auto"/>
            <w:vAlign w:val="center"/>
          </w:tcPr>
          <w:p w14:paraId="5DA6EED3"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6824FBC0"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6DDAF28D" w14:textId="77777777" w:rsidR="00477F9E" w:rsidRPr="00D343E7" w:rsidRDefault="00477F9E" w:rsidP="00E36AA5">
            <w:pPr>
              <w:ind w:left="165"/>
              <w:rPr>
                <w:rFonts w:eastAsia="Calibri"/>
                <w:sz w:val="16"/>
                <w:szCs w:val="16"/>
              </w:rPr>
            </w:pPr>
          </w:p>
        </w:tc>
      </w:tr>
      <w:tr w:rsidR="00477F9E" w:rsidRPr="00D343E7" w14:paraId="07389186" w14:textId="77777777" w:rsidTr="00D25CA3">
        <w:trPr>
          <w:gridAfter w:val="1"/>
          <w:wAfter w:w="104" w:type="dxa"/>
          <w:trHeight w:val="288"/>
          <w:jc w:val="center"/>
        </w:trPr>
        <w:tc>
          <w:tcPr>
            <w:tcW w:w="6210" w:type="dxa"/>
            <w:gridSpan w:val="3"/>
            <w:shd w:val="clear" w:color="auto" w:fill="auto"/>
            <w:vAlign w:val="center"/>
          </w:tcPr>
          <w:p w14:paraId="7AD5C819" w14:textId="77777777" w:rsidR="00477F9E" w:rsidRPr="00D343E7" w:rsidRDefault="00477F9E" w:rsidP="00E36AA5">
            <w:pPr>
              <w:rPr>
                <w:rFonts w:eastAsia="Calibri"/>
                <w:sz w:val="16"/>
                <w:szCs w:val="16"/>
              </w:rPr>
            </w:pPr>
            <w:r w:rsidRPr="00D343E7">
              <w:rPr>
                <w:rFonts w:eastAsia="Calibri"/>
                <w:sz w:val="16"/>
                <w:szCs w:val="16"/>
              </w:rPr>
              <w:t>TEAL 7553 Mathematics Education Curriculum Content &amp; Evaluation (3)</w:t>
            </w:r>
          </w:p>
        </w:tc>
        <w:tc>
          <w:tcPr>
            <w:tcW w:w="900" w:type="dxa"/>
            <w:tcBorders>
              <w:bottom w:val="single" w:sz="4" w:space="0" w:color="000000"/>
            </w:tcBorders>
            <w:shd w:val="clear" w:color="auto" w:fill="auto"/>
            <w:vAlign w:val="center"/>
          </w:tcPr>
          <w:p w14:paraId="766A5D9E"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69965E06"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48A1EE1C" w14:textId="77777777" w:rsidR="00477F9E" w:rsidRPr="00D343E7" w:rsidRDefault="00477F9E" w:rsidP="00E36AA5">
            <w:pPr>
              <w:ind w:left="165"/>
              <w:rPr>
                <w:rFonts w:eastAsia="Calibri"/>
                <w:sz w:val="16"/>
                <w:szCs w:val="16"/>
              </w:rPr>
            </w:pPr>
          </w:p>
        </w:tc>
      </w:tr>
      <w:tr w:rsidR="00477F9E" w:rsidRPr="00D343E7" w14:paraId="37E37F49" w14:textId="77777777" w:rsidTr="00D25CA3">
        <w:trPr>
          <w:gridAfter w:val="1"/>
          <w:wAfter w:w="104" w:type="dxa"/>
          <w:trHeight w:val="288"/>
          <w:jc w:val="center"/>
        </w:trPr>
        <w:tc>
          <w:tcPr>
            <w:tcW w:w="6210" w:type="dxa"/>
            <w:gridSpan w:val="3"/>
            <w:shd w:val="clear" w:color="auto" w:fill="auto"/>
            <w:vAlign w:val="center"/>
          </w:tcPr>
          <w:p w14:paraId="203383FE" w14:textId="49B0B7CE" w:rsidR="00477F9E" w:rsidRPr="00D343E7" w:rsidRDefault="00477F9E" w:rsidP="00E36AA5">
            <w:pPr>
              <w:rPr>
                <w:rFonts w:eastAsia="Calibri"/>
                <w:sz w:val="16"/>
                <w:szCs w:val="16"/>
              </w:rPr>
            </w:pPr>
            <w:r w:rsidRPr="00D343E7">
              <w:rPr>
                <w:rFonts w:eastAsia="Calibri"/>
                <w:sz w:val="16"/>
                <w:szCs w:val="16"/>
              </w:rPr>
              <w:t>TEAL 7554 Mathematics Education Teacher Preparation &amp; Pedagogy (3)</w:t>
            </w:r>
          </w:p>
        </w:tc>
        <w:tc>
          <w:tcPr>
            <w:tcW w:w="900" w:type="dxa"/>
            <w:tcBorders>
              <w:bottom w:val="single" w:sz="4" w:space="0" w:color="000000"/>
            </w:tcBorders>
            <w:shd w:val="clear" w:color="auto" w:fill="auto"/>
            <w:vAlign w:val="center"/>
          </w:tcPr>
          <w:p w14:paraId="735B7798"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1707F7A2"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27B3CD9B" w14:textId="77777777" w:rsidR="00477F9E" w:rsidRPr="00D343E7" w:rsidRDefault="00477F9E" w:rsidP="00E36AA5">
            <w:pPr>
              <w:ind w:left="165"/>
              <w:rPr>
                <w:rFonts w:eastAsia="Calibri"/>
                <w:sz w:val="16"/>
                <w:szCs w:val="16"/>
              </w:rPr>
            </w:pPr>
          </w:p>
        </w:tc>
      </w:tr>
      <w:tr w:rsidR="00477F9E" w:rsidRPr="00D343E7" w14:paraId="7A9B2FA4" w14:textId="77777777" w:rsidTr="00D25CA3">
        <w:trPr>
          <w:gridAfter w:val="1"/>
          <w:wAfter w:w="104" w:type="dxa"/>
          <w:trHeight w:val="288"/>
          <w:jc w:val="center"/>
        </w:trPr>
        <w:tc>
          <w:tcPr>
            <w:tcW w:w="6210" w:type="dxa"/>
            <w:gridSpan w:val="3"/>
            <w:shd w:val="clear" w:color="auto" w:fill="auto"/>
            <w:vAlign w:val="center"/>
          </w:tcPr>
          <w:p w14:paraId="2D96F467" w14:textId="77777777" w:rsidR="00477F9E" w:rsidRPr="00D343E7" w:rsidRDefault="00477F9E" w:rsidP="00E36AA5">
            <w:pPr>
              <w:rPr>
                <w:rFonts w:eastAsia="Calibri"/>
                <w:sz w:val="16"/>
                <w:szCs w:val="16"/>
              </w:rPr>
            </w:pPr>
            <w:r w:rsidRPr="00D343E7">
              <w:rPr>
                <w:rFonts w:eastAsia="Calibri"/>
                <w:sz w:val="16"/>
                <w:szCs w:val="16"/>
              </w:rPr>
              <w:t>TEAL 7555 Mathematics Education Current Issues &amp; Policy (3)</w:t>
            </w:r>
          </w:p>
        </w:tc>
        <w:tc>
          <w:tcPr>
            <w:tcW w:w="900" w:type="dxa"/>
            <w:tcBorders>
              <w:bottom w:val="single" w:sz="4" w:space="0" w:color="000000"/>
            </w:tcBorders>
            <w:shd w:val="clear" w:color="auto" w:fill="auto"/>
            <w:vAlign w:val="center"/>
          </w:tcPr>
          <w:p w14:paraId="132AE7F1"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7010B7D4"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4C693175" w14:textId="77777777" w:rsidR="00477F9E" w:rsidRPr="00D343E7" w:rsidRDefault="00477F9E" w:rsidP="00E36AA5">
            <w:pPr>
              <w:ind w:left="165"/>
              <w:rPr>
                <w:rFonts w:eastAsia="Calibri"/>
                <w:sz w:val="16"/>
                <w:szCs w:val="16"/>
              </w:rPr>
            </w:pPr>
          </w:p>
        </w:tc>
      </w:tr>
      <w:tr w:rsidR="00477F9E" w:rsidRPr="00D343E7" w14:paraId="03D2D540"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2E7F9420" w14:textId="77777777" w:rsidR="00477F9E" w:rsidRPr="00D343E7" w:rsidRDefault="00477F9E" w:rsidP="00E36AA5">
            <w:pPr>
              <w:rPr>
                <w:rFonts w:eastAsia="Calibri"/>
                <w:sz w:val="16"/>
                <w:szCs w:val="16"/>
              </w:rPr>
            </w:pPr>
            <w:r w:rsidRPr="00D343E7">
              <w:rPr>
                <w:rFonts w:eastAsia="Calibri"/>
                <w:sz w:val="16"/>
                <w:szCs w:val="16"/>
              </w:rPr>
              <w:t>TEAL 7556 Mathematics Education Research Design &amp; Assessment (3)</w:t>
            </w:r>
          </w:p>
        </w:tc>
        <w:tc>
          <w:tcPr>
            <w:tcW w:w="900" w:type="dxa"/>
            <w:tcBorders>
              <w:bottom w:val="single" w:sz="4" w:space="0" w:color="000000"/>
            </w:tcBorders>
            <w:shd w:val="clear" w:color="auto" w:fill="auto"/>
            <w:vAlign w:val="center"/>
          </w:tcPr>
          <w:p w14:paraId="6F6258AD"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2AF0E8DF"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77228EF2" w14:textId="77777777" w:rsidR="00477F9E" w:rsidRPr="00D343E7" w:rsidRDefault="00477F9E" w:rsidP="00E36AA5">
            <w:pPr>
              <w:ind w:left="165"/>
              <w:rPr>
                <w:rFonts w:eastAsia="Calibri"/>
                <w:sz w:val="16"/>
                <w:szCs w:val="16"/>
              </w:rPr>
            </w:pPr>
          </w:p>
        </w:tc>
      </w:tr>
      <w:tr w:rsidR="00477F9E" w:rsidRPr="00D343E7" w14:paraId="496C9C99" w14:textId="77777777" w:rsidTr="00D25CA3">
        <w:trPr>
          <w:gridAfter w:val="1"/>
          <w:wAfter w:w="104" w:type="dxa"/>
          <w:trHeight w:val="288"/>
          <w:jc w:val="center"/>
        </w:trPr>
        <w:tc>
          <w:tcPr>
            <w:tcW w:w="6210" w:type="dxa"/>
            <w:gridSpan w:val="3"/>
            <w:tcBorders>
              <w:bottom w:val="single" w:sz="4" w:space="0" w:color="auto"/>
            </w:tcBorders>
            <w:shd w:val="clear" w:color="auto" w:fill="auto"/>
            <w:vAlign w:val="center"/>
          </w:tcPr>
          <w:p w14:paraId="4A4BAB20" w14:textId="77777777" w:rsidR="00477F9E" w:rsidRPr="00D343E7" w:rsidRDefault="00477F9E" w:rsidP="00E36AA5">
            <w:pPr>
              <w:rPr>
                <w:rFonts w:eastAsia="Calibri"/>
                <w:sz w:val="16"/>
                <w:szCs w:val="16"/>
              </w:rPr>
            </w:pPr>
            <w:r w:rsidRPr="00D343E7">
              <w:rPr>
                <w:rFonts w:eastAsia="Calibri"/>
                <w:sz w:val="16"/>
                <w:szCs w:val="16"/>
              </w:rPr>
              <w:t>TEAL 7557 Adv. Research Design in Mathematics Ed &amp; Leadership (3)</w:t>
            </w:r>
          </w:p>
        </w:tc>
        <w:tc>
          <w:tcPr>
            <w:tcW w:w="900" w:type="dxa"/>
            <w:tcBorders>
              <w:bottom w:val="single" w:sz="4" w:space="0" w:color="auto"/>
            </w:tcBorders>
            <w:shd w:val="clear" w:color="auto" w:fill="auto"/>
            <w:vAlign w:val="center"/>
          </w:tcPr>
          <w:p w14:paraId="53F0D147" w14:textId="77777777" w:rsidR="00477F9E" w:rsidRPr="00D343E7" w:rsidRDefault="00477F9E" w:rsidP="00E36AA5">
            <w:pPr>
              <w:ind w:left="165"/>
              <w:rPr>
                <w:rFonts w:eastAsia="Calibri"/>
                <w:sz w:val="16"/>
                <w:szCs w:val="16"/>
              </w:rPr>
            </w:pPr>
          </w:p>
        </w:tc>
        <w:tc>
          <w:tcPr>
            <w:tcW w:w="900" w:type="dxa"/>
            <w:tcBorders>
              <w:bottom w:val="single" w:sz="4" w:space="0" w:color="auto"/>
            </w:tcBorders>
            <w:shd w:val="clear" w:color="auto" w:fill="auto"/>
            <w:vAlign w:val="center"/>
          </w:tcPr>
          <w:p w14:paraId="589964C9" w14:textId="77777777" w:rsidR="00477F9E" w:rsidRPr="00D343E7" w:rsidRDefault="00477F9E" w:rsidP="00E36AA5">
            <w:pPr>
              <w:ind w:left="165"/>
              <w:rPr>
                <w:rFonts w:eastAsia="Calibri"/>
                <w:sz w:val="16"/>
                <w:szCs w:val="16"/>
              </w:rPr>
            </w:pPr>
          </w:p>
        </w:tc>
        <w:tc>
          <w:tcPr>
            <w:tcW w:w="2230" w:type="dxa"/>
            <w:gridSpan w:val="2"/>
            <w:tcBorders>
              <w:bottom w:val="single" w:sz="4" w:space="0" w:color="auto"/>
            </w:tcBorders>
            <w:shd w:val="clear" w:color="auto" w:fill="auto"/>
            <w:vAlign w:val="center"/>
          </w:tcPr>
          <w:p w14:paraId="0FBC649D" w14:textId="77777777" w:rsidR="00477F9E" w:rsidRPr="00D343E7" w:rsidRDefault="00477F9E" w:rsidP="00E36AA5">
            <w:pPr>
              <w:ind w:left="165"/>
              <w:rPr>
                <w:rFonts w:eastAsia="Calibri"/>
                <w:sz w:val="16"/>
                <w:szCs w:val="16"/>
              </w:rPr>
            </w:pPr>
          </w:p>
        </w:tc>
      </w:tr>
      <w:tr w:rsidR="00477F9E" w:rsidRPr="00D343E7" w14:paraId="5AA73AB1" w14:textId="77777777" w:rsidTr="00D25CA3">
        <w:trPr>
          <w:gridAfter w:val="1"/>
          <w:wAfter w:w="104" w:type="dxa"/>
          <w:trHeight w:val="288"/>
          <w:jc w:val="center"/>
        </w:trPr>
        <w:tc>
          <w:tcPr>
            <w:tcW w:w="6210" w:type="dxa"/>
            <w:gridSpan w:val="3"/>
            <w:tcBorders>
              <w:top w:val="single" w:sz="4" w:space="0" w:color="auto"/>
              <w:left w:val="nil"/>
              <w:bottom w:val="nil"/>
              <w:right w:val="nil"/>
            </w:tcBorders>
            <w:shd w:val="clear" w:color="auto" w:fill="auto"/>
            <w:vAlign w:val="center"/>
          </w:tcPr>
          <w:p w14:paraId="66C070F2" w14:textId="77777777" w:rsidR="00477F9E" w:rsidRPr="00D343E7" w:rsidRDefault="00477F9E" w:rsidP="00E36AA5">
            <w:pPr>
              <w:ind w:left="165"/>
              <w:rPr>
                <w:rFonts w:eastAsia="Calibri"/>
                <w:sz w:val="16"/>
                <w:szCs w:val="16"/>
              </w:rPr>
            </w:pPr>
          </w:p>
        </w:tc>
        <w:tc>
          <w:tcPr>
            <w:tcW w:w="900" w:type="dxa"/>
            <w:tcBorders>
              <w:top w:val="single" w:sz="4" w:space="0" w:color="auto"/>
              <w:left w:val="nil"/>
              <w:bottom w:val="single" w:sz="4" w:space="0" w:color="auto"/>
              <w:right w:val="nil"/>
            </w:tcBorders>
            <w:shd w:val="clear" w:color="auto" w:fill="auto"/>
            <w:vAlign w:val="center"/>
          </w:tcPr>
          <w:p w14:paraId="7FB9EC2C" w14:textId="77777777" w:rsidR="00477F9E" w:rsidRPr="00D343E7" w:rsidRDefault="00477F9E" w:rsidP="00E36AA5">
            <w:pPr>
              <w:ind w:left="165"/>
              <w:rPr>
                <w:rFonts w:eastAsia="Calibri"/>
                <w:sz w:val="16"/>
                <w:szCs w:val="16"/>
              </w:rPr>
            </w:pPr>
          </w:p>
        </w:tc>
        <w:tc>
          <w:tcPr>
            <w:tcW w:w="900" w:type="dxa"/>
            <w:tcBorders>
              <w:top w:val="single" w:sz="4" w:space="0" w:color="auto"/>
              <w:left w:val="nil"/>
              <w:bottom w:val="single" w:sz="4" w:space="0" w:color="auto"/>
              <w:right w:val="nil"/>
            </w:tcBorders>
            <w:shd w:val="clear" w:color="auto" w:fill="auto"/>
            <w:vAlign w:val="center"/>
          </w:tcPr>
          <w:p w14:paraId="1AA64248" w14:textId="77777777" w:rsidR="00477F9E" w:rsidRPr="00D343E7" w:rsidRDefault="00477F9E" w:rsidP="00E36AA5">
            <w:pPr>
              <w:ind w:left="165"/>
              <w:rPr>
                <w:rFonts w:eastAsia="Calibri"/>
                <w:sz w:val="16"/>
                <w:szCs w:val="16"/>
              </w:rPr>
            </w:pPr>
          </w:p>
        </w:tc>
        <w:tc>
          <w:tcPr>
            <w:tcW w:w="2230" w:type="dxa"/>
            <w:gridSpan w:val="2"/>
            <w:tcBorders>
              <w:top w:val="single" w:sz="4" w:space="0" w:color="auto"/>
              <w:left w:val="nil"/>
              <w:bottom w:val="single" w:sz="4" w:space="0" w:color="auto"/>
              <w:right w:val="nil"/>
            </w:tcBorders>
            <w:shd w:val="clear" w:color="auto" w:fill="auto"/>
            <w:vAlign w:val="center"/>
          </w:tcPr>
          <w:p w14:paraId="77498604" w14:textId="77777777" w:rsidR="00477F9E" w:rsidRPr="00D343E7" w:rsidRDefault="00477F9E" w:rsidP="00E36AA5">
            <w:pPr>
              <w:ind w:left="165"/>
              <w:rPr>
                <w:rFonts w:eastAsia="Calibri"/>
                <w:sz w:val="16"/>
                <w:szCs w:val="16"/>
              </w:rPr>
            </w:pPr>
          </w:p>
        </w:tc>
      </w:tr>
      <w:tr w:rsidR="00477F9E" w:rsidRPr="00D343E7" w14:paraId="1F2F2376" w14:textId="77777777" w:rsidTr="00D25CA3">
        <w:trPr>
          <w:gridAfter w:val="1"/>
          <w:wAfter w:w="104" w:type="dxa"/>
          <w:trHeight w:val="288"/>
          <w:jc w:val="center"/>
        </w:trPr>
        <w:tc>
          <w:tcPr>
            <w:tcW w:w="6210" w:type="dxa"/>
            <w:gridSpan w:val="3"/>
            <w:tcBorders>
              <w:top w:val="nil"/>
              <w:left w:val="nil"/>
              <w:bottom w:val="single" w:sz="4" w:space="0" w:color="000000"/>
            </w:tcBorders>
            <w:shd w:val="clear" w:color="auto" w:fill="auto"/>
            <w:vAlign w:val="center"/>
          </w:tcPr>
          <w:p w14:paraId="5C83803A" w14:textId="0BEC61CF" w:rsidR="00477F9E" w:rsidRPr="00D343E7" w:rsidRDefault="00477F9E" w:rsidP="00E36AA5">
            <w:pPr>
              <w:ind w:left="165"/>
              <w:rPr>
                <w:rFonts w:eastAsia="Calibri"/>
                <w:b/>
                <w:sz w:val="16"/>
                <w:szCs w:val="16"/>
              </w:rPr>
            </w:pPr>
            <w:r w:rsidRPr="00D343E7">
              <w:rPr>
                <w:rFonts w:eastAsia="Calibri"/>
                <w:b/>
                <w:sz w:val="16"/>
                <w:szCs w:val="16"/>
              </w:rPr>
              <w:t xml:space="preserve">IV. Electives (2-5 credits) </w:t>
            </w:r>
            <w:proofErr w:type="spellStart"/>
            <w:r w:rsidRPr="00D343E7">
              <w:rPr>
                <w:rFonts w:eastAsia="Calibri"/>
                <w:b/>
                <w:sz w:val="16"/>
                <w:szCs w:val="16"/>
              </w:rPr>
              <w:t>Prereqs</w:t>
            </w:r>
            <w:proofErr w:type="spellEnd"/>
            <w:r w:rsidRPr="00D343E7">
              <w:rPr>
                <w:rFonts w:eastAsia="Calibri"/>
                <w:b/>
                <w:sz w:val="16"/>
                <w:szCs w:val="16"/>
              </w:rPr>
              <w:t>, such as PSY 3010, EDUC/PSY 6570, and ITLS 7920</w:t>
            </w:r>
            <w:r w:rsidR="00A21492" w:rsidRPr="00D343E7">
              <w:rPr>
                <w:rFonts w:eastAsia="Calibri"/>
                <w:b/>
                <w:sz w:val="16"/>
                <w:szCs w:val="16"/>
              </w:rPr>
              <w:t xml:space="preserve">, </w:t>
            </w:r>
            <w:r w:rsidRPr="00D343E7">
              <w:rPr>
                <w:rFonts w:eastAsia="Calibri"/>
                <w:b/>
                <w:sz w:val="16"/>
                <w:szCs w:val="16"/>
              </w:rPr>
              <w:t>cannot be used to complete the Program of Study</w:t>
            </w:r>
          </w:p>
        </w:tc>
        <w:tc>
          <w:tcPr>
            <w:tcW w:w="900" w:type="dxa"/>
            <w:tcBorders>
              <w:top w:val="single" w:sz="4" w:space="0" w:color="auto"/>
              <w:bottom w:val="single" w:sz="4" w:space="0" w:color="000000"/>
            </w:tcBorders>
            <w:shd w:val="clear" w:color="auto" w:fill="auto"/>
            <w:vAlign w:val="center"/>
          </w:tcPr>
          <w:p w14:paraId="3BDB0870" w14:textId="77777777" w:rsidR="00477F9E" w:rsidRPr="00D343E7" w:rsidRDefault="00477F9E" w:rsidP="00E36AA5">
            <w:pPr>
              <w:ind w:left="165"/>
              <w:rPr>
                <w:rFonts w:eastAsia="Calibri"/>
                <w:sz w:val="16"/>
                <w:szCs w:val="16"/>
              </w:rPr>
            </w:pPr>
            <w:r w:rsidRPr="00D343E7">
              <w:rPr>
                <w:rFonts w:eastAsia="Calibri"/>
                <w:sz w:val="16"/>
                <w:szCs w:val="16"/>
              </w:rPr>
              <w:t>Credit</w:t>
            </w:r>
          </w:p>
        </w:tc>
        <w:tc>
          <w:tcPr>
            <w:tcW w:w="900" w:type="dxa"/>
            <w:tcBorders>
              <w:top w:val="single" w:sz="4" w:space="0" w:color="auto"/>
              <w:bottom w:val="single" w:sz="4" w:space="0" w:color="000000"/>
            </w:tcBorders>
            <w:shd w:val="clear" w:color="auto" w:fill="auto"/>
            <w:vAlign w:val="center"/>
          </w:tcPr>
          <w:p w14:paraId="5CDF8295" w14:textId="77777777" w:rsidR="00477F9E" w:rsidRPr="00D343E7" w:rsidRDefault="00477F9E" w:rsidP="00E36AA5">
            <w:pPr>
              <w:ind w:left="165"/>
              <w:rPr>
                <w:rFonts w:eastAsia="Calibri"/>
                <w:sz w:val="16"/>
                <w:szCs w:val="16"/>
              </w:rPr>
            </w:pPr>
            <w:r w:rsidRPr="00D343E7">
              <w:rPr>
                <w:rFonts w:eastAsia="Calibri"/>
                <w:sz w:val="16"/>
                <w:szCs w:val="16"/>
              </w:rPr>
              <w:t>Grade</w:t>
            </w:r>
          </w:p>
        </w:tc>
        <w:tc>
          <w:tcPr>
            <w:tcW w:w="2230" w:type="dxa"/>
            <w:gridSpan w:val="2"/>
            <w:tcBorders>
              <w:top w:val="single" w:sz="4" w:space="0" w:color="auto"/>
              <w:bottom w:val="single" w:sz="4" w:space="0" w:color="000000"/>
            </w:tcBorders>
            <w:shd w:val="clear" w:color="auto" w:fill="auto"/>
            <w:vAlign w:val="center"/>
          </w:tcPr>
          <w:p w14:paraId="05A17C6D" w14:textId="77777777" w:rsidR="00477F9E" w:rsidRPr="00D343E7" w:rsidRDefault="00477F9E" w:rsidP="00E36AA5">
            <w:pPr>
              <w:ind w:left="165"/>
              <w:rPr>
                <w:rFonts w:eastAsia="Calibri"/>
                <w:sz w:val="16"/>
                <w:szCs w:val="16"/>
              </w:rPr>
            </w:pPr>
            <w:r w:rsidRPr="00D343E7">
              <w:rPr>
                <w:rFonts w:eastAsia="Calibri"/>
                <w:sz w:val="16"/>
                <w:szCs w:val="16"/>
              </w:rPr>
              <w:t>Completion Date</w:t>
            </w:r>
          </w:p>
        </w:tc>
      </w:tr>
      <w:tr w:rsidR="00477F9E" w:rsidRPr="00D343E7" w14:paraId="304F0386"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6E7032BE" w14:textId="38794968" w:rsidR="00477F9E" w:rsidRPr="00D343E7" w:rsidRDefault="00684D25" w:rsidP="00E36AA5">
            <w:pPr>
              <w:ind w:left="165"/>
              <w:rPr>
                <w:rFonts w:eastAsia="Calibri"/>
                <w:sz w:val="16"/>
                <w:szCs w:val="16"/>
              </w:rPr>
            </w:pPr>
            <w:r w:rsidRPr="00D343E7">
              <w:rPr>
                <w:rFonts w:eastAsia="Calibri"/>
                <w:sz w:val="16"/>
                <w:szCs w:val="16"/>
              </w:rPr>
              <w:t xml:space="preserve">Additional research courses (e.g., TEAL 7546 or EDUC 7610) </w:t>
            </w:r>
            <w:r w:rsidR="00C67FA4" w:rsidRPr="00D343E7">
              <w:rPr>
                <w:rFonts w:eastAsia="Calibri"/>
                <w:sz w:val="16"/>
                <w:szCs w:val="16"/>
              </w:rPr>
              <w:t>are highly recommended</w:t>
            </w:r>
          </w:p>
        </w:tc>
        <w:tc>
          <w:tcPr>
            <w:tcW w:w="900" w:type="dxa"/>
            <w:tcBorders>
              <w:bottom w:val="single" w:sz="4" w:space="0" w:color="000000"/>
            </w:tcBorders>
            <w:shd w:val="clear" w:color="auto" w:fill="auto"/>
            <w:vAlign w:val="center"/>
          </w:tcPr>
          <w:p w14:paraId="61578ACC"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7674A3F9"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73C38EED" w14:textId="77777777" w:rsidR="00477F9E" w:rsidRPr="00D343E7" w:rsidRDefault="00477F9E" w:rsidP="00E36AA5">
            <w:pPr>
              <w:ind w:left="165"/>
              <w:rPr>
                <w:rFonts w:eastAsia="Calibri"/>
                <w:sz w:val="16"/>
                <w:szCs w:val="16"/>
              </w:rPr>
            </w:pPr>
          </w:p>
        </w:tc>
      </w:tr>
      <w:tr w:rsidR="00477F9E" w:rsidRPr="00D343E7" w14:paraId="286F3E1A"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6246F508" w14:textId="03E1C2A8" w:rsidR="00477F9E" w:rsidRPr="00D343E7" w:rsidRDefault="00684D25" w:rsidP="00684D25">
            <w:pPr>
              <w:ind w:left="165"/>
              <w:rPr>
                <w:rFonts w:eastAsia="Calibri"/>
                <w:sz w:val="16"/>
                <w:szCs w:val="16"/>
              </w:rPr>
            </w:pPr>
            <w:r w:rsidRPr="00D343E7">
              <w:rPr>
                <w:rFonts w:eastAsia="Calibri"/>
                <w:sz w:val="16"/>
                <w:szCs w:val="16"/>
              </w:rPr>
              <w:t>Additional research opportunities (e.g., TEAL 7900, 7910, or 7548 for variable credit) are highly recommended</w:t>
            </w:r>
          </w:p>
        </w:tc>
        <w:tc>
          <w:tcPr>
            <w:tcW w:w="900" w:type="dxa"/>
            <w:tcBorders>
              <w:bottom w:val="single" w:sz="4" w:space="0" w:color="000000"/>
            </w:tcBorders>
            <w:shd w:val="clear" w:color="auto" w:fill="auto"/>
            <w:vAlign w:val="center"/>
          </w:tcPr>
          <w:p w14:paraId="57332D70"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6163135A"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30EA5297" w14:textId="77777777" w:rsidR="00477F9E" w:rsidRPr="00D343E7" w:rsidRDefault="00477F9E" w:rsidP="00E36AA5">
            <w:pPr>
              <w:ind w:left="165"/>
              <w:rPr>
                <w:rFonts w:eastAsia="Calibri"/>
                <w:sz w:val="16"/>
                <w:szCs w:val="16"/>
              </w:rPr>
            </w:pPr>
          </w:p>
        </w:tc>
      </w:tr>
      <w:tr w:rsidR="00477F9E" w:rsidRPr="00D343E7" w14:paraId="02A64608" w14:textId="77777777" w:rsidTr="00D25CA3">
        <w:trPr>
          <w:gridAfter w:val="1"/>
          <w:wAfter w:w="104" w:type="dxa"/>
          <w:trHeight w:val="288"/>
          <w:jc w:val="center"/>
        </w:trPr>
        <w:tc>
          <w:tcPr>
            <w:tcW w:w="6210" w:type="dxa"/>
            <w:gridSpan w:val="3"/>
            <w:tcBorders>
              <w:left w:val="nil"/>
              <w:bottom w:val="nil"/>
              <w:right w:val="nil"/>
            </w:tcBorders>
            <w:shd w:val="clear" w:color="auto" w:fill="auto"/>
            <w:vAlign w:val="center"/>
          </w:tcPr>
          <w:p w14:paraId="4EAE3DB7" w14:textId="77777777" w:rsidR="00477F9E" w:rsidRPr="00D343E7" w:rsidRDefault="00477F9E" w:rsidP="00E36AA5">
            <w:pPr>
              <w:ind w:left="165"/>
              <w:rPr>
                <w:rFonts w:eastAsia="Calibri"/>
                <w:b/>
                <w:sz w:val="16"/>
                <w:szCs w:val="16"/>
              </w:rPr>
            </w:pPr>
          </w:p>
        </w:tc>
        <w:tc>
          <w:tcPr>
            <w:tcW w:w="900" w:type="dxa"/>
            <w:tcBorders>
              <w:left w:val="nil"/>
              <w:bottom w:val="single" w:sz="4" w:space="0" w:color="000000"/>
              <w:right w:val="nil"/>
            </w:tcBorders>
            <w:shd w:val="clear" w:color="auto" w:fill="auto"/>
            <w:vAlign w:val="center"/>
          </w:tcPr>
          <w:p w14:paraId="0D828042" w14:textId="77777777" w:rsidR="00477F9E" w:rsidRPr="00D343E7" w:rsidRDefault="00477F9E" w:rsidP="00E36AA5">
            <w:pPr>
              <w:ind w:left="165"/>
              <w:rPr>
                <w:rFonts w:eastAsia="Calibri"/>
                <w:sz w:val="16"/>
                <w:szCs w:val="16"/>
              </w:rPr>
            </w:pPr>
          </w:p>
        </w:tc>
        <w:tc>
          <w:tcPr>
            <w:tcW w:w="900" w:type="dxa"/>
            <w:tcBorders>
              <w:left w:val="nil"/>
              <w:bottom w:val="single" w:sz="4" w:space="0" w:color="000000"/>
              <w:right w:val="nil"/>
            </w:tcBorders>
            <w:shd w:val="clear" w:color="auto" w:fill="auto"/>
            <w:vAlign w:val="center"/>
          </w:tcPr>
          <w:p w14:paraId="627F113B" w14:textId="77777777" w:rsidR="00477F9E" w:rsidRPr="00D343E7" w:rsidRDefault="00477F9E" w:rsidP="00E36AA5">
            <w:pPr>
              <w:ind w:left="165"/>
              <w:rPr>
                <w:rFonts w:eastAsia="Calibri"/>
                <w:sz w:val="16"/>
                <w:szCs w:val="16"/>
              </w:rPr>
            </w:pPr>
          </w:p>
        </w:tc>
        <w:tc>
          <w:tcPr>
            <w:tcW w:w="2230" w:type="dxa"/>
            <w:gridSpan w:val="2"/>
            <w:tcBorders>
              <w:left w:val="nil"/>
              <w:bottom w:val="single" w:sz="4" w:space="0" w:color="000000"/>
              <w:right w:val="nil"/>
            </w:tcBorders>
            <w:shd w:val="clear" w:color="auto" w:fill="auto"/>
            <w:vAlign w:val="center"/>
          </w:tcPr>
          <w:p w14:paraId="3FC4F98C" w14:textId="77777777" w:rsidR="00477F9E" w:rsidRPr="00D343E7" w:rsidRDefault="00477F9E" w:rsidP="00E36AA5">
            <w:pPr>
              <w:ind w:left="165"/>
              <w:rPr>
                <w:rFonts w:eastAsia="Calibri"/>
                <w:sz w:val="16"/>
                <w:szCs w:val="16"/>
              </w:rPr>
            </w:pPr>
          </w:p>
        </w:tc>
      </w:tr>
      <w:tr w:rsidR="00477F9E" w:rsidRPr="00D343E7" w14:paraId="5CF5D1BC" w14:textId="77777777" w:rsidTr="00D25CA3">
        <w:trPr>
          <w:gridAfter w:val="1"/>
          <w:wAfter w:w="104" w:type="dxa"/>
          <w:trHeight w:val="288"/>
          <w:jc w:val="center"/>
        </w:trPr>
        <w:tc>
          <w:tcPr>
            <w:tcW w:w="6210" w:type="dxa"/>
            <w:gridSpan w:val="3"/>
            <w:tcBorders>
              <w:top w:val="nil"/>
              <w:left w:val="nil"/>
              <w:right w:val="single" w:sz="4" w:space="0" w:color="000000"/>
            </w:tcBorders>
            <w:shd w:val="clear" w:color="auto" w:fill="auto"/>
            <w:vAlign w:val="center"/>
          </w:tcPr>
          <w:p w14:paraId="3FD95009" w14:textId="77777777" w:rsidR="00477F9E" w:rsidRPr="00D343E7" w:rsidRDefault="00477F9E" w:rsidP="00E36AA5">
            <w:pPr>
              <w:ind w:left="165"/>
              <w:rPr>
                <w:rFonts w:eastAsia="Calibri"/>
                <w:b/>
                <w:sz w:val="16"/>
                <w:szCs w:val="16"/>
              </w:rPr>
            </w:pPr>
            <w:r w:rsidRPr="00D343E7">
              <w:rPr>
                <w:rFonts w:eastAsia="Calibri"/>
                <w:b/>
                <w:sz w:val="16"/>
                <w:szCs w:val="16"/>
              </w:rPr>
              <w:t>Dissertation Credits (12 credits)</w:t>
            </w:r>
          </w:p>
        </w:tc>
        <w:tc>
          <w:tcPr>
            <w:tcW w:w="900" w:type="dxa"/>
            <w:tcBorders>
              <w:left w:val="single" w:sz="4" w:space="0" w:color="000000"/>
              <w:bottom w:val="single" w:sz="4" w:space="0" w:color="000000"/>
              <w:right w:val="single" w:sz="4" w:space="0" w:color="000000"/>
            </w:tcBorders>
            <w:shd w:val="clear" w:color="auto" w:fill="auto"/>
            <w:vAlign w:val="center"/>
          </w:tcPr>
          <w:p w14:paraId="0EE04CC8" w14:textId="77777777" w:rsidR="00477F9E" w:rsidRPr="00D343E7" w:rsidRDefault="00477F9E" w:rsidP="00E36AA5">
            <w:pPr>
              <w:ind w:left="165"/>
              <w:rPr>
                <w:rFonts w:eastAsia="Calibri"/>
                <w:sz w:val="16"/>
                <w:szCs w:val="16"/>
              </w:rPr>
            </w:pPr>
            <w:r w:rsidRPr="00D343E7">
              <w:rPr>
                <w:rFonts w:eastAsia="Calibri"/>
                <w:sz w:val="16"/>
                <w:szCs w:val="16"/>
              </w:rPr>
              <w:t>Credit</w:t>
            </w:r>
          </w:p>
        </w:tc>
        <w:tc>
          <w:tcPr>
            <w:tcW w:w="900" w:type="dxa"/>
            <w:tcBorders>
              <w:left w:val="single" w:sz="4" w:space="0" w:color="000000"/>
              <w:bottom w:val="single" w:sz="4" w:space="0" w:color="000000"/>
              <w:right w:val="single" w:sz="4" w:space="0" w:color="000000"/>
            </w:tcBorders>
            <w:shd w:val="clear" w:color="auto" w:fill="auto"/>
            <w:vAlign w:val="center"/>
          </w:tcPr>
          <w:p w14:paraId="4DEE412A" w14:textId="77777777" w:rsidR="00477F9E" w:rsidRPr="00D343E7" w:rsidRDefault="00477F9E" w:rsidP="00E36AA5">
            <w:pPr>
              <w:ind w:left="165"/>
              <w:rPr>
                <w:rFonts w:eastAsia="Calibri"/>
                <w:sz w:val="16"/>
                <w:szCs w:val="16"/>
              </w:rPr>
            </w:pPr>
            <w:r w:rsidRPr="00D343E7">
              <w:rPr>
                <w:rFonts w:eastAsia="Calibri"/>
                <w:sz w:val="16"/>
                <w:szCs w:val="16"/>
              </w:rPr>
              <w:t>Grade</w:t>
            </w:r>
          </w:p>
        </w:tc>
        <w:tc>
          <w:tcPr>
            <w:tcW w:w="2230" w:type="dxa"/>
            <w:gridSpan w:val="2"/>
            <w:tcBorders>
              <w:left w:val="single" w:sz="4" w:space="0" w:color="000000"/>
              <w:bottom w:val="single" w:sz="4" w:space="0" w:color="000000"/>
              <w:right w:val="single" w:sz="4" w:space="0" w:color="000000"/>
            </w:tcBorders>
            <w:shd w:val="clear" w:color="auto" w:fill="auto"/>
            <w:vAlign w:val="center"/>
          </w:tcPr>
          <w:p w14:paraId="4846BE0D" w14:textId="77777777" w:rsidR="00477F9E" w:rsidRPr="00D343E7" w:rsidRDefault="00477F9E" w:rsidP="00E36AA5">
            <w:pPr>
              <w:ind w:left="165"/>
              <w:rPr>
                <w:rFonts w:eastAsia="Calibri"/>
                <w:sz w:val="16"/>
                <w:szCs w:val="16"/>
              </w:rPr>
            </w:pPr>
            <w:r w:rsidRPr="00D343E7">
              <w:rPr>
                <w:rFonts w:eastAsia="Calibri"/>
                <w:sz w:val="16"/>
                <w:szCs w:val="16"/>
              </w:rPr>
              <w:t>Completion Date</w:t>
            </w:r>
          </w:p>
        </w:tc>
      </w:tr>
      <w:tr w:rsidR="00477F9E" w:rsidRPr="00D343E7" w14:paraId="050FA439"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5D7C1168" w14:textId="77777777" w:rsidR="00477F9E" w:rsidRPr="00D343E7" w:rsidRDefault="00477F9E" w:rsidP="00E36AA5">
            <w:pPr>
              <w:ind w:left="165"/>
              <w:rPr>
                <w:rFonts w:eastAsia="Calibri"/>
                <w:sz w:val="16"/>
                <w:szCs w:val="16"/>
              </w:rPr>
            </w:pPr>
            <w:r w:rsidRPr="00D343E7">
              <w:rPr>
                <w:rFonts w:eastAsia="Calibri"/>
                <w:sz w:val="16"/>
                <w:szCs w:val="16"/>
              </w:rPr>
              <w:t>TEAL 7970 Dissertation (3-6)</w:t>
            </w:r>
          </w:p>
        </w:tc>
        <w:tc>
          <w:tcPr>
            <w:tcW w:w="900" w:type="dxa"/>
            <w:tcBorders>
              <w:bottom w:val="single" w:sz="4" w:space="0" w:color="000000"/>
            </w:tcBorders>
            <w:shd w:val="clear" w:color="auto" w:fill="auto"/>
            <w:vAlign w:val="center"/>
          </w:tcPr>
          <w:p w14:paraId="7BB4A323" w14:textId="77777777" w:rsidR="00477F9E" w:rsidRPr="00D343E7" w:rsidRDefault="00477F9E" w:rsidP="00E36AA5">
            <w:pPr>
              <w:ind w:left="165"/>
              <w:rPr>
                <w:rFonts w:eastAsia="Calibri"/>
                <w:sz w:val="16"/>
                <w:szCs w:val="16"/>
              </w:rPr>
            </w:pPr>
          </w:p>
        </w:tc>
        <w:tc>
          <w:tcPr>
            <w:tcW w:w="900" w:type="dxa"/>
            <w:tcBorders>
              <w:bottom w:val="single" w:sz="4" w:space="0" w:color="000000"/>
            </w:tcBorders>
            <w:shd w:val="clear" w:color="auto" w:fill="auto"/>
            <w:vAlign w:val="center"/>
          </w:tcPr>
          <w:p w14:paraId="5BE3662E" w14:textId="77777777" w:rsidR="00477F9E" w:rsidRPr="00D343E7" w:rsidRDefault="00477F9E" w:rsidP="00E36AA5">
            <w:pPr>
              <w:ind w:left="165"/>
              <w:rPr>
                <w:rFonts w:eastAsia="Calibri"/>
                <w:sz w:val="16"/>
                <w:szCs w:val="16"/>
              </w:rPr>
            </w:pPr>
          </w:p>
        </w:tc>
        <w:tc>
          <w:tcPr>
            <w:tcW w:w="2230" w:type="dxa"/>
            <w:gridSpan w:val="2"/>
            <w:tcBorders>
              <w:bottom w:val="single" w:sz="4" w:space="0" w:color="000000"/>
            </w:tcBorders>
            <w:shd w:val="clear" w:color="auto" w:fill="auto"/>
            <w:vAlign w:val="center"/>
          </w:tcPr>
          <w:p w14:paraId="3DD3E547" w14:textId="77777777" w:rsidR="00477F9E" w:rsidRPr="00D343E7" w:rsidRDefault="00477F9E" w:rsidP="00E36AA5">
            <w:pPr>
              <w:ind w:left="165"/>
              <w:rPr>
                <w:rFonts w:eastAsia="Calibri"/>
                <w:sz w:val="16"/>
                <w:szCs w:val="16"/>
              </w:rPr>
            </w:pPr>
          </w:p>
        </w:tc>
      </w:tr>
      <w:tr w:rsidR="00477F9E" w:rsidRPr="00D343E7" w14:paraId="15B824EF" w14:textId="77777777" w:rsidTr="00D25CA3">
        <w:trPr>
          <w:gridAfter w:val="1"/>
          <w:wAfter w:w="104" w:type="dxa"/>
          <w:trHeight w:val="288"/>
          <w:jc w:val="center"/>
        </w:trPr>
        <w:tc>
          <w:tcPr>
            <w:tcW w:w="6210" w:type="dxa"/>
            <w:gridSpan w:val="3"/>
            <w:tcBorders>
              <w:bottom w:val="single" w:sz="4" w:space="0" w:color="000000"/>
            </w:tcBorders>
            <w:shd w:val="clear" w:color="auto" w:fill="auto"/>
            <w:vAlign w:val="center"/>
          </w:tcPr>
          <w:p w14:paraId="441BC080" w14:textId="77777777" w:rsidR="00477F9E" w:rsidRPr="00D343E7" w:rsidRDefault="00477F9E" w:rsidP="00E36AA5">
            <w:pPr>
              <w:ind w:left="165"/>
              <w:rPr>
                <w:rFonts w:eastAsia="Calibri"/>
                <w:sz w:val="16"/>
                <w:szCs w:val="16"/>
              </w:rPr>
            </w:pPr>
            <w:r w:rsidRPr="00D343E7">
              <w:rPr>
                <w:rFonts w:eastAsia="Calibri"/>
                <w:sz w:val="16"/>
                <w:szCs w:val="16"/>
              </w:rPr>
              <w:t>TEAL 7970 Dissertation (3-6)</w:t>
            </w:r>
          </w:p>
        </w:tc>
        <w:tc>
          <w:tcPr>
            <w:tcW w:w="900" w:type="dxa"/>
            <w:tcBorders>
              <w:bottom w:val="single" w:sz="4" w:space="0" w:color="000000"/>
              <w:right w:val="single" w:sz="4" w:space="0" w:color="000000"/>
            </w:tcBorders>
            <w:shd w:val="clear" w:color="auto" w:fill="auto"/>
            <w:vAlign w:val="center"/>
          </w:tcPr>
          <w:p w14:paraId="77B4C544" w14:textId="77777777" w:rsidR="00477F9E" w:rsidRPr="00D343E7" w:rsidRDefault="00477F9E" w:rsidP="00E36AA5">
            <w:pPr>
              <w:ind w:left="165"/>
              <w:rPr>
                <w:rFonts w:eastAsia="Calibri"/>
                <w:sz w:val="16"/>
                <w:szCs w:val="16"/>
              </w:rPr>
            </w:pPr>
          </w:p>
        </w:tc>
        <w:tc>
          <w:tcPr>
            <w:tcW w:w="900" w:type="dxa"/>
            <w:tcBorders>
              <w:left w:val="single" w:sz="4" w:space="0" w:color="000000"/>
              <w:bottom w:val="single" w:sz="4" w:space="0" w:color="000000"/>
              <w:right w:val="single" w:sz="4" w:space="0" w:color="000000"/>
            </w:tcBorders>
            <w:shd w:val="clear" w:color="auto" w:fill="auto"/>
            <w:vAlign w:val="center"/>
          </w:tcPr>
          <w:p w14:paraId="6D00A894" w14:textId="77777777" w:rsidR="00477F9E" w:rsidRPr="00D343E7" w:rsidRDefault="00477F9E" w:rsidP="00E36AA5">
            <w:pPr>
              <w:ind w:left="165"/>
              <w:rPr>
                <w:rFonts w:eastAsia="Calibri"/>
                <w:sz w:val="16"/>
                <w:szCs w:val="16"/>
              </w:rPr>
            </w:pPr>
          </w:p>
        </w:tc>
        <w:tc>
          <w:tcPr>
            <w:tcW w:w="2230" w:type="dxa"/>
            <w:gridSpan w:val="2"/>
            <w:tcBorders>
              <w:left w:val="single" w:sz="4" w:space="0" w:color="000000"/>
              <w:bottom w:val="single" w:sz="4" w:space="0" w:color="000000"/>
              <w:right w:val="single" w:sz="4" w:space="0" w:color="000000"/>
            </w:tcBorders>
            <w:shd w:val="clear" w:color="auto" w:fill="auto"/>
            <w:vAlign w:val="center"/>
          </w:tcPr>
          <w:p w14:paraId="4D501EBD" w14:textId="77777777" w:rsidR="00477F9E" w:rsidRPr="00D343E7" w:rsidRDefault="00477F9E" w:rsidP="00E36AA5">
            <w:pPr>
              <w:ind w:left="165"/>
              <w:rPr>
                <w:rFonts w:eastAsia="Calibri"/>
                <w:sz w:val="16"/>
                <w:szCs w:val="16"/>
              </w:rPr>
            </w:pPr>
          </w:p>
        </w:tc>
      </w:tr>
      <w:tr w:rsidR="00D25CA3" w:rsidRPr="00D343E7" w14:paraId="7D099F76" w14:textId="77777777" w:rsidTr="00D742EF">
        <w:trPr>
          <w:trHeight w:val="288"/>
          <w:jc w:val="center"/>
        </w:trPr>
        <w:tc>
          <w:tcPr>
            <w:tcW w:w="6210" w:type="dxa"/>
            <w:gridSpan w:val="3"/>
            <w:tcBorders>
              <w:top w:val="single" w:sz="12" w:space="0" w:color="000000"/>
              <w:left w:val="single" w:sz="18" w:space="0" w:color="auto"/>
              <w:bottom w:val="single" w:sz="18" w:space="0" w:color="auto"/>
              <w:right w:val="single" w:sz="18" w:space="0" w:color="auto"/>
            </w:tcBorders>
            <w:shd w:val="clear" w:color="auto" w:fill="auto"/>
            <w:vAlign w:val="center"/>
          </w:tcPr>
          <w:p w14:paraId="4FB23829" w14:textId="77777777" w:rsidR="00D25CA3" w:rsidRPr="00D343E7" w:rsidRDefault="00D25CA3" w:rsidP="00A56877">
            <w:pPr>
              <w:jc w:val="right"/>
              <w:rPr>
                <w:rFonts w:eastAsia="Calibri"/>
                <w:b/>
                <w:sz w:val="16"/>
                <w:szCs w:val="16"/>
              </w:rPr>
            </w:pPr>
            <w:r w:rsidRPr="00D343E7">
              <w:rPr>
                <w:rFonts w:eastAsia="Calibri"/>
                <w:b/>
                <w:sz w:val="16"/>
                <w:szCs w:val="16"/>
              </w:rPr>
              <w:t>Total Credit Hours Required in Ph.D. Program (60)</w:t>
            </w:r>
          </w:p>
        </w:tc>
        <w:tc>
          <w:tcPr>
            <w:tcW w:w="900" w:type="dxa"/>
            <w:tcBorders>
              <w:top w:val="single" w:sz="12" w:space="0" w:color="000000"/>
              <w:left w:val="single" w:sz="18" w:space="0" w:color="auto"/>
              <w:bottom w:val="single" w:sz="18" w:space="0" w:color="auto"/>
              <w:right w:val="single" w:sz="18" w:space="0" w:color="auto"/>
            </w:tcBorders>
            <w:shd w:val="clear" w:color="auto" w:fill="auto"/>
            <w:vAlign w:val="center"/>
          </w:tcPr>
          <w:p w14:paraId="032166B3" w14:textId="77777777" w:rsidR="00D25CA3" w:rsidRPr="00D343E7" w:rsidRDefault="00D25CA3" w:rsidP="00A56877">
            <w:pPr>
              <w:rPr>
                <w:rFonts w:eastAsia="Calibri"/>
                <w:sz w:val="16"/>
                <w:szCs w:val="16"/>
              </w:rPr>
            </w:pPr>
          </w:p>
        </w:tc>
        <w:tc>
          <w:tcPr>
            <w:tcW w:w="1542" w:type="dxa"/>
            <w:gridSpan w:val="2"/>
            <w:tcBorders>
              <w:top w:val="single" w:sz="4" w:space="0" w:color="000000"/>
              <w:left w:val="single" w:sz="18" w:space="0" w:color="auto"/>
              <w:bottom w:val="nil"/>
              <w:right w:val="nil"/>
            </w:tcBorders>
            <w:shd w:val="clear" w:color="auto" w:fill="auto"/>
            <w:vAlign w:val="center"/>
          </w:tcPr>
          <w:p w14:paraId="336D806C" w14:textId="77777777" w:rsidR="00D25CA3" w:rsidRPr="00D343E7" w:rsidRDefault="00D25CA3" w:rsidP="00A56877">
            <w:pPr>
              <w:rPr>
                <w:rFonts w:eastAsia="Calibri"/>
                <w:sz w:val="16"/>
                <w:szCs w:val="16"/>
              </w:rPr>
            </w:pPr>
          </w:p>
        </w:tc>
        <w:tc>
          <w:tcPr>
            <w:tcW w:w="1692" w:type="dxa"/>
            <w:gridSpan w:val="2"/>
            <w:tcBorders>
              <w:top w:val="single" w:sz="4" w:space="0" w:color="000000"/>
              <w:left w:val="nil"/>
              <w:bottom w:val="nil"/>
              <w:right w:val="nil"/>
            </w:tcBorders>
            <w:shd w:val="clear" w:color="auto" w:fill="auto"/>
            <w:vAlign w:val="center"/>
          </w:tcPr>
          <w:p w14:paraId="0AE48D33" w14:textId="77777777" w:rsidR="00D25CA3" w:rsidRPr="00D343E7" w:rsidRDefault="00D25CA3" w:rsidP="00A56877">
            <w:pPr>
              <w:rPr>
                <w:rFonts w:eastAsia="Calibri"/>
                <w:sz w:val="16"/>
                <w:szCs w:val="16"/>
              </w:rPr>
            </w:pPr>
          </w:p>
        </w:tc>
      </w:tr>
    </w:tbl>
    <w:p w14:paraId="48FBB5C3" w14:textId="77777777" w:rsidR="00843DAE" w:rsidRPr="00D343E7" w:rsidRDefault="00843DAE" w:rsidP="00477F9E">
      <w:pPr>
        <w:rPr>
          <w:sz w:val="16"/>
          <w:szCs w:val="16"/>
        </w:rPr>
      </w:pPr>
    </w:p>
    <w:p w14:paraId="3C485C9D" w14:textId="27537D54" w:rsidR="00477F9E" w:rsidRPr="00D343E7" w:rsidRDefault="00477F9E" w:rsidP="00477F9E">
      <w:pPr>
        <w:rPr>
          <w:sz w:val="16"/>
          <w:szCs w:val="16"/>
        </w:rPr>
      </w:pPr>
      <w:r w:rsidRPr="00D343E7">
        <w:rPr>
          <w:sz w:val="16"/>
          <w:szCs w:val="16"/>
        </w:rPr>
        <w:t>Student Signature __________________________ Chair Signature _______________________</w:t>
      </w:r>
    </w:p>
    <w:p w14:paraId="76F9D77F" w14:textId="77777777" w:rsidR="006F4C8A" w:rsidRPr="00D343E7" w:rsidRDefault="006F4C8A" w:rsidP="006F4C8A">
      <w:pPr>
        <w:ind w:left="-540" w:right="-331"/>
        <w:contextualSpacing/>
        <w:rPr>
          <w:b/>
          <w:sz w:val="16"/>
          <w:szCs w:val="16"/>
        </w:rPr>
      </w:pPr>
      <w:r w:rsidRPr="00D343E7">
        <w:rPr>
          <w:b/>
          <w:noProof/>
          <w:sz w:val="16"/>
          <w:szCs w:val="16"/>
        </w:rPr>
        <w:lastRenderedPageBreak/>
        <w:drawing>
          <wp:anchor distT="0" distB="0" distL="114300" distR="114300" simplePos="0" relativeHeight="251679744" behindDoc="1" locked="0" layoutInCell="1" allowOverlap="1" wp14:anchorId="4D7D33E1" wp14:editId="573C19ED">
            <wp:simplePos x="0" y="0"/>
            <wp:positionH relativeFrom="column">
              <wp:posOffset>5066030</wp:posOffset>
            </wp:positionH>
            <wp:positionV relativeFrom="paragraph">
              <wp:posOffset>2540</wp:posOffset>
            </wp:positionV>
            <wp:extent cx="988695" cy="266700"/>
            <wp:effectExtent l="0" t="0" r="1905" b="0"/>
            <wp:wrapNone/>
            <wp:docPr id="151" name="Picture 151"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869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69CD18EC" w14:textId="77777777" w:rsidR="006F4C8A" w:rsidRPr="00D343E7" w:rsidRDefault="006F4C8A" w:rsidP="006F4C8A">
      <w:pPr>
        <w:ind w:left="-547" w:right="-331"/>
        <w:contextualSpacing/>
        <w:rPr>
          <w:b/>
          <w:sz w:val="16"/>
          <w:szCs w:val="16"/>
        </w:rPr>
      </w:pPr>
      <w:r w:rsidRPr="00D343E7">
        <w:rPr>
          <w:b/>
          <w:sz w:val="16"/>
          <w:szCs w:val="16"/>
        </w:rPr>
        <w:t>Ph.D. in Education Planning Guide</w:t>
      </w:r>
    </w:p>
    <w:p w14:paraId="7C420440" w14:textId="77777777" w:rsidR="006F4C8A" w:rsidRPr="00D343E7" w:rsidRDefault="006F4C8A" w:rsidP="006F4C8A">
      <w:pPr>
        <w:pStyle w:val="Heading2"/>
        <w:spacing w:before="120" w:beforeAutospacing="0" w:after="0" w:afterAutospacing="0"/>
        <w:jc w:val="center"/>
        <w:rPr>
          <w:sz w:val="16"/>
          <w:szCs w:val="16"/>
        </w:rPr>
      </w:pPr>
      <w:r w:rsidRPr="00D343E7">
        <w:rPr>
          <w:sz w:val="16"/>
          <w:szCs w:val="16"/>
        </w:rPr>
        <w:t>School Leadership Concentration</w:t>
      </w:r>
    </w:p>
    <w:p w14:paraId="0BAA0862" w14:textId="77777777" w:rsidR="006F4C8A" w:rsidRPr="00D343E7" w:rsidRDefault="006F4C8A" w:rsidP="006F4C8A">
      <w:pPr>
        <w:widowControl w:val="0"/>
        <w:ind w:left="-540" w:right="-330"/>
        <w:jc w:val="both"/>
        <w:rPr>
          <w:sz w:val="16"/>
          <w:szCs w:val="16"/>
        </w:rPr>
      </w:pPr>
    </w:p>
    <w:p w14:paraId="15105845" w14:textId="77777777" w:rsidR="006F4C8A" w:rsidRPr="00D343E7" w:rsidRDefault="006F4C8A" w:rsidP="006F4C8A">
      <w:pPr>
        <w:widowControl w:val="0"/>
        <w:ind w:left="-540" w:right="-520"/>
        <w:rPr>
          <w:sz w:val="16"/>
          <w:szCs w:val="16"/>
        </w:rPr>
      </w:pPr>
      <w:r w:rsidRPr="00D343E7">
        <w:rPr>
          <w:sz w:val="16"/>
          <w:szCs w:val="16"/>
        </w:rPr>
        <w:t>Student Name: _______________________________________________________</w:t>
      </w:r>
      <w:r w:rsidRPr="00D343E7">
        <w:rPr>
          <w:b/>
          <w:sz w:val="16"/>
          <w:szCs w:val="16"/>
        </w:rPr>
        <w:t xml:space="preserve"> </w:t>
      </w:r>
      <w:r w:rsidRPr="00D343E7">
        <w:rPr>
          <w:sz w:val="16"/>
          <w:szCs w:val="16"/>
        </w:rPr>
        <w:t>USU A#: ___________________________</w:t>
      </w:r>
    </w:p>
    <w:p w14:paraId="2F16F92D" w14:textId="77777777" w:rsidR="006F4C8A" w:rsidRPr="00D343E7" w:rsidRDefault="006F4C8A" w:rsidP="006F4C8A">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6"/>
        <w:gridCol w:w="666"/>
        <w:gridCol w:w="700"/>
        <w:gridCol w:w="1692"/>
      </w:tblGrid>
      <w:tr w:rsidR="006F4C8A" w:rsidRPr="00D343E7" w14:paraId="0712B863" w14:textId="77777777" w:rsidTr="00E96378">
        <w:trPr>
          <w:trHeight w:val="288"/>
          <w:jc w:val="center"/>
        </w:trPr>
        <w:tc>
          <w:tcPr>
            <w:tcW w:w="7286" w:type="dxa"/>
            <w:tcBorders>
              <w:top w:val="nil"/>
              <w:left w:val="nil"/>
            </w:tcBorders>
            <w:shd w:val="clear" w:color="auto" w:fill="auto"/>
            <w:vAlign w:val="center"/>
          </w:tcPr>
          <w:p w14:paraId="1F621056" w14:textId="77777777" w:rsidR="006F4C8A" w:rsidRPr="00D343E7" w:rsidRDefault="006F4C8A" w:rsidP="00E96378">
            <w:pPr>
              <w:rPr>
                <w:rFonts w:eastAsia="Calibri"/>
                <w:sz w:val="16"/>
                <w:szCs w:val="16"/>
              </w:rPr>
            </w:pPr>
            <w:r w:rsidRPr="00D343E7">
              <w:rPr>
                <w:rFonts w:eastAsia="Calibri"/>
                <w:b/>
                <w:sz w:val="16"/>
                <w:szCs w:val="16"/>
              </w:rPr>
              <w:t>I. Curriculum and Instruction Core (10-12 credits), Required:</w:t>
            </w:r>
          </w:p>
        </w:tc>
        <w:tc>
          <w:tcPr>
            <w:tcW w:w="666" w:type="dxa"/>
            <w:tcBorders>
              <w:top w:val="single" w:sz="4" w:space="0" w:color="000000"/>
            </w:tcBorders>
            <w:shd w:val="clear" w:color="auto" w:fill="auto"/>
            <w:vAlign w:val="center"/>
          </w:tcPr>
          <w:p w14:paraId="101976AE"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000000"/>
            </w:tcBorders>
            <w:shd w:val="clear" w:color="auto" w:fill="auto"/>
            <w:vAlign w:val="center"/>
          </w:tcPr>
          <w:p w14:paraId="3BEAB6F8"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000000"/>
            </w:tcBorders>
            <w:shd w:val="clear" w:color="auto" w:fill="auto"/>
            <w:vAlign w:val="center"/>
          </w:tcPr>
          <w:p w14:paraId="367A260E"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2E393AF9" w14:textId="77777777" w:rsidTr="00E96378">
        <w:trPr>
          <w:trHeight w:val="288"/>
          <w:jc w:val="center"/>
        </w:trPr>
        <w:tc>
          <w:tcPr>
            <w:tcW w:w="7286" w:type="dxa"/>
            <w:shd w:val="clear" w:color="auto" w:fill="auto"/>
            <w:vAlign w:val="center"/>
          </w:tcPr>
          <w:p w14:paraId="74386483" w14:textId="77777777" w:rsidR="006F4C8A" w:rsidRPr="00D343E7" w:rsidRDefault="006F4C8A" w:rsidP="00E96378">
            <w:pPr>
              <w:rPr>
                <w:rFonts w:eastAsia="Calibri"/>
                <w:sz w:val="16"/>
                <w:szCs w:val="16"/>
              </w:rPr>
            </w:pPr>
            <w:r w:rsidRPr="00D343E7">
              <w:rPr>
                <w:rFonts w:eastAsia="Calibri"/>
                <w:sz w:val="16"/>
                <w:szCs w:val="16"/>
              </w:rPr>
              <w:t>TEAL 7015 Research Seminar: Orientation to Educational Research (1)</w:t>
            </w:r>
          </w:p>
        </w:tc>
        <w:tc>
          <w:tcPr>
            <w:tcW w:w="666" w:type="dxa"/>
            <w:shd w:val="clear" w:color="auto" w:fill="auto"/>
            <w:vAlign w:val="center"/>
          </w:tcPr>
          <w:p w14:paraId="3274D86C" w14:textId="77777777" w:rsidR="006F4C8A" w:rsidRPr="00D343E7" w:rsidRDefault="006F4C8A" w:rsidP="00E96378">
            <w:pPr>
              <w:rPr>
                <w:rFonts w:eastAsia="Calibri"/>
                <w:sz w:val="16"/>
                <w:szCs w:val="16"/>
              </w:rPr>
            </w:pPr>
          </w:p>
        </w:tc>
        <w:tc>
          <w:tcPr>
            <w:tcW w:w="700" w:type="dxa"/>
            <w:shd w:val="clear" w:color="auto" w:fill="auto"/>
            <w:vAlign w:val="center"/>
          </w:tcPr>
          <w:p w14:paraId="479F7130" w14:textId="77777777" w:rsidR="006F4C8A" w:rsidRPr="00D343E7" w:rsidRDefault="006F4C8A" w:rsidP="00E96378">
            <w:pPr>
              <w:rPr>
                <w:rFonts w:eastAsia="Calibri"/>
                <w:sz w:val="16"/>
                <w:szCs w:val="16"/>
              </w:rPr>
            </w:pPr>
          </w:p>
        </w:tc>
        <w:tc>
          <w:tcPr>
            <w:tcW w:w="1692" w:type="dxa"/>
            <w:shd w:val="clear" w:color="auto" w:fill="auto"/>
            <w:vAlign w:val="center"/>
          </w:tcPr>
          <w:p w14:paraId="4AC622FE" w14:textId="77777777" w:rsidR="006F4C8A" w:rsidRPr="00D343E7" w:rsidRDefault="006F4C8A" w:rsidP="00E96378">
            <w:pPr>
              <w:rPr>
                <w:rFonts w:eastAsia="Calibri"/>
                <w:sz w:val="16"/>
                <w:szCs w:val="16"/>
              </w:rPr>
            </w:pPr>
          </w:p>
        </w:tc>
      </w:tr>
      <w:tr w:rsidR="006F4C8A" w:rsidRPr="00D343E7" w14:paraId="5E5F6D44" w14:textId="77777777" w:rsidTr="00E96378">
        <w:trPr>
          <w:trHeight w:val="288"/>
          <w:jc w:val="center"/>
        </w:trPr>
        <w:tc>
          <w:tcPr>
            <w:tcW w:w="7286" w:type="dxa"/>
            <w:shd w:val="clear" w:color="auto" w:fill="auto"/>
            <w:vAlign w:val="center"/>
          </w:tcPr>
          <w:p w14:paraId="64982DFC" w14:textId="77777777" w:rsidR="006F4C8A" w:rsidRPr="00D343E7" w:rsidRDefault="006F4C8A" w:rsidP="00E96378">
            <w:pPr>
              <w:rPr>
                <w:rFonts w:eastAsia="Calibri"/>
                <w:sz w:val="16"/>
                <w:szCs w:val="16"/>
              </w:rPr>
            </w:pPr>
            <w:r w:rsidRPr="00D343E7">
              <w:rPr>
                <w:rFonts w:eastAsia="Calibri"/>
                <w:sz w:val="16"/>
                <w:szCs w:val="16"/>
              </w:rPr>
              <w:t>TEAL 7150 Curriculum Theory (3)</w:t>
            </w:r>
          </w:p>
        </w:tc>
        <w:tc>
          <w:tcPr>
            <w:tcW w:w="666" w:type="dxa"/>
            <w:shd w:val="clear" w:color="auto" w:fill="auto"/>
            <w:vAlign w:val="center"/>
          </w:tcPr>
          <w:p w14:paraId="3D28F9FC" w14:textId="77777777" w:rsidR="006F4C8A" w:rsidRPr="00D343E7" w:rsidRDefault="006F4C8A" w:rsidP="00E96378">
            <w:pPr>
              <w:rPr>
                <w:rFonts w:eastAsia="Calibri"/>
                <w:sz w:val="16"/>
                <w:szCs w:val="16"/>
              </w:rPr>
            </w:pPr>
          </w:p>
        </w:tc>
        <w:tc>
          <w:tcPr>
            <w:tcW w:w="700" w:type="dxa"/>
            <w:shd w:val="clear" w:color="auto" w:fill="auto"/>
            <w:vAlign w:val="center"/>
          </w:tcPr>
          <w:p w14:paraId="680AFF6D" w14:textId="77777777" w:rsidR="006F4C8A" w:rsidRPr="00D343E7" w:rsidRDefault="006F4C8A" w:rsidP="00E96378">
            <w:pPr>
              <w:rPr>
                <w:rFonts w:eastAsia="Calibri"/>
                <w:sz w:val="16"/>
                <w:szCs w:val="16"/>
              </w:rPr>
            </w:pPr>
          </w:p>
        </w:tc>
        <w:tc>
          <w:tcPr>
            <w:tcW w:w="1692" w:type="dxa"/>
            <w:shd w:val="clear" w:color="auto" w:fill="auto"/>
            <w:vAlign w:val="center"/>
          </w:tcPr>
          <w:p w14:paraId="08F5F25C" w14:textId="77777777" w:rsidR="006F4C8A" w:rsidRPr="00D343E7" w:rsidRDefault="006F4C8A" w:rsidP="00E96378">
            <w:pPr>
              <w:rPr>
                <w:rFonts w:eastAsia="Calibri"/>
                <w:sz w:val="16"/>
                <w:szCs w:val="16"/>
              </w:rPr>
            </w:pPr>
          </w:p>
        </w:tc>
      </w:tr>
      <w:tr w:rsidR="006F4C8A" w:rsidRPr="00D343E7" w14:paraId="2B8756FC" w14:textId="77777777" w:rsidTr="00E96378">
        <w:trPr>
          <w:trHeight w:val="288"/>
          <w:jc w:val="center"/>
        </w:trPr>
        <w:tc>
          <w:tcPr>
            <w:tcW w:w="7286" w:type="dxa"/>
            <w:shd w:val="clear" w:color="auto" w:fill="auto"/>
            <w:vAlign w:val="center"/>
          </w:tcPr>
          <w:p w14:paraId="0DEFAC3D" w14:textId="77777777" w:rsidR="006F4C8A" w:rsidRPr="00D343E7" w:rsidRDefault="006F4C8A" w:rsidP="00E96378">
            <w:pPr>
              <w:rPr>
                <w:rFonts w:eastAsia="Calibri"/>
                <w:sz w:val="16"/>
                <w:szCs w:val="16"/>
              </w:rPr>
            </w:pPr>
            <w:r w:rsidRPr="00D343E7">
              <w:rPr>
                <w:rFonts w:eastAsia="Calibri"/>
                <w:sz w:val="16"/>
                <w:szCs w:val="16"/>
              </w:rPr>
              <w:t>TEAL 7300 Historical, Social, and Cultural Foundations (3)</w:t>
            </w:r>
          </w:p>
        </w:tc>
        <w:tc>
          <w:tcPr>
            <w:tcW w:w="666" w:type="dxa"/>
            <w:shd w:val="clear" w:color="auto" w:fill="auto"/>
            <w:vAlign w:val="center"/>
          </w:tcPr>
          <w:p w14:paraId="3EAF4E2B" w14:textId="77777777" w:rsidR="006F4C8A" w:rsidRPr="00D343E7" w:rsidRDefault="006F4C8A" w:rsidP="00E96378">
            <w:pPr>
              <w:rPr>
                <w:rFonts w:eastAsia="Calibri"/>
                <w:sz w:val="16"/>
                <w:szCs w:val="16"/>
              </w:rPr>
            </w:pPr>
          </w:p>
        </w:tc>
        <w:tc>
          <w:tcPr>
            <w:tcW w:w="700" w:type="dxa"/>
            <w:shd w:val="clear" w:color="auto" w:fill="auto"/>
            <w:vAlign w:val="center"/>
          </w:tcPr>
          <w:p w14:paraId="66568F53" w14:textId="77777777" w:rsidR="006F4C8A" w:rsidRPr="00D343E7" w:rsidRDefault="006F4C8A" w:rsidP="00E96378">
            <w:pPr>
              <w:rPr>
                <w:rFonts w:eastAsia="Calibri"/>
                <w:sz w:val="16"/>
                <w:szCs w:val="16"/>
              </w:rPr>
            </w:pPr>
          </w:p>
        </w:tc>
        <w:tc>
          <w:tcPr>
            <w:tcW w:w="1692" w:type="dxa"/>
            <w:shd w:val="clear" w:color="auto" w:fill="auto"/>
            <w:vAlign w:val="center"/>
          </w:tcPr>
          <w:p w14:paraId="21C55CD7" w14:textId="77777777" w:rsidR="006F4C8A" w:rsidRPr="00D343E7" w:rsidRDefault="006F4C8A" w:rsidP="00E96378">
            <w:pPr>
              <w:rPr>
                <w:rFonts w:eastAsia="Calibri"/>
                <w:sz w:val="16"/>
                <w:szCs w:val="16"/>
              </w:rPr>
            </w:pPr>
          </w:p>
        </w:tc>
      </w:tr>
      <w:tr w:rsidR="006F4C8A" w:rsidRPr="00D343E7" w14:paraId="2A7FD725" w14:textId="77777777" w:rsidTr="00E96378">
        <w:trPr>
          <w:trHeight w:val="288"/>
          <w:jc w:val="center"/>
        </w:trPr>
        <w:tc>
          <w:tcPr>
            <w:tcW w:w="7286" w:type="dxa"/>
            <w:tcBorders>
              <w:bottom w:val="single" w:sz="4" w:space="0" w:color="000000"/>
            </w:tcBorders>
            <w:shd w:val="clear" w:color="auto" w:fill="auto"/>
            <w:vAlign w:val="center"/>
          </w:tcPr>
          <w:p w14:paraId="0220C1D7" w14:textId="77777777" w:rsidR="006F4C8A" w:rsidRPr="00D343E7" w:rsidRDefault="006F4C8A" w:rsidP="00E96378">
            <w:pPr>
              <w:rPr>
                <w:rFonts w:eastAsia="Calibri"/>
                <w:sz w:val="16"/>
                <w:szCs w:val="16"/>
              </w:rPr>
            </w:pPr>
            <w:r w:rsidRPr="00D343E7">
              <w:rPr>
                <w:rFonts w:eastAsia="Calibri"/>
                <w:sz w:val="16"/>
                <w:szCs w:val="16"/>
              </w:rPr>
              <w:t>TEAL 7310 Teaching and Learning Foundations (3)</w:t>
            </w:r>
          </w:p>
        </w:tc>
        <w:tc>
          <w:tcPr>
            <w:tcW w:w="666" w:type="dxa"/>
            <w:tcBorders>
              <w:bottom w:val="single" w:sz="4" w:space="0" w:color="000000"/>
            </w:tcBorders>
            <w:shd w:val="clear" w:color="auto" w:fill="auto"/>
            <w:vAlign w:val="center"/>
          </w:tcPr>
          <w:p w14:paraId="3DB902BD"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7DAAD7E3"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1E291E65" w14:textId="77777777" w:rsidR="006F4C8A" w:rsidRPr="00D343E7" w:rsidRDefault="006F4C8A" w:rsidP="00E96378">
            <w:pPr>
              <w:rPr>
                <w:rFonts w:eastAsia="Calibri"/>
                <w:sz w:val="16"/>
                <w:szCs w:val="16"/>
              </w:rPr>
            </w:pPr>
          </w:p>
        </w:tc>
      </w:tr>
      <w:tr w:rsidR="006F4C8A" w:rsidRPr="00D343E7" w14:paraId="23D4D322" w14:textId="77777777" w:rsidTr="00E96378">
        <w:trPr>
          <w:trHeight w:val="288"/>
          <w:jc w:val="center"/>
        </w:trPr>
        <w:tc>
          <w:tcPr>
            <w:tcW w:w="7286" w:type="dxa"/>
            <w:tcBorders>
              <w:left w:val="nil"/>
              <w:right w:val="nil"/>
            </w:tcBorders>
            <w:shd w:val="clear" w:color="auto" w:fill="auto"/>
            <w:vAlign w:val="center"/>
          </w:tcPr>
          <w:p w14:paraId="056D60BD" w14:textId="77777777" w:rsidR="006F4C8A" w:rsidRPr="00D343E7" w:rsidRDefault="006F4C8A" w:rsidP="00E96378">
            <w:pPr>
              <w:rPr>
                <w:rFonts w:eastAsia="Calibri"/>
                <w:b/>
                <w:sz w:val="16"/>
                <w:szCs w:val="16"/>
              </w:rPr>
            </w:pPr>
            <w:r w:rsidRPr="00D343E7">
              <w:rPr>
                <w:rFonts w:eastAsia="Calibri"/>
                <w:b/>
                <w:sz w:val="16"/>
                <w:szCs w:val="16"/>
              </w:rPr>
              <w:t>Highly Recommended:</w:t>
            </w:r>
          </w:p>
        </w:tc>
        <w:tc>
          <w:tcPr>
            <w:tcW w:w="666" w:type="dxa"/>
            <w:tcBorders>
              <w:left w:val="nil"/>
              <w:right w:val="nil"/>
            </w:tcBorders>
            <w:shd w:val="clear" w:color="auto" w:fill="auto"/>
            <w:vAlign w:val="center"/>
          </w:tcPr>
          <w:p w14:paraId="5024F246" w14:textId="77777777" w:rsidR="006F4C8A" w:rsidRPr="00D343E7" w:rsidRDefault="006F4C8A" w:rsidP="00E96378">
            <w:pPr>
              <w:rPr>
                <w:rFonts w:eastAsia="Calibri"/>
                <w:sz w:val="16"/>
                <w:szCs w:val="16"/>
              </w:rPr>
            </w:pPr>
          </w:p>
        </w:tc>
        <w:tc>
          <w:tcPr>
            <w:tcW w:w="700" w:type="dxa"/>
            <w:tcBorders>
              <w:left w:val="nil"/>
              <w:right w:val="nil"/>
            </w:tcBorders>
            <w:shd w:val="clear" w:color="auto" w:fill="auto"/>
            <w:vAlign w:val="center"/>
          </w:tcPr>
          <w:p w14:paraId="346F4970" w14:textId="77777777" w:rsidR="006F4C8A" w:rsidRPr="00D343E7" w:rsidRDefault="006F4C8A" w:rsidP="00E96378">
            <w:pPr>
              <w:rPr>
                <w:rFonts w:eastAsia="Calibri"/>
                <w:sz w:val="16"/>
                <w:szCs w:val="16"/>
              </w:rPr>
            </w:pPr>
          </w:p>
        </w:tc>
        <w:tc>
          <w:tcPr>
            <w:tcW w:w="1692" w:type="dxa"/>
            <w:tcBorders>
              <w:left w:val="nil"/>
              <w:right w:val="nil"/>
            </w:tcBorders>
            <w:shd w:val="clear" w:color="auto" w:fill="auto"/>
            <w:vAlign w:val="center"/>
          </w:tcPr>
          <w:p w14:paraId="2C6117A5" w14:textId="77777777" w:rsidR="006F4C8A" w:rsidRPr="00D343E7" w:rsidRDefault="006F4C8A" w:rsidP="00E96378">
            <w:pPr>
              <w:rPr>
                <w:rFonts w:eastAsia="Calibri"/>
                <w:sz w:val="16"/>
                <w:szCs w:val="16"/>
              </w:rPr>
            </w:pPr>
          </w:p>
        </w:tc>
      </w:tr>
      <w:tr w:rsidR="006F4C8A" w:rsidRPr="00D343E7" w14:paraId="216173B0" w14:textId="77777777" w:rsidTr="00E96378">
        <w:trPr>
          <w:trHeight w:val="288"/>
          <w:jc w:val="center"/>
        </w:trPr>
        <w:tc>
          <w:tcPr>
            <w:tcW w:w="7286" w:type="dxa"/>
            <w:tcBorders>
              <w:bottom w:val="single" w:sz="4" w:space="0" w:color="000000"/>
            </w:tcBorders>
            <w:shd w:val="clear" w:color="auto" w:fill="auto"/>
            <w:vAlign w:val="center"/>
          </w:tcPr>
          <w:p w14:paraId="36B4900D" w14:textId="77777777" w:rsidR="006F4C8A" w:rsidRPr="00D343E7" w:rsidRDefault="006F4C8A" w:rsidP="00E96378">
            <w:pPr>
              <w:rPr>
                <w:rFonts w:eastAsia="Calibri"/>
                <w:sz w:val="16"/>
                <w:szCs w:val="16"/>
              </w:rPr>
            </w:pPr>
            <w:r w:rsidRPr="00D343E7">
              <w:rPr>
                <w:rFonts w:eastAsia="Calibri"/>
                <w:sz w:val="16"/>
                <w:szCs w:val="16"/>
              </w:rPr>
              <w:t>EDUC/PSY 7670 Literature Review in Education &amp; Psychology (2)</w:t>
            </w:r>
          </w:p>
        </w:tc>
        <w:tc>
          <w:tcPr>
            <w:tcW w:w="666" w:type="dxa"/>
            <w:tcBorders>
              <w:bottom w:val="single" w:sz="4" w:space="0" w:color="000000"/>
            </w:tcBorders>
            <w:shd w:val="clear" w:color="auto" w:fill="auto"/>
            <w:vAlign w:val="center"/>
          </w:tcPr>
          <w:p w14:paraId="48070E40"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51BA8AAF"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7C6748D1" w14:textId="77777777" w:rsidR="006F4C8A" w:rsidRPr="00D343E7" w:rsidRDefault="006F4C8A" w:rsidP="00E96378">
            <w:pPr>
              <w:rPr>
                <w:rFonts w:eastAsia="Calibri"/>
                <w:sz w:val="16"/>
                <w:szCs w:val="16"/>
              </w:rPr>
            </w:pPr>
          </w:p>
        </w:tc>
      </w:tr>
      <w:tr w:rsidR="006F4C8A" w:rsidRPr="00D343E7" w14:paraId="71FE9EF8" w14:textId="77777777" w:rsidTr="00E96378">
        <w:trPr>
          <w:trHeight w:val="288"/>
          <w:jc w:val="center"/>
        </w:trPr>
        <w:tc>
          <w:tcPr>
            <w:tcW w:w="7286" w:type="dxa"/>
            <w:tcBorders>
              <w:top w:val="nil"/>
              <w:left w:val="nil"/>
              <w:bottom w:val="nil"/>
              <w:right w:val="nil"/>
            </w:tcBorders>
            <w:shd w:val="clear" w:color="auto" w:fill="auto"/>
            <w:vAlign w:val="center"/>
          </w:tcPr>
          <w:p w14:paraId="329FE0DC" w14:textId="77777777" w:rsidR="006F4C8A" w:rsidRPr="00D343E7" w:rsidRDefault="006F4C8A" w:rsidP="00E96378">
            <w:pPr>
              <w:rPr>
                <w:rFonts w:eastAsia="Calibri"/>
                <w:b/>
                <w:sz w:val="16"/>
                <w:szCs w:val="16"/>
              </w:rPr>
            </w:pPr>
          </w:p>
        </w:tc>
        <w:tc>
          <w:tcPr>
            <w:tcW w:w="666" w:type="dxa"/>
            <w:tcBorders>
              <w:top w:val="single" w:sz="4" w:space="0" w:color="000000"/>
              <w:left w:val="nil"/>
              <w:bottom w:val="single" w:sz="4" w:space="0" w:color="auto"/>
              <w:right w:val="nil"/>
            </w:tcBorders>
            <w:shd w:val="clear" w:color="auto" w:fill="auto"/>
            <w:vAlign w:val="center"/>
          </w:tcPr>
          <w:p w14:paraId="3A821B0F" w14:textId="77777777" w:rsidR="006F4C8A" w:rsidRPr="00D343E7" w:rsidRDefault="006F4C8A" w:rsidP="00E96378">
            <w:pPr>
              <w:jc w:val="center"/>
              <w:rPr>
                <w:rFonts w:eastAsia="Calibri"/>
                <w:sz w:val="16"/>
                <w:szCs w:val="16"/>
              </w:rPr>
            </w:pPr>
          </w:p>
        </w:tc>
        <w:tc>
          <w:tcPr>
            <w:tcW w:w="700" w:type="dxa"/>
            <w:tcBorders>
              <w:top w:val="single" w:sz="4" w:space="0" w:color="000000"/>
              <w:left w:val="nil"/>
              <w:bottom w:val="single" w:sz="4" w:space="0" w:color="auto"/>
              <w:right w:val="nil"/>
            </w:tcBorders>
            <w:shd w:val="clear" w:color="auto" w:fill="auto"/>
            <w:vAlign w:val="center"/>
          </w:tcPr>
          <w:p w14:paraId="2C54DEB3" w14:textId="77777777" w:rsidR="006F4C8A" w:rsidRPr="00D343E7" w:rsidRDefault="006F4C8A" w:rsidP="00E96378">
            <w:pPr>
              <w:jc w:val="center"/>
              <w:rPr>
                <w:rFonts w:eastAsia="Calibri"/>
                <w:sz w:val="16"/>
                <w:szCs w:val="16"/>
              </w:rPr>
            </w:pPr>
          </w:p>
        </w:tc>
        <w:tc>
          <w:tcPr>
            <w:tcW w:w="1692" w:type="dxa"/>
            <w:tcBorders>
              <w:top w:val="single" w:sz="4" w:space="0" w:color="000000"/>
              <w:left w:val="nil"/>
              <w:bottom w:val="single" w:sz="4" w:space="0" w:color="auto"/>
              <w:right w:val="nil"/>
            </w:tcBorders>
            <w:shd w:val="clear" w:color="auto" w:fill="auto"/>
            <w:vAlign w:val="center"/>
          </w:tcPr>
          <w:p w14:paraId="4EF0411C" w14:textId="77777777" w:rsidR="006F4C8A" w:rsidRPr="00D343E7" w:rsidRDefault="006F4C8A" w:rsidP="00E96378">
            <w:pPr>
              <w:jc w:val="center"/>
              <w:rPr>
                <w:rFonts w:eastAsia="Calibri"/>
                <w:sz w:val="16"/>
                <w:szCs w:val="16"/>
              </w:rPr>
            </w:pPr>
          </w:p>
        </w:tc>
      </w:tr>
      <w:tr w:rsidR="006F4C8A" w:rsidRPr="00D343E7" w14:paraId="27BF9B52" w14:textId="77777777" w:rsidTr="00E96378">
        <w:trPr>
          <w:trHeight w:val="288"/>
          <w:jc w:val="center"/>
        </w:trPr>
        <w:tc>
          <w:tcPr>
            <w:tcW w:w="7286" w:type="dxa"/>
            <w:tcBorders>
              <w:top w:val="nil"/>
              <w:left w:val="nil"/>
              <w:bottom w:val="single" w:sz="4" w:space="0" w:color="000000"/>
              <w:right w:val="single" w:sz="4" w:space="0" w:color="000000"/>
            </w:tcBorders>
            <w:shd w:val="clear" w:color="auto" w:fill="auto"/>
            <w:vAlign w:val="center"/>
          </w:tcPr>
          <w:p w14:paraId="50257B17" w14:textId="77777777" w:rsidR="006F4C8A" w:rsidRPr="00D343E7" w:rsidRDefault="006F4C8A" w:rsidP="00E96378">
            <w:pPr>
              <w:rPr>
                <w:rFonts w:eastAsia="Calibri"/>
                <w:b/>
                <w:sz w:val="16"/>
                <w:szCs w:val="16"/>
              </w:rPr>
            </w:pPr>
            <w:r w:rsidRPr="00D343E7">
              <w:rPr>
                <w:rFonts w:eastAsia="Calibri"/>
                <w:b/>
                <w:sz w:val="16"/>
                <w:szCs w:val="16"/>
              </w:rPr>
              <w:t>II. Research Core Requirements (12 credits minimum), Required</w:t>
            </w:r>
          </w:p>
        </w:tc>
        <w:tc>
          <w:tcPr>
            <w:tcW w:w="666" w:type="dxa"/>
            <w:tcBorders>
              <w:top w:val="single" w:sz="4" w:space="0" w:color="auto"/>
              <w:left w:val="single" w:sz="4" w:space="0" w:color="000000"/>
              <w:bottom w:val="single" w:sz="4" w:space="0" w:color="000000"/>
              <w:right w:val="single" w:sz="4" w:space="0" w:color="000000"/>
            </w:tcBorders>
            <w:shd w:val="clear" w:color="auto" w:fill="auto"/>
            <w:vAlign w:val="center"/>
          </w:tcPr>
          <w:p w14:paraId="48F009E1"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auto"/>
              <w:left w:val="single" w:sz="4" w:space="0" w:color="000000"/>
              <w:bottom w:val="single" w:sz="4" w:space="0" w:color="000000"/>
              <w:right w:val="single" w:sz="4" w:space="0" w:color="000000"/>
            </w:tcBorders>
            <w:shd w:val="clear" w:color="auto" w:fill="auto"/>
            <w:vAlign w:val="center"/>
          </w:tcPr>
          <w:p w14:paraId="3BB7E57D"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auto"/>
              <w:left w:val="single" w:sz="4" w:space="0" w:color="000000"/>
              <w:bottom w:val="single" w:sz="4" w:space="0" w:color="000000"/>
              <w:right w:val="single" w:sz="4" w:space="0" w:color="000000"/>
            </w:tcBorders>
            <w:shd w:val="clear" w:color="auto" w:fill="auto"/>
            <w:vAlign w:val="center"/>
          </w:tcPr>
          <w:p w14:paraId="18EBC3B4"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2EFB92E6" w14:textId="77777777" w:rsidTr="00E96378">
        <w:trPr>
          <w:trHeight w:val="288"/>
          <w:jc w:val="center"/>
        </w:trPr>
        <w:tc>
          <w:tcPr>
            <w:tcW w:w="7286" w:type="dxa"/>
            <w:tcBorders>
              <w:top w:val="single" w:sz="4" w:space="0" w:color="000000"/>
              <w:bottom w:val="single" w:sz="4" w:space="0" w:color="000000"/>
              <w:right w:val="single" w:sz="4" w:space="0" w:color="000000"/>
            </w:tcBorders>
            <w:shd w:val="clear" w:color="auto" w:fill="auto"/>
            <w:vAlign w:val="center"/>
          </w:tcPr>
          <w:p w14:paraId="7CB664D7" w14:textId="77777777" w:rsidR="006F4C8A" w:rsidRPr="00D343E7" w:rsidRDefault="006F4C8A" w:rsidP="00E96378">
            <w:pPr>
              <w:rPr>
                <w:rFonts w:eastAsia="Calibri"/>
                <w:sz w:val="16"/>
                <w:szCs w:val="16"/>
              </w:rPr>
            </w:pPr>
            <w:r w:rsidRPr="00D343E7">
              <w:rPr>
                <w:rFonts w:eastAsia="Calibri"/>
                <w:sz w:val="16"/>
                <w:szCs w:val="16"/>
              </w:rPr>
              <w:t>EDUC 6600 Research Design &amp; Analysis I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773F4"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84E8D"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A5B40" w14:textId="77777777" w:rsidR="006F4C8A" w:rsidRPr="00D343E7" w:rsidRDefault="006F4C8A" w:rsidP="00E96378">
            <w:pPr>
              <w:rPr>
                <w:rFonts w:eastAsia="Calibri"/>
                <w:sz w:val="16"/>
                <w:szCs w:val="16"/>
              </w:rPr>
            </w:pPr>
          </w:p>
        </w:tc>
      </w:tr>
      <w:tr w:rsidR="006F4C8A" w:rsidRPr="00D343E7" w14:paraId="7E69B68C" w14:textId="77777777" w:rsidTr="00E96378">
        <w:trPr>
          <w:trHeight w:val="288"/>
          <w:jc w:val="center"/>
        </w:trPr>
        <w:tc>
          <w:tcPr>
            <w:tcW w:w="7286" w:type="dxa"/>
            <w:tcBorders>
              <w:top w:val="single" w:sz="4" w:space="0" w:color="000000"/>
              <w:bottom w:val="single" w:sz="4" w:space="0" w:color="000000"/>
            </w:tcBorders>
            <w:shd w:val="clear" w:color="auto" w:fill="auto"/>
            <w:vAlign w:val="center"/>
          </w:tcPr>
          <w:p w14:paraId="043F43B8" w14:textId="77777777" w:rsidR="006F4C8A" w:rsidRPr="00D343E7" w:rsidRDefault="006F4C8A" w:rsidP="00E96378">
            <w:pPr>
              <w:rPr>
                <w:rFonts w:eastAsia="Calibri"/>
                <w:sz w:val="16"/>
                <w:szCs w:val="16"/>
              </w:rPr>
            </w:pPr>
            <w:r w:rsidRPr="00D343E7">
              <w:rPr>
                <w:rFonts w:eastAsia="Calibri"/>
                <w:sz w:val="16"/>
                <w:szCs w:val="16"/>
              </w:rPr>
              <w:t xml:space="preserve">EDUC 6770 Qualitative Methods I (3) </w:t>
            </w:r>
          </w:p>
        </w:tc>
        <w:tc>
          <w:tcPr>
            <w:tcW w:w="666" w:type="dxa"/>
            <w:tcBorders>
              <w:top w:val="single" w:sz="4" w:space="0" w:color="000000"/>
              <w:bottom w:val="single" w:sz="4" w:space="0" w:color="000000"/>
            </w:tcBorders>
            <w:shd w:val="clear" w:color="auto" w:fill="auto"/>
            <w:vAlign w:val="center"/>
          </w:tcPr>
          <w:p w14:paraId="0A15AC3C" w14:textId="77777777" w:rsidR="006F4C8A" w:rsidRPr="00D343E7" w:rsidRDefault="006F4C8A" w:rsidP="00E96378">
            <w:pPr>
              <w:rPr>
                <w:rFonts w:eastAsia="Calibri"/>
                <w:sz w:val="16"/>
                <w:szCs w:val="16"/>
              </w:rPr>
            </w:pPr>
          </w:p>
        </w:tc>
        <w:tc>
          <w:tcPr>
            <w:tcW w:w="700" w:type="dxa"/>
            <w:tcBorders>
              <w:top w:val="single" w:sz="4" w:space="0" w:color="000000"/>
              <w:bottom w:val="single" w:sz="4" w:space="0" w:color="000000"/>
            </w:tcBorders>
            <w:shd w:val="clear" w:color="auto" w:fill="auto"/>
            <w:vAlign w:val="center"/>
          </w:tcPr>
          <w:p w14:paraId="7C7D2AB9" w14:textId="77777777" w:rsidR="006F4C8A" w:rsidRPr="00D343E7" w:rsidRDefault="006F4C8A" w:rsidP="00E96378">
            <w:pPr>
              <w:rPr>
                <w:rFonts w:eastAsia="Calibri"/>
                <w:sz w:val="16"/>
                <w:szCs w:val="16"/>
              </w:rPr>
            </w:pPr>
          </w:p>
        </w:tc>
        <w:tc>
          <w:tcPr>
            <w:tcW w:w="1692" w:type="dxa"/>
            <w:tcBorders>
              <w:top w:val="single" w:sz="4" w:space="0" w:color="000000"/>
              <w:bottom w:val="single" w:sz="4" w:space="0" w:color="000000"/>
            </w:tcBorders>
            <w:shd w:val="clear" w:color="auto" w:fill="auto"/>
            <w:vAlign w:val="center"/>
          </w:tcPr>
          <w:p w14:paraId="68DCEC7F" w14:textId="77777777" w:rsidR="006F4C8A" w:rsidRPr="00D343E7" w:rsidRDefault="006F4C8A" w:rsidP="00E96378">
            <w:pPr>
              <w:rPr>
                <w:rFonts w:eastAsia="Calibri"/>
                <w:sz w:val="16"/>
                <w:szCs w:val="16"/>
              </w:rPr>
            </w:pPr>
          </w:p>
        </w:tc>
      </w:tr>
      <w:tr w:rsidR="006F4C8A" w:rsidRPr="00D343E7" w14:paraId="18B1273F" w14:textId="77777777" w:rsidTr="00E96378">
        <w:trPr>
          <w:trHeight w:val="288"/>
          <w:jc w:val="center"/>
        </w:trPr>
        <w:tc>
          <w:tcPr>
            <w:tcW w:w="7286" w:type="dxa"/>
            <w:tcBorders>
              <w:top w:val="single" w:sz="4" w:space="0" w:color="000000"/>
              <w:left w:val="nil"/>
              <w:bottom w:val="single" w:sz="4" w:space="0" w:color="000000"/>
              <w:right w:val="nil"/>
            </w:tcBorders>
            <w:shd w:val="clear" w:color="auto" w:fill="auto"/>
            <w:vAlign w:val="center"/>
          </w:tcPr>
          <w:p w14:paraId="388D2713" w14:textId="77777777" w:rsidR="006F4C8A" w:rsidRPr="00D343E7" w:rsidRDefault="006F4C8A" w:rsidP="00E96378">
            <w:pPr>
              <w:rPr>
                <w:rFonts w:eastAsia="Calibri"/>
                <w:b/>
                <w:sz w:val="16"/>
                <w:szCs w:val="16"/>
              </w:rPr>
            </w:pPr>
            <w:r w:rsidRPr="00D343E7">
              <w:rPr>
                <w:rFonts w:eastAsia="Calibri"/>
                <w:b/>
                <w:sz w:val="16"/>
                <w:szCs w:val="16"/>
              </w:rPr>
              <w:t>Choose at least one of the following:</w:t>
            </w:r>
          </w:p>
        </w:tc>
        <w:tc>
          <w:tcPr>
            <w:tcW w:w="666" w:type="dxa"/>
            <w:tcBorders>
              <w:top w:val="single" w:sz="4" w:space="0" w:color="000000"/>
              <w:left w:val="nil"/>
              <w:bottom w:val="single" w:sz="4" w:space="0" w:color="000000"/>
              <w:right w:val="nil"/>
            </w:tcBorders>
            <w:shd w:val="clear" w:color="auto" w:fill="auto"/>
            <w:vAlign w:val="center"/>
          </w:tcPr>
          <w:p w14:paraId="1A20D474" w14:textId="77777777" w:rsidR="006F4C8A" w:rsidRPr="00D343E7" w:rsidRDefault="006F4C8A" w:rsidP="00E96378">
            <w:pPr>
              <w:rPr>
                <w:rFonts w:eastAsia="Calibri"/>
                <w:sz w:val="16"/>
                <w:szCs w:val="16"/>
              </w:rPr>
            </w:pPr>
          </w:p>
        </w:tc>
        <w:tc>
          <w:tcPr>
            <w:tcW w:w="700" w:type="dxa"/>
            <w:tcBorders>
              <w:top w:val="single" w:sz="4" w:space="0" w:color="000000"/>
              <w:left w:val="nil"/>
              <w:bottom w:val="single" w:sz="4" w:space="0" w:color="000000"/>
              <w:right w:val="nil"/>
            </w:tcBorders>
            <w:shd w:val="clear" w:color="auto" w:fill="auto"/>
            <w:vAlign w:val="center"/>
          </w:tcPr>
          <w:p w14:paraId="788323BB" w14:textId="77777777" w:rsidR="006F4C8A" w:rsidRPr="00D343E7" w:rsidRDefault="006F4C8A" w:rsidP="00E96378">
            <w:pPr>
              <w:rPr>
                <w:rFonts w:eastAsia="Calibri"/>
                <w:sz w:val="16"/>
                <w:szCs w:val="16"/>
              </w:rPr>
            </w:pPr>
          </w:p>
        </w:tc>
        <w:tc>
          <w:tcPr>
            <w:tcW w:w="1692" w:type="dxa"/>
            <w:tcBorders>
              <w:top w:val="single" w:sz="4" w:space="0" w:color="000000"/>
              <w:left w:val="nil"/>
              <w:bottom w:val="single" w:sz="4" w:space="0" w:color="000000"/>
              <w:right w:val="nil"/>
            </w:tcBorders>
            <w:shd w:val="clear" w:color="auto" w:fill="auto"/>
            <w:vAlign w:val="center"/>
          </w:tcPr>
          <w:p w14:paraId="59FEA29C" w14:textId="77777777" w:rsidR="006F4C8A" w:rsidRPr="00D343E7" w:rsidRDefault="006F4C8A" w:rsidP="00E96378">
            <w:pPr>
              <w:rPr>
                <w:rFonts w:eastAsia="Calibri"/>
                <w:sz w:val="16"/>
                <w:szCs w:val="16"/>
              </w:rPr>
            </w:pPr>
          </w:p>
        </w:tc>
      </w:tr>
      <w:tr w:rsidR="006F4C8A" w:rsidRPr="00D343E7" w14:paraId="2C4393E6"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B56EE" w14:textId="77777777" w:rsidR="006F4C8A" w:rsidRPr="00D343E7" w:rsidRDefault="006F4C8A" w:rsidP="00E96378">
            <w:pPr>
              <w:rPr>
                <w:rFonts w:eastAsia="Calibri"/>
                <w:sz w:val="16"/>
                <w:szCs w:val="16"/>
              </w:rPr>
            </w:pPr>
            <w:r w:rsidRPr="00D343E7">
              <w:rPr>
                <w:rFonts w:eastAsia="Calibri"/>
                <w:sz w:val="16"/>
                <w:szCs w:val="16"/>
              </w:rPr>
              <w:t>EDUC 6800 Mixed Methods Research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C766"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84CD9"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914E7" w14:textId="77777777" w:rsidR="006F4C8A" w:rsidRPr="00D343E7" w:rsidRDefault="006F4C8A" w:rsidP="00E96378">
            <w:pPr>
              <w:rPr>
                <w:rFonts w:eastAsia="Calibri"/>
                <w:sz w:val="16"/>
                <w:szCs w:val="16"/>
              </w:rPr>
            </w:pPr>
          </w:p>
        </w:tc>
      </w:tr>
      <w:tr w:rsidR="006F4C8A" w:rsidRPr="00D343E7" w14:paraId="014C3562"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97F3" w14:textId="77777777" w:rsidR="006F4C8A" w:rsidRPr="00D343E7" w:rsidRDefault="006F4C8A" w:rsidP="00E96378">
            <w:pPr>
              <w:rPr>
                <w:rFonts w:eastAsia="Calibri"/>
                <w:sz w:val="16"/>
                <w:szCs w:val="16"/>
              </w:rPr>
            </w:pPr>
            <w:r w:rsidRPr="00D343E7">
              <w:rPr>
                <w:rFonts w:eastAsia="Calibri"/>
                <w:sz w:val="16"/>
                <w:szCs w:val="16"/>
              </w:rPr>
              <w:t>EDUC 7610 Research Design &amp; Analysis II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245C"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CA85"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15C6" w14:textId="77777777" w:rsidR="006F4C8A" w:rsidRPr="00D343E7" w:rsidRDefault="006F4C8A" w:rsidP="00E96378">
            <w:pPr>
              <w:rPr>
                <w:rFonts w:eastAsia="Calibri"/>
                <w:sz w:val="16"/>
                <w:szCs w:val="16"/>
              </w:rPr>
            </w:pPr>
          </w:p>
        </w:tc>
      </w:tr>
      <w:tr w:rsidR="006F4C8A" w:rsidRPr="00D343E7" w14:paraId="6A34C569" w14:textId="77777777" w:rsidTr="00E96378">
        <w:trPr>
          <w:trHeight w:val="288"/>
          <w:jc w:val="center"/>
        </w:trPr>
        <w:tc>
          <w:tcPr>
            <w:tcW w:w="7286" w:type="dxa"/>
            <w:tcBorders>
              <w:top w:val="single" w:sz="4" w:space="0" w:color="000000"/>
              <w:left w:val="nil"/>
              <w:bottom w:val="single" w:sz="4" w:space="0" w:color="000000"/>
              <w:right w:val="nil"/>
            </w:tcBorders>
            <w:shd w:val="clear" w:color="auto" w:fill="auto"/>
            <w:vAlign w:val="center"/>
          </w:tcPr>
          <w:p w14:paraId="63A8AC05" w14:textId="77777777" w:rsidR="006F4C8A" w:rsidRPr="00D343E7" w:rsidRDefault="006F4C8A" w:rsidP="00E96378">
            <w:pPr>
              <w:rPr>
                <w:rFonts w:eastAsia="Calibri"/>
                <w:b/>
                <w:sz w:val="16"/>
                <w:szCs w:val="16"/>
              </w:rPr>
            </w:pPr>
            <w:r w:rsidRPr="00D343E7">
              <w:rPr>
                <w:rFonts w:eastAsia="Calibri"/>
                <w:b/>
                <w:sz w:val="16"/>
                <w:szCs w:val="16"/>
              </w:rPr>
              <w:t>Also Recommended:</w:t>
            </w:r>
          </w:p>
        </w:tc>
        <w:tc>
          <w:tcPr>
            <w:tcW w:w="666" w:type="dxa"/>
            <w:tcBorders>
              <w:top w:val="single" w:sz="4" w:space="0" w:color="000000"/>
              <w:left w:val="nil"/>
              <w:bottom w:val="single" w:sz="4" w:space="0" w:color="000000"/>
              <w:right w:val="nil"/>
            </w:tcBorders>
            <w:shd w:val="clear" w:color="auto" w:fill="auto"/>
            <w:vAlign w:val="center"/>
          </w:tcPr>
          <w:p w14:paraId="58DC173B" w14:textId="77777777" w:rsidR="006F4C8A" w:rsidRPr="00D343E7" w:rsidRDefault="006F4C8A" w:rsidP="00E96378">
            <w:pPr>
              <w:rPr>
                <w:rFonts w:eastAsia="Calibri"/>
                <w:sz w:val="16"/>
                <w:szCs w:val="16"/>
              </w:rPr>
            </w:pPr>
          </w:p>
        </w:tc>
        <w:tc>
          <w:tcPr>
            <w:tcW w:w="700" w:type="dxa"/>
            <w:tcBorders>
              <w:top w:val="single" w:sz="4" w:space="0" w:color="000000"/>
              <w:left w:val="nil"/>
              <w:bottom w:val="single" w:sz="4" w:space="0" w:color="000000"/>
              <w:right w:val="nil"/>
            </w:tcBorders>
            <w:shd w:val="clear" w:color="auto" w:fill="auto"/>
            <w:vAlign w:val="center"/>
          </w:tcPr>
          <w:p w14:paraId="0E740874" w14:textId="77777777" w:rsidR="006F4C8A" w:rsidRPr="00D343E7" w:rsidRDefault="006F4C8A" w:rsidP="00E96378">
            <w:pPr>
              <w:rPr>
                <w:rFonts w:eastAsia="Calibri"/>
                <w:sz w:val="16"/>
                <w:szCs w:val="16"/>
              </w:rPr>
            </w:pPr>
          </w:p>
        </w:tc>
        <w:tc>
          <w:tcPr>
            <w:tcW w:w="1692" w:type="dxa"/>
            <w:tcBorders>
              <w:top w:val="single" w:sz="4" w:space="0" w:color="000000"/>
              <w:left w:val="nil"/>
              <w:bottom w:val="single" w:sz="4" w:space="0" w:color="000000"/>
              <w:right w:val="nil"/>
            </w:tcBorders>
            <w:shd w:val="clear" w:color="auto" w:fill="auto"/>
            <w:vAlign w:val="center"/>
          </w:tcPr>
          <w:p w14:paraId="147511B3" w14:textId="77777777" w:rsidR="006F4C8A" w:rsidRPr="00D343E7" w:rsidRDefault="006F4C8A" w:rsidP="00E96378">
            <w:pPr>
              <w:rPr>
                <w:rFonts w:eastAsia="Calibri"/>
                <w:sz w:val="16"/>
                <w:szCs w:val="16"/>
              </w:rPr>
            </w:pPr>
          </w:p>
        </w:tc>
      </w:tr>
      <w:tr w:rsidR="006F4C8A" w:rsidRPr="00D343E7" w14:paraId="3E1F5612"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2EA1" w14:textId="77777777" w:rsidR="006F4C8A" w:rsidRPr="00D343E7" w:rsidRDefault="006F4C8A" w:rsidP="00E96378">
            <w:pPr>
              <w:rPr>
                <w:rFonts w:eastAsia="Calibri"/>
                <w:sz w:val="16"/>
                <w:szCs w:val="16"/>
              </w:rPr>
            </w:pPr>
            <w:r w:rsidRPr="00D343E7">
              <w:rPr>
                <w:rFonts w:eastAsia="Calibri"/>
                <w:sz w:val="16"/>
                <w:szCs w:val="16"/>
              </w:rPr>
              <w:t>EDUC 6010 Introduction to Program Evaluation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79608"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36595"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CD335" w14:textId="77777777" w:rsidR="006F4C8A" w:rsidRPr="00D343E7" w:rsidRDefault="006F4C8A" w:rsidP="00E96378">
            <w:pPr>
              <w:rPr>
                <w:rFonts w:eastAsia="Calibri"/>
                <w:sz w:val="16"/>
                <w:szCs w:val="16"/>
              </w:rPr>
            </w:pPr>
          </w:p>
        </w:tc>
      </w:tr>
      <w:tr w:rsidR="006F4C8A" w:rsidRPr="00D343E7" w14:paraId="4BB0A477" w14:textId="77777777" w:rsidTr="00E96378">
        <w:trPr>
          <w:trHeight w:val="288"/>
          <w:jc w:val="center"/>
        </w:trPr>
        <w:tc>
          <w:tcPr>
            <w:tcW w:w="7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C4C3" w14:textId="77777777" w:rsidR="006F4C8A" w:rsidRPr="00D343E7" w:rsidRDefault="006F4C8A" w:rsidP="00E96378">
            <w:pPr>
              <w:rPr>
                <w:rFonts w:eastAsia="Calibri"/>
                <w:sz w:val="16"/>
                <w:szCs w:val="16"/>
              </w:rPr>
            </w:pPr>
            <w:r w:rsidRPr="00D343E7">
              <w:rPr>
                <w:rFonts w:eastAsia="Calibri"/>
                <w:sz w:val="16"/>
                <w:szCs w:val="16"/>
              </w:rPr>
              <w:t>SPED 7700 Single Subject Research Methods &amp; Design (3)</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3D9D" w14:textId="77777777" w:rsidR="006F4C8A" w:rsidRPr="00D343E7" w:rsidRDefault="006F4C8A" w:rsidP="00E96378">
            <w:pPr>
              <w:rPr>
                <w:rFonts w:eastAsia="Calibri"/>
                <w:sz w:val="16"/>
                <w:szCs w:val="16"/>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8287" w14:textId="77777777" w:rsidR="006F4C8A" w:rsidRPr="00D343E7" w:rsidRDefault="006F4C8A" w:rsidP="00E96378">
            <w:pPr>
              <w:rPr>
                <w:rFonts w:eastAsia="Calibri"/>
                <w:sz w:val="16"/>
                <w:szCs w:val="16"/>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E74B9" w14:textId="77777777" w:rsidR="006F4C8A" w:rsidRPr="00D343E7" w:rsidRDefault="006F4C8A" w:rsidP="00E96378">
            <w:pPr>
              <w:rPr>
                <w:rFonts w:eastAsia="Calibri"/>
                <w:sz w:val="16"/>
                <w:szCs w:val="16"/>
              </w:rPr>
            </w:pPr>
          </w:p>
        </w:tc>
      </w:tr>
      <w:tr w:rsidR="006F4C8A" w:rsidRPr="00D343E7" w14:paraId="09796A52" w14:textId="77777777" w:rsidTr="00E96378">
        <w:trPr>
          <w:trHeight w:val="288"/>
          <w:jc w:val="center"/>
        </w:trPr>
        <w:tc>
          <w:tcPr>
            <w:tcW w:w="7286" w:type="dxa"/>
            <w:tcBorders>
              <w:left w:val="nil"/>
              <w:bottom w:val="nil"/>
              <w:right w:val="nil"/>
            </w:tcBorders>
            <w:shd w:val="clear" w:color="auto" w:fill="auto"/>
            <w:vAlign w:val="center"/>
          </w:tcPr>
          <w:p w14:paraId="52A2391A" w14:textId="77777777" w:rsidR="006F4C8A" w:rsidRPr="00D343E7" w:rsidRDefault="006F4C8A" w:rsidP="00E96378">
            <w:pPr>
              <w:rPr>
                <w:rFonts w:eastAsia="Calibri"/>
                <w:b/>
                <w:sz w:val="16"/>
                <w:szCs w:val="16"/>
              </w:rPr>
            </w:pPr>
          </w:p>
        </w:tc>
        <w:tc>
          <w:tcPr>
            <w:tcW w:w="666" w:type="dxa"/>
            <w:tcBorders>
              <w:left w:val="nil"/>
              <w:bottom w:val="single" w:sz="4" w:space="0" w:color="000000"/>
              <w:right w:val="nil"/>
            </w:tcBorders>
            <w:shd w:val="clear" w:color="auto" w:fill="auto"/>
            <w:vAlign w:val="center"/>
          </w:tcPr>
          <w:p w14:paraId="34758C6A" w14:textId="77777777" w:rsidR="006F4C8A" w:rsidRPr="00D343E7" w:rsidRDefault="006F4C8A" w:rsidP="00E96378">
            <w:pPr>
              <w:rPr>
                <w:rFonts w:eastAsia="Calibri"/>
                <w:sz w:val="16"/>
                <w:szCs w:val="16"/>
              </w:rPr>
            </w:pPr>
          </w:p>
        </w:tc>
        <w:tc>
          <w:tcPr>
            <w:tcW w:w="700" w:type="dxa"/>
            <w:tcBorders>
              <w:left w:val="nil"/>
              <w:bottom w:val="single" w:sz="4" w:space="0" w:color="000000"/>
              <w:right w:val="nil"/>
            </w:tcBorders>
            <w:shd w:val="clear" w:color="auto" w:fill="auto"/>
            <w:vAlign w:val="center"/>
          </w:tcPr>
          <w:p w14:paraId="1C987C8D" w14:textId="77777777" w:rsidR="006F4C8A" w:rsidRPr="00D343E7" w:rsidRDefault="006F4C8A" w:rsidP="00E96378">
            <w:pPr>
              <w:rPr>
                <w:rFonts w:eastAsia="Calibri"/>
                <w:sz w:val="16"/>
                <w:szCs w:val="16"/>
              </w:rPr>
            </w:pPr>
          </w:p>
        </w:tc>
        <w:tc>
          <w:tcPr>
            <w:tcW w:w="1692" w:type="dxa"/>
            <w:tcBorders>
              <w:left w:val="nil"/>
              <w:bottom w:val="single" w:sz="4" w:space="0" w:color="000000"/>
              <w:right w:val="nil"/>
            </w:tcBorders>
            <w:shd w:val="clear" w:color="auto" w:fill="auto"/>
            <w:vAlign w:val="center"/>
          </w:tcPr>
          <w:p w14:paraId="20EEEFFC" w14:textId="77777777" w:rsidR="006F4C8A" w:rsidRPr="00D343E7" w:rsidRDefault="006F4C8A" w:rsidP="00E96378">
            <w:pPr>
              <w:rPr>
                <w:rFonts w:eastAsia="Calibri"/>
                <w:sz w:val="16"/>
                <w:szCs w:val="16"/>
              </w:rPr>
            </w:pPr>
          </w:p>
        </w:tc>
      </w:tr>
      <w:tr w:rsidR="006F4C8A" w:rsidRPr="00D343E7" w14:paraId="6F40893C" w14:textId="77777777" w:rsidTr="00E96378">
        <w:trPr>
          <w:trHeight w:val="288"/>
          <w:jc w:val="center"/>
        </w:trPr>
        <w:tc>
          <w:tcPr>
            <w:tcW w:w="7286" w:type="dxa"/>
            <w:tcBorders>
              <w:top w:val="nil"/>
              <w:left w:val="nil"/>
              <w:right w:val="single" w:sz="4" w:space="0" w:color="000000"/>
            </w:tcBorders>
            <w:shd w:val="clear" w:color="auto" w:fill="auto"/>
            <w:vAlign w:val="center"/>
          </w:tcPr>
          <w:p w14:paraId="11F0821D" w14:textId="77777777" w:rsidR="006F4C8A" w:rsidRPr="00D343E7" w:rsidRDefault="006F4C8A" w:rsidP="00E96378">
            <w:pPr>
              <w:rPr>
                <w:rFonts w:eastAsia="Calibri"/>
                <w:b/>
                <w:sz w:val="16"/>
                <w:szCs w:val="16"/>
              </w:rPr>
            </w:pPr>
            <w:r w:rsidRPr="00D343E7">
              <w:rPr>
                <w:rFonts w:eastAsia="Calibri"/>
                <w:b/>
                <w:sz w:val="16"/>
                <w:szCs w:val="16"/>
              </w:rPr>
              <w:t>III. School Leadership Concentration (12)</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6076"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651D"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CBFA3"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1DA932F2" w14:textId="77777777" w:rsidTr="00E96378">
        <w:trPr>
          <w:trHeight w:val="288"/>
          <w:jc w:val="center"/>
        </w:trPr>
        <w:tc>
          <w:tcPr>
            <w:tcW w:w="7286" w:type="dxa"/>
            <w:shd w:val="clear" w:color="auto" w:fill="auto"/>
            <w:vAlign w:val="center"/>
          </w:tcPr>
          <w:p w14:paraId="19DDA568" w14:textId="77777777" w:rsidR="006F4C8A" w:rsidRPr="00D343E7" w:rsidRDefault="006F4C8A" w:rsidP="00E96378">
            <w:pPr>
              <w:rPr>
                <w:rFonts w:eastAsia="Calibri"/>
                <w:sz w:val="16"/>
                <w:szCs w:val="16"/>
              </w:rPr>
            </w:pPr>
            <w:r w:rsidRPr="00D343E7">
              <w:rPr>
                <w:rFonts w:eastAsia="Calibri"/>
                <w:sz w:val="16"/>
                <w:szCs w:val="16"/>
              </w:rPr>
              <w:t>TEAL 7050 Theories of Instructional Supervision (3)</w:t>
            </w:r>
          </w:p>
        </w:tc>
        <w:tc>
          <w:tcPr>
            <w:tcW w:w="666" w:type="dxa"/>
            <w:tcBorders>
              <w:bottom w:val="single" w:sz="4" w:space="0" w:color="000000"/>
            </w:tcBorders>
            <w:shd w:val="clear" w:color="auto" w:fill="auto"/>
            <w:vAlign w:val="center"/>
          </w:tcPr>
          <w:p w14:paraId="671F3BC1" w14:textId="77777777" w:rsidR="006F4C8A" w:rsidRPr="00D343E7" w:rsidRDefault="006F4C8A" w:rsidP="00E96378">
            <w:pPr>
              <w:jc w:val="center"/>
              <w:rPr>
                <w:rFonts w:eastAsia="Calibri"/>
                <w:sz w:val="16"/>
                <w:szCs w:val="16"/>
              </w:rPr>
            </w:pPr>
          </w:p>
        </w:tc>
        <w:tc>
          <w:tcPr>
            <w:tcW w:w="700" w:type="dxa"/>
            <w:tcBorders>
              <w:bottom w:val="single" w:sz="4" w:space="0" w:color="000000"/>
            </w:tcBorders>
            <w:shd w:val="clear" w:color="auto" w:fill="auto"/>
            <w:vAlign w:val="center"/>
          </w:tcPr>
          <w:p w14:paraId="34444510" w14:textId="77777777" w:rsidR="006F4C8A" w:rsidRPr="00D343E7" w:rsidRDefault="006F4C8A" w:rsidP="00E96378">
            <w:pPr>
              <w:jc w:val="center"/>
              <w:rPr>
                <w:rFonts w:eastAsia="Calibri"/>
                <w:sz w:val="16"/>
                <w:szCs w:val="16"/>
              </w:rPr>
            </w:pPr>
          </w:p>
        </w:tc>
        <w:tc>
          <w:tcPr>
            <w:tcW w:w="1692" w:type="dxa"/>
            <w:tcBorders>
              <w:bottom w:val="single" w:sz="4" w:space="0" w:color="000000"/>
            </w:tcBorders>
            <w:shd w:val="clear" w:color="auto" w:fill="auto"/>
            <w:vAlign w:val="center"/>
          </w:tcPr>
          <w:p w14:paraId="3A1A4A82" w14:textId="77777777" w:rsidR="006F4C8A" w:rsidRPr="00D343E7" w:rsidRDefault="006F4C8A" w:rsidP="00E96378">
            <w:pPr>
              <w:jc w:val="center"/>
              <w:rPr>
                <w:rFonts w:eastAsia="Calibri"/>
                <w:sz w:val="16"/>
                <w:szCs w:val="16"/>
              </w:rPr>
            </w:pPr>
          </w:p>
        </w:tc>
      </w:tr>
      <w:tr w:rsidR="006F4C8A" w:rsidRPr="00D343E7" w14:paraId="2496DFAC" w14:textId="77777777" w:rsidTr="00E96378">
        <w:trPr>
          <w:trHeight w:val="288"/>
          <w:jc w:val="center"/>
        </w:trPr>
        <w:tc>
          <w:tcPr>
            <w:tcW w:w="7286" w:type="dxa"/>
            <w:shd w:val="clear" w:color="auto" w:fill="auto"/>
            <w:vAlign w:val="center"/>
          </w:tcPr>
          <w:p w14:paraId="7F143FF5" w14:textId="77777777" w:rsidR="006F4C8A" w:rsidRPr="00D343E7" w:rsidRDefault="006F4C8A" w:rsidP="00E96378">
            <w:pPr>
              <w:rPr>
                <w:rFonts w:eastAsia="Calibri"/>
                <w:sz w:val="16"/>
                <w:szCs w:val="16"/>
              </w:rPr>
            </w:pPr>
            <w:r w:rsidRPr="00D343E7">
              <w:rPr>
                <w:rFonts w:eastAsia="Calibri"/>
                <w:sz w:val="16"/>
                <w:szCs w:val="16"/>
              </w:rPr>
              <w:t>TEAL 7060 Assessment in Education (3)</w:t>
            </w:r>
          </w:p>
        </w:tc>
        <w:tc>
          <w:tcPr>
            <w:tcW w:w="666" w:type="dxa"/>
            <w:tcBorders>
              <w:bottom w:val="single" w:sz="4" w:space="0" w:color="000000"/>
            </w:tcBorders>
            <w:shd w:val="clear" w:color="auto" w:fill="auto"/>
            <w:vAlign w:val="center"/>
          </w:tcPr>
          <w:p w14:paraId="46E6963C" w14:textId="77777777" w:rsidR="006F4C8A" w:rsidRPr="00D343E7" w:rsidRDefault="006F4C8A" w:rsidP="00E96378">
            <w:pPr>
              <w:jc w:val="center"/>
              <w:rPr>
                <w:rFonts w:eastAsia="Calibri"/>
                <w:sz w:val="16"/>
                <w:szCs w:val="16"/>
              </w:rPr>
            </w:pPr>
          </w:p>
        </w:tc>
        <w:tc>
          <w:tcPr>
            <w:tcW w:w="700" w:type="dxa"/>
            <w:tcBorders>
              <w:bottom w:val="single" w:sz="4" w:space="0" w:color="000000"/>
            </w:tcBorders>
            <w:shd w:val="clear" w:color="auto" w:fill="auto"/>
            <w:vAlign w:val="center"/>
          </w:tcPr>
          <w:p w14:paraId="171E5BEF" w14:textId="77777777" w:rsidR="006F4C8A" w:rsidRPr="00D343E7" w:rsidRDefault="006F4C8A" w:rsidP="00E96378">
            <w:pPr>
              <w:jc w:val="center"/>
              <w:rPr>
                <w:rFonts w:eastAsia="Calibri"/>
                <w:sz w:val="16"/>
                <w:szCs w:val="16"/>
              </w:rPr>
            </w:pPr>
          </w:p>
        </w:tc>
        <w:tc>
          <w:tcPr>
            <w:tcW w:w="1692" w:type="dxa"/>
            <w:tcBorders>
              <w:bottom w:val="single" w:sz="4" w:space="0" w:color="000000"/>
            </w:tcBorders>
            <w:shd w:val="clear" w:color="auto" w:fill="auto"/>
            <w:vAlign w:val="center"/>
          </w:tcPr>
          <w:p w14:paraId="02B99507" w14:textId="77777777" w:rsidR="006F4C8A" w:rsidRPr="00D343E7" w:rsidRDefault="006F4C8A" w:rsidP="00E96378">
            <w:pPr>
              <w:jc w:val="center"/>
              <w:rPr>
                <w:rFonts w:eastAsia="Calibri"/>
                <w:sz w:val="16"/>
                <w:szCs w:val="16"/>
              </w:rPr>
            </w:pPr>
          </w:p>
        </w:tc>
      </w:tr>
      <w:tr w:rsidR="006F4C8A" w:rsidRPr="00D343E7" w14:paraId="1E036C92" w14:textId="77777777" w:rsidTr="00E96378">
        <w:trPr>
          <w:trHeight w:val="288"/>
          <w:jc w:val="center"/>
        </w:trPr>
        <w:tc>
          <w:tcPr>
            <w:tcW w:w="7286" w:type="dxa"/>
            <w:shd w:val="clear" w:color="auto" w:fill="auto"/>
            <w:vAlign w:val="center"/>
          </w:tcPr>
          <w:p w14:paraId="4B0F90D1" w14:textId="77777777" w:rsidR="006F4C8A" w:rsidRPr="00D343E7" w:rsidRDefault="006F4C8A" w:rsidP="00E96378">
            <w:pPr>
              <w:rPr>
                <w:rFonts w:eastAsia="Calibri"/>
                <w:sz w:val="16"/>
                <w:szCs w:val="16"/>
              </w:rPr>
            </w:pPr>
            <w:r w:rsidRPr="00D343E7">
              <w:rPr>
                <w:rFonts w:eastAsia="Calibri"/>
                <w:sz w:val="16"/>
                <w:szCs w:val="16"/>
              </w:rPr>
              <w:t>TEAL 7090 Theories of Organizational Leadership in Education (3)</w:t>
            </w:r>
          </w:p>
        </w:tc>
        <w:tc>
          <w:tcPr>
            <w:tcW w:w="666" w:type="dxa"/>
            <w:tcBorders>
              <w:bottom w:val="single" w:sz="4" w:space="0" w:color="000000"/>
            </w:tcBorders>
            <w:shd w:val="clear" w:color="auto" w:fill="auto"/>
            <w:vAlign w:val="center"/>
          </w:tcPr>
          <w:p w14:paraId="2F338FC6"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681F5D58"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164CDE93" w14:textId="77777777" w:rsidR="006F4C8A" w:rsidRPr="00D343E7" w:rsidRDefault="006F4C8A" w:rsidP="00E96378">
            <w:pPr>
              <w:rPr>
                <w:rFonts w:eastAsia="Calibri"/>
                <w:sz w:val="16"/>
                <w:szCs w:val="16"/>
              </w:rPr>
            </w:pPr>
          </w:p>
        </w:tc>
      </w:tr>
      <w:tr w:rsidR="006F4C8A" w:rsidRPr="00D343E7" w14:paraId="39E0A6C9" w14:textId="77777777" w:rsidTr="00E96378">
        <w:trPr>
          <w:trHeight w:val="288"/>
          <w:jc w:val="center"/>
        </w:trPr>
        <w:tc>
          <w:tcPr>
            <w:tcW w:w="7286" w:type="dxa"/>
            <w:tcBorders>
              <w:bottom w:val="single" w:sz="4" w:space="0" w:color="auto"/>
            </w:tcBorders>
            <w:shd w:val="clear" w:color="auto" w:fill="auto"/>
            <w:vAlign w:val="center"/>
          </w:tcPr>
          <w:p w14:paraId="0468D53D" w14:textId="77777777" w:rsidR="006F4C8A" w:rsidRPr="00D343E7" w:rsidRDefault="006F4C8A" w:rsidP="00E96378">
            <w:pPr>
              <w:rPr>
                <w:rFonts w:eastAsia="Calibri"/>
                <w:sz w:val="16"/>
                <w:szCs w:val="16"/>
              </w:rPr>
            </w:pPr>
            <w:r w:rsidRPr="00D343E7">
              <w:rPr>
                <w:rFonts w:eastAsia="Calibri"/>
                <w:sz w:val="16"/>
                <w:szCs w:val="16"/>
              </w:rPr>
              <w:t>TEAL 7325 Educational Leadership (3)</w:t>
            </w:r>
          </w:p>
        </w:tc>
        <w:tc>
          <w:tcPr>
            <w:tcW w:w="666" w:type="dxa"/>
            <w:tcBorders>
              <w:bottom w:val="single" w:sz="4" w:space="0" w:color="auto"/>
            </w:tcBorders>
            <w:shd w:val="clear" w:color="auto" w:fill="auto"/>
            <w:vAlign w:val="center"/>
          </w:tcPr>
          <w:p w14:paraId="44C9417A" w14:textId="77777777" w:rsidR="006F4C8A" w:rsidRPr="00D343E7" w:rsidRDefault="006F4C8A" w:rsidP="00E96378">
            <w:pPr>
              <w:rPr>
                <w:rFonts w:eastAsia="Calibri"/>
                <w:sz w:val="16"/>
                <w:szCs w:val="16"/>
              </w:rPr>
            </w:pPr>
          </w:p>
        </w:tc>
        <w:tc>
          <w:tcPr>
            <w:tcW w:w="700" w:type="dxa"/>
            <w:tcBorders>
              <w:bottom w:val="single" w:sz="4" w:space="0" w:color="auto"/>
            </w:tcBorders>
            <w:shd w:val="clear" w:color="auto" w:fill="auto"/>
            <w:vAlign w:val="center"/>
          </w:tcPr>
          <w:p w14:paraId="77E1C7A0" w14:textId="77777777" w:rsidR="006F4C8A" w:rsidRPr="00D343E7" w:rsidRDefault="006F4C8A" w:rsidP="00E96378">
            <w:pPr>
              <w:rPr>
                <w:rFonts w:eastAsia="Calibri"/>
                <w:sz w:val="16"/>
                <w:szCs w:val="16"/>
              </w:rPr>
            </w:pPr>
          </w:p>
        </w:tc>
        <w:tc>
          <w:tcPr>
            <w:tcW w:w="1692" w:type="dxa"/>
            <w:tcBorders>
              <w:bottom w:val="single" w:sz="4" w:space="0" w:color="auto"/>
            </w:tcBorders>
            <w:shd w:val="clear" w:color="auto" w:fill="auto"/>
            <w:vAlign w:val="center"/>
          </w:tcPr>
          <w:p w14:paraId="2BB42AF4" w14:textId="77777777" w:rsidR="006F4C8A" w:rsidRPr="00D343E7" w:rsidRDefault="006F4C8A" w:rsidP="00E96378">
            <w:pPr>
              <w:rPr>
                <w:rFonts w:eastAsia="Calibri"/>
                <w:sz w:val="16"/>
                <w:szCs w:val="16"/>
              </w:rPr>
            </w:pPr>
          </w:p>
        </w:tc>
      </w:tr>
      <w:tr w:rsidR="006F4C8A" w:rsidRPr="00D343E7" w14:paraId="578A8F6A" w14:textId="77777777" w:rsidTr="00E96378">
        <w:trPr>
          <w:trHeight w:val="288"/>
          <w:jc w:val="center"/>
        </w:trPr>
        <w:tc>
          <w:tcPr>
            <w:tcW w:w="7286" w:type="dxa"/>
            <w:tcBorders>
              <w:top w:val="single" w:sz="4" w:space="0" w:color="auto"/>
              <w:left w:val="nil"/>
              <w:bottom w:val="nil"/>
              <w:right w:val="nil"/>
            </w:tcBorders>
            <w:shd w:val="clear" w:color="auto" w:fill="auto"/>
            <w:vAlign w:val="center"/>
          </w:tcPr>
          <w:p w14:paraId="7A6B462E" w14:textId="77777777" w:rsidR="006F4C8A" w:rsidRPr="00D343E7" w:rsidRDefault="006F4C8A" w:rsidP="00E96378">
            <w:pPr>
              <w:rPr>
                <w:rFonts w:eastAsia="Calibri"/>
                <w:sz w:val="16"/>
                <w:szCs w:val="16"/>
              </w:rPr>
            </w:pPr>
          </w:p>
        </w:tc>
        <w:tc>
          <w:tcPr>
            <w:tcW w:w="666" w:type="dxa"/>
            <w:tcBorders>
              <w:top w:val="single" w:sz="4" w:space="0" w:color="auto"/>
              <w:left w:val="nil"/>
              <w:bottom w:val="single" w:sz="4" w:space="0" w:color="auto"/>
              <w:right w:val="nil"/>
            </w:tcBorders>
            <w:shd w:val="clear" w:color="auto" w:fill="auto"/>
            <w:vAlign w:val="center"/>
          </w:tcPr>
          <w:p w14:paraId="007058C3" w14:textId="77777777" w:rsidR="006F4C8A" w:rsidRPr="00D343E7" w:rsidRDefault="006F4C8A" w:rsidP="00E96378">
            <w:pPr>
              <w:rPr>
                <w:rFonts w:eastAsia="Calibri"/>
                <w:sz w:val="16"/>
                <w:szCs w:val="16"/>
              </w:rPr>
            </w:pPr>
          </w:p>
        </w:tc>
        <w:tc>
          <w:tcPr>
            <w:tcW w:w="700" w:type="dxa"/>
            <w:tcBorders>
              <w:top w:val="single" w:sz="4" w:space="0" w:color="auto"/>
              <w:left w:val="nil"/>
              <w:bottom w:val="single" w:sz="4" w:space="0" w:color="auto"/>
              <w:right w:val="nil"/>
            </w:tcBorders>
            <w:shd w:val="clear" w:color="auto" w:fill="auto"/>
            <w:vAlign w:val="center"/>
          </w:tcPr>
          <w:p w14:paraId="7109E2AA" w14:textId="77777777" w:rsidR="006F4C8A" w:rsidRPr="00D343E7" w:rsidRDefault="006F4C8A" w:rsidP="00E96378">
            <w:pPr>
              <w:rPr>
                <w:rFonts w:eastAsia="Calibri"/>
                <w:sz w:val="16"/>
                <w:szCs w:val="16"/>
              </w:rPr>
            </w:pPr>
          </w:p>
        </w:tc>
        <w:tc>
          <w:tcPr>
            <w:tcW w:w="1692" w:type="dxa"/>
            <w:tcBorders>
              <w:top w:val="single" w:sz="4" w:space="0" w:color="auto"/>
              <w:left w:val="nil"/>
              <w:bottom w:val="single" w:sz="4" w:space="0" w:color="auto"/>
              <w:right w:val="nil"/>
            </w:tcBorders>
            <w:shd w:val="clear" w:color="auto" w:fill="auto"/>
            <w:vAlign w:val="center"/>
          </w:tcPr>
          <w:p w14:paraId="23498BF2" w14:textId="77777777" w:rsidR="006F4C8A" w:rsidRPr="00D343E7" w:rsidRDefault="006F4C8A" w:rsidP="00E96378">
            <w:pPr>
              <w:rPr>
                <w:rFonts w:eastAsia="Calibri"/>
                <w:sz w:val="16"/>
                <w:szCs w:val="16"/>
              </w:rPr>
            </w:pPr>
          </w:p>
        </w:tc>
      </w:tr>
      <w:tr w:rsidR="006F4C8A" w:rsidRPr="00D343E7" w14:paraId="57299418" w14:textId="77777777" w:rsidTr="00E96378">
        <w:trPr>
          <w:trHeight w:val="288"/>
          <w:jc w:val="center"/>
        </w:trPr>
        <w:tc>
          <w:tcPr>
            <w:tcW w:w="7286" w:type="dxa"/>
            <w:tcBorders>
              <w:top w:val="nil"/>
              <w:left w:val="nil"/>
              <w:bottom w:val="single" w:sz="4" w:space="0" w:color="000000"/>
            </w:tcBorders>
            <w:shd w:val="clear" w:color="auto" w:fill="auto"/>
            <w:vAlign w:val="center"/>
          </w:tcPr>
          <w:p w14:paraId="79ACC0CD" w14:textId="77777777" w:rsidR="006F4C8A" w:rsidRPr="00D343E7" w:rsidRDefault="006F4C8A" w:rsidP="00E96378">
            <w:pPr>
              <w:rPr>
                <w:rFonts w:eastAsia="Calibri"/>
                <w:b/>
                <w:sz w:val="16"/>
                <w:szCs w:val="16"/>
              </w:rPr>
            </w:pPr>
            <w:r w:rsidRPr="00D343E7">
              <w:rPr>
                <w:rFonts w:eastAsia="Calibri"/>
                <w:b/>
                <w:sz w:val="16"/>
                <w:szCs w:val="16"/>
              </w:rPr>
              <w:t xml:space="preserve">IV. Electives (12-14 credits) </w:t>
            </w:r>
            <w:proofErr w:type="spellStart"/>
            <w:r w:rsidRPr="00D343E7">
              <w:rPr>
                <w:rFonts w:eastAsia="Calibri"/>
                <w:b/>
                <w:sz w:val="16"/>
                <w:szCs w:val="16"/>
              </w:rPr>
              <w:t>Prereqs</w:t>
            </w:r>
            <w:proofErr w:type="spellEnd"/>
            <w:r w:rsidRPr="00D343E7">
              <w:rPr>
                <w:rFonts w:eastAsia="Calibri"/>
                <w:b/>
                <w:sz w:val="16"/>
                <w:szCs w:val="16"/>
              </w:rPr>
              <w:t>, such as PSY 3010, EDUC/PSY 6570, and ITLS 7920 cannot be used to complete the program of study</w:t>
            </w:r>
          </w:p>
        </w:tc>
        <w:tc>
          <w:tcPr>
            <w:tcW w:w="666" w:type="dxa"/>
            <w:tcBorders>
              <w:top w:val="single" w:sz="4" w:space="0" w:color="auto"/>
              <w:bottom w:val="single" w:sz="4" w:space="0" w:color="000000"/>
            </w:tcBorders>
            <w:shd w:val="clear" w:color="auto" w:fill="auto"/>
            <w:vAlign w:val="center"/>
          </w:tcPr>
          <w:p w14:paraId="736D7CDE"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top w:val="single" w:sz="4" w:space="0" w:color="auto"/>
              <w:bottom w:val="single" w:sz="4" w:space="0" w:color="000000"/>
            </w:tcBorders>
            <w:shd w:val="clear" w:color="auto" w:fill="auto"/>
            <w:vAlign w:val="center"/>
          </w:tcPr>
          <w:p w14:paraId="4A5C4F5A"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top w:val="single" w:sz="4" w:space="0" w:color="auto"/>
              <w:bottom w:val="single" w:sz="4" w:space="0" w:color="000000"/>
            </w:tcBorders>
            <w:shd w:val="clear" w:color="auto" w:fill="auto"/>
            <w:vAlign w:val="center"/>
          </w:tcPr>
          <w:p w14:paraId="525D0F87"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655432DA" w14:textId="77777777" w:rsidTr="00E96378">
        <w:trPr>
          <w:trHeight w:val="288"/>
          <w:jc w:val="center"/>
        </w:trPr>
        <w:tc>
          <w:tcPr>
            <w:tcW w:w="7286" w:type="dxa"/>
            <w:tcBorders>
              <w:bottom w:val="single" w:sz="4" w:space="0" w:color="000000"/>
            </w:tcBorders>
            <w:shd w:val="clear" w:color="auto" w:fill="auto"/>
            <w:vAlign w:val="center"/>
          </w:tcPr>
          <w:p w14:paraId="712345B1"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7135837F"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2D028411"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54914D6D" w14:textId="77777777" w:rsidR="006F4C8A" w:rsidRPr="00D343E7" w:rsidRDefault="006F4C8A" w:rsidP="00E96378">
            <w:pPr>
              <w:rPr>
                <w:rFonts w:eastAsia="Calibri"/>
                <w:sz w:val="16"/>
                <w:szCs w:val="16"/>
              </w:rPr>
            </w:pPr>
          </w:p>
        </w:tc>
      </w:tr>
      <w:tr w:rsidR="006F4C8A" w:rsidRPr="00D343E7" w14:paraId="359DF8D7" w14:textId="77777777" w:rsidTr="00E96378">
        <w:trPr>
          <w:trHeight w:val="288"/>
          <w:jc w:val="center"/>
        </w:trPr>
        <w:tc>
          <w:tcPr>
            <w:tcW w:w="7286" w:type="dxa"/>
            <w:tcBorders>
              <w:bottom w:val="single" w:sz="4" w:space="0" w:color="000000"/>
            </w:tcBorders>
            <w:shd w:val="clear" w:color="auto" w:fill="auto"/>
            <w:vAlign w:val="center"/>
          </w:tcPr>
          <w:p w14:paraId="6A2FB061"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428E7B9D"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6F2911F8"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15A3526E" w14:textId="77777777" w:rsidR="006F4C8A" w:rsidRPr="00D343E7" w:rsidRDefault="006F4C8A" w:rsidP="00E96378">
            <w:pPr>
              <w:rPr>
                <w:rFonts w:eastAsia="Calibri"/>
                <w:sz w:val="16"/>
                <w:szCs w:val="16"/>
              </w:rPr>
            </w:pPr>
          </w:p>
        </w:tc>
      </w:tr>
      <w:tr w:rsidR="006F4C8A" w:rsidRPr="00D343E7" w14:paraId="3AB80A71" w14:textId="77777777" w:rsidTr="00E96378">
        <w:trPr>
          <w:trHeight w:val="288"/>
          <w:jc w:val="center"/>
        </w:trPr>
        <w:tc>
          <w:tcPr>
            <w:tcW w:w="7286" w:type="dxa"/>
            <w:tcBorders>
              <w:bottom w:val="single" w:sz="4" w:space="0" w:color="000000"/>
            </w:tcBorders>
            <w:shd w:val="clear" w:color="auto" w:fill="auto"/>
            <w:vAlign w:val="center"/>
          </w:tcPr>
          <w:p w14:paraId="08601066"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6861C6AF"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0A10192B"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26A2482F" w14:textId="77777777" w:rsidR="006F4C8A" w:rsidRPr="00D343E7" w:rsidRDefault="006F4C8A" w:rsidP="00E96378">
            <w:pPr>
              <w:rPr>
                <w:rFonts w:eastAsia="Calibri"/>
                <w:sz w:val="16"/>
                <w:szCs w:val="16"/>
              </w:rPr>
            </w:pPr>
          </w:p>
        </w:tc>
      </w:tr>
      <w:tr w:rsidR="006F4C8A" w:rsidRPr="00D343E7" w14:paraId="3F1921E0" w14:textId="77777777" w:rsidTr="00E96378">
        <w:trPr>
          <w:trHeight w:val="288"/>
          <w:jc w:val="center"/>
        </w:trPr>
        <w:tc>
          <w:tcPr>
            <w:tcW w:w="7286" w:type="dxa"/>
            <w:tcBorders>
              <w:bottom w:val="single" w:sz="4" w:space="0" w:color="000000"/>
            </w:tcBorders>
            <w:shd w:val="clear" w:color="auto" w:fill="auto"/>
            <w:vAlign w:val="center"/>
          </w:tcPr>
          <w:p w14:paraId="417562F3"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4F61CC35"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75E3F57A"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454D3C8F" w14:textId="77777777" w:rsidR="006F4C8A" w:rsidRPr="00D343E7" w:rsidRDefault="006F4C8A" w:rsidP="00E96378">
            <w:pPr>
              <w:rPr>
                <w:rFonts w:eastAsia="Calibri"/>
                <w:sz w:val="16"/>
                <w:szCs w:val="16"/>
              </w:rPr>
            </w:pPr>
          </w:p>
        </w:tc>
      </w:tr>
      <w:tr w:rsidR="006F4C8A" w:rsidRPr="00D343E7" w14:paraId="1A80C16D" w14:textId="77777777" w:rsidTr="00E96378">
        <w:trPr>
          <w:trHeight w:val="288"/>
          <w:jc w:val="center"/>
        </w:trPr>
        <w:tc>
          <w:tcPr>
            <w:tcW w:w="7286" w:type="dxa"/>
            <w:tcBorders>
              <w:bottom w:val="single" w:sz="4" w:space="0" w:color="000000"/>
            </w:tcBorders>
            <w:shd w:val="clear" w:color="auto" w:fill="auto"/>
            <w:vAlign w:val="center"/>
          </w:tcPr>
          <w:p w14:paraId="423565BE" w14:textId="77777777" w:rsidR="006F4C8A" w:rsidRPr="00D343E7" w:rsidRDefault="006F4C8A" w:rsidP="00E96378">
            <w:pPr>
              <w:rPr>
                <w:rFonts w:eastAsia="Calibri"/>
                <w:b/>
                <w:sz w:val="16"/>
                <w:szCs w:val="16"/>
              </w:rPr>
            </w:pPr>
          </w:p>
        </w:tc>
        <w:tc>
          <w:tcPr>
            <w:tcW w:w="666" w:type="dxa"/>
            <w:tcBorders>
              <w:bottom w:val="single" w:sz="4" w:space="0" w:color="000000"/>
            </w:tcBorders>
            <w:shd w:val="clear" w:color="auto" w:fill="auto"/>
            <w:vAlign w:val="center"/>
          </w:tcPr>
          <w:p w14:paraId="158CFBEC"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5CA954AA"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6721E5FB" w14:textId="77777777" w:rsidR="006F4C8A" w:rsidRPr="00D343E7" w:rsidRDefault="006F4C8A" w:rsidP="00E96378">
            <w:pPr>
              <w:rPr>
                <w:rFonts w:eastAsia="Calibri"/>
                <w:sz w:val="16"/>
                <w:szCs w:val="16"/>
              </w:rPr>
            </w:pPr>
          </w:p>
        </w:tc>
      </w:tr>
      <w:tr w:rsidR="006F4C8A" w:rsidRPr="00D343E7" w14:paraId="7B5A83D7" w14:textId="77777777" w:rsidTr="00E96378">
        <w:trPr>
          <w:trHeight w:val="288"/>
          <w:jc w:val="center"/>
        </w:trPr>
        <w:tc>
          <w:tcPr>
            <w:tcW w:w="7286" w:type="dxa"/>
            <w:tcBorders>
              <w:left w:val="nil"/>
              <w:bottom w:val="nil"/>
              <w:right w:val="nil"/>
            </w:tcBorders>
            <w:shd w:val="clear" w:color="auto" w:fill="auto"/>
            <w:vAlign w:val="center"/>
          </w:tcPr>
          <w:p w14:paraId="58893402" w14:textId="77777777" w:rsidR="006F4C8A" w:rsidRPr="00D343E7" w:rsidRDefault="006F4C8A" w:rsidP="00E96378">
            <w:pPr>
              <w:rPr>
                <w:rFonts w:eastAsia="Calibri"/>
                <w:b/>
                <w:sz w:val="16"/>
                <w:szCs w:val="16"/>
              </w:rPr>
            </w:pPr>
          </w:p>
        </w:tc>
        <w:tc>
          <w:tcPr>
            <w:tcW w:w="666" w:type="dxa"/>
            <w:tcBorders>
              <w:left w:val="nil"/>
              <w:bottom w:val="single" w:sz="4" w:space="0" w:color="000000"/>
              <w:right w:val="nil"/>
            </w:tcBorders>
            <w:shd w:val="clear" w:color="auto" w:fill="auto"/>
            <w:vAlign w:val="center"/>
          </w:tcPr>
          <w:p w14:paraId="229D2086" w14:textId="77777777" w:rsidR="006F4C8A" w:rsidRPr="00D343E7" w:rsidRDefault="006F4C8A" w:rsidP="00E96378">
            <w:pPr>
              <w:rPr>
                <w:rFonts w:eastAsia="Calibri"/>
                <w:sz w:val="16"/>
                <w:szCs w:val="16"/>
              </w:rPr>
            </w:pPr>
          </w:p>
        </w:tc>
        <w:tc>
          <w:tcPr>
            <w:tcW w:w="700" w:type="dxa"/>
            <w:tcBorders>
              <w:left w:val="nil"/>
              <w:bottom w:val="single" w:sz="4" w:space="0" w:color="000000"/>
              <w:right w:val="nil"/>
            </w:tcBorders>
            <w:shd w:val="clear" w:color="auto" w:fill="auto"/>
            <w:vAlign w:val="center"/>
          </w:tcPr>
          <w:p w14:paraId="00F56876" w14:textId="77777777" w:rsidR="006F4C8A" w:rsidRPr="00D343E7" w:rsidRDefault="006F4C8A" w:rsidP="00E96378">
            <w:pPr>
              <w:rPr>
                <w:rFonts w:eastAsia="Calibri"/>
                <w:sz w:val="16"/>
                <w:szCs w:val="16"/>
              </w:rPr>
            </w:pPr>
          </w:p>
        </w:tc>
        <w:tc>
          <w:tcPr>
            <w:tcW w:w="1692" w:type="dxa"/>
            <w:tcBorders>
              <w:left w:val="nil"/>
              <w:bottom w:val="single" w:sz="4" w:space="0" w:color="000000"/>
              <w:right w:val="nil"/>
            </w:tcBorders>
            <w:shd w:val="clear" w:color="auto" w:fill="auto"/>
            <w:vAlign w:val="center"/>
          </w:tcPr>
          <w:p w14:paraId="61B517AF" w14:textId="77777777" w:rsidR="006F4C8A" w:rsidRPr="00D343E7" w:rsidRDefault="006F4C8A" w:rsidP="00E96378">
            <w:pPr>
              <w:rPr>
                <w:rFonts w:eastAsia="Calibri"/>
                <w:sz w:val="16"/>
                <w:szCs w:val="16"/>
              </w:rPr>
            </w:pPr>
          </w:p>
        </w:tc>
      </w:tr>
      <w:tr w:rsidR="006F4C8A" w:rsidRPr="00D343E7" w14:paraId="4AE1CC1D" w14:textId="77777777" w:rsidTr="00E96378">
        <w:trPr>
          <w:trHeight w:val="288"/>
          <w:jc w:val="center"/>
        </w:trPr>
        <w:tc>
          <w:tcPr>
            <w:tcW w:w="7286" w:type="dxa"/>
            <w:tcBorders>
              <w:top w:val="nil"/>
              <w:left w:val="nil"/>
              <w:right w:val="single" w:sz="4" w:space="0" w:color="000000"/>
            </w:tcBorders>
            <w:shd w:val="clear" w:color="auto" w:fill="auto"/>
            <w:vAlign w:val="center"/>
          </w:tcPr>
          <w:p w14:paraId="5A80D0A8" w14:textId="77777777" w:rsidR="006F4C8A" w:rsidRPr="00D343E7" w:rsidRDefault="006F4C8A" w:rsidP="00E96378">
            <w:pPr>
              <w:rPr>
                <w:rFonts w:eastAsia="Calibri"/>
                <w:b/>
                <w:sz w:val="16"/>
                <w:szCs w:val="16"/>
              </w:rPr>
            </w:pPr>
            <w:r w:rsidRPr="00D343E7">
              <w:rPr>
                <w:rFonts w:eastAsia="Calibri"/>
                <w:b/>
                <w:sz w:val="16"/>
                <w:szCs w:val="16"/>
              </w:rPr>
              <w:t>Dissertation Credits (12 credits)</w:t>
            </w:r>
          </w:p>
        </w:tc>
        <w:tc>
          <w:tcPr>
            <w:tcW w:w="666" w:type="dxa"/>
            <w:tcBorders>
              <w:left w:val="single" w:sz="4" w:space="0" w:color="000000"/>
              <w:bottom w:val="single" w:sz="4" w:space="0" w:color="000000"/>
              <w:right w:val="single" w:sz="4" w:space="0" w:color="000000"/>
            </w:tcBorders>
            <w:shd w:val="clear" w:color="auto" w:fill="auto"/>
            <w:vAlign w:val="center"/>
          </w:tcPr>
          <w:p w14:paraId="1AD1991F" w14:textId="77777777" w:rsidR="006F4C8A" w:rsidRPr="00D343E7" w:rsidRDefault="006F4C8A" w:rsidP="00E96378">
            <w:pPr>
              <w:jc w:val="center"/>
              <w:rPr>
                <w:rFonts w:eastAsia="Calibri"/>
                <w:sz w:val="16"/>
                <w:szCs w:val="16"/>
              </w:rPr>
            </w:pPr>
            <w:r w:rsidRPr="00D343E7">
              <w:rPr>
                <w:rFonts w:eastAsia="Calibri"/>
                <w:sz w:val="16"/>
                <w:szCs w:val="16"/>
              </w:rPr>
              <w:t>Credit</w:t>
            </w:r>
          </w:p>
        </w:tc>
        <w:tc>
          <w:tcPr>
            <w:tcW w:w="700" w:type="dxa"/>
            <w:tcBorders>
              <w:left w:val="single" w:sz="4" w:space="0" w:color="000000"/>
              <w:bottom w:val="single" w:sz="4" w:space="0" w:color="000000"/>
              <w:right w:val="single" w:sz="4" w:space="0" w:color="000000"/>
            </w:tcBorders>
            <w:shd w:val="clear" w:color="auto" w:fill="auto"/>
            <w:vAlign w:val="center"/>
          </w:tcPr>
          <w:p w14:paraId="75EBF6CD" w14:textId="77777777" w:rsidR="006F4C8A" w:rsidRPr="00D343E7" w:rsidRDefault="006F4C8A" w:rsidP="00E96378">
            <w:pPr>
              <w:jc w:val="center"/>
              <w:rPr>
                <w:rFonts w:eastAsia="Calibri"/>
                <w:sz w:val="16"/>
                <w:szCs w:val="16"/>
              </w:rPr>
            </w:pPr>
            <w:r w:rsidRPr="00D343E7">
              <w:rPr>
                <w:rFonts w:eastAsia="Calibri"/>
                <w:sz w:val="16"/>
                <w:szCs w:val="16"/>
              </w:rPr>
              <w:t>Grade</w:t>
            </w:r>
          </w:p>
        </w:tc>
        <w:tc>
          <w:tcPr>
            <w:tcW w:w="1692" w:type="dxa"/>
            <w:tcBorders>
              <w:left w:val="single" w:sz="4" w:space="0" w:color="000000"/>
              <w:bottom w:val="single" w:sz="4" w:space="0" w:color="000000"/>
              <w:right w:val="single" w:sz="4" w:space="0" w:color="000000"/>
            </w:tcBorders>
            <w:shd w:val="clear" w:color="auto" w:fill="auto"/>
            <w:vAlign w:val="center"/>
          </w:tcPr>
          <w:p w14:paraId="78680DAE" w14:textId="77777777" w:rsidR="006F4C8A" w:rsidRPr="00D343E7" w:rsidRDefault="006F4C8A" w:rsidP="00E96378">
            <w:pPr>
              <w:jc w:val="center"/>
              <w:rPr>
                <w:rFonts w:eastAsia="Calibri"/>
                <w:sz w:val="16"/>
                <w:szCs w:val="16"/>
              </w:rPr>
            </w:pPr>
            <w:r w:rsidRPr="00D343E7">
              <w:rPr>
                <w:rFonts w:eastAsia="Calibri"/>
                <w:sz w:val="16"/>
                <w:szCs w:val="16"/>
              </w:rPr>
              <w:t>Completion Date</w:t>
            </w:r>
          </w:p>
        </w:tc>
      </w:tr>
      <w:tr w:rsidR="006F4C8A" w:rsidRPr="00D343E7" w14:paraId="4197D6E2" w14:textId="77777777" w:rsidTr="00E96378">
        <w:trPr>
          <w:trHeight w:val="288"/>
          <w:jc w:val="center"/>
        </w:trPr>
        <w:tc>
          <w:tcPr>
            <w:tcW w:w="7286" w:type="dxa"/>
            <w:tcBorders>
              <w:bottom w:val="single" w:sz="4" w:space="0" w:color="000000"/>
            </w:tcBorders>
            <w:shd w:val="clear" w:color="auto" w:fill="auto"/>
            <w:vAlign w:val="center"/>
          </w:tcPr>
          <w:p w14:paraId="536050C5" w14:textId="77777777" w:rsidR="006F4C8A" w:rsidRPr="00D343E7" w:rsidRDefault="006F4C8A" w:rsidP="00E96378">
            <w:pPr>
              <w:rPr>
                <w:rFonts w:eastAsia="Calibri"/>
                <w:sz w:val="16"/>
                <w:szCs w:val="16"/>
              </w:rPr>
            </w:pPr>
            <w:r w:rsidRPr="00D343E7">
              <w:rPr>
                <w:rFonts w:eastAsia="Calibri"/>
                <w:sz w:val="16"/>
                <w:szCs w:val="16"/>
              </w:rPr>
              <w:t>TEAL 7970 Dissertation (3-6)</w:t>
            </w:r>
          </w:p>
        </w:tc>
        <w:tc>
          <w:tcPr>
            <w:tcW w:w="666" w:type="dxa"/>
            <w:tcBorders>
              <w:bottom w:val="single" w:sz="4" w:space="0" w:color="000000"/>
            </w:tcBorders>
            <w:shd w:val="clear" w:color="auto" w:fill="auto"/>
            <w:vAlign w:val="center"/>
          </w:tcPr>
          <w:p w14:paraId="31078669" w14:textId="77777777" w:rsidR="006F4C8A" w:rsidRPr="00D343E7" w:rsidRDefault="006F4C8A" w:rsidP="00E96378">
            <w:pPr>
              <w:rPr>
                <w:rFonts w:eastAsia="Calibri"/>
                <w:sz w:val="16"/>
                <w:szCs w:val="16"/>
              </w:rPr>
            </w:pPr>
          </w:p>
        </w:tc>
        <w:tc>
          <w:tcPr>
            <w:tcW w:w="700" w:type="dxa"/>
            <w:tcBorders>
              <w:bottom w:val="single" w:sz="4" w:space="0" w:color="000000"/>
            </w:tcBorders>
            <w:shd w:val="clear" w:color="auto" w:fill="auto"/>
            <w:vAlign w:val="center"/>
          </w:tcPr>
          <w:p w14:paraId="08BC32C1" w14:textId="77777777" w:rsidR="006F4C8A" w:rsidRPr="00D343E7" w:rsidRDefault="006F4C8A" w:rsidP="00E96378">
            <w:pPr>
              <w:rPr>
                <w:rFonts w:eastAsia="Calibri"/>
                <w:sz w:val="16"/>
                <w:szCs w:val="16"/>
              </w:rPr>
            </w:pPr>
          </w:p>
        </w:tc>
        <w:tc>
          <w:tcPr>
            <w:tcW w:w="1692" w:type="dxa"/>
            <w:tcBorders>
              <w:bottom w:val="single" w:sz="4" w:space="0" w:color="000000"/>
            </w:tcBorders>
            <w:shd w:val="clear" w:color="auto" w:fill="auto"/>
            <w:vAlign w:val="center"/>
          </w:tcPr>
          <w:p w14:paraId="36F3C9F7" w14:textId="77777777" w:rsidR="006F4C8A" w:rsidRPr="00D343E7" w:rsidRDefault="006F4C8A" w:rsidP="00E96378">
            <w:pPr>
              <w:rPr>
                <w:rFonts w:eastAsia="Calibri"/>
                <w:sz w:val="16"/>
                <w:szCs w:val="16"/>
              </w:rPr>
            </w:pPr>
          </w:p>
        </w:tc>
      </w:tr>
      <w:tr w:rsidR="006F4C8A" w:rsidRPr="00D343E7" w14:paraId="028D92A9" w14:textId="77777777" w:rsidTr="00E96378">
        <w:trPr>
          <w:trHeight w:val="288"/>
          <w:jc w:val="center"/>
        </w:trPr>
        <w:tc>
          <w:tcPr>
            <w:tcW w:w="7286" w:type="dxa"/>
            <w:tcBorders>
              <w:bottom w:val="single" w:sz="4" w:space="0" w:color="000000"/>
            </w:tcBorders>
            <w:shd w:val="clear" w:color="auto" w:fill="auto"/>
            <w:vAlign w:val="center"/>
          </w:tcPr>
          <w:p w14:paraId="791B60E2" w14:textId="77777777" w:rsidR="006F4C8A" w:rsidRPr="00D343E7" w:rsidRDefault="006F4C8A" w:rsidP="00E96378">
            <w:pPr>
              <w:rPr>
                <w:rFonts w:eastAsia="Calibri"/>
                <w:sz w:val="16"/>
                <w:szCs w:val="16"/>
              </w:rPr>
            </w:pPr>
            <w:r w:rsidRPr="00D343E7">
              <w:rPr>
                <w:rFonts w:eastAsia="Calibri"/>
                <w:sz w:val="16"/>
                <w:szCs w:val="16"/>
              </w:rPr>
              <w:t>TEAL 7970 Dissertation (3-6)</w:t>
            </w:r>
          </w:p>
        </w:tc>
        <w:tc>
          <w:tcPr>
            <w:tcW w:w="666" w:type="dxa"/>
            <w:tcBorders>
              <w:bottom w:val="single" w:sz="4" w:space="0" w:color="000000"/>
              <w:right w:val="single" w:sz="4" w:space="0" w:color="000000"/>
            </w:tcBorders>
            <w:shd w:val="clear" w:color="auto" w:fill="auto"/>
            <w:vAlign w:val="center"/>
          </w:tcPr>
          <w:p w14:paraId="2A60B491" w14:textId="77777777" w:rsidR="006F4C8A" w:rsidRPr="00D343E7" w:rsidRDefault="006F4C8A" w:rsidP="00E96378">
            <w:pPr>
              <w:rPr>
                <w:rFonts w:eastAsia="Calibri"/>
                <w:sz w:val="16"/>
                <w:szCs w:val="16"/>
              </w:rPr>
            </w:pPr>
          </w:p>
        </w:tc>
        <w:tc>
          <w:tcPr>
            <w:tcW w:w="700" w:type="dxa"/>
            <w:tcBorders>
              <w:left w:val="single" w:sz="4" w:space="0" w:color="000000"/>
              <w:bottom w:val="single" w:sz="4" w:space="0" w:color="000000"/>
              <w:right w:val="single" w:sz="4" w:space="0" w:color="000000"/>
            </w:tcBorders>
            <w:shd w:val="clear" w:color="auto" w:fill="auto"/>
            <w:vAlign w:val="center"/>
          </w:tcPr>
          <w:p w14:paraId="5AFBD8E5" w14:textId="77777777" w:rsidR="006F4C8A" w:rsidRPr="00D343E7" w:rsidRDefault="006F4C8A" w:rsidP="00E96378">
            <w:pPr>
              <w:rPr>
                <w:rFonts w:eastAsia="Calibri"/>
                <w:sz w:val="16"/>
                <w:szCs w:val="16"/>
              </w:rPr>
            </w:pPr>
          </w:p>
        </w:tc>
        <w:tc>
          <w:tcPr>
            <w:tcW w:w="1692" w:type="dxa"/>
            <w:tcBorders>
              <w:left w:val="single" w:sz="4" w:space="0" w:color="000000"/>
              <w:bottom w:val="single" w:sz="4" w:space="0" w:color="000000"/>
              <w:right w:val="single" w:sz="4" w:space="0" w:color="000000"/>
            </w:tcBorders>
            <w:shd w:val="clear" w:color="auto" w:fill="auto"/>
            <w:vAlign w:val="center"/>
          </w:tcPr>
          <w:p w14:paraId="0ABCA834" w14:textId="77777777" w:rsidR="006F4C8A" w:rsidRPr="00D343E7" w:rsidRDefault="006F4C8A" w:rsidP="00E96378">
            <w:pPr>
              <w:rPr>
                <w:rFonts w:eastAsia="Calibri"/>
                <w:sz w:val="16"/>
                <w:szCs w:val="16"/>
              </w:rPr>
            </w:pPr>
          </w:p>
        </w:tc>
      </w:tr>
      <w:tr w:rsidR="006F4C8A" w:rsidRPr="00D343E7" w14:paraId="6D1DC9E7" w14:textId="77777777" w:rsidTr="00E96378">
        <w:trPr>
          <w:trHeight w:val="288"/>
          <w:jc w:val="center"/>
        </w:trPr>
        <w:tc>
          <w:tcPr>
            <w:tcW w:w="7286" w:type="dxa"/>
            <w:tcBorders>
              <w:top w:val="single" w:sz="12" w:space="0" w:color="000000"/>
              <w:left w:val="single" w:sz="18" w:space="0" w:color="auto"/>
              <w:bottom w:val="single" w:sz="18" w:space="0" w:color="auto"/>
              <w:right w:val="single" w:sz="18" w:space="0" w:color="auto"/>
            </w:tcBorders>
            <w:shd w:val="clear" w:color="auto" w:fill="auto"/>
            <w:vAlign w:val="center"/>
          </w:tcPr>
          <w:p w14:paraId="0C40009D" w14:textId="77777777" w:rsidR="006F4C8A" w:rsidRPr="00D343E7" w:rsidRDefault="006F4C8A" w:rsidP="00E96378">
            <w:pPr>
              <w:jc w:val="right"/>
              <w:rPr>
                <w:rFonts w:eastAsia="Calibri"/>
                <w:b/>
                <w:sz w:val="16"/>
                <w:szCs w:val="16"/>
              </w:rPr>
            </w:pPr>
            <w:r w:rsidRPr="00D343E7">
              <w:rPr>
                <w:rFonts w:eastAsia="Calibri"/>
                <w:b/>
                <w:sz w:val="16"/>
                <w:szCs w:val="16"/>
              </w:rPr>
              <w:t>Total Credit Hours Required in Ph.D. Program (60)</w:t>
            </w:r>
          </w:p>
        </w:tc>
        <w:tc>
          <w:tcPr>
            <w:tcW w:w="666" w:type="dxa"/>
            <w:tcBorders>
              <w:top w:val="single" w:sz="12" w:space="0" w:color="000000"/>
              <w:left w:val="single" w:sz="18" w:space="0" w:color="auto"/>
              <w:bottom w:val="single" w:sz="18" w:space="0" w:color="auto"/>
              <w:right w:val="single" w:sz="18" w:space="0" w:color="auto"/>
            </w:tcBorders>
            <w:shd w:val="clear" w:color="auto" w:fill="auto"/>
            <w:vAlign w:val="center"/>
          </w:tcPr>
          <w:p w14:paraId="0E6448C1" w14:textId="77777777" w:rsidR="006F4C8A" w:rsidRPr="00D343E7" w:rsidRDefault="006F4C8A" w:rsidP="00E96378">
            <w:pPr>
              <w:rPr>
                <w:rFonts w:eastAsia="Calibri"/>
                <w:sz w:val="16"/>
                <w:szCs w:val="16"/>
              </w:rPr>
            </w:pPr>
          </w:p>
        </w:tc>
        <w:tc>
          <w:tcPr>
            <w:tcW w:w="700" w:type="dxa"/>
            <w:tcBorders>
              <w:top w:val="single" w:sz="4" w:space="0" w:color="000000"/>
              <w:left w:val="single" w:sz="18" w:space="0" w:color="auto"/>
              <w:bottom w:val="nil"/>
              <w:right w:val="nil"/>
            </w:tcBorders>
            <w:shd w:val="clear" w:color="auto" w:fill="auto"/>
            <w:vAlign w:val="center"/>
          </w:tcPr>
          <w:p w14:paraId="3847C3AF" w14:textId="77777777" w:rsidR="006F4C8A" w:rsidRPr="00D343E7" w:rsidRDefault="006F4C8A" w:rsidP="00E96378">
            <w:pPr>
              <w:rPr>
                <w:rFonts w:eastAsia="Calibri"/>
                <w:sz w:val="16"/>
                <w:szCs w:val="16"/>
              </w:rPr>
            </w:pPr>
          </w:p>
        </w:tc>
        <w:tc>
          <w:tcPr>
            <w:tcW w:w="1692" w:type="dxa"/>
            <w:tcBorders>
              <w:top w:val="single" w:sz="4" w:space="0" w:color="000000"/>
              <w:left w:val="nil"/>
              <w:bottom w:val="nil"/>
              <w:right w:val="nil"/>
            </w:tcBorders>
            <w:shd w:val="clear" w:color="auto" w:fill="auto"/>
            <w:vAlign w:val="center"/>
          </w:tcPr>
          <w:p w14:paraId="342AE847" w14:textId="77777777" w:rsidR="006F4C8A" w:rsidRPr="00D343E7" w:rsidRDefault="006F4C8A" w:rsidP="00E96378">
            <w:pPr>
              <w:rPr>
                <w:rFonts w:eastAsia="Calibri"/>
                <w:sz w:val="16"/>
                <w:szCs w:val="16"/>
              </w:rPr>
            </w:pPr>
          </w:p>
        </w:tc>
      </w:tr>
    </w:tbl>
    <w:p w14:paraId="2AD78227" w14:textId="77777777" w:rsidR="006F4C8A" w:rsidRPr="00D343E7" w:rsidRDefault="006F4C8A" w:rsidP="006F4C8A">
      <w:pPr>
        <w:rPr>
          <w:b/>
          <w:sz w:val="16"/>
          <w:szCs w:val="16"/>
        </w:rPr>
      </w:pPr>
    </w:p>
    <w:p w14:paraId="28A8E6EA" w14:textId="77777777" w:rsidR="006F4C8A" w:rsidRPr="00D343E7" w:rsidRDefault="006F4C8A" w:rsidP="006F4C8A">
      <w:pPr>
        <w:rPr>
          <w:sz w:val="16"/>
          <w:szCs w:val="16"/>
        </w:rPr>
      </w:pPr>
      <w:r w:rsidRPr="00D343E7">
        <w:rPr>
          <w:sz w:val="16"/>
          <w:szCs w:val="16"/>
        </w:rPr>
        <w:t>Student Signature __________________________ Chair Signature _______________________</w:t>
      </w:r>
    </w:p>
    <w:p w14:paraId="72AF6331" w14:textId="77777777" w:rsidR="006F4C8A" w:rsidRPr="00D343E7" w:rsidRDefault="006F4C8A" w:rsidP="006F4C8A">
      <w:pPr>
        <w:rPr>
          <w:b/>
          <w:sz w:val="16"/>
          <w:szCs w:val="16"/>
        </w:rPr>
      </w:pPr>
      <w:r w:rsidRPr="00D343E7">
        <w:rPr>
          <w:b/>
          <w:sz w:val="16"/>
          <w:szCs w:val="16"/>
        </w:rPr>
        <w:br w:type="page"/>
      </w:r>
    </w:p>
    <w:p w14:paraId="1B1BCF61" w14:textId="2F947FF1" w:rsidR="003164EB" w:rsidRPr="00D343E7" w:rsidRDefault="003164EB" w:rsidP="004E0028">
      <w:pPr>
        <w:rPr>
          <w:b/>
          <w:sz w:val="16"/>
          <w:szCs w:val="16"/>
        </w:rPr>
      </w:pPr>
      <w:r w:rsidRPr="00D343E7">
        <w:rPr>
          <w:noProof/>
          <w:sz w:val="16"/>
          <w:szCs w:val="16"/>
        </w:rPr>
        <w:lastRenderedPageBreak/>
        <w:drawing>
          <wp:anchor distT="0" distB="0" distL="114300" distR="114300" simplePos="0" relativeHeight="251677696" behindDoc="1" locked="0" layoutInCell="1" allowOverlap="1" wp14:anchorId="0AF6F9B1" wp14:editId="3FD5B5E5">
            <wp:simplePos x="0" y="0"/>
            <wp:positionH relativeFrom="column">
              <wp:posOffset>4680642</wp:posOffset>
            </wp:positionH>
            <wp:positionV relativeFrom="paragraph">
              <wp:posOffset>4527</wp:posOffset>
            </wp:positionV>
            <wp:extent cx="1541235" cy="502467"/>
            <wp:effectExtent l="0" t="0" r="1905" b="0"/>
            <wp:wrapNone/>
            <wp:docPr id="155" name="Picture 155"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16430" cy="526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3E7">
        <w:rPr>
          <w:b/>
          <w:sz w:val="16"/>
          <w:szCs w:val="16"/>
        </w:rPr>
        <w:t>School of Teacher Education and Leadership</w:t>
      </w:r>
    </w:p>
    <w:p w14:paraId="14EF776F" w14:textId="77777777" w:rsidR="003164EB" w:rsidRPr="00D343E7" w:rsidRDefault="003164EB" w:rsidP="004E0028">
      <w:pPr>
        <w:ind w:right="-605"/>
        <w:rPr>
          <w:b/>
          <w:sz w:val="16"/>
          <w:szCs w:val="16"/>
        </w:rPr>
      </w:pPr>
      <w:r w:rsidRPr="00D343E7">
        <w:rPr>
          <w:b/>
          <w:sz w:val="16"/>
          <w:szCs w:val="16"/>
        </w:rPr>
        <w:t>Ph.D. in Education Planning Guide</w:t>
      </w:r>
    </w:p>
    <w:p w14:paraId="41C5A3D5" w14:textId="77777777" w:rsidR="003164EB" w:rsidRPr="00D343E7" w:rsidRDefault="003164EB" w:rsidP="004E0028">
      <w:pPr>
        <w:pStyle w:val="Heading2"/>
        <w:spacing w:before="120" w:beforeAutospacing="0" w:after="240" w:afterAutospacing="0"/>
        <w:ind w:left="1080"/>
        <w:jc w:val="center"/>
        <w:rPr>
          <w:sz w:val="16"/>
          <w:szCs w:val="16"/>
        </w:rPr>
      </w:pPr>
      <w:r w:rsidRPr="00D343E7">
        <w:rPr>
          <w:sz w:val="16"/>
          <w:szCs w:val="16"/>
        </w:rPr>
        <w:t>Science Education Concentration</w:t>
      </w:r>
    </w:p>
    <w:p w14:paraId="562AF94B" w14:textId="2EA22AB4" w:rsidR="003164EB" w:rsidRPr="00D343E7" w:rsidRDefault="003164EB" w:rsidP="004E0028">
      <w:pPr>
        <w:widowControl w:val="0"/>
        <w:ind w:right="-610"/>
        <w:rPr>
          <w:sz w:val="16"/>
          <w:szCs w:val="16"/>
        </w:rPr>
      </w:pPr>
      <w:r w:rsidRPr="00D343E7">
        <w:rPr>
          <w:sz w:val="16"/>
          <w:szCs w:val="16"/>
        </w:rPr>
        <w:t>Student Name: __________________________________________________</w:t>
      </w:r>
      <w:r w:rsidRPr="00D343E7">
        <w:rPr>
          <w:b/>
          <w:sz w:val="16"/>
          <w:szCs w:val="16"/>
        </w:rPr>
        <w:t xml:space="preserve"> </w:t>
      </w:r>
      <w:r w:rsidRPr="00D343E7">
        <w:rPr>
          <w:sz w:val="16"/>
          <w:szCs w:val="16"/>
        </w:rPr>
        <w:t>USU A</w:t>
      </w:r>
      <w:proofErr w:type="gramStart"/>
      <w:r w:rsidRPr="00D343E7">
        <w:rPr>
          <w:sz w:val="16"/>
          <w:szCs w:val="16"/>
        </w:rPr>
        <w:t>#:_</w:t>
      </w:r>
      <w:proofErr w:type="gramEnd"/>
      <w:r w:rsidRPr="00D343E7">
        <w:rPr>
          <w:sz w:val="16"/>
          <w:szCs w:val="16"/>
        </w:rPr>
        <w:t>___________________________</w:t>
      </w:r>
    </w:p>
    <w:p w14:paraId="49AAA70F" w14:textId="77777777" w:rsidR="003164EB" w:rsidRPr="00D343E7" w:rsidRDefault="003164EB" w:rsidP="004E0028">
      <w:pPr>
        <w:widowControl w:val="0"/>
        <w:ind w:right="-610"/>
        <w:rPr>
          <w:sz w:val="16"/>
          <w:szCs w:val="16"/>
        </w:rPr>
      </w:pPr>
    </w:p>
    <w:tbl>
      <w:tblPr>
        <w:tblW w:w="10240" w:type="dxa"/>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A0" w:firstRow="1" w:lastRow="0" w:firstColumn="1" w:lastColumn="0" w:noHBand="0" w:noVBand="1"/>
      </w:tblPr>
      <w:tblGrid>
        <w:gridCol w:w="4763"/>
        <w:gridCol w:w="2347"/>
        <w:gridCol w:w="720"/>
        <w:gridCol w:w="900"/>
        <w:gridCol w:w="1510"/>
      </w:tblGrid>
      <w:tr w:rsidR="003164EB" w:rsidRPr="00D343E7" w14:paraId="6BE1E3B0" w14:textId="77777777" w:rsidTr="00E36AA5">
        <w:trPr>
          <w:trHeight w:val="288"/>
          <w:jc w:val="center"/>
        </w:trPr>
        <w:tc>
          <w:tcPr>
            <w:tcW w:w="7110" w:type="dxa"/>
            <w:gridSpan w:val="2"/>
            <w:tcBorders>
              <w:top w:val="nil"/>
              <w:left w:val="nil"/>
              <w:right w:val="single" w:sz="6" w:space="0" w:color="A6A6A6"/>
            </w:tcBorders>
            <w:shd w:val="clear" w:color="auto" w:fill="auto"/>
            <w:vAlign w:val="center"/>
          </w:tcPr>
          <w:p w14:paraId="32D7CB1C" w14:textId="77777777" w:rsidR="003164EB" w:rsidRPr="00D343E7" w:rsidRDefault="003164EB" w:rsidP="00E36AA5">
            <w:pPr>
              <w:rPr>
                <w:rFonts w:eastAsia="Calibri"/>
                <w:sz w:val="16"/>
                <w:szCs w:val="16"/>
              </w:rPr>
            </w:pPr>
            <w:r w:rsidRPr="00D343E7">
              <w:rPr>
                <w:rFonts w:eastAsia="Calibri"/>
                <w:b/>
                <w:sz w:val="16"/>
                <w:szCs w:val="16"/>
              </w:rPr>
              <w:t>I. Curriculum and Instruction Core (10 credits), Required:</w:t>
            </w:r>
          </w:p>
        </w:tc>
        <w:tc>
          <w:tcPr>
            <w:tcW w:w="720" w:type="dxa"/>
            <w:tcBorders>
              <w:top w:val="single" w:sz="6" w:space="0" w:color="A6A6A6"/>
              <w:left w:val="single" w:sz="6" w:space="0" w:color="A6A6A6"/>
              <w:right w:val="single" w:sz="6" w:space="0" w:color="A6A6A6"/>
            </w:tcBorders>
            <w:shd w:val="clear" w:color="auto" w:fill="auto"/>
            <w:vAlign w:val="center"/>
          </w:tcPr>
          <w:p w14:paraId="1B97B0CA"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tcBorders>
              <w:top w:val="single" w:sz="6" w:space="0" w:color="A6A6A6"/>
              <w:left w:val="single" w:sz="6" w:space="0" w:color="A6A6A6"/>
              <w:right w:val="single" w:sz="6" w:space="0" w:color="A6A6A6"/>
            </w:tcBorders>
            <w:shd w:val="clear" w:color="auto" w:fill="auto"/>
            <w:vAlign w:val="center"/>
          </w:tcPr>
          <w:p w14:paraId="2565F107"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tcBorders>
              <w:top w:val="single" w:sz="6" w:space="0" w:color="A6A6A6"/>
              <w:left w:val="single" w:sz="6" w:space="0" w:color="A6A6A6"/>
              <w:right w:val="single" w:sz="6" w:space="0" w:color="A6A6A6"/>
            </w:tcBorders>
            <w:shd w:val="clear" w:color="auto" w:fill="auto"/>
            <w:vAlign w:val="center"/>
          </w:tcPr>
          <w:p w14:paraId="52DC637F"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01211C47" w14:textId="77777777" w:rsidTr="00E36AA5">
        <w:trPr>
          <w:trHeight w:val="288"/>
          <w:jc w:val="center"/>
        </w:trPr>
        <w:tc>
          <w:tcPr>
            <w:tcW w:w="7110" w:type="dxa"/>
            <w:gridSpan w:val="2"/>
            <w:shd w:val="clear" w:color="auto" w:fill="auto"/>
            <w:vAlign w:val="center"/>
          </w:tcPr>
          <w:p w14:paraId="53E8CDFF" w14:textId="77777777" w:rsidR="003164EB" w:rsidRPr="00D343E7" w:rsidRDefault="003164EB" w:rsidP="00E36AA5">
            <w:pPr>
              <w:rPr>
                <w:rFonts w:eastAsia="Calibri"/>
                <w:sz w:val="16"/>
                <w:szCs w:val="16"/>
              </w:rPr>
            </w:pPr>
            <w:r w:rsidRPr="00D343E7">
              <w:rPr>
                <w:rFonts w:eastAsia="Calibri"/>
                <w:sz w:val="16"/>
                <w:szCs w:val="16"/>
              </w:rPr>
              <w:t>TEAL 7015 Research Seminar: Orientation to Educational Research (1)</w:t>
            </w:r>
          </w:p>
        </w:tc>
        <w:tc>
          <w:tcPr>
            <w:tcW w:w="720" w:type="dxa"/>
            <w:shd w:val="clear" w:color="auto" w:fill="auto"/>
            <w:vAlign w:val="center"/>
          </w:tcPr>
          <w:p w14:paraId="2533A19B" w14:textId="77777777" w:rsidR="003164EB" w:rsidRPr="00D343E7" w:rsidRDefault="003164EB" w:rsidP="00E36AA5">
            <w:pPr>
              <w:rPr>
                <w:rFonts w:eastAsia="Calibri"/>
                <w:sz w:val="16"/>
                <w:szCs w:val="16"/>
              </w:rPr>
            </w:pPr>
          </w:p>
        </w:tc>
        <w:tc>
          <w:tcPr>
            <w:tcW w:w="900" w:type="dxa"/>
            <w:shd w:val="clear" w:color="auto" w:fill="auto"/>
            <w:vAlign w:val="center"/>
          </w:tcPr>
          <w:p w14:paraId="48CB7559" w14:textId="77777777" w:rsidR="003164EB" w:rsidRPr="00D343E7" w:rsidRDefault="003164EB" w:rsidP="00E36AA5">
            <w:pPr>
              <w:rPr>
                <w:rFonts w:eastAsia="Calibri"/>
                <w:sz w:val="16"/>
                <w:szCs w:val="16"/>
              </w:rPr>
            </w:pPr>
          </w:p>
        </w:tc>
        <w:tc>
          <w:tcPr>
            <w:tcW w:w="1510" w:type="dxa"/>
            <w:shd w:val="clear" w:color="auto" w:fill="auto"/>
            <w:vAlign w:val="center"/>
          </w:tcPr>
          <w:p w14:paraId="4061C075" w14:textId="77777777" w:rsidR="003164EB" w:rsidRPr="00D343E7" w:rsidRDefault="003164EB" w:rsidP="00E36AA5">
            <w:pPr>
              <w:rPr>
                <w:rFonts w:eastAsia="Calibri"/>
                <w:sz w:val="16"/>
                <w:szCs w:val="16"/>
              </w:rPr>
            </w:pPr>
          </w:p>
        </w:tc>
      </w:tr>
      <w:tr w:rsidR="003164EB" w:rsidRPr="00D343E7" w14:paraId="5C11E836" w14:textId="77777777" w:rsidTr="00E36AA5">
        <w:trPr>
          <w:trHeight w:val="288"/>
          <w:jc w:val="center"/>
        </w:trPr>
        <w:tc>
          <w:tcPr>
            <w:tcW w:w="7110" w:type="dxa"/>
            <w:gridSpan w:val="2"/>
            <w:shd w:val="clear" w:color="auto" w:fill="auto"/>
            <w:vAlign w:val="center"/>
          </w:tcPr>
          <w:p w14:paraId="6E46861D" w14:textId="77777777" w:rsidR="003164EB" w:rsidRPr="00D343E7" w:rsidRDefault="003164EB" w:rsidP="00E36AA5">
            <w:pPr>
              <w:rPr>
                <w:rFonts w:eastAsia="Calibri"/>
                <w:sz w:val="16"/>
                <w:szCs w:val="16"/>
              </w:rPr>
            </w:pPr>
            <w:r w:rsidRPr="00D343E7">
              <w:rPr>
                <w:rFonts w:eastAsia="Calibri"/>
                <w:sz w:val="16"/>
                <w:szCs w:val="16"/>
              </w:rPr>
              <w:t>TEAL 7150 Curriculum Theory (3)</w:t>
            </w:r>
          </w:p>
        </w:tc>
        <w:tc>
          <w:tcPr>
            <w:tcW w:w="720" w:type="dxa"/>
            <w:shd w:val="clear" w:color="auto" w:fill="auto"/>
            <w:vAlign w:val="center"/>
          </w:tcPr>
          <w:p w14:paraId="2293FAD4" w14:textId="77777777" w:rsidR="003164EB" w:rsidRPr="00D343E7" w:rsidRDefault="003164EB" w:rsidP="00E36AA5">
            <w:pPr>
              <w:rPr>
                <w:rFonts w:eastAsia="Calibri"/>
                <w:sz w:val="16"/>
                <w:szCs w:val="16"/>
              </w:rPr>
            </w:pPr>
          </w:p>
        </w:tc>
        <w:tc>
          <w:tcPr>
            <w:tcW w:w="900" w:type="dxa"/>
            <w:shd w:val="clear" w:color="auto" w:fill="auto"/>
            <w:vAlign w:val="center"/>
          </w:tcPr>
          <w:p w14:paraId="220A5270" w14:textId="77777777" w:rsidR="003164EB" w:rsidRPr="00D343E7" w:rsidRDefault="003164EB" w:rsidP="00E36AA5">
            <w:pPr>
              <w:rPr>
                <w:rFonts w:eastAsia="Calibri"/>
                <w:sz w:val="16"/>
                <w:szCs w:val="16"/>
              </w:rPr>
            </w:pPr>
          </w:p>
        </w:tc>
        <w:tc>
          <w:tcPr>
            <w:tcW w:w="1510" w:type="dxa"/>
            <w:shd w:val="clear" w:color="auto" w:fill="auto"/>
            <w:vAlign w:val="center"/>
          </w:tcPr>
          <w:p w14:paraId="010947BE" w14:textId="77777777" w:rsidR="003164EB" w:rsidRPr="00D343E7" w:rsidRDefault="003164EB" w:rsidP="00E36AA5">
            <w:pPr>
              <w:rPr>
                <w:rFonts w:eastAsia="Calibri"/>
                <w:sz w:val="16"/>
                <w:szCs w:val="16"/>
              </w:rPr>
            </w:pPr>
          </w:p>
        </w:tc>
      </w:tr>
      <w:tr w:rsidR="003164EB" w:rsidRPr="00D343E7" w14:paraId="4BDEB49D" w14:textId="77777777" w:rsidTr="00E36AA5">
        <w:trPr>
          <w:trHeight w:val="288"/>
          <w:jc w:val="center"/>
        </w:trPr>
        <w:tc>
          <w:tcPr>
            <w:tcW w:w="7110" w:type="dxa"/>
            <w:gridSpan w:val="2"/>
            <w:shd w:val="clear" w:color="auto" w:fill="auto"/>
            <w:vAlign w:val="center"/>
          </w:tcPr>
          <w:p w14:paraId="3606558E" w14:textId="77777777" w:rsidR="003164EB" w:rsidRPr="00D343E7" w:rsidRDefault="003164EB" w:rsidP="00E36AA5">
            <w:pPr>
              <w:rPr>
                <w:rFonts w:eastAsia="Calibri"/>
                <w:sz w:val="16"/>
                <w:szCs w:val="16"/>
              </w:rPr>
            </w:pPr>
            <w:r w:rsidRPr="00D343E7">
              <w:rPr>
                <w:rFonts w:eastAsia="Calibri"/>
                <w:sz w:val="16"/>
                <w:szCs w:val="16"/>
              </w:rPr>
              <w:t>TEAL 7300 Historical, Social, and Cultural Foundations (3)</w:t>
            </w:r>
          </w:p>
        </w:tc>
        <w:tc>
          <w:tcPr>
            <w:tcW w:w="720" w:type="dxa"/>
            <w:shd w:val="clear" w:color="auto" w:fill="auto"/>
            <w:vAlign w:val="center"/>
          </w:tcPr>
          <w:p w14:paraId="2C0D0A25" w14:textId="77777777" w:rsidR="003164EB" w:rsidRPr="00D343E7" w:rsidRDefault="003164EB" w:rsidP="00E36AA5">
            <w:pPr>
              <w:rPr>
                <w:rFonts w:eastAsia="Calibri"/>
                <w:sz w:val="16"/>
                <w:szCs w:val="16"/>
              </w:rPr>
            </w:pPr>
          </w:p>
        </w:tc>
        <w:tc>
          <w:tcPr>
            <w:tcW w:w="900" w:type="dxa"/>
            <w:shd w:val="clear" w:color="auto" w:fill="auto"/>
            <w:vAlign w:val="center"/>
          </w:tcPr>
          <w:p w14:paraId="0B4AF3F4" w14:textId="77777777" w:rsidR="003164EB" w:rsidRPr="00D343E7" w:rsidRDefault="003164EB" w:rsidP="00E36AA5">
            <w:pPr>
              <w:rPr>
                <w:rFonts w:eastAsia="Calibri"/>
                <w:sz w:val="16"/>
                <w:szCs w:val="16"/>
              </w:rPr>
            </w:pPr>
          </w:p>
        </w:tc>
        <w:tc>
          <w:tcPr>
            <w:tcW w:w="1510" w:type="dxa"/>
            <w:shd w:val="clear" w:color="auto" w:fill="auto"/>
            <w:vAlign w:val="center"/>
          </w:tcPr>
          <w:p w14:paraId="557D8831" w14:textId="77777777" w:rsidR="003164EB" w:rsidRPr="00D343E7" w:rsidRDefault="003164EB" w:rsidP="00E36AA5">
            <w:pPr>
              <w:rPr>
                <w:rFonts w:eastAsia="Calibri"/>
                <w:sz w:val="16"/>
                <w:szCs w:val="16"/>
              </w:rPr>
            </w:pPr>
          </w:p>
        </w:tc>
      </w:tr>
      <w:tr w:rsidR="003164EB" w:rsidRPr="00D343E7" w14:paraId="748AB826" w14:textId="77777777" w:rsidTr="00E36AA5">
        <w:trPr>
          <w:trHeight w:val="288"/>
          <w:jc w:val="center"/>
        </w:trPr>
        <w:tc>
          <w:tcPr>
            <w:tcW w:w="7110" w:type="dxa"/>
            <w:gridSpan w:val="2"/>
            <w:shd w:val="clear" w:color="auto" w:fill="auto"/>
            <w:vAlign w:val="center"/>
          </w:tcPr>
          <w:p w14:paraId="39C3CBB1" w14:textId="77777777" w:rsidR="003164EB" w:rsidRPr="00D343E7" w:rsidRDefault="003164EB" w:rsidP="00E36AA5">
            <w:pPr>
              <w:rPr>
                <w:rFonts w:eastAsia="Calibri"/>
                <w:sz w:val="16"/>
                <w:szCs w:val="16"/>
              </w:rPr>
            </w:pPr>
            <w:r w:rsidRPr="00D343E7">
              <w:rPr>
                <w:rFonts w:eastAsia="Calibri"/>
                <w:sz w:val="16"/>
                <w:szCs w:val="16"/>
              </w:rPr>
              <w:t>TEAL 7310 Teaching and Learning Foundations (3)</w:t>
            </w:r>
          </w:p>
        </w:tc>
        <w:tc>
          <w:tcPr>
            <w:tcW w:w="720" w:type="dxa"/>
            <w:shd w:val="clear" w:color="auto" w:fill="auto"/>
            <w:vAlign w:val="center"/>
          </w:tcPr>
          <w:p w14:paraId="276A2B48" w14:textId="77777777" w:rsidR="003164EB" w:rsidRPr="00D343E7" w:rsidRDefault="003164EB" w:rsidP="00E36AA5">
            <w:pPr>
              <w:rPr>
                <w:rFonts w:eastAsia="Calibri"/>
                <w:sz w:val="16"/>
                <w:szCs w:val="16"/>
              </w:rPr>
            </w:pPr>
          </w:p>
        </w:tc>
        <w:tc>
          <w:tcPr>
            <w:tcW w:w="900" w:type="dxa"/>
            <w:shd w:val="clear" w:color="auto" w:fill="auto"/>
            <w:vAlign w:val="center"/>
          </w:tcPr>
          <w:p w14:paraId="2F0B24CD" w14:textId="77777777" w:rsidR="003164EB" w:rsidRPr="00D343E7" w:rsidRDefault="003164EB" w:rsidP="00E36AA5">
            <w:pPr>
              <w:rPr>
                <w:rFonts w:eastAsia="Calibri"/>
                <w:sz w:val="16"/>
                <w:szCs w:val="16"/>
              </w:rPr>
            </w:pPr>
          </w:p>
        </w:tc>
        <w:tc>
          <w:tcPr>
            <w:tcW w:w="1510" w:type="dxa"/>
            <w:shd w:val="clear" w:color="auto" w:fill="auto"/>
            <w:vAlign w:val="center"/>
          </w:tcPr>
          <w:p w14:paraId="598F966D" w14:textId="77777777" w:rsidR="003164EB" w:rsidRPr="00D343E7" w:rsidRDefault="003164EB" w:rsidP="00E36AA5">
            <w:pPr>
              <w:rPr>
                <w:rFonts w:eastAsia="Calibri"/>
                <w:sz w:val="16"/>
                <w:szCs w:val="16"/>
              </w:rPr>
            </w:pPr>
          </w:p>
        </w:tc>
      </w:tr>
      <w:tr w:rsidR="003164EB" w:rsidRPr="00D343E7" w14:paraId="5FA87597" w14:textId="77777777" w:rsidTr="00E36AA5">
        <w:trPr>
          <w:trHeight w:val="288"/>
          <w:jc w:val="center"/>
        </w:trPr>
        <w:tc>
          <w:tcPr>
            <w:tcW w:w="7110" w:type="dxa"/>
            <w:gridSpan w:val="2"/>
            <w:shd w:val="clear" w:color="auto" w:fill="auto"/>
            <w:vAlign w:val="center"/>
          </w:tcPr>
          <w:p w14:paraId="08C780DF" w14:textId="77777777" w:rsidR="003164EB" w:rsidRPr="00D343E7" w:rsidRDefault="003164EB" w:rsidP="00E36AA5">
            <w:pPr>
              <w:rPr>
                <w:rFonts w:eastAsia="Calibri"/>
                <w:b/>
                <w:sz w:val="16"/>
                <w:szCs w:val="16"/>
              </w:rPr>
            </w:pPr>
            <w:r w:rsidRPr="00D343E7">
              <w:rPr>
                <w:rFonts w:eastAsia="Calibri"/>
                <w:b/>
                <w:sz w:val="16"/>
                <w:szCs w:val="16"/>
              </w:rPr>
              <w:t>Highly Recommended:</w:t>
            </w:r>
          </w:p>
        </w:tc>
        <w:tc>
          <w:tcPr>
            <w:tcW w:w="720" w:type="dxa"/>
            <w:shd w:val="clear" w:color="auto" w:fill="auto"/>
            <w:vAlign w:val="center"/>
          </w:tcPr>
          <w:p w14:paraId="68A79040" w14:textId="77777777" w:rsidR="003164EB" w:rsidRPr="00D343E7" w:rsidRDefault="003164EB" w:rsidP="00E36AA5">
            <w:pPr>
              <w:rPr>
                <w:rFonts w:eastAsia="Calibri"/>
                <w:sz w:val="16"/>
                <w:szCs w:val="16"/>
              </w:rPr>
            </w:pPr>
          </w:p>
        </w:tc>
        <w:tc>
          <w:tcPr>
            <w:tcW w:w="900" w:type="dxa"/>
            <w:shd w:val="clear" w:color="auto" w:fill="auto"/>
            <w:vAlign w:val="center"/>
          </w:tcPr>
          <w:p w14:paraId="7F55CBA6" w14:textId="77777777" w:rsidR="003164EB" w:rsidRPr="00D343E7" w:rsidRDefault="003164EB" w:rsidP="00E36AA5">
            <w:pPr>
              <w:rPr>
                <w:rFonts w:eastAsia="Calibri"/>
                <w:sz w:val="16"/>
                <w:szCs w:val="16"/>
              </w:rPr>
            </w:pPr>
          </w:p>
        </w:tc>
        <w:tc>
          <w:tcPr>
            <w:tcW w:w="1510" w:type="dxa"/>
            <w:shd w:val="clear" w:color="auto" w:fill="auto"/>
            <w:vAlign w:val="center"/>
          </w:tcPr>
          <w:p w14:paraId="1972AECC" w14:textId="77777777" w:rsidR="003164EB" w:rsidRPr="00D343E7" w:rsidRDefault="003164EB" w:rsidP="00E36AA5">
            <w:pPr>
              <w:rPr>
                <w:rFonts w:eastAsia="Calibri"/>
                <w:sz w:val="16"/>
                <w:szCs w:val="16"/>
              </w:rPr>
            </w:pPr>
          </w:p>
        </w:tc>
      </w:tr>
      <w:tr w:rsidR="003164EB" w:rsidRPr="00D343E7" w14:paraId="1D17A9DC" w14:textId="77777777" w:rsidTr="00E36AA5">
        <w:trPr>
          <w:trHeight w:val="288"/>
          <w:jc w:val="center"/>
        </w:trPr>
        <w:tc>
          <w:tcPr>
            <w:tcW w:w="7110" w:type="dxa"/>
            <w:gridSpan w:val="2"/>
            <w:tcBorders>
              <w:bottom w:val="single" w:sz="6" w:space="0" w:color="A6A6A6"/>
            </w:tcBorders>
            <w:shd w:val="clear" w:color="auto" w:fill="auto"/>
            <w:vAlign w:val="center"/>
          </w:tcPr>
          <w:p w14:paraId="5CB40582" w14:textId="77777777" w:rsidR="003164EB" w:rsidRPr="00D343E7" w:rsidRDefault="003164EB" w:rsidP="00E36AA5">
            <w:pPr>
              <w:rPr>
                <w:rFonts w:eastAsia="Calibri"/>
                <w:sz w:val="16"/>
                <w:szCs w:val="16"/>
              </w:rPr>
            </w:pPr>
            <w:r w:rsidRPr="00D343E7">
              <w:rPr>
                <w:rFonts w:eastAsia="Calibri"/>
                <w:sz w:val="16"/>
                <w:szCs w:val="16"/>
              </w:rPr>
              <w:t>TEAL 7670 Literature Review in Education (3)</w:t>
            </w:r>
          </w:p>
        </w:tc>
        <w:tc>
          <w:tcPr>
            <w:tcW w:w="720" w:type="dxa"/>
            <w:tcBorders>
              <w:bottom w:val="single" w:sz="6" w:space="0" w:color="A6A6A6"/>
            </w:tcBorders>
            <w:shd w:val="clear" w:color="auto" w:fill="auto"/>
            <w:vAlign w:val="center"/>
          </w:tcPr>
          <w:p w14:paraId="01443C66" w14:textId="77777777" w:rsidR="003164EB" w:rsidRPr="00D343E7" w:rsidRDefault="003164EB" w:rsidP="00E36AA5">
            <w:pPr>
              <w:rPr>
                <w:rFonts w:eastAsia="Calibri"/>
                <w:sz w:val="16"/>
                <w:szCs w:val="16"/>
              </w:rPr>
            </w:pPr>
          </w:p>
        </w:tc>
        <w:tc>
          <w:tcPr>
            <w:tcW w:w="900" w:type="dxa"/>
            <w:tcBorders>
              <w:bottom w:val="single" w:sz="6" w:space="0" w:color="A6A6A6"/>
            </w:tcBorders>
            <w:shd w:val="clear" w:color="auto" w:fill="auto"/>
            <w:vAlign w:val="center"/>
          </w:tcPr>
          <w:p w14:paraId="31CDC54F" w14:textId="77777777" w:rsidR="003164EB" w:rsidRPr="00D343E7" w:rsidRDefault="003164EB" w:rsidP="00E36AA5">
            <w:pPr>
              <w:rPr>
                <w:rFonts w:eastAsia="Calibri"/>
                <w:sz w:val="16"/>
                <w:szCs w:val="16"/>
              </w:rPr>
            </w:pPr>
          </w:p>
        </w:tc>
        <w:tc>
          <w:tcPr>
            <w:tcW w:w="1510" w:type="dxa"/>
            <w:tcBorders>
              <w:bottom w:val="single" w:sz="6" w:space="0" w:color="A6A6A6"/>
            </w:tcBorders>
            <w:shd w:val="clear" w:color="auto" w:fill="auto"/>
            <w:vAlign w:val="center"/>
          </w:tcPr>
          <w:p w14:paraId="3E1740A4" w14:textId="77777777" w:rsidR="003164EB" w:rsidRPr="00D343E7" w:rsidRDefault="003164EB" w:rsidP="00E36AA5">
            <w:pPr>
              <w:rPr>
                <w:rFonts w:eastAsia="Calibri"/>
                <w:sz w:val="16"/>
                <w:szCs w:val="16"/>
              </w:rPr>
            </w:pPr>
          </w:p>
        </w:tc>
      </w:tr>
      <w:tr w:rsidR="003164EB" w:rsidRPr="00D343E7" w14:paraId="47123F53" w14:textId="77777777" w:rsidTr="00E36AA5">
        <w:trPr>
          <w:trHeight w:val="288"/>
          <w:jc w:val="center"/>
        </w:trPr>
        <w:tc>
          <w:tcPr>
            <w:tcW w:w="7110" w:type="dxa"/>
            <w:gridSpan w:val="2"/>
            <w:tcBorders>
              <w:top w:val="nil"/>
              <w:left w:val="nil"/>
              <w:bottom w:val="nil"/>
              <w:right w:val="nil"/>
            </w:tcBorders>
            <w:shd w:val="clear" w:color="auto" w:fill="auto"/>
            <w:vAlign w:val="center"/>
          </w:tcPr>
          <w:p w14:paraId="2FDC29A6" w14:textId="77777777" w:rsidR="003164EB" w:rsidRPr="00D343E7" w:rsidRDefault="003164EB" w:rsidP="00E36AA5">
            <w:pPr>
              <w:rPr>
                <w:rFonts w:eastAsia="Calibri"/>
                <w:b/>
                <w:sz w:val="16"/>
                <w:szCs w:val="16"/>
              </w:rPr>
            </w:pPr>
          </w:p>
        </w:tc>
        <w:tc>
          <w:tcPr>
            <w:tcW w:w="720" w:type="dxa"/>
            <w:tcBorders>
              <w:top w:val="single" w:sz="6" w:space="0" w:color="A6A6A6"/>
              <w:left w:val="nil"/>
              <w:right w:val="nil"/>
            </w:tcBorders>
            <w:shd w:val="clear" w:color="auto" w:fill="auto"/>
            <w:vAlign w:val="center"/>
          </w:tcPr>
          <w:p w14:paraId="2C369F25" w14:textId="77777777" w:rsidR="003164EB" w:rsidRPr="00D343E7" w:rsidRDefault="003164EB" w:rsidP="00E36AA5">
            <w:pPr>
              <w:jc w:val="center"/>
              <w:rPr>
                <w:rFonts w:eastAsia="Calibri"/>
                <w:sz w:val="16"/>
                <w:szCs w:val="16"/>
              </w:rPr>
            </w:pPr>
          </w:p>
        </w:tc>
        <w:tc>
          <w:tcPr>
            <w:tcW w:w="900" w:type="dxa"/>
            <w:tcBorders>
              <w:top w:val="single" w:sz="6" w:space="0" w:color="A6A6A6"/>
              <w:left w:val="nil"/>
              <w:right w:val="nil"/>
            </w:tcBorders>
            <w:shd w:val="clear" w:color="auto" w:fill="auto"/>
            <w:vAlign w:val="center"/>
          </w:tcPr>
          <w:p w14:paraId="4684201D" w14:textId="77777777" w:rsidR="003164EB" w:rsidRPr="00D343E7" w:rsidRDefault="003164EB" w:rsidP="00E36AA5">
            <w:pPr>
              <w:jc w:val="center"/>
              <w:rPr>
                <w:rFonts w:eastAsia="Calibri"/>
                <w:sz w:val="16"/>
                <w:szCs w:val="16"/>
              </w:rPr>
            </w:pPr>
          </w:p>
        </w:tc>
        <w:tc>
          <w:tcPr>
            <w:tcW w:w="1510" w:type="dxa"/>
            <w:tcBorders>
              <w:top w:val="single" w:sz="6" w:space="0" w:color="A6A6A6"/>
              <w:left w:val="nil"/>
              <w:right w:val="nil"/>
            </w:tcBorders>
            <w:shd w:val="clear" w:color="auto" w:fill="auto"/>
            <w:vAlign w:val="center"/>
          </w:tcPr>
          <w:p w14:paraId="55D0D1EC" w14:textId="77777777" w:rsidR="003164EB" w:rsidRPr="00D343E7" w:rsidRDefault="003164EB" w:rsidP="00E36AA5">
            <w:pPr>
              <w:jc w:val="center"/>
              <w:rPr>
                <w:rFonts w:eastAsia="Calibri"/>
                <w:sz w:val="16"/>
                <w:szCs w:val="16"/>
              </w:rPr>
            </w:pPr>
          </w:p>
        </w:tc>
      </w:tr>
      <w:tr w:rsidR="003164EB" w:rsidRPr="00D343E7" w14:paraId="218BF291" w14:textId="77777777" w:rsidTr="00E36AA5">
        <w:trPr>
          <w:trHeight w:val="288"/>
          <w:jc w:val="center"/>
        </w:trPr>
        <w:tc>
          <w:tcPr>
            <w:tcW w:w="7110" w:type="dxa"/>
            <w:gridSpan w:val="2"/>
            <w:tcBorders>
              <w:top w:val="nil"/>
              <w:left w:val="nil"/>
              <w:right w:val="single" w:sz="6" w:space="0" w:color="A6A6A6"/>
            </w:tcBorders>
            <w:shd w:val="clear" w:color="auto" w:fill="auto"/>
            <w:vAlign w:val="center"/>
          </w:tcPr>
          <w:p w14:paraId="22141EE8" w14:textId="77777777" w:rsidR="003164EB" w:rsidRPr="00D343E7" w:rsidRDefault="003164EB" w:rsidP="00E36AA5">
            <w:pPr>
              <w:rPr>
                <w:rFonts w:eastAsia="Calibri"/>
                <w:b/>
                <w:sz w:val="16"/>
                <w:szCs w:val="16"/>
              </w:rPr>
            </w:pPr>
            <w:r w:rsidRPr="00D343E7">
              <w:rPr>
                <w:rFonts w:eastAsia="Calibri"/>
                <w:b/>
                <w:sz w:val="16"/>
                <w:szCs w:val="16"/>
              </w:rPr>
              <w:t xml:space="preserve">II. Research Core Requirements (12 credits) </w:t>
            </w:r>
          </w:p>
        </w:tc>
        <w:tc>
          <w:tcPr>
            <w:tcW w:w="720" w:type="dxa"/>
            <w:tcBorders>
              <w:top w:val="single" w:sz="6" w:space="0" w:color="A6A6A6"/>
              <w:left w:val="single" w:sz="6" w:space="0" w:color="A6A6A6"/>
              <w:right w:val="single" w:sz="6" w:space="0" w:color="A6A6A6"/>
            </w:tcBorders>
            <w:shd w:val="clear" w:color="auto" w:fill="auto"/>
            <w:vAlign w:val="center"/>
          </w:tcPr>
          <w:p w14:paraId="78F27641"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tcBorders>
              <w:top w:val="single" w:sz="6" w:space="0" w:color="A6A6A6"/>
              <w:left w:val="single" w:sz="6" w:space="0" w:color="A6A6A6"/>
              <w:right w:val="single" w:sz="6" w:space="0" w:color="A6A6A6"/>
            </w:tcBorders>
            <w:shd w:val="clear" w:color="auto" w:fill="auto"/>
            <w:vAlign w:val="center"/>
          </w:tcPr>
          <w:p w14:paraId="08AFA2DD"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tcBorders>
              <w:top w:val="single" w:sz="6" w:space="0" w:color="A6A6A6"/>
              <w:left w:val="single" w:sz="6" w:space="0" w:color="A6A6A6"/>
              <w:right w:val="single" w:sz="6" w:space="0" w:color="A6A6A6"/>
            </w:tcBorders>
            <w:shd w:val="clear" w:color="auto" w:fill="auto"/>
            <w:vAlign w:val="center"/>
          </w:tcPr>
          <w:p w14:paraId="5507A684"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2DC3B37A" w14:textId="77777777" w:rsidTr="00E36AA5">
        <w:trPr>
          <w:trHeight w:val="288"/>
          <w:jc w:val="center"/>
        </w:trPr>
        <w:tc>
          <w:tcPr>
            <w:tcW w:w="7110" w:type="dxa"/>
            <w:gridSpan w:val="2"/>
            <w:shd w:val="clear" w:color="auto" w:fill="auto"/>
            <w:vAlign w:val="center"/>
          </w:tcPr>
          <w:p w14:paraId="10E56BA3" w14:textId="77777777" w:rsidR="003164EB" w:rsidRPr="00D343E7" w:rsidRDefault="003164EB" w:rsidP="00E36AA5">
            <w:pPr>
              <w:rPr>
                <w:rFonts w:eastAsia="Calibri"/>
                <w:b/>
                <w:sz w:val="16"/>
                <w:szCs w:val="16"/>
              </w:rPr>
            </w:pPr>
            <w:r w:rsidRPr="00D343E7">
              <w:rPr>
                <w:rFonts w:eastAsia="Calibri"/>
                <w:b/>
                <w:sz w:val="16"/>
                <w:szCs w:val="16"/>
              </w:rPr>
              <w:t>Required:</w:t>
            </w:r>
          </w:p>
        </w:tc>
        <w:tc>
          <w:tcPr>
            <w:tcW w:w="720" w:type="dxa"/>
            <w:shd w:val="clear" w:color="auto" w:fill="auto"/>
            <w:vAlign w:val="center"/>
          </w:tcPr>
          <w:p w14:paraId="4C5F0037" w14:textId="77777777" w:rsidR="003164EB" w:rsidRPr="00D343E7" w:rsidRDefault="003164EB" w:rsidP="00E36AA5">
            <w:pPr>
              <w:rPr>
                <w:rFonts w:eastAsia="Calibri"/>
                <w:sz w:val="16"/>
                <w:szCs w:val="16"/>
              </w:rPr>
            </w:pPr>
          </w:p>
        </w:tc>
        <w:tc>
          <w:tcPr>
            <w:tcW w:w="900" w:type="dxa"/>
            <w:shd w:val="clear" w:color="auto" w:fill="auto"/>
            <w:vAlign w:val="center"/>
          </w:tcPr>
          <w:p w14:paraId="73981A11" w14:textId="77777777" w:rsidR="003164EB" w:rsidRPr="00D343E7" w:rsidRDefault="003164EB" w:rsidP="00E36AA5">
            <w:pPr>
              <w:rPr>
                <w:rFonts w:eastAsia="Calibri"/>
                <w:sz w:val="16"/>
                <w:szCs w:val="16"/>
              </w:rPr>
            </w:pPr>
          </w:p>
        </w:tc>
        <w:tc>
          <w:tcPr>
            <w:tcW w:w="1510" w:type="dxa"/>
            <w:shd w:val="clear" w:color="auto" w:fill="auto"/>
            <w:vAlign w:val="center"/>
          </w:tcPr>
          <w:p w14:paraId="2D2CE115" w14:textId="77777777" w:rsidR="003164EB" w:rsidRPr="00D343E7" w:rsidRDefault="003164EB" w:rsidP="00E36AA5">
            <w:pPr>
              <w:rPr>
                <w:rFonts w:eastAsia="Calibri"/>
                <w:sz w:val="16"/>
                <w:szCs w:val="16"/>
              </w:rPr>
            </w:pPr>
          </w:p>
        </w:tc>
      </w:tr>
      <w:tr w:rsidR="003164EB" w:rsidRPr="00D343E7" w14:paraId="1B9A3354" w14:textId="77777777" w:rsidTr="00E36AA5">
        <w:trPr>
          <w:trHeight w:val="288"/>
          <w:jc w:val="center"/>
        </w:trPr>
        <w:tc>
          <w:tcPr>
            <w:tcW w:w="7110" w:type="dxa"/>
            <w:gridSpan w:val="2"/>
            <w:shd w:val="clear" w:color="auto" w:fill="auto"/>
            <w:vAlign w:val="center"/>
          </w:tcPr>
          <w:p w14:paraId="47C928C9" w14:textId="77777777" w:rsidR="003164EB" w:rsidRPr="00D343E7" w:rsidRDefault="003164EB" w:rsidP="00E36AA5">
            <w:pPr>
              <w:rPr>
                <w:rFonts w:eastAsia="Calibri"/>
                <w:sz w:val="16"/>
                <w:szCs w:val="16"/>
              </w:rPr>
            </w:pPr>
            <w:r w:rsidRPr="00D343E7">
              <w:rPr>
                <w:rFonts w:eastAsia="Calibri"/>
                <w:sz w:val="16"/>
                <w:szCs w:val="16"/>
              </w:rPr>
              <w:t>EDUC 6600 Statistical Foundations (3)</w:t>
            </w:r>
            <w:r w:rsidRPr="00D343E7">
              <w:rPr>
                <w:rFonts w:eastAsia="Calibri"/>
                <w:b/>
                <w:sz w:val="16"/>
                <w:szCs w:val="16"/>
              </w:rPr>
              <w:t xml:space="preserve"> </w:t>
            </w:r>
          </w:p>
        </w:tc>
        <w:tc>
          <w:tcPr>
            <w:tcW w:w="720" w:type="dxa"/>
            <w:shd w:val="clear" w:color="auto" w:fill="auto"/>
            <w:vAlign w:val="center"/>
          </w:tcPr>
          <w:p w14:paraId="0B2E7C37" w14:textId="77777777" w:rsidR="003164EB" w:rsidRPr="00D343E7" w:rsidRDefault="003164EB" w:rsidP="00E36AA5">
            <w:pPr>
              <w:rPr>
                <w:rFonts w:eastAsia="Calibri"/>
                <w:sz w:val="16"/>
                <w:szCs w:val="16"/>
              </w:rPr>
            </w:pPr>
          </w:p>
        </w:tc>
        <w:tc>
          <w:tcPr>
            <w:tcW w:w="900" w:type="dxa"/>
            <w:shd w:val="clear" w:color="auto" w:fill="auto"/>
            <w:vAlign w:val="center"/>
          </w:tcPr>
          <w:p w14:paraId="1160119D" w14:textId="77777777" w:rsidR="003164EB" w:rsidRPr="00D343E7" w:rsidRDefault="003164EB" w:rsidP="00E36AA5">
            <w:pPr>
              <w:rPr>
                <w:rFonts w:eastAsia="Calibri"/>
                <w:sz w:val="16"/>
                <w:szCs w:val="16"/>
              </w:rPr>
            </w:pPr>
          </w:p>
        </w:tc>
        <w:tc>
          <w:tcPr>
            <w:tcW w:w="1510" w:type="dxa"/>
            <w:shd w:val="clear" w:color="auto" w:fill="auto"/>
            <w:vAlign w:val="center"/>
          </w:tcPr>
          <w:p w14:paraId="2D908063" w14:textId="77777777" w:rsidR="003164EB" w:rsidRPr="00D343E7" w:rsidRDefault="003164EB" w:rsidP="00E36AA5">
            <w:pPr>
              <w:rPr>
                <w:rFonts w:eastAsia="Calibri"/>
                <w:sz w:val="16"/>
                <w:szCs w:val="16"/>
              </w:rPr>
            </w:pPr>
          </w:p>
        </w:tc>
      </w:tr>
      <w:tr w:rsidR="003164EB" w:rsidRPr="00D343E7" w14:paraId="3CFFC778" w14:textId="77777777" w:rsidTr="00E36AA5">
        <w:trPr>
          <w:trHeight w:val="288"/>
          <w:jc w:val="center"/>
        </w:trPr>
        <w:tc>
          <w:tcPr>
            <w:tcW w:w="7110" w:type="dxa"/>
            <w:gridSpan w:val="2"/>
            <w:shd w:val="clear" w:color="auto" w:fill="auto"/>
            <w:vAlign w:val="center"/>
          </w:tcPr>
          <w:p w14:paraId="05AFDD6F" w14:textId="77777777" w:rsidR="003164EB" w:rsidRPr="00D343E7" w:rsidRDefault="003164EB" w:rsidP="00E36AA5">
            <w:pPr>
              <w:rPr>
                <w:rFonts w:eastAsia="Calibri"/>
                <w:sz w:val="16"/>
                <w:szCs w:val="16"/>
              </w:rPr>
            </w:pPr>
            <w:r w:rsidRPr="00D343E7">
              <w:rPr>
                <w:rFonts w:eastAsia="Calibri"/>
                <w:sz w:val="16"/>
                <w:szCs w:val="16"/>
              </w:rPr>
              <w:t xml:space="preserve">EDUC 6770 Qualitative Research Methods (3) </w:t>
            </w:r>
          </w:p>
        </w:tc>
        <w:tc>
          <w:tcPr>
            <w:tcW w:w="720" w:type="dxa"/>
            <w:shd w:val="clear" w:color="auto" w:fill="auto"/>
            <w:vAlign w:val="center"/>
          </w:tcPr>
          <w:p w14:paraId="46CE9C7A" w14:textId="77777777" w:rsidR="003164EB" w:rsidRPr="00D343E7" w:rsidRDefault="003164EB" w:rsidP="00E36AA5">
            <w:pPr>
              <w:rPr>
                <w:rFonts w:eastAsia="Calibri"/>
                <w:sz w:val="16"/>
                <w:szCs w:val="16"/>
              </w:rPr>
            </w:pPr>
          </w:p>
        </w:tc>
        <w:tc>
          <w:tcPr>
            <w:tcW w:w="900" w:type="dxa"/>
            <w:shd w:val="clear" w:color="auto" w:fill="auto"/>
            <w:vAlign w:val="center"/>
          </w:tcPr>
          <w:p w14:paraId="7F55D426" w14:textId="77777777" w:rsidR="003164EB" w:rsidRPr="00D343E7" w:rsidRDefault="003164EB" w:rsidP="00E36AA5">
            <w:pPr>
              <w:rPr>
                <w:rFonts w:eastAsia="Calibri"/>
                <w:sz w:val="16"/>
                <w:szCs w:val="16"/>
              </w:rPr>
            </w:pPr>
          </w:p>
        </w:tc>
        <w:tc>
          <w:tcPr>
            <w:tcW w:w="1510" w:type="dxa"/>
            <w:shd w:val="clear" w:color="auto" w:fill="auto"/>
            <w:vAlign w:val="center"/>
          </w:tcPr>
          <w:p w14:paraId="1AB8C239" w14:textId="77777777" w:rsidR="003164EB" w:rsidRPr="00D343E7" w:rsidRDefault="003164EB" w:rsidP="00E36AA5">
            <w:pPr>
              <w:rPr>
                <w:rFonts w:eastAsia="Calibri"/>
                <w:sz w:val="16"/>
                <w:szCs w:val="16"/>
              </w:rPr>
            </w:pPr>
          </w:p>
        </w:tc>
      </w:tr>
      <w:tr w:rsidR="003164EB" w:rsidRPr="00D343E7" w14:paraId="71CB4D81" w14:textId="77777777" w:rsidTr="00E36AA5">
        <w:trPr>
          <w:trHeight w:val="288"/>
          <w:jc w:val="center"/>
        </w:trPr>
        <w:tc>
          <w:tcPr>
            <w:tcW w:w="7110" w:type="dxa"/>
            <w:gridSpan w:val="2"/>
            <w:shd w:val="clear" w:color="auto" w:fill="auto"/>
            <w:vAlign w:val="center"/>
          </w:tcPr>
          <w:p w14:paraId="3B941A5D" w14:textId="77777777" w:rsidR="003164EB" w:rsidRPr="00D343E7" w:rsidRDefault="003164EB" w:rsidP="00E36AA5">
            <w:pPr>
              <w:rPr>
                <w:rFonts w:eastAsia="Calibri"/>
                <w:sz w:val="16"/>
                <w:szCs w:val="16"/>
              </w:rPr>
            </w:pPr>
            <w:r w:rsidRPr="00D343E7">
              <w:rPr>
                <w:rFonts w:eastAsia="Calibri"/>
                <w:sz w:val="16"/>
                <w:szCs w:val="16"/>
              </w:rPr>
              <w:t xml:space="preserve">EDUC 6800 Mixed Methods Research (3) </w:t>
            </w:r>
          </w:p>
        </w:tc>
        <w:tc>
          <w:tcPr>
            <w:tcW w:w="720" w:type="dxa"/>
            <w:shd w:val="clear" w:color="auto" w:fill="auto"/>
            <w:vAlign w:val="center"/>
          </w:tcPr>
          <w:p w14:paraId="3BC43E79" w14:textId="77777777" w:rsidR="003164EB" w:rsidRPr="00D343E7" w:rsidRDefault="003164EB" w:rsidP="00E36AA5">
            <w:pPr>
              <w:rPr>
                <w:rFonts w:eastAsia="Calibri"/>
                <w:sz w:val="16"/>
                <w:szCs w:val="16"/>
              </w:rPr>
            </w:pPr>
          </w:p>
        </w:tc>
        <w:tc>
          <w:tcPr>
            <w:tcW w:w="900" w:type="dxa"/>
            <w:shd w:val="clear" w:color="auto" w:fill="auto"/>
            <w:vAlign w:val="center"/>
          </w:tcPr>
          <w:p w14:paraId="729D75E1" w14:textId="77777777" w:rsidR="003164EB" w:rsidRPr="00D343E7" w:rsidRDefault="003164EB" w:rsidP="00E36AA5">
            <w:pPr>
              <w:rPr>
                <w:rFonts w:eastAsia="Calibri"/>
                <w:sz w:val="16"/>
                <w:szCs w:val="16"/>
              </w:rPr>
            </w:pPr>
          </w:p>
        </w:tc>
        <w:tc>
          <w:tcPr>
            <w:tcW w:w="1510" w:type="dxa"/>
            <w:shd w:val="clear" w:color="auto" w:fill="auto"/>
            <w:vAlign w:val="center"/>
          </w:tcPr>
          <w:p w14:paraId="1DC03559" w14:textId="77777777" w:rsidR="003164EB" w:rsidRPr="00D343E7" w:rsidRDefault="003164EB" w:rsidP="00E36AA5">
            <w:pPr>
              <w:rPr>
                <w:rFonts w:eastAsia="Calibri"/>
                <w:sz w:val="16"/>
                <w:szCs w:val="16"/>
              </w:rPr>
            </w:pPr>
          </w:p>
        </w:tc>
      </w:tr>
      <w:tr w:rsidR="003164EB" w:rsidRPr="00D343E7" w14:paraId="1E2C43AE" w14:textId="77777777" w:rsidTr="00E36AA5">
        <w:trPr>
          <w:trHeight w:val="288"/>
          <w:jc w:val="center"/>
        </w:trPr>
        <w:tc>
          <w:tcPr>
            <w:tcW w:w="7110" w:type="dxa"/>
            <w:gridSpan w:val="2"/>
            <w:shd w:val="clear" w:color="auto" w:fill="auto"/>
            <w:vAlign w:val="center"/>
          </w:tcPr>
          <w:p w14:paraId="1F693438" w14:textId="77777777" w:rsidR="003164EB" w:rsidRPr="00D343E7" w:rsidRDefault="003164EB" w:rsidP="00E36AA5">
            <w:pPr>
              <w:rPr>
                <w:rFonts w:eastAsia="Calibri"/>
                <w:b/>
                <w:sz w:val="16"/>
                <w:szCs w:val="16"/>
              </w:rPr>
            </w:pPr>
            <w:r w:rsidRPr="00D343E7">
              <w:rPr>
                <w:rFonts w:eastAsia="Calibri"/>
                <w:sz w:val="16"/>
                <w:szCs w:val="16"/>
              </w:rPr>
              <w:t>EDUC 7610 Regression Analysis (3)</w:t>
            </w:r>
          </w:p>
        </w:tc>
        <w:tc>
          <w:tcPr>
            <w:tcW w:w="720" w:type="dxa"/>
            <w:shd w:val="clear" w:color="auto" w:fill="auto"/>
            <w:vAlign w:val="center"/>
          </w:tcPr>
          <w:p w14:paraId="2205009E" w14:textId="77777777" w:rsidR="003164EB" w:rsidRPr="00D343E7" w:rsidRDefault="003164EB" w:rsidP="00E36AA5">
            <w:pPr>
              <w:rPr>
                <w:rFonts w:eastAsia="Calibri"/>
                <w:sz w:val="16"/>
                <w:szCs w:val="16"/>
              </w:rPr>
            </w:pPr>
          </w:p>
        </w:tc>
        <w:tc>
          <w:tcPr>
            <w:tcW w:w="900" w:type="dxa"/>
            <w:shd w:val="clear" w:color="auto" w:fill="auto"/>
            <w:vAlign w:val="center"/>
          </w:tcPr>
          <w:p w14:paraId="34F570AF" w14:textId="77777777" w:rsidR="003164EB" w:rsidRPr="00D343E7" w:rsidRDefault="003164EB" w:rsidP="00E36AA5">
            <w:pPr>
              <w:rPr>
                <w:rFonts w:eastAsia="Calibri"/>
                <w:sz w:val="16"/>
                <w:szCs w:val="16"/>
              </w:rPr>
            </w:pPr>
          </w:p>
        </w:tc>
        <w:tc>
          <w:tcPr>
            <w:tcW w:w="1510" w:type="dxa"/>
            <w:shd w:val="clear" w:color="auto" w:fill="auto"/>
            <w:vAlign w:val="center"/>
          </w:tcPr>
          <w:p w14:paraId="46F0C7C2" w14:textId="77777777" w:rsidR="003164EB" w:rsidRPr="00D343E7" w:rsidRDefault="003164EB" w:rsidP="00E36AA5">
            <w:pPr>
              <w:rPr>
                <w:rFonts w:eastAsia="Calibri"/>
                <w:sz w:val="16"/>
                <w:szCs w:val="16"/>
              </w:rPr>
            </w:pPr>
          </w:p>
        </w:tc>
      </w:tr>
      <w:tr w:rsidR="003164EB" w:rsidRPr="00D343E7" w14:paraId="18E1C68F" w14:textId="77777777" w:rsidTr="00E36AA5">
        <w:trPr>
          <w:trHeight w:val="288"/>
          <w:jc w:val="center"/>
        </w:trPr>
        <w:tc>
          <w:tcPr>
            <w:tcW w:w="7110" w:type="dxa"/>
            <w:gridSpan w:val="2"/>
            <w:shd w:val="clear" w:color="auto" w:fill="auto"/>
            <w:vAlign w:val="center"/>
          </w:tcPr>
          <w:p w14:paraId="232D3AC3" w14:textId="77777777" w:rsidR="003164EB" w:rsidRPr="00D343E7" w:rsidRDefault="003164EB" w:rsidP="00E36AA5">
            <w:pPr>
              <w:rPr>
                <w:rFonts w:eastAsia="Calibri"/>
                <w:sz w:val="16"/>
                <w:szCs w:val="16"/>
              </w:rPr>
            </w:pPr>
            <w:r w:rsidRPr="00D343E7">
              <w:rPr>
                <w:rFonts w:eastAsia="Calibri"/>
                <w:b/>
                <w:sz w:val="16"/>
                <w:szCs w:val="16"/>
              </w:rPr>
              <w:t>Highly Recommended:</w:t>
            </w:r>
          </w:p>
        </w:tc>
        <w:tc>
          <w:tcPr>
            <w:tcW w:w="720" w:type="dxa"/>
            <w:shd w:val="clear" w:color="auto" w:fill="auto"/>
            <w:vAlign w:val="center"/>
          </w:tcPr>
          <w:p w14:paraId="1934086F" w14:textId="77777777" w:rsidR="003164EB" w:rsidRPr="00D343E7" w:rsidRDefault="003164EB" w:rsidP="00E36AA5">
            <w:pPr>
              <w:rPr>
                <w:rFonts w:eastAsia="Calibri"/>
                <w:sz w:val="16"/>
                <w:szCs w:val="16"/>
              </w:rPr>
            </w:pPr>
          </w:p>
        </w:tc>
        <w:tc>
          <w:tcPr>
            <w:tcW w:w="900" w:type="dxa"/>
            <w:shd w:val="clear" w:color="auto" w:fill="auto"/>
            <w:vAlign w:val="center"/>
          </w:tcPr>
          <w:p w14:paraId="7C3449A3" w14:textId="77777777" w:rsidR="003164EB" w:rsidRPr="00D343E7" w:rsidRDefault="003164EB" w:rsidP="00E36AA5">
            <w:pPr>
              <w:rPr>
                <w:rFonts w:eastAsia="Calibri"/>
                <w:sz w:val="16"/>
                <w:szCs w:val="16"/>
              </w:rPr>
            </w:pPr>
          </w:p>
        </w:tc>
        <w:tc>
          <w:tcPr>
            <w:tcW w:w="1510" w:type="dxa"/>
            <w:shd w:val="clear" w:color="auto" w:fill="auto"/>
            <w:vAlign w:val="center"/>
          </w:tcPr>
          <w:p w14:paraId="7CF9DEB5" w14:textId="77777777" w:rsidR="003164EB" w:rsidRPr="00D343E7" w:rsidRDefault="003164EB" w:rsidP="00E36AA5">
            <w:pPr>
              <w:rPr>
                <w:rFonts w:eastAsia="Calibri"/>
                <w:sz w:val="16"/>
                <w:szCs w:val="16"/>
              </w:rPr>
            </w:pPr>
          </w:p>
        </w:tc>
      </w:tr>
      <w:tr w:rsidR="003164EB" w:rsidRPr="00D343E7" w14:paraId="3F1BF350" w14:textId="77777777" w:rsidTr="00E36AA5">
        <w:trPr>
          <w:trHeight w:val="288"/>
          <w:jc w:val="center"/>
        </w:trPr>
        <w:tc>
          <w:tcPr>
            <w:tcW w:w="7110" w:type="dxa"/>
            <w:gridSpan w:val="2"/>
            <w:shd w:val="clear" w:color="auto" w:fill="auto"/>
            <w:vAlign w:val="center"/>
          </w:tcPr>
          <w:p w14:paraId="288B18B8" w14:textId="77777777" w:rsidR="003164EB" w:rsidRPr="00D343E7" w:rsidRDefault="003164EB" w:rsidP="00E36AA5">
            <w:pPr>
              <w:rPr>
                <w:rFonts w:eastAsia="Calibri"/>
                <w:sz w:val="16"/>
                <w:szCs w:val="16"/>
              </w:rPr>
            </w:pPr>
            <w:r w:rsidRPr="00D343E7">
              <w:rPr>
                <w:sz w:val="16"/>
                <w:szCs w:val="16"/>
              </w:rPr>
              <w:t>TEAL 7548 Qualitative Research Apprenticeship (1-3)</w:t>
            </w:r>
          </w:p>
        </w:tc>
        <w:tc>
          <w:tcPr>
            <w:tcW w:w="720" w:type="dxa"/>
            <w:shd w:val="clear" w:color="auto" w:fill="auto"/>
            <w:vAlign w:val="center"/>
          </w:tcPr>
          <w:p w14:paraId="7B400A3B" w14:textId="77777777" w:rsidR="003164EB" w:rsidRPr="00D343E7" w:rsidRDefault="003164EB" w:rsidP="00E36AA5">
            <w:pPr>
              <w:rPr>
                <w:rFonts w:eastAsia="Calibri"/>
                <w:sz w:val="16"/>
                <w:szCs w:val="16"/>
              </w:rPr>
            </w:pPr>
          </w:p>
        </w:tc>
        <w:tc>
          <w:tcPr>
            <w:tcW w:w="900" w:type="dxa"/>
            <w:shd w:val="clear" w:color="auto" w:fill="auto"/>
            <w:vAlign w:val="center"/>
          </w:tcPr>
          <w:p w14:paraId="62D56CE5" w14:textId="77777777" w:rsidR="003164EB" w:rsidRPr="00D343E7" w:rsidRDefault="003164EB" w:rsidP="00E36AA5">
            <w:pPr>
              <w:rPr>
                <w:rFonts w:eastAsia="Calibri"/>
                <w:sz w:val="16"/>
                <w:szCs w:val="16"/>
              </w:rPr>
            </w:pPr>
          </w:p>
        </w:tc>
        <w:tc>
          <w:tcPr>
            <w:tcW w:w="1510" w:type="dxa"/>
            <w:shd w:val="clear" w:color="auto" w:fill="auto"/>
            <w:vAlign w:val="center"/>
          </w:tcPr>
          <w:p w14:paraId="30BF89F3" w14:textId="77777777" w:rsidR="003164EB" w:rsidRPr="00D343E7" w:rsidRDefault="003164EB" w:rsidP="00E36AA5">
            <w:pPr>
              <w:rPr>
                <w:rFonts w:eastAsia="Calibri"/>
                <w:sz w:val="16"/>
                <w:szCs w:val="16"/>
              </w:rPr>
            </w:pPr>
          </w:p>
        </w:tc>
      </w:tr>
      <w:tr w:rsidR="003164EB" w:rsidRPr="00D343E7" w14:paraId="65286000" w14:textId="77777777" w:rsidTr="00E36AA5">
        <w:trPr>
          <w:trHeight w:val="288"/>
          <w:jc w:val="center"/>
        </w:trPr>
        <w:tc>
          <w:tcPr>
            <w:tcW w:w="7110" w:type="dxa"/>
            <w:gridSpan w:val="2"/>
            <w:shd w:val="clear" w:color="auto" w:fill="auto"/>
            <w:vAlign w:val="center"/>
          </w:tcPr>
          <w:p w14:paraId="2E521B35" w14:textId="02359314" w:rsidR="003164EB" w:rsidRPr="00D343E7" w:rsidRDefault="003164EB" w:rsidP="00E36AA5">
            <w:pPr>
              <w:rPr>
                <w:rFonts w:eastAsia="Calibri"/>
                <w:sz w:val="16"/>
                <w:szCs w:val="16"/>
              </w:rPr>
            </w:pPr>
            <w:r w:rsidRPr="00D343E7">
              <w:rPr>
                <w:rFonts w:eastAsia="Calibri"/>
                <w:sz w:val="16"/>
                <w:szCs w:val="16"/>
              </w:rPr>
              <w:t xml:space="preserve">ITLS </w:t>
            </w:r>
            <w:r w:rsidR="00BE5981" w:rsidRPr="00D343E7">
              <w:rPr>
                <w:rFonts w:eastAsia="Calibri"/>
                <w:sz w:val="16"/>
                <w:szCs w:val="16"/>
              </w:rPr>
              <w:t>7350</w:t>
            </w:r>
            <w:r w:rsidRPr="00D343E7">
              <w:rPr>
                <w:rFonts w:eastAsia="Calibri"/>
                <w:sz w:val="16"/>
                <w:szCs w:val="16"/>
              </w:rPr>
              <w:t xml:space="preserve"> Ethnography </w:t>
            </w:r>
            <w:r w:rsidR="00E6762A" w:rsidRPr="00D343E7">
              <w:rPr>
                <w:rFonts w:eastAsia="Calibri"/>
                <w:sz w:val="16"/>
                <w:szCs w:val="16"/>
              </w:rPr>
              <w:t>(3)</w:t>
            </w:r>
          </w:p>
        </w:tc>
        <w:tc>
          <w:tcPr>
            <w:tcW w:w="720" w:type="dxa"/>
            <w:shd w:val="clear" w:color="auto" w:fill="auto"/>
            <w:vAlign w:val="center"/>
          </w:tcPr>
          <w:p w14:paraId="1EEA7D3F" w14:textId="77777777" w:rsidR="003164EB" w:rsidRPr="00D343E7" w:rsidRDefault="003164EB" w:rsidP="00E36AA5">
            <w:pPr>
              <w:rPr>
                <w:rFonts w:eastAsia="Calibri"/>
                <w:sz w:val="16"/>
                <w:szCs w:val="16"/>
              </w:rPr>
            </w:pPr>
          </w:p>
        </w:tc>
        <w:tc>
          <w:tcPr>
            <w:tcW w:w="900" w:type="dxa"/>
            <w:shd w:val="clear" w:color="auto" w:fill="auto"/>
            <w:vAlign w:val="center"/>
          </w:tcPr>
          <w:p w14:paraId="24D3AE2F" w14:textId="77777777" w:rsidR="003164EB" w:rsidRPr="00D343E7" w:rsidRDefault="003164EB" w:rsidP="00E36AA5">
            <w:pPr>
              <w:rPr>
                <w:rFonts w:eastAsia="Calibri"/>
                <w:sz w:val="16"/>
                <w:szCs w:val="16"/>
              </w:rPr>
            </w:pPr>
          </w:p>
        </w:tc>
        <w:tc>
          <w:tcPr>
            <w:tcW w:w="1510" w:type="dxa"/>
            <w:shd w:val="clear" w:color="auto" w:fill="auto"/>
            <w:vAlign w:val="center"/>
          </w:tcPr>
          <w:p w14:paraId="67CE01CF" w14:textId="77777777" w:rsidR="003164EB" w:rsidRPr="00D343E7" w:rsidRDefault="003164EB" w:rsidP="00E36AA5">
            <w:pPr>
              <w:rPr>
                <w:rFonts w:eastAsia="Calibri"/>
                <w:sz w:val="16"/>
                <w:szCs w:val="16"/>
              </w:rPr>
            </w:pPr>
          </w:p>
        </w:tc>
      </w:tr>
      <w:tr w:rsidR="003164EB" w:rsidRPr="00D343E7" w14:paraId="283C555B" w14:textId="77777777" w:rsidTr="00E36AA5">
        <w:trPr>
          <w:trHeight w:val="288"/>
          <w:jc w:val="center"/>
        </w:trPr>
        <w:tc>
          <w:tcPr>
            <w:tcW w:w="7110" w:type="dxa"/>
            <w:gridSpan w:val="2"/>
            <w:shd w:val="clear" w:color="auto" w:fill="auto"/>
            <w:vAlign w:val="center"/>
          </w:tcPr>
          <w:p w14:paraId="58F7DF3A" w14:textId="06F5580A" w:rsidR="003164EB" w:rsidRPr="00D343E7" w:rsidRDefault="003164EB" w:rsidP="00E36AA5">
            <w:pPr>
              <w:rPr>
                <w:rFonts w:eastAsia="Calibri"/>
                <w:b/>
                <w:sz w:val="16"/>
                <w:szCs w:val="16"/>
              </w:rPr>
            </w:pPr>
            <w:r w:rsidRPr="00D343E7">
              <w:rPr>
                <w:rFonts w:eastAsia="Calibri"/>
                <w:sz w:val="16"/>
                <w:szCs w:val="16"/>
              </w:rPr>
              <w:t>TEAL 754</w:t>
            </w:r>
            <w:r w:rsidR="00C642AB" w:rsidRPr="00D343E7">
              <w:rPr>
                <w:rFonts w:eastAsia="Calibri"/>
                <w:sz w:val="16"/>
                <w:szCs w:val="16"/>
              </w:rPr>
              <w:t>6</w:t>
            </w:r>
            <w:r w:rsidRPr="00D343E7">
              <w:rPr>
                <w:rFonts w:eastAsia="Calibri"/>
                <w:sz w:val="16"/>
                <w:szCs w:val="16"/>
              </w:rPr>
              <w:t xml:space="preserve"> Qualitative Data Analysis </w:t>
            </w:r>
            <w:r w:rsidR="00E6762A" w:rsidRPr="00D343E7">
              <w:rPr>
                <w:rFonts w:eastAsia="Calibri"/>
                <w:sz w:val="16"/>
                <w:szCs w:val="16"/>
              </w:rPr>
              <w:t>(3)</w:t>
            </w:r>
          </w:p>
        </w:tc>
        <w:tc>
          <w:tcPr>
            <w:tcW w:w="720" w:type="dxa"/>
            <w:shd w:val="clear" w:color="auto" w:fill="auto"/>
            <w:vAlign w:val="center"/>
          </w:tcPr>
          <w:p w14:paraId="383B9E3F" w14:textId="77777777" w:rsidR="003164EB" w:rsidRPr="00D343E7" w:rsidRDefault="003164EB" w:rsidP="00E36AA5">
            <w:pPr>
              <w:rPr>
                <w:rFonts w:eastAsia="Calibri"/>
                <w:sz w:val="16"/>
                <w:szCs w:val="16"/>
              </w:rPr>
            </w:pPr>
          </w:p>
        </w:tc>
        <w:tc>
          <w:tcPr>
            <w:tcW w:w="900" w:type="dxa"/>
            <w:shd w:val="clear" w:color="auto" w:fill="auto"/>
            <w:vAlign w:val="center"/>
          </w:tcPr>
          <w:p w14:paraId="6232991F" w14:textId="77777777" w:rsidR="003164EB" w:rsidRPr="00D343E7" w:rsidRDefault="003164EB" w:rsidP="00E36AA5">
            <w:pPr>
              <w:rPr>
                <w:rFonts w:eastAsia="Calibri"/>
                <w:sz w:val="16"/>
                <w:szCs w:val="16"/>
              </w:rPr>
            </w:pPr>
          </w:p>
        </w:tc>
        <w:tc>
          <w:tcPr>
            <w:tcW w:w="1510" w:type="dxa"/>
            <w:shd w:val="clear" w:color="auto" w:fill="auto"/>
            <w:vAlign w:val="center"/>
          </w:tcPr>
          <w:p w14:paraId="4A2929FB" w14:textId="77777777" w:rsidR="003164EB" w:rsidRPr="00D343E7" w:rsidRDefault="003164EB" w:rsidP="00E36AA5">
            <w:pPr>
              <w:rPr>
                <w:rFonts w:eastAsia="Calibri"/>
                <w:sz w:val="16"/>
                <w:szCs w:val="16"/>
              </w:rPr>
            </w:pPr>
          </w:p>
        </w:tc>
      </w:tr>
      <w:tr w:rsidR="003164EB" w:rsidRPr="00D343E7" w14:paraId="575B2BC1" w14:textId="77777777" w:rsidTr="00E36AA5">
        <w:trPr>
          <w:trHeight w:val="314"/>
          <w:jc w:val="center"/>
        </w:trPr>
        <w:tc>
          <w:tcPr>
            <w:tcW w:w="7110" w:type="dxa"/>
            <w:gridSpan w:val="2"/>
            <w:tcBorders>
              <w:top w:val="nil"/>
              <w:left w:val="nil"/>
              <w:bottom w:val="nil"/>
              <w:right w:val="nil"/>
            </w:tcBorders>
            <w:shd w:val="clear" w:color="auto" w:fill="auto"/>
            <w:vAlign w:val="center"/>
          </w:tcPr>
          <w:p w14:paraId="2DA34F5D" w14:textId="77777777" w:rsidR="003164EB" w:rsidRPr="00D343E7" w:rsidRDefault="003164EB" w:rsidP="00E36AA5">
            <w:pPr>
              <w:ind w:left="165"/>
              <w:jc w:val="center"/>
              <w:rPr>
                <w:rFonts w:eastAsia="Calibri"/>
                <w:sz w:val="16"/>
                <w:szCs w:val="16"/>
              </w:rPr>
            </w:pPr>
          </w:p>
        </w:tc>
        <w:tc>
          <w:tcPr>
            <w:tcW w:w="720" w:type="dxa"/>
            <w:tcBorders>
              <w:left w:val="nil"/>
              <w:right w:val="nil"/>
            </w:tcBorders>
            <w:shd w:val="clear" w:color="auto" w:fill="auto"/>
            <w:vAlign w:val="center"/>
          </w:tcPr>
          <w:p w14:paraId="6D286B50" w14:textId="77777777" w:rsidR="003164EB" w:rsidRPr="00D343E7" w:rsidRDefault="003164EB" w:rsidP="00E36AA5">
            <w:pPr>
              <w:jc w:val="center"/>
              <w:rPr>
                <w:rFonts w:eastAsia="Calibri"/>
                <w:sz w:val="16"/>
                <w:szCs w:val="16"/>
              </w:rPr>
            </w:pPr>
          </w:p>
        </w:tc>
        <w:tc>
          <w:tcPr>
            <w:tcW w:w="900" w:type="dxa"/>
            <w:tcBorders>
              <w:left w:val="nil"/>
              <w:right w:val="nil"/>
            </w:tcBorders>
            <w:shd w:val="clear" w:color="auto" w:fill="auto"/>
            <w:vAlign w:val="center"/>
          </w:tcPr>
          <w:p w14:paraId="42A9D5AC" w14:textId="77777777" w:rsidR="003164EB" w:rsidRPr="00D343E7" w:rsidRDefault="003164EB" w:rsidP="00E36AA5">
            <w:pPr>
              <w:jc w:val="center"/>
              <w:rPr>
                <w:rFonts w:eastAsia="Calibri"/>
                <w:sz w:val="16"/>
                <w:szCs w:val="16"/>
              </w:rPr>
            </w:pPr>
          </w:p>
        </w:tc>
        <w:tc>
          <w:tcPr>
            <w:tcW w:w="1510" w:type="dxa"/>
            <w:tcBorders>
              <w:left w:val="nil"/>
              <w:right w:val="nil"/>
            </w:tcBorders>
            <w:shd w:val="clear" w:color="auto" w:fill="auto"/>
            <w:vAlign w:val="center"/>
          </w:tcPr>
          <w:p w14:paraId="0876F9D6" w14:textId="77777777" w:rsidR="003164EB" w:rsidRPr="00D343E7" w:rsidRDefault="003164EB" w:rsidP="00E36AA5">
            <w:pPr>
              <w:jc w:val="center"/>
              <w:rPr>
                <w:rFonts w:eastAsia="Calibri"/>
                <w:sz w:val="16"/>
                <w:szCs w:val="16"/>
              </w:rPr>
            </w:pPr>
          </w:p>
        </w:tc>
      </w:tr>
      <w:tr w:rsidR="003164EB" w:rsidRPr="00D343E7" w14:paraId="678219A5" w14:textId="77777777" w:rsidTr="00E36AA5">
        <w:trPr>
          <w:trHeight w:val="314"/>
          <w:jc w:val="center"/>
        </w:trPr>
        <w:tc>
          <w:tcPr>
            <w:tcW w:w="4763" w:type="dxa"/>
            <w:tcBorders>
              <w:top w:val="nil"/>
              <w:left w:val="nil"/>
              <w:right w:val="nil"/>
            </w:tcBorders>
            <w:shd w:val="clear" w:color="auto" w:fill="auto"/>
            <w:vAlign w:val="center"/>
          </w:tcPr>
          <w:p w14:paraId="5FAA80F9" w14:textId="403B14B7" w:rsidR="003164EB" w:rsidRPr="00D343E7" w:rsidRDefault="003164EB" w:rsidP="00E36AA5">
            <w:pPr>
              <w:ind w:left="165"/>
              <w:rPr>
                <w:rFonts w:eastAsia="Calibri"/>
                <w:b/>
                <w:sz w:val="16"/>
                <w:szCs w:val="16"/>
              </w:rPr>
            </w:pPr>
            <w:r w:rsidRPr="00D343E7">
              <w:rPr>
                <w:rFonts w:eastAsia="Calibri"/>
                <w:b/>
                <w:sz w:val="16"/>
                <w:szCs w:val="16"/>
              </w:rPr>
              <w:t>III. Science Education Concentration (1</w:t>
            </w:r>
            <w:r w:rsidR="00C402F9" w:rsidRPr="00D343E7">
              <w:rPr>
                <w:rFonts w:eastAsia="Calibri"/>
                <w:b/>
                <w:sz w:val="16"/>
                <w:szCs w:val="16"/>
              </w:rPr>
              <w:t>5</w:t>
            </w:r>
            <w:r w:rsidRPr="00D343E7">
              <w:rPr>
                <w:rFonts w:eastAsia="Calibri"/>
                <w:b/>
                <w:sz w:val="16"/>
                <w:szCs w:val="16"/>
              </w:rPr>
              <w:t xml:space="preserve"> credits)</w:t>
            </w:r>
          </w:p>
        </w:tc>
        <w:tc>
          <w:tcPr>
            <w:tcW w:w="2347" w:type="dxa"/>
            <w:tcBorders>
              <w:top w:val="nil"/>
              <w:left w:val="nil"/>
            </w:tcBorders>
            <w:shd w:val="clear" w:color="auto" w:fill="auto"/>
            <w:vAlign w:val="center"/>
          </w:tcPr>
          <w:p w14:paraId="2B22C5F2" w14:textId="77777777" w:rsidR="003164EB" w:rsidRPr="00D343E7" w:rsidRDefault="003164EB" w:rsidP="00E36AA5">
            <w:pPr>
              <w:ind w:left="165"/>
              <w:jc w:val="center"/>
              <w:rPr>
                <w:rFonts w:eastAsia="Calibri"/>
                <w:sz w:val="16"/>
                <w:szCs w:val="16"/>
              </w:rPr>
            </w:pPr>
          </w:p>
        </w:tc>
        <w:tc>
          <w:tcPr>
            <w:tcW w:w="720" w:type="dxa"/>
            <w:shd w:val="clear" w:color="auto" w:fill="auto"/>
            <w:vAlign w:val="center"/>
          </w:tcPr>
          <w:p w14:paraId="7010A78F"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shd w:val="clear" w:color="auto" w:fill="auto"/>
            <w:vAlign w:val="center"/>
          </w:tcPr>
          <w:p w14:paraId="49F90033"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shd w:val="clear" w:color="auto" w:fill="auto"/>
            <w:vAlign w:val="center"/>
          </w:tcPr>
          <w:p w14:paraId="70898A0D"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7CA98641" w14:textId="77777777" w:rsidTr="00E36AA5">
        <w:trPr>
          <w:trHeight w:val="242"/>
          <w:jc w:val="center"/>
        </w:trPr>
        <w:tc>
          <w:tcPr>
            <w:tcW w:w="7110" w:type="dxa"/>
            <w:gridSpan w:val="2"/>
            <w:shd w:val="clear" w:color="auto" w:fill="auto"/>
            <w:vAlign w:val="center"/>
          </w:tcPr>
          <w:p w14:paraId="051EB1C7" w14:textId="77777777" w:rsidR="003164EB" w:rsidRPr="00D343E7" w:rsidRDefault="003164EB" w:rsidP="00E36AA5">
            <w:pPr>
              <w:rPr>
                <w:sz w:val="16"/>
                <w:szCs w:val="16"/>
              </w:rPr>
            </w:pPr>
            <w:r w:rsidRPr="00D343E7">
              <w:rPr>
                <w:sz w:val="16"/>
                <w:szCs w:val="16"/>
              </w:rPr>
              <w:t>TEAL 7710 History of Science Education (3)</w:t>
            </w:r>
          </w:p>
        </w:tc>
        <w:tc>
          <w:tcPr>
            <w:tcW w:w="720" w:type="dxa"/>
            <w:shd w:val="clear" w:color="auto" w:fill="auto"/>
            <w:vAlign w:val="center"/>
          </w:tcPr>
          <w:p w14:paraId="0596C2D0"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03BC5CCA"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6C405FD6" w14:textId="77777777" w:rsidR="003164EB" w:rsidRPr="00D343E7" w:rsidRDefault="003164EB" w:rsidP="00E36AA5">
            <w:pPr>
              <w:ind w:left="165"/>
              <w:rPr>
                <w:rFonts w:eastAsia="Calibri"/>
                <w:sz w:val="16"/>
                <w:szCs w:val="16"/>
              </w:rPr>
            </w:pPr>
          </w:p>
        </w:tc>
      </w:tr>
      <w:tr w:rsidR="003164EB" w:rsidRPr="00D343E7" w14:paraId="79BB58D0" w14:textId="77777777" w:rsidTr="00E36AA5">
        <w:trPr>
          <w:trHeight w:val="260"/>
          <w:jc w:val="center"/>
        </w:trPr>
        <w:tc>
          <w:tcPr>
            <w:tcW w:w="7110" w:type="dxa"/>
            <w:gridSpan w:val="2"/>
            <w:shd w:val="clear" w:color="auto" w:fill="auto"/>
            <w:vAlign w:val="center"/>
          </w:tcPr>
          <w:p w14:paraId="6E452FE1" w14:textId="77777777" w:rsidR="003164EB" w:rsidRPr="00D343E7" w:rsidRDefault="003164EB" w:rsidP="00E36AA5">
            <w:pPr>
              <w:rPr>
                <w:sz w:val="16"/>
                <w:szCs w:val="16"/>
              </w:rPr>
            </w:pPr>
            <w:r w:rsidRPr="00D343E7">
              <w:rPr>
                <w:sz w:val="16"/>
                <w:szCs w:val="16"/>
              </w:rPr>
              <w:t>TEAL 7712 STEM Education: Research Development (3)</w:t>
            </w:r>
          </w:p>
        </w:tc>
        <w:tc>
          <w:tcPr>
            <w:tcW w:w="720" w:type="dxa"/>
            <w:shd w:val="clear" w:color="auto" w:fill="auto"/>
            <w:vAlign w:val="center"/>
          </w:tcPr>
          <w:p w14:paraId="6F4AB163"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1F841D7A"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2A6B8433" w14:textId="77777777" w:rsidR="003164EB" w:rsidRPr="00D343E7" w:rsidRDefault="003164EB" w:rsidP="00E36AA5">
            <w:pPr>
              <w:ind w:left="165"/>
              <w:rPr>
                <w:rFonts w:eastAsia="Calibri"/>
                <w:sz w:val="16"/>
                <w:szCs w:val="16"/>
              </w:rPr>
            </w:pPr>
          </w:p>
        </w:tc>
      </w:tr>
      <w:tr w:rsidR="003164EB" w:rsidRPr="00D343E7" w14:paraId="64DB0F35" w14:textId="77777777" w:rsidTr="00E36AA5">
        <w:trPr>
          <w:trHeight w:val="287"/>
          <w:jc w:val="center"/>
        </w:trPr>
        <w:tc>
          <w:tcPr>
            <w:tcW w:w="7110" w:type="dxa"/>
            <w:gridSpan w:val="2"/>
            <w:shd w:val="clear" w:color="auto" w:fill="auto"/>
            <w:vAlign w:val="center"/>
          </w:tcPr>
          <w:p w14:paraId="234B1DEC" w14:textId="77777777" w:rsidR="003164EB" w:rsidRPr="00D343E7" w:rsidRDefault="003164EB" w:rsidP="00E36AA5">
            <w:pPr>
              <w:rPr>
                <w:sz w:val="16"/>
                <w:szCs w:val="16"/>
              </w:rPr>
            </w:pPr>
            <w:r w:rsidRPr="00D343E7">
              <w:rPr>
                <w:sz w:val="16"/>
                <w:szCs w:val="16"/>
              </w:rPr>
              <w:t>TEAL 7713 Nature of Science Research (3)</w:t>
            </w:r>
          </w:p>
        </w:tc>
        <w:tc>
          <w:tcPr>
            <w:tcW w:w="720" w:type="dxa"/>
            <w:shd w:val="clear" w:color="auto" w:fill="auto"/>
            <w:vAlign w:val="center"/>
          </w:tcPr>
          <w:p w14:paraId="13C7B20A"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6F05F229"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52280881" w14:textId="77777777" w:rsidR="003164EB" w:rsidRPr="00D343E7" w:rsidRDefault="003164EB" w:rsidP="00E36AA5">
            <w:pPr>
              <w:ind w:left="165"/>
              <w:rPr>
                <w:rFonts w:eastAsia="Calibri"/>
                <w:sz w:val="16"/>
                <w:szCs w:val="16"/>
              </w:rPr>
            </w:pPr>
          </w:p>
        </w:tc>
      </w:tr>
      <w:tr w:rsidR="003164EB" w:rsidRPr="00D343E7" w14:paraId="7B4206FF" w14:textId="77777777" w:rsidTr="00E36AA5">
        <w:trPr>
          <w:trHeight w:val="233"/>
          <w:jc w:val="center"/>
        </w:trPr>
        <w:tc>
          <w:tcPr>
            <w:tcW w:w="7110" w:type="dxa"/>
            <w:gridSpan w:val="2"/>
            <w:shd w:val="clear" w:color="auto" w:fill="auto"/>
            <w:vAlign w:val="center"/>
          </w:tcPr>
          <w:p w14:paraId="42E355FF" w14:textId="77777777" w:rsidR="003164EB" w:rsidRPr="00D343E7" w:rsidRDefault="003164EB" w:rsidP="00E36AA5">
            <w:pPr>
              <w:rPr>
                <w:sz w:val="16"/>
                <w:szCs w:val="16"/>
              </w:rPr>
            </w:pPr>
            <w:r w:rsidRPr="00D343E7">
              <w:rPr>
                <w:sz w:val="16"/>
                <w:szCs w:val="16"/>
              </w:rPr>
              <w:t>TEAL 7714 Misconceptions in Science Education (3)</w:t>
            </w:r>
          </w:p>
        </w:tc>
        <w:tc>
          <w:tcPr>
            <w:tcW w:w="720" w:type="dxa"/>
            <w:shd w:val="clear" w:color="auto" w:fill="auto"/>
            <w:vAlign w:val="center"/>
          </w:tcPr>
          <w:p w14:paraId="2666E723"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54BDF8D7"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170022C1" w14:textId="77777777" w:rsidR="003164EB" w:rsidRPr="00D343E7" w:rsidRDefault="003164EB" w:rsidP="00E36AA5">
            <w:pPr>
              <w:ind w:left="165"/>
              <w:rPr>
                <w:rFonts w:eastAsia="Calibri"/>
                <w:sz w:val="16"/>
                <w:szCs w:val="16"/>
              </w:rPr>
            </w:pPr>
          </w:p>
        </w:tc>
      </w:tr>
      <w:tr w:rsidR="003164EB" w:rsidRPr="00D343E7" w14:paraId="0B2A0242" w14:textId="77777777" w:rsidTr="00E36AA5">
        <w:trPr>
          <w:trHeight w:val="269"/>
          <w:jc w:val="center"/>
        </w:trPr>
        <w:tc>
          <w:tcPr>
            <w:tcW w:w="7110" w:type="dxa"/>
            <w:gridSpan w:val="2"/>
            <w:tcBorders>
              <w:bottom w:val="single" w:sz="6" w:space="0" w:color="A6A6A6"/>
            </w:tcBorders>
            <w:shd w:val="clear" w:color="auto" w:fill="auto"/>
            <w:vAlign w:val="center"/>
          </w:tcPr>
          <w:p w14:paraId="2F137061" w14:textId="20795F13" w:rsidR="003164EB" w:rsidRPr="00D343E7" w:rsidRDefault="003164EB" w:rsidP="00E36AA5">
            <w:pPr>
              <w:rPr>
                <w:sz w:val="16"/>
                <w:szCs w:val="16"/>
              </w:rPr>
            </w:pPr>
            <w:r w:rsidRPr="00D343E7">
              <w:rPr>
                <w:sz w:val="16"/>
                <w:szCs w:val="16"/>
              </w:rPr>
              <w:t xml:space="preserve">TEAL 7715 </w:t>
            </w:r>
            <w:r w:rsidR="00875B5E" w:rsidRPr="00D343E7">
              <w:rPr>
                <w:sz w:val="16"/>
                <w:szCs w:val="16"/>
              </w:rPr>
              <w:t>Argumentation and Thesis Writing for Science Educators (3)</w:t>
            </w:r>
          </w:p>
        </w:tc>
        <w:tc>
          <w:tcPr>
            <w:tcW w:w="720" w:type="dxa"/>
            <w:shd w:val="clear" w:color="auto" w:fill="auto"/>
            <w:vAlign w:val="center"/>
          </w:tcPr>
          <w:p w14:paraId="17CB09F0" w14:textId="77777777" w:rsidR="003164EB" w:rsidRPr="00D343E7" w:rsidRDefault="003164EB" w:rsidP="00E36AA5">
            <w:pPr>
              <w:ind w:left="165"/>
              <w:rPr>
                <w:rFonts w:eastAsia="Calibri"/>
                <w:sz w:val="16"/>
                <w:szCs w:val="16"/>
              </w:rPr>
            </w:pPr>
          </w:p>
        </w:tc>
        <w:tc>
          <w:tcPr>
            <w:tcW w:w="900" w:type="dxa"/>
            <w:tcBorders>
              <w:bottom w:val="single" w:sz="6" w:space="0" w:color="A6A6A6"/>
            </w:tcBorders>
            <w:shd w:val="clear" w:color="auto" w:fill="auto"/>
            <w:vAlign w:val="center"/>
          </w:tcPr>
          <w:p w14:paraId="634907B7" w14:textId="77777777" w:rsidR="003164EB" w:rsidRPr="00D343E7" w:rsidRDefault="003164EB" w:rsidP="00E36AA5">
            <w:pPr>
              <w:ind w:left="165"/>
              <w:rPr>
                <w:rFonts w:eastAsia="Calibri"/>
                <w:sz w:val="16"/>
                <w:szCs w:val="16"/>
              </w:rPr>
            </w:pPr>
          </w:p>
        </w:tc>
        <w:tc>
          <w:tcPr>
            <w:tcW w:w="1510" w:type="dxa"/>
            <w:tcBorders>
              <w:bottom w:val="single" w:sz="6" w:space="0" w:color="A6A6A6"/>
            </w:tcBorders>
            <w:shd w:val="clear" w:color="auto" w:fill="auto"/>
            <w:vAlign w:val="center"/>
          </w:tcPr>
          <w:p w14:paraId="03B9D4EC" w14:textId="77777777" w:rsidR="003164EB" w:rsidRPr="00D343E7" w:rsidRDefault="003164EB" w:rsidP="00E36AA5">
            <w:pPr>
              <w:ind w:left="165"/>
              <w:rPr>
                <w:rFonts w:eastAsia="Calibri"/>
                <w:sz w:val="16"/>
                <w:szCs w:val="16"/>
              </w:rPr>
            </w:pPr>
          </w:p>
        </w:tc>
      </w:tr>
      <w:tr w:rsidR="003164EB" w:rsidRPr="00D343E7" w14:paraId="2E8920AB" w14:textId="77777777" w:rsidTr="00E36AA5">
        <w:trPr>
          <w:trHeight w:val="288"/>
          <w:jc w:val="center"/>
        </w:trPr>
        <w:tc>
          <w:tcPr>
            <w:tcW w:w="7110" w:type="dxa"/>
            <w:gridSpan w:val="2"/>
            <w:tcBorders>
              <w:left w:val="nil"/>
              <w:bottom w:val="nil"/>
              <w:right w:val="nil"/>
            </w:tcBorders>
            <w:shd w:val="clear" w:color="auto" w:fill="auto"/>
            <w:vAlign w:val="center"/>
          </w:tcPr>
          <w:p w14:paraId="65A54B02" w14:textId="77777777" w:rsidR="003164EB" w:rsidRPr="00D343E7" w:rsidRDefault="003164EB" w:rsidP="00E36AA5">
            <w:pPr>
              <w:ind w:left="165"/>
              <w:rPr>
                <w:rFonts w:eastAsia="Calibri"/>
                <w:sz w:val="16"/>
                <w:szCs w:val="16"/>
              </w:rPr>
            </w:pPr>
          </w:p>
        </w:tc>
        <w:tc>
          <w:tcPr>
            <w:tcW w:w="720" w:type="dxa"/>
            <w:tcBorders>
              <w:left w:val="nil"/>
              <w:right w:val="nil"/>
            </w:tcBorders>
            <w:shd w:val="clear" w:color="auto" w:fill="auto"/>
            <w:vAlign w:val="center"/>
          </w:tcPr>
          <w:p w14:paraId="113B6BF0" w14:textId="77777777" w:rsidR="003164EB" w:rsidRPr="00D343E7" w:rsidRDefault="003164EB" w:rsidP="00E36AA5">
            <w:pPr>
              <w:ind w:left="165"/>
              <w:rPr>
                <w:rFonts w:eastAsia="Calibri"/>
                <w:sz w:val="16"/>
                <w:szCs w:val="16"/>
              </w:rPr>
            </w:pPr>
          </w:p>
        </w:tc>
        <w:tc>
          <w:tcPr>
            <w:tcW w:w="900" w:type="dxa"/>
            <w:tcBorders>
              <w:left w:val="nil"/>
              <w:right w:val="nil"/>
            </w:tcBorders>
            <w:shd w:val="clear" w:color="auto" w:fill="auto"/>
            <w:vAlign w:val="center"/>
          </w:tcPr>
          <w:p w14:paraId="2FA8925B" w14:textId="77777777" w:rsidR="003164EB" w:rsidRPr="00D343E7" w:rsidRDefault="003164EB" w:rsidP="00E36AA5">
            <w:pPr>
              <w:ind w:left="165"/>
              <w:rPr>
                <w:rFonts w:eastAsia="Calibri"/>
                <w:sz w:val="16"/>
                <w:szCs w:val="16"/>
              </w:rPr>
            </w:pPr>
          </w:p>
        </w:tc>
        <w:tc>
          <w:tcPr>
            <w:tcW w:w="1510" w:type="dxa"/>
            <w:tcBorders>
              <w:left w:val="nil"/>
              <w:right w:val="nil"/>
            </w:tcBorders>
            <w:shd w:val="clear" w:color="auto" w:fill="auto"/>
            <w:vAlign w:val="center"/>
          </w:tcPr>
          <w:p w14:paraId="7103816D" w14:textId="77777777" w:rsidR="003164EB" w:rsidRPr="00D343E7" w:rsidRDefault="003164EB" w:rsidP="00E36AA5">
            <w:pPr>
              <w:ind w:left="165"/>
              <w:rPr>
                <w:rFonts w:eastAsia="Calibri"/>
                <w:sz w:val="16"/>
                <w:szCs w:val="16"/>
              </w:rPr>
            </w:pPr>
          </w:p>
        </w:tc>
      </w:tr>
      <w:tr w:rsidR="003164EB" w:rsidRPr="00D343E7" w14:paraId="5DFA20CC" w14:textId="77777777" w:rsidTr="00E36AA5">
        <w:trPr>
          <w:trHeight w:val="288"/>
          <w:jc w:val="center"/>
        </w:trPr>
        <w:tc>
          <w:tcPr>
            <w:tcW w:w="7110" w:type="dxa"/>
            <w:gridSpan w:val="2"/>
            <w:tcBorders>
              <w:top w:val="nil"/>
              <w:left w:val="nil"/>
            </w:tcBorders>
            <w:shd w:val="clear" w:color="auto" w:fill="auto"/>
            <w:vAlign w:val="center"/>
          </w:tcPr>
          <w:p w14:paraId="5DB71384" w14:textId="79DFB1FB" w:rsidR="003164EB" w:rsidRPr="00D343E7" w:rsidRDefault="003164EB" w:rsidP="00E36AA5">
            <w:pPr>
              <w:ind w:left="165"/>
              <w:rPr>
                <w:rFonts w:eastAsia="Calibri"/>
                <w:sz w:val="16"/>
                <w:szCs w:val="16"/>
              </w:rPr>
            </w:pPr>
            <w:r w:rsidRPr="00D343E7">
              <w:rPr>
                <w:rFonts w:eastAsia="Calibri"/>
                <w:b/>
                <w:sz w:val="16"/>
                <w:szCs w:val="16"/>
              </w:rPr>
              <w:t>IV. Electives (</w:t>
            </w:r>
            <w:r w:rsidR="006F4C8A" w:rsidRPr="00D343E7">
              <w:rPr>
                <w:rFonts w:eastAsia="Calibri"/>
                <w:b/>
                <w:sz w:val="16"/>
                <w:szCs w:val="16"/>
              </w:rPr>
              <w:t>11</w:t>
            </w:r>
            <w:r w:rsidRPr="00D343E7">
              <w:rPr>
                <w:rFonts w:eastAsia="Calibri"/>
                <w:b/>
                <w:sz w:val="16"/>
                <w:szCs w:val="16"/>
              </w:rPr>
              <w:t xml:space="preserve"> credits) </w:t>
            </w:r>
            <w:proofErr w:type="spellStart"/>
            <w:r w:rsidRPr="00D343E7">
              <w:rPr>
                <w:rFonts w:eastAsia="Calibri"/>
                <w:b/>
                <w:sz w:val="16"/>
                <w:szCs w:val="16"/>
              </w:rPr>
              <w:t>Prereqs</w:t>
            </w:r>
            <w:proofErr w:type="spellEnd"/>
            <w:r w:rsidRPr="00D343E7">
              <w:rPr>
                <w:rFonts w:eastAsia="Calibri"/>
                <w:b/>
                <w:sz w:val="16"/>
                <w:szCs w:val="16"/>
              </w:rPr>
              <w:t>, such as PSY 3010, EDUC/PSY 6570, and ITLS 7920 cannot be used to complete the Program of Study</w:t>
            </w:r>
          </w:p>
        </w:tc>
        <w:tc>
          <w:tcPr>
            <w:tcW w:w="720" w:type="dxa"/>
            <w:shd w:val="clear" w:color="auto" w:fill="auto"/>
            <w:vAlign w:val="center"/>
          </w:tcPr>
          <w:p w14:paraId="53748F29"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shd w:val="clear" w:color="auto" w:fill="auto"/>
            <w:vAlign w:val="center"/>
          </w:tcPr>
          <w:p w14:paraId="39A4FA6D"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shd w:val="clear" w:color="auto" w:fill="auto"/>
            <w:vAlign w:val="center"/>
          </w:tcPr>
          <w:p w14:paraId="0927FBF8"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782B60E8" w14:textId="77777777" w:rsidTr="00E36AA5">
        <w:trPr>
          <w:trHeight w:val="288"/>
          <w:jc w:val="center"/>
        </w:trPr>
        <w:tc>
          <w:tcPr>
            <w:tcW w:w="7110" w:type="dxa"/>
            <w:gridSpan w:val="2"/>
            <w:shd w:val="clear" w:color="auto" w:fill="auto"/>
            <w:vAlign w:val="center"/>
          </w:tcPr>
          <w:p w14:paraId="5FC92BCB" w14:textId="77777777" w:rsidR="003164EB" w:rsidRPr="00D343E7" w:rsidRDefault="003164EB" w:rsidP="00E36AA5">
            <w:pPr>
              <w:rPr>
                <w:sz w:val="16"/>
                <w:szCs w:val="16"/>
              </w:rPr>
            </w:pPr>
            <w:r w:rsidRPr="00D343E7">
              <w:rPr>
                <w:sz w:val="16"/>
                <w:szCs w:val="16"/>
              </w:rPr>
              <w:t xml:space="preserve">TEAL 7900 Independent Study (1-3) </w:t>
            </w:r>
          </w:p>
        </w:tc>
        <w:tc>
          <w:tcPr>
            <w:tcW w:w="720" w:type="dxa"/>
            <w:shd w:val="clear" w:color="auto" w:fill="auto"/>
            <w:vAlign w:val="center"/>
          </w:tcPr>
          <w:p w14:paraId="43A1E3FC"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34B42133"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7D6A7585" w14:textId="77777777" w:rsidR="003164EB" w:rsidRPr="00D343E7" w:rsidRDefault="003164EB" w:rsidP="00E36AA5">
            <w:pPr>
              <w:ind w:left="165"/>
              <w:rPr>
                <w:rFonts w:eastAsia="Calibri"/>
                <w:sz w:val="16"/>
                <w:szCs w:val="16"/>
              </w:rPr>
            </w:pPr>
          </w:p>
        </w:tc>
      </w:tr>
      <w:tr w:rsidR="003164EB" w:rsidRPr="00D343E7" w14:paraId="72453894" w14:textId="77777777" w:rsidTr="00E36AA5">
        <w:trPr>
          <w:trHeight w:val="288"/>
          <w:jc w:val="center"/>
        </w:trPr>
        <w:tc>
          <w:tcPr>
            <w:tcW w:w="7110" w:type="dxa"/>
            <w:gridSpan w:val="2"/>
            <w:shd w:val="clear" w:color="auto" w:fill="auto"/>
            <w:vAlign w:val="center"/>
          </w:tcPr>
          <w:p w14:paraId="33318C35" w14:textId="77777777" w:rsidR="003164EB" w:rsidRPr="00D343E7" w:rsidRDefault="003164EB" w:rsidP="00E36AA5">
            <w:pPr>
              <w:rPr>
                <w:sz w:val="16"/>
                <w:szCs w:val="16"/>
              </w:rPr>
            </w:pPr>
            <w:r w:rsidRPr="00D343E7">
              <w:rPr>
                <w:sz w:val="16"/>
                <w:szCs w:val="16"/>
              </w:rPr>
              <w:t>TEAL 7910 Independent Research Experience (3)</w:t>
            </w:r>
          </w:p>
        </w:tc>
        <w:tc>
          <w:tcPr>
            <w:tcW w:w="720" w:type="dxa"/>
            <w:shd w:val="clear" w:color="auto" w:fill="auto"/>
            <w:vAlign w:val="center"/>
          </w:tcPr>
          <w:p w14:paraId="0EDCA4B3" w14:textId="77777777" w:rsidR="003164EB" w:rsidRPr="00D343E7" w:rsidRDefault="003164EB" w:rsidP="00E36AA5">
            <w:pPr>
              <w:ind w:left="165"/>
              <w:rPr>
                <w:rFonts w:eastAsia="Calibri"/>
                <w:sz w:val="16"/>
                <w:szCs w:val="16"/>
              </w:rPr>
            </w:pPr>
          </w:p>
        </w:tc>
        <w:tc>
          <w:tcPr>
            <w:tcW w:w="900" w:type="dxa"/>
            <w:shd w:val="clear" w:color="auto" w:fill="auto"/>
            <w:vAlign w:val="center"/>
          </w:tcPr>
          <w:p w14:paraId="41A71987"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428B3A37" w14:textId="77777777" w:rsidR="003164EB" w:rsidRPr="00D343E7" w:rsidRDefault="003164EB" w:rsidP="00E36AA5">
            <w:pPr>
              <w:ind w:left="165"/>
              <w:rPr>
                <w:rFonts w:eastAsia="Calibri"/>
                <w:sz w:val="16"/>
                <w:szCs w:val="16"/>
              </w:rPr>
            </w:pPr>
          </w:p>
        </w:tc>
      </w:tr>
    </w:tbl>
    <w:p w14:paraId="6498757B" w14:textId="77777777" w:rsidR="003164EB" w:rsidRPr="00D343E7" w:rsidRDefault="003164EB" w:rsidP="004E0028">
      <w:pPr>
        <w:rPr>
          <w:rFonts w:eastAsia="Calibri"/>
          <w:b/>
          <w:sz w:val="16"/>
          <w:szCs w:val="16"/>
        </w:rPr>
      </w:pPr>
    </w:p>
    <w:tbl>
      <w:tblPr>
        <w:tblW w:w="10344" w:type="dxa"/>
        <w:jc w:val="cente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A0" w:firstRow="1" w:lastRow="0" w:firstColumn="1" w:lastColumn="0" w:noHBand="0" w:noVBand="1"/>
      </w:tblPr>
      <w:tblGrid>
        <w:gridCol w:w="7110"/>
        <w:gridCol w:w="8"/>
        <w:gridCol w:w="712"/>
        <w:gridCol w:w="8"/>
        <w:gridCol w:w="814"/>
        <w:gridCol w:w="86"/>
        <w:gridCol w:w="1510"/>
        <w:gridCol w:w="96"/>
      </w:tblGrid>
      <w:tr w:rsidR="003164EB" w:rsidRPr="00D343E7" w14:paraId="5644536C" w14:textId="77777777" w:rsidTr="00D25CA3">
        <w:trPr>
          <w:gridAfter w:val="1"/>
          <w:wAfter w:w="96" w:type="dxa"/>
          <w:trHeight w:val="288"/>
          <w:jc w:val="center"/>
        </w:trPr>
        <w:tc>
          <w:tcPr>
            <w:tcW w:w="7118" w:type="dxa"/>
            <w:gridSpan w:val="2"/>
            <w:tcBorders>
              <w:top w:val="nil"/>
              <w:left w:val="nil"/>
            </w:tcBorders>
            <w:shd w:val="clear" w:color="auto" w:fill="auto"/>
            <w:vAlign w:val="center"/>
          </w:tcPr>
          <w:p w14:paraId="47DFE94B" w14:textId="77777777" w:rsidR="003164EB" w:rsidRPr="00D343E7" w:rsidRDefault="003164EB" w:rsidP="00E36AA5">
            <w:pPr>
              <w:ind w:left="165"/>
              <w:rPr>
                <w:rFonts w:eastAsia="Calibri"/>
                <w:sz w:val="16"/>
                <w:szCs w:val="16"/>
              </w:rPr>
            </w:pPr>
            <w:r w:rsidRPr="00D343E7">
              <w:rPr>
                <w:rFonts w:eastAsia="Calibri"/>
                <w:b/>
                <w:sz w:val="16"/>
                <w:szCs w:val="16"/>
              </w:rPr>
              <w:t>V. Dissertation Credits (12 credits)</w:t>
            </w:r>
          </w:p>
        </w:tc>
        <w:tc>
          <w:tcPr>
            <w:tcW w:w="720" w:type="dxa"/>
            <w:gridSpan w:val="2"/>
            <w:shd w:val="clear" w:color="auto" w:fill="auto"/>
            <w:vAlign w:val="center"/>
          </w:tcPr>
          <w:p w14:paraId="7405B484" w14:textId="77777777" w:rsidR="003164EB" w:rsidRPr="00D343E7" w:rsidRDefault="003164EB" w:rsidP="00E36AA5">
            <w:pPr>
              <w:jc w:val="center"/>
              <w:rPr>
                <w:rFonts w:eastAsia="Calibri"/>
                <w:sz w:val="16"/>
                <w:szCs w:val="16"/>
              </w:rPr>
            </w:pPr>
            <w:r w:rsidRPr="00D343E7">
              <w:rPr>
                <w:rFonts w:eastAsia="Calibri"/>
                <w:sz w:val="16"/>
                <w:szCs w:val="16"/>
              </w:rPr>
              <w:t>Credit</w:t>
            </w:r>
          </w:p>
        </w:tc>
        <w:tc>
          <w:tcPr>
            <w:tcW w:w="900" w:type="dxa"/>
            <w:gridSpan w:val="2"/>
            <w:shd w:val="clear" w:color="auto" w:fill="auto"/>
            <w:vAlign w:val="center"/>
          </w:tcPr>
          <w:p w14:paraId="19EB16BB" w14:textId="77777777" w:rsidR="003164EB" w:rsidRPr="00D343E7" w:rsidRDefault="003164EB" w:rsidP="00E36AA5">
            <w:pPr>
              <w:jc w:val="center"/>
              <w:rPr>
                <w:rFonts w:eastAsia="Calibri"/>
                <w:sz w:val="16"/>
                <w:szCs w:val="16"/>
              </w:rPr>
            </w:pPr>
            <w:r w:rsidRPr="00D343E7">
              <w:rPr>
                <w:rFonts w:eastAsia="Calibri"/>
                <w:sz w:val="16"/>
                <w:szCs w:val="16"/>
              </w:rPr>
              <w:t>Grade</w:t>
            </w:r>
          </w:p>
        </w:tc>
        <w:tc>
          <w:tcPr>
            <w:tcW w:w="1510" w:type="dxa"/>
            <w:shd w:val="clear" w:color="auto" w:fill="auto"/>
            <w:vAlign w:val="center"/>
          </w:tcPr>
          <w:p w14:paraId="6AD3B143" w14:textId="77777777" w:rsidR="003164EB" w:rsidRPr="00D343E7" w:rsidRDefault="003164EB" w:rsidP="00E36AA5">
            <w:pPr>
              <w:jc w:val="center"/>
              <w:rPr>
                <w:rFonts w:eastAsia="Calibri"/>
                <w:sz w:val="16"/>
                <w:szCs w:val="16"/>
              </w:rPr>
            </w:pPr>
            <w:r w:rsidRPr="00D343E7">
              <w:rPr>
                <w:rFonts w:eastAsia="Calibri"/>
                <w:sz w:val="16"/>
                <w:szCs w:val="16"/>
              </w:rPr>
              <w:t>Completion Date</w:t>
            </w:r>
          </w:p>
        </w:tc>
      </w:tr>
      <w:tr w:rsidR="003164EB" w:rsidRPr="00D343E7" w14:paraId="286CB4D6" w14:textId="77777777" w:rsidTr="00D25CA3">
        <w:trPr>
          <w:gridAfter w:val="1"/>
          <w:wAfter w:w="96" w:type="dxa"/>
          <w:trHeight w:val="288"/>
          <w:jc w:val="center"/>
        </w:trPr>
        <w:tc>
          <w:tcPr>
            <w:tcW w:w="7118" w:type="dxa"/>
            <w:gridSpan w:val="2"/>
            <w:shd w:val="clear" w:color="auto" w:fill="auto"/>
            <w:vAlign w:val="center"/>
          </w:tcPr>
          <w:p w14:paraId="16412849" w14:textId="77777777" w:rsidR="003164EB" w:rsidRPr="00D343E7" w:rsidRDefault="003164EB" w:rsidP="00E36AA5">
            <w:pPr>
              <w:rPr>
                <w:sz w:val="16"/>
                <w:szCs w:val="16"/>
              </w:rPr>
            </w:pPr>
            <w:r w:rsidRPr="00D343E7">
              <w:rPr>
                <w:rFonts w:eastAsia="Calibri"/>
                <w:sz w:val="16"/>
                <w:szCs w:val="16"/>
              </w:rPr>
              <w:t>TEAL 7970 Dissertation (3-6)</w:t>
            </w:r>
          </w:p>
        </w:tc>
        <w:tc>
          <w:tcPr>
            <w:tcW w:w="720" w:type="dxa"/>
            <w:gridSpan w:val="2"/>
            <w:shd w:val="clear" w:color="auto" w:fill="auto"/>
            <w:vAlign w:val="center"/>
          </w:tcPr>
          <w:p w14:paraId="5CB32806" w14:textId="77777777" w:rsidR="003164EB" w:rsidRPr="00D343E7" w:rsidRDefault="003164EB" w:rsidP="00E36AA5">
            <w:pPr>
              <w:ind w:left="165"/>
              <w:rPr>
                <w:rFonts w:eastAsia="Calibri"/>
                <w:sz w:val="16"/>
                <w:szCs w:val="16"/>
              </w:rPr>
            </w:pPr>
          </w:p>
        </w:tc>
        <w:tc>
          <w:tcPr>
            <w:tcW w:w="900" w:type="dxa"/>
            <w:gridSpan w:val="2"/>
            <w:shd w:val="clear" w:color="auto" w:fill="auto"/>
            <w:vAlign w:val="center"/>
          </w:tcPr>
          <w:p w14:paraId="60134E29"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5FAA6EE2" w14:textId="77777777" w:rsidR="003164EB" w:rsidRPr="00D343E7" w:rsidRDefault="003164EB" w:rsidP="00E36AA5">
            <w:pPr>
              <w:ind w:left="165"/>
              <w:rPr>
                <w:rFonts w:eastAsia="Calibri"/>
                <w:sz w:val="16"/>
                <w:szCs w:val="16"/>
              </w:rPr>
            </w:pPr>
          </w:p>
        </w:tc>
      </w:tr>
      <w:tr w:rsidR="003164EB" w:rsidRPr="00D343E7" w14:paraId="778D4E45" w14:textId="77777777" w:rsidTr="00D25CA3">
        <w:trPr>
          <w:gridAfter w:val="1"/>
          <w:wAfter w:w="96" w:type="dxa"/>
          <w:trHeight w:val="288"/>
          <w:jc w:val="center"/>
        </w:trPr>
        <w:tc>
          <w:tcPr>
            <w:tcW w:w="7118" w:type="dxa"/>
            <w:gridSpan w:val="2"/>
            <w:shd w:val="clear" w:color="auto" w:fill="auto"/>
            <w:vAlign w:val="center"/>
          </w:tcPr>
          <w:p w14:paraId="6D623C52" w14:textId="77777777" w:rsidR="003164EB" w:rsidRPr="00D343E7" w:rsidRDefault="003164EB" w:rsidP="00E36AA5">
            <w:pPr>
              <w:rPr>
                <w:sz w:val="16"/>
                <w:szCs w:val="16"/>
              </w:rPr>
            </w:pPr>
            <w:r w:rsidRPr="00D343E7">
              <w:rPr>
                <w:rFonts w:eastAsia="Calibri"/>
                <w:sz w:val="16"/>
                <w:szCs w:val="16"/>
              </w:rPr>
              <w:t>TEAL 7970 Dissertation (3-6)</w:t>
            </w:r>
          </w:p>
        </w:tc>
        <w:tc>
          <w:tcPr>
            <w:tcW w:w="720" w:type="dxa"/>
            <w:gridSpan w:val="2"/>
            <w:shd w:val="clear" w:color="auto" w:fill="auto"/>
            <w:vAlign w:val="center"/>
          </w:tcPr>
          <w:p w14:paraId="6CB11A09" w14:textId="77777777" w:rsidR="003164EB" w:rsidRPr="00D343E7" w:rsidRDefault="003164EB" w:rsidP="00E36AA5">
            <w:pPr>
              <w:ind w:left="165"/>
              <w:rPr>
                <w:rFonts w:eastAsia="Calibri"/>
                <w:sz w:val="16"/>
                <w:szCs w:val="16"/>
              </w:rPr>
            </w:pPr>
          </w:p>
        </w:tc>
        <w:tc>
          <w:tcPr>
            <w:tcW w:w="900" w:type="dxa"/>
            <w:gridSpan w:val="2"/>
            <w:shd w:val="clear" w:color="auto" w:fill="auto"/>
            <w:vAlign w:val="center"/>
          </w:tcPr>
          <w:p w14:paraId="6140BC09" w14:textId="77777777" w:rsidR="003164EB" w:rsidRPr="00D343E7" w:rsidRDefault="003164EB" w:rsidP="00E36AA5">
            <w:pPr>
              <w:ind w:left="165"/>
              <w:rPr>
                <w:rFonts w:eastAsia="Calibri"/>
                <w:sz w:val="16"/>
                <w:szCs w:val="16"/>
              </w:rPr>
            </w:pPr>
          </w:p>
        </w:tc>
        <w:tc>
          <w:tcPr>
            <w:tcW w:w="1510" w:type="dxa"/>
            <w:shd w:val="clear" w:color="auto" w:fill="auto"/>
            <w:vAlign w:val="center"/>
          </w:tcPr>
          <w:p w14:paraId="0B7A8D59" w14:textId="77777777" w:rsidR="003164EB" w:rsidRPr="00D343E7" w:rsidRDefault="003164EB" w:rsidP="00E36AA5">
            <w:pPr>
              <w:ind w:left="165"/>
              <w:rPr>
                <w:rFonts w:eastAsia="Calibri"/>
                <w:sz w:val="16"/>
                <w:szCs w:val="16"/>
              </w:rPr>
            </w:pPr>
          </w:p>
        </w:tc>
      </w:tr>
      <w:tr w:rsidR="00D25CA3" w:rsidRPr="00D343E7" w14:paraId="0898B1CB" w14:textId="77777777" w:rsidTr="00D742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8"/>
          <w:jc w:val="center"/>
        </w:trPr>
        <w:tc>
          <w:tcPr>
            <w:tcW w:w="7110" w:type="dxa"/>
            <w:tcBorders>
              <w:top w:val="single" w:sz="12" w:space="0" w:color="000000"/>
              <w:left w:val="single" w:sz="18" w:space="0" w:color="auto"/>
              <w:bottom w:val="single" w:sz="18" w:space="0" w:color="auto"/>
              <w:right w:val="single" w:sz="18" w:space="0" w:color="auto"/>
            </w:tcBorders>
            <w:shd w:val="clear" w:color="auto" w:fill="auto"/>
            <w:vAlign w:val="center"/>
          </w:tcPr>
          <w:p w14:paraId="18C38D26" w14:textId="77777777" w:rsidR="00D25CA3" w:rsidRPr="00D343E7" w:rsidRDefault="00D25CA3" w:rsidP="00A56877">
            <w:pPr>
              <w:jc w:val="right"/>
              <w:rPr>
                <w:rFonts w:eastAsia="Calibri"/>
                <w:b/>
                <w:sz w:val="16"/>
                <w:szCs w:val="16"/>
              </w:rPr>
            </w:pPr>
            <w:r w:rsidRPr="00D343E7">
              <w:rPr>
                <w:rFonts w:eastAsia="Calibri"/>
                <w:b/>
                <w:sz w:val="16"/>
                <w:szCs w:val="16"/>
              </w:rPr>
              <w:t>Total Credit Hours Required in Ph.D. Program (60)</w:t>
            </w:r>
          </w:p>
        </w:tc>
        <w:tc>
          <w:tcPr>
            <w:tcW w:w="720" w:type="dxa"/>
            <w:gridSpan w:val="2"/>
            <w:tcBorders>
              <w:top w:val="single" w:sz="12" w:space="0" w:color="000000"/>
              <w:left w:val="single" w:sz="18" w:space="0" w:color="auto"/>
              <w:bottom w:val="single" w:sz="18" w:space="0" w:color="auto"/>
              <w:right w:val="single" w:sz="18" w:space="0" w:color="auto"/>
            </w:tcBorders>
            <w:shd w:val="clear" w:color="auto" w:fill="auto"/>
            <w:vAlign w:val="center"/>
          </w:tcPr>
          <w:p w14:paraId="210A9DD5" w14:textId="77777777" w:rsidR="00D25CA3" w:rsidRPr="00D343E7" w:rsidRDefault="00D25CA3" w:rsidP="00A56877">
            <w:pPr>
              <w:rPr>
                <w:rFonts w:eastAsia="Calibri"/>
                <w:sz w:val="16"/>
                <w:szCs w:val="16"/>
              </w:rPr>
            </w:pPr>
          </w:p>
        </w:tc>
        <w:tc>
          <w:tcPr>
            <w:tcW w:w="822" w:type="dxa"/>
            <w:gridSpan w:val="2"/>
            <w:tcBorders>
              <w:top w:val="single" w:sz="4" w:space="0" w:color="000000"/>
              <w:left w:val="single" w:sz="18" w:space="0" w:color="auto"/>
              <w:bottom w:val="nil"/>
              <w:right w:val="nil"/>
            </w:tcBorders>
            <w:shd w:val="clear" w:color="auto" w:fill="auto"/>
            <w:vAlign w:val="center"/>
          </w:tcPr>
          <w:p w14:paraId="2F55C29B" w14:textId="77777777" w:rsidR="00D25CA3" w:rsidRPr="00D343E7" w:rsidRDefault="00D25CA3" w:rsidP="00A56877">
            <w:pPr>
              <w:rPr>
                <w:rFonts w:eastAsia="Calibri"/>
                <w:sz w:val="16"/>
                <w:szCs w:val="16"/>
              </w:rPr>
            </w:pPr>
          </w:p>
        </w:tc>
        <w:tc>
          <w:tcPr>
            <w:tcW w:w="1692" w:type="dxa"/>
            <w:gridSpan w:val="3"/>
            <w:tcBorders>
              <w:top w:val="single" w:sz="4" w:space="0" w:color="000000"/>
              <w:left w:val="nil"/>
              <w:bottom w:val="nil"/>
              <w:right w:val="nil"/>
            </w:tcBorders>
            <w:shd w:val="clear" w:color="auto" w:fill="auto"/>
            <w:vAlign w:val="center"/>
          </w:tcPr>
          <w:p w14:paraId="08178011" w14:textId="77777777" w:rsidR="00D25CA3" w:rsidRPr="00D343E7" w:rsidRDefault="00D25CA3" w:rsidP="00A56877">
            <w:pPr>
              <w:rPr>
                <w:rFonts w:eastAsia="Calibri"/>
                <w:sz w:val="16"/>
                <w:szCs w:val="16"/>
              </w:rPr>
            </w:pPr>
          </w:p>
        </w:tc>
      </w:tr>
    </w:tbl>
    <w:p w14:paraId="1F09C272" w14:textId="4B9F43C7" w:rsidR="00843DAE" w:rsidRPr="00D343E7" w:rsidRDefault="00843DAE" w:rsidP="004E0028">
      <w:pPr>
        <w:rPr>
          <w:sz w:val="16"/>
          <w:szCs w:val="16"/>
        </w:rPr>
      </w:pPr>
    </w:p>
    <w:p w14:paraId="16B3CE1D" w14:textId="7CEB01BF" w:rsidR="003164EB" w:rsidRPr="00D343E7" w:rsidRDefault="003164EB" w:rsidP="004E0028">
      <w:pPr>
        <w:rPr>
          <w:rFonts w:eastAsia="Calibri"/>
          <w:b/>
          <w:sz w:val="16"/>
          <w:szCs w:val="16"/>
        </w:rPr>
      </w:pPr>
      <w:r w:rsidRPr="00D343E7">
        <w:rPr>
          <w:sz w:val="16"/>
          <w:szCs w:val="16"/>
        </w:rPr>
        <w:t>Student Signature ___________________________ Chair Signature ______________________</w:t>
      </w:r>
    </w:p>
    <w:p w14:paraId="7EAFD56C" w14:textId="7CB73BFA" w:rsidR="00F67182" w:rsidRPr="00D343E7" w:rsidRDefault="00F67182">
      <w:pPr>
        <w:spacing w:after="160" w:line="259" w:lineRule="auto"/>
        <w:rPr>
          <w:b/>
          <w:bCs/>
          <w:kern w:val="36"/>
          <w:sz w:val="16"/>
          <w:szCs w:val="16"/>
        </w:rPr>
      </w:pPr>
      <w:r w:rsidRPr="00D343E7">
        <w:rPr>
          <w:sz w:val="16"/>
          <w:szCs w:val="16"/>
        </w:rPr>
        <w:br w:type="page"/>
      </w:r>
    </w:p>
    <w:bookmarkEnd w:id="19"/>
    <w:bookmarkEnd w:id="20"/>
    <w:p w14:paraId="1CA3654F" w14:textId="77777777" w:rsidR="00734742" w:rsidRPr="00734742" w:rsidRDefault="00734742" w:rsidP="00734742">
      <w:pPr>
        <w:rPr>
          <w:b/>
          <w:sz w:val="16"/>
          <w:szCs w:val="16"/>
        </w:rPr>
      </w:pPr>
      <w:r w:rsidRPr="00734742">
        <w:rPr>
          <w:b/>
          <w:noProof/>
          <w:sz w:val="16"/>
          <w:szCs w:val="16"/>
        </w:rPr>
        <w:lastRenderedPageBreak/>
        <w:drawing>
          <wp:anchor distT="0" distB="0" distL="114300" distR="114300" simplePos="0" relativeHeight="251687936" behindDoc="1" locked="0" layoutInCell="1" allowOverlap="1" wp14:anchorId="7EE51DC4" wp14:editId="36B3D706">
            <wp:simplePos x="0" y="0"/>
            <wp:positionH relativeFrom="margin">
              <wp:align>right</wp:align>
            </wp:positionH>
            <wp:positionV relativeFrom="paragraph">
              <wp:posOffset>7126</wp:posOffset>
            </wp:positionV>
            <wp:extent cx="1329537" cy="433450"/>
            <wp:effectExtent l="0" t="0" r="4445" b="5080"/>
            <wp:wrapNone/>
            <wp:docPr id="14" name="Picture 14" descr="EEJ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J Logo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9537" cy="4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742">
        <w:rPr>
          <w:b/>
          <w:sz w:val="16"/>
          <w:szCs w:val="16"/>
        </w:rPr>
        <w:t>School of Teacher Education and Leadership</w:t>
      </w:r>
    </w:p>
    <w:p w14:paraId="4372406C" w14:textId="77777777" w:rsidR="00734742" w:rsidRPr="00734742" w:rsidRDefault="00734742" w:rsidP="00734742">
      <w:pPr>
        <w:ind w:left="-446" w:right="-605" w:firstLine="446"/>
        <w:contextualSpacing/>
        <w:rPr>
          <w:b/>
          <w:bCs/>
          <w:sz w:val="16"/>
          <w:szCs w:val="16"/>
        </w:rPr>
      </w:pPr>
      <w:r w:rsidRPr="00734742">
        <w:rPr>
          <w:b/>
          <w:bCs/>
          <w:sz w:val="16"/>
          <w:szCs w:val="16"/>
        </w:rPr>
        <w:t>Ed.D. in Curriculum &amp; Instruction Planning Guide</w:t>
      </w:r>
    </w:p>
    <w:p w14:paraId="111E35F8" w14:textId="77777777" w:rsidR="00734742" w:rsidRPr="00734742" w:rsidRDefault="00734742" w:rsidP="00734742">
      <w:pPr>
        <w:pStyle w:val="Heading2"/>
        <w:spacing w:before="120" w:beforeAutospacing="0" w:after="240" w:afterAutospacing="0"/>
        <w:jc w:val="center"/>
        <w:rPr>
          <w:sz w:val="16"/>
          <w:szCs w:val="16"/>
        </w:rPr>
      </w:pPr>
      <w:proofErr w:type="gramStart"/>
      <w:r w:rsidRPr="00734742">
        <w:rPr>
          <w:sz w:val="16"/>
          <w:szCs w:val="16"/>
        </w:rPr>
        <w:t>Doctorate of Education</w:t>
      </w:r>
      <w:proofErr w:type="gramEnd"/>
      <w:r w:rsidRPr="00734742">
        <w:rPr>
          <w:sz w:val="16"/>
          <w:szCs w:val="16"/>
        </w:rPr>
        <w:t xml:space="preserve"> (Ed.D.) Planning Guide </w:t>
      </w:r>
    </w:p>
    <w:p w14:paraId="4F09308D" w14:textId="77777777" w:rsidR="00734742" w:rsidRPr="00734742" w:rsidRDefault="00734742" w:rsidP="00734742">
      <w:pPr>
        <w:widowControl w:val="0"/>
        <w:ind w:left="-270" w:right="-610" w:firstLine="270"/>
        <w:rPr>
          <w:sz w:val="16"/>
          <w:szCs w:val="16"/>
        </w:rPr>
      </w:pPr>
      <w:r w:rsidRPr="00734742">
        <w:rPr>
          <w:sz w:val="16"/>
          <w:szCs w:val="16"/>
        </w:rPr>
        <w:t>Student Name: _____________________________________________________</w:t>
      </w:r>
      <w:r w:rsidRPr="00734742">
        <w:rPr>
          <w:b/>
          <w:sz w:val="16"/>
          <w:szCs w:val="16"/>
        </w:rPr>
        <w:t xml:space="preserve"> </w:t>
      </w:r>
      <w:r w:rsidRPr="00734742">
        <w:rPr>
          <w:sz w:val="16"/>
          <w:szCs w:val="16"/>
        </w:rPr>
        <w:t xml:space="preserve">USU </w:t>
      </w:r>
      <w:proofErr w:type="gramStart"/>
      <w:r w:rsidRPr="00734742">
        <w:rPr>
          <w:sz w:val="16"/>
          <w:szCs w:val="16"/>
        </w:rPr>
        <w:t>#:_</w:t>
      </w:r>
      <w:proofErr w:type="gramEnd"/>
      <w:r w:rsidRPr="00734742">
        <w:rPr>
          <w:sz w:val="16"/>
          <w:szCs w:val="16"/>
        </w:rPr>
        <w:t>__________________________</w:t>
      </w:r>
    </w:p>
    <w:p w14:paraId="2E9879AD" w14:textId="77777777" w:rsidR="00734742" w:rsidRPr="00734742" w:rsidRDefault="00734742" w:rsidP="00734742">
      <w:pPr>
        <w:widowControl w:val="0"/>
        <w:tabs>
          <w:tab w:val="left" w:pos="-120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6"/>
          <w:szCs w:val="16"/>
          <w:u w:val="single"/>
        </w:rPr>
      </w:pP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0"/>
        <w:gridCol w:w="900"/>
        <w:gridCol w:w="900"/>
        <w:gridCol w:w="2230"/>
      </w:tblGrid>
      <w:tr w:rsidR="00734742" w:rsidRPr="00734742" w14:paraId="69DBC992" w14:textId="77777777" w:rsidTr="00BC5865">
        <w:trPr>
          <w:trHeight w:val="288"/>
          <w:jc w:val="center"/>
        </w:trPr>
        <w:tc>
          <w:tcPr>
            <w:tcW w:w="6210" w:type="dxa"/>
            <w:tcBorders>
              <w:top w:val="nil"/>
              <w:left w:val="nil"/>
            </w:tcBorders>
            <w:shd w:val="clear" w:color="auto" w:fill="auto"/>
            <w:vAlign w:val="center"/>
          </w:tcPr>
          <w:p w14:paraId="2A809D44" w14:textId="77777777" w:rsidR="00734742" w:rsidRPr="00734742" w:rsidRDefault="00734742" w:rsidP="00BC5865">
            <w:pPr>
              <w:rPr>
                <w:rFonts w:eastAsia="Calibri"/>
                <w:sz w:val="16"/>
                <w:szCs w:val="16"/>
              </w:rPr>
            </w:pPr>
            <w:r w:rsidRPr="00734742">
              <w:rPr>
                <w:rFonts w:eastAsia="Calibri"/>
                <w:b/>
                <w:sz w:val="16"/>
                <w:szCs w:val="16"/>
              </w:rPr>
              <w:t>I. Curriculum and Instruction Core (13 credits), Required:</w:t>
            </w:r>
          </w:p>
        </w:tc>
        <w:tc>
          <w:tcPr>
            <w:tcW w:w="900" w:type="dxa"/>
            <w:tcBorders>
              <w:top w:val="single" w:sz="4" w:space="0" w:color="000000" w:themeColor="text1"/>
            </w:tcBorders>
            <w:shd w:val="clear" w:color="auto" w:fill="auto"/>
            <w:vAlign w:val="center"/>
          </w:tcPr>
          <w:p w14:paraId="231E151E" w14:textId="77777777" w:rsidR="00734742" w:rsidRPr="00734742" w:rsidRDefault="00734742" w:rsidP="00BC5865">
            <w:pPr>
              <w:jc w:val="center"/>
              <w:rPr>
                <w:rFonts w:eastAsia="Calibri"/>
                <w:sz w:val="16"/>
                <w:szCs w:val="16"/>
              </w:rPr>
            </w:pPr>
            <w:r w:rsidRPr="00734742">
              <w:rPr>
                <w:rFonts w:eastAsia="Calibri"/>
                <w:sz w:val="16"/>
                <w:szCs w:val="16"/>
              </w:rPr>
              <w:t>Credit</w:t>
            </w:r>
          </w:p>
        </w:tc>
        <w:tc>
          <w:tcPr>
            <w:tcW w:w="900" w:type="dxa"/>
            <w:tcBorders>
              <w:top w:val="single" w:sz="4" w:space="0" w:color="000000" w:themeColor="text1"/>
            </w:tcBorders>
            <w:shd w:val="clear" w:color="auto" w:fill="auto"/>
            <w:vAlign w:val="center"/>
          </w:tcPr>
          <w:p w14:paraId="541CEA74" w14:textId="77777777" w:rsidR="00734742" w:rsidRPr="00734742" w:rsidRDefault="00734742" w:rsidP="00BC5865">
            <w:pPr>
              <w:jc w:val="center"/>
              <w:rPr>
                <w:rFonts w:eastAsia="Calibri"/>
                <w:sz w:val="16"/>
                <w:szCs w:val="16"/>
              </w:rPr>
            </w:pPr>
            <w:r w:rsidRPr="00734742">
              <w:rPr>
                <w:rFonts w:eastAsia="Calibri"/>
                <w:sz w:val="16"/>
                <w:szCs w:val="16"/>
              </w:rPr>
              <w:t>Grade</w:t>
            </w:r>
          </w:p>
        </w:tc>
        <w:tc>
          <w:tcPr>
            <w:tcW w:w="2230" w:type="dxa"/>
            <w:tcBorders>
              <w:top w:val="single" w:sz="4" w:space="0" w:color="000000" w:themeColor="text1"/>
            </w:tcBorders>
            <w:shd w:val="clear" w:color="auto" w:fill="auto"/>
            <w:vAlign w:val="center"/>
          </w:tcPr>
          <w:p w14:paraId="745B33B6" w14:textId="77777777" w:rsidR="00734742" w:rsidRPr="00734742" w:rsidRDefault="00734742" w:rsidP="00BC5865">
            <w:pPr>
              <w:jc w:val="center"/>
              <w:rPr>
                <w:rFonts w:eastAsia="Calibri"/>
                <w:sz w:val="16"/>
                <w:szCs w:val="16"/>
              </w:rPr>
            </w:pPr>
            <w:r w:rsidRPr="00734742">
              <w:rPr>
                <w:rFonts w:eastAsia="Calibri"/>
                <w:sz w:val="16"/>
                <w:szCs w:val="16"/>
              </w:rPr>
              <w:t>Completion Date</w:t>
            </w:r>
          </w:p>
        </w:tc>
      </w:tr>
      <w:tr w:rsidR="00734742" w:rsidRPr="00734742" w14:paraId="0B07E7EA" w14:textId="77777777" w:rsidTr="00BC5865">
        <w:trPr>
          <w:trHeight w:val="288"/>
          <w:jc w:val="center"/>
        </w:trPr>
        <w:tc>
          <w:tcPr>
            <w:tcW w:w="6210" w:type="dxa"/>
            <w:shd w:val="clear" w:color="auto" w:fill="auto"/>
            <w:vAlign w:val="center"/>
          </w:tcPr>
          <w:p w14:paraId="2FD0DB01" w14:textId="77777777" w:rsidR="00734742" w:rsidRPr="00734742" w:rsidRDefault="00734742" w:rsidP="00BC5865">
            <w:pPr>
              <w:rPr>
                <w:rFonts w:eastAsia="Calibri"/>
                <w:sz w:val="16"/>
                <w:szCs w:val="16"/>
              </w:rPr>
            </w:pPr>
            <w:r w:rsidRPr="00734742">
              <w:rPr>
                <w:rFonts w:eastAsia="Calibri"/>
                <w:sz w:val="16"/>
                <w:szCs w:val="16"/>
              </w:rPr>
              <w:t xml:space="preserve">TEAL 7015 Research Seminar: Orientation to Educational Research (1) </w:t>
            </w:r>
          </w:p>
        </w:tc>
        <w:tc>
          <w:tcPr>
            <w:tcW w:w="900" w:type="dxa"/>
            <w:shd w:val="clear" w:color="auto" w:fill="auto"/>
            <w:vAlign w:val="center"/>
          </w:tcPr>
          <w:p w14:paraId="7A6E7D97" w14:textId="77777777" w:rsidR="00734742" w:rsidRPr="00734742" w:rsidRDefault="00734742" w:rsidP="00BC5865">
            <w:pPr>
              <w:rPr>
                <w:rFonts w:eastAsia="Calibri"/>
                <w:sz w:val="16"/>
                <w:szCs w:val="16"/>
              </w:rPr>
            </w:pPr>
          </w:p>
        </w:tc>
        <w:tc>
          <w:tcPr>
            <w:tcW w:w="900" w:type="dxa"/>
            <w:shd w:val="clear" w:color="auto" w:fill="auto"/>
            <w:vAlign w:val="center"/>
          </w:tcPr>
          <w:p w14:paraId="7BD50DF3" w14:textId="77777777" w:rsidR="00734742" w:rsidRPr="00734742" w:rsidRDefault="00734742" w:rsidP="00BC5865">
            <w:pPr>
              <w:rPr>
                <w:rFonts w:eastAsia="Calibri"/>
                <w:sz w:val="16"/>
                <w:szCs w:val="16"/>
              </w:rPr>
            </w:pPr>
          </w:p>
        </w:tc>
        <w:tc>
          <w:tcPr>
            <w:tcW w:w="2230" w:type="dxa"/>
            <w:shd w:val="clear" w:color="auto" w:fill="auto"/>
            <w:vAlign w:val="center"/>
          </w:tcPr>
          <w:p w14:paraId="37852C79" w14:textId="77777777" w:rsidR="00734742" w:rsidRPr="00734742" w:rsidRDefault="00734742" w:rsidP="00BC5865">
            <w:pPr>
              <w:rPr>
                <w:rFonts w:eastAsia="Calibri"/>
                <w:sz w:val="16"/>
                <w:szCs w:val="16"/>
              </w:rPr>
            </w:pPr>
          </w:p>
        </w:tc>
      </w:tr>
      <w:tr w:rsidR="00734742" w:rsidRPr="00734742" w14:paraId="31AEC4B3" w14:textId="77777777" w:rsidTr="00BC5865">
        <w:trPr>
          <w:trHeight w:val="288"/>
          <w:jc w:val="center"/>
        </w:trPr>
        <w:tc>
          <w:tcPr>
            <w:tcW w:w="6210" w:type="dxa"/>
            <w:shd w:val="clear" w:color="auto" w:fill="auto"/>
            <w:vAlign w:val="center"/>
          </w:tcPr>
          <w:p w14:paraId="4958BA33" w14:textId="77777777" w:rsidR="00734742" w:rsidRPr="00734742" w:rsidRDefault="00734742" w:rsidP="00BC5865">
            <w:pPr>
              <w:rPr>
                <w:rFonts w:eastAsia="Calibri"/>
                <w:sz w:val="16"/>
                <w:szCs w:val="16"/>
              </w:rPr>
            </w:pPr>
            <w:r w:rsidRPr="00734742">
              <w:rPr>
                <w:rFonts w:eastAsia="Calibri"/>
                <w:sz w:val="16"/>
                <w:szCs w:val="16"/>
              </w:rPr>
              <w:t>TEAL 7150 Curriculum Theory (3)</w:t>
            </w:r>
          </w:p>
        </w:tc>
        <w:tc>
          <w:tcPr>
            <w:tcW w:w="900" w:type="dxa"/>
            <w:shd w:val="clear" w:color="auto" w:fill="auto"/>
            <w:vAlign w:val="center"/>
          </w:tcPr>
          <w:p w14:paraId="6BEC0739" w14:textId="77777777" w:rsidR="00734742" w:rsidRPr="00734742" w:rsidRDefault="00734742" w:rsidP="00BC5865">
            <w:pPr>
              <w:rPr>
                <w:rFonts w:eastAsia="Calibri"/>
                <w:sz w:val="16"/>
                <w:szCs w:val="16"/>
              </w:rPr>
            </w:pPr>
          </w:p>
        </w:tc>
        <w:tc>
          <w:tcPr>
            <w:tcW w:w="900" w:type="dxa"/>
            <w:shd w:val="clear" w:color="auto" w:fill="auto"/>
            <w:vAlign w:val="center"/>
          </w:tcPr>
          <w:p w14:paraId="58DE0799" w14:textId="77777777" w:rsidR="00734742" w:rsidRPr="00734742" w:rsidRDefault="00734742" w:rsidP="00BC5865">
            <w:pPr>
              <w:rPr>
                <w:rFonts w:eastAsia="Calibri"/>
                <w:sz w:val="16"/>
                <w:szCs w:val="16"/>
              </w:rPr>
            </w:pPr>
          </w:p>
        </w:tc>
        <w:tc>
          <w:tcPr>
            <w:tcW w:w="2230" w:type="dxa"/>
            <w:shd w:val="clear" w:color="auto" w:fill="auto"/>
            <w:vAlign w:val="center"/>
          </w:tcPr>
          <w:p w14:paraId="58D65604" w14:textId="77777777" w:rsidR="00734742" w:rsidRPr="00734742" w:rsidRDefault="00734742" w:rsidP="00BC5865">
            <w:pPr>
              <w:rPr>
                <w:rFonts w:eastAsia="Calibri"/>
                <w:sz w:val="16"/>
                <w:szCs w:val="16"/>
              </w:rPr>
            </w:pPr>
          </w:p>
        </w:tc>
      </w:tr>
      <w:tr w:rsidR="00734742" w:rsidRPr="00734742" w14:paraId="71B8DC34" w14:textId="77777777" w:rsidTr="00BC5865">
        <w:trPr>
          <w:trHeight w:val="288"/>
          <w:jc w:val="center"/>
        </w:trPr>
        <w:tc>
          <w:tcPr>
            <w:tcW w:w="6210" w:type="dxa"/>
            <w:shd w:val="clear" w:color="auto" w:fill="auto"/>
            <w:vAlign w:val="center"/>
          </w:tcPr>
          <w:p w14:paraId="18BCDA6D" w14:textId="77777777" w:rsidR="00734742" w:rsidRPr="00734742" w:rsidRDefault="00734742" w:rsidP="00BC5865">
            <w:pPr>
              <w:rPr>
                <w:rFonts w:eastAsia="Calibri"/>
                <w:sz w:val="16"/>
                <w:szCs w:val="16"/>
              </w:rPr>
            </w:pPr>
            <w:r w:rsidRPr="00734742">
              <w:rPr>
                <w:rFonts w:eastAsia="Calibri"/>
                <w:sz w:val="16"/>
                <w:szCs w:val="16"/>
              </w:rPr>
              <w:t>TEAL 7300 Historical, Social, and Cultural Foundations (3)</w:t>
            </w:r>
          </w:p>
        </w:tc>
        <w:tc>
          <w:tcPr>
            <w:tcW w:w="900" w:type="dxa"/>
            <w:shd w:val="clear" w:color="auto" w:fill="auto"/>
            <w:vAlign w:val="center"/>
          </w:tcPr>
          <w:p w14:paraId="20144172" w14:textId="77777777" w:rsidR="00734742" w:rsidRPr="00734742" w:rsidRDefault="00734742" w:rsidP="00BC5865">
            <w:pPr>
              <w:rPr>
                <w:rFonts w:eastAsia="Calibri"/>
                <w:sz w:val="16"/>
                <w:szCs w:val="16"/>
              </w:rPr>
            </w:pPr>
          </w:p>
        </w:tc>
        <w:tc>
          <w:tcPr>
            <w:tcW w:w="900" w:type="dxa"/>
            <w:shd w:val="clear" w:color="auto" w:fill="auto"/>
            <w:vAlign w:val="center"/>
          </w:tcPr>
          <w:p w14:paraId="441F6E95" w14:textId="77777777" w:rsidR="00734742" w:rsidRPr="00734742" w:rsidRDefault="00734742" w:rsidP="00BC5865">
            <w:pPr>
              <w:rPr>
                <w:rFonts w:eastAsia="Calibri"/>
                <w:sz w:val="16"/>
                <w:szCs w:val="16"/>
              </w:rPr>
            </w:pPr>
          </w:p>
        </w:tc>
        <w:tc>
          <w:tcPr>
            <w:tcW w:w="2230" w:type="dxa"/>
            <w:shd w:val="clear" w:color="auto" w:fill="auto"/>
            <w:vAlign w:val="center"/>
          </w:tcPr>
          <w:p w14:paraId="04E21E81" w14:textId="77777777" w:rsidR="00734742" w:rsidRPr="00734742" w:rsidRDefault="00734742" w:rsidP="00BC5865">
            <w:pPr>
              <w:rPr>
                <w:rFonts w:eastAsia="Calibri"/>
                <w:sz w:val="16"/>
                <w:szCs w:val="16"/>
              </w:rPr>
            </w:pPr>
          </w:p>
        </w:tc>
      </w:tr>
      <w:tr w:rsidR="00734742" w:rsidRPr="00734742" w14:paraId="1A0F4044" w14:textId="77777777" w:rsidTr="00BC5865">
        <w:trPr>
          <w:trHeight w:val="288"/>
          <w:jc w:val="center"/>
        </w:trPr>
        <w:tc>
          <w:tcPr>
            <w:tcW w:w="6210" w:type="dxa"/>
            <w:tcBorders>
              <w:bottom w:val="single" w:sz="4" w:space="0" w:color="000000" w:themeColor="text1"/>
            </w:tcBorders>
            <w:shd w:val="clear" w:color="auto" w:fill="auto"/>
            <w:vAlign w:val="center"/>
          </w:tcPr>
          <w:p w14:paraId="5BE4B093" w14:textId="77777777" w:rsidR="00734742" w:rsidRPr="00734742" w:rsidRDefault="00734742" w:rsidP="00BC5865">
            <w:pPr>
              <w:rPr>
                <w:rFonts w:eastAsia="Calibri"/>
                <w:sz w:val="16"/>
                <w:szCs w:val="16"/>
              </w:rPr>
            </w:pPr>
            <w:r w:rsidRPr="00734742">
              <w:rPr>
                <w:rFonts w:eastAsia="Calibri"/>
                <w:sz w:val="16"/>
                <w:szCs w:val="16"/>
              </w:rPr>
              <w:t>TEAL 7310 Teaching and Learning Foundations (3)</w:t>
            </w:r>
          </w:p>
        </w:tc>
        <w:tc>
          <w:tcPr>
            <w:tcW w:w="900" w:type="dxa"/>
            <w:tcBorders>
              <w:bottom w:val="single" w:sz="4" w:space="0" w:color="000000" w:themeColor="text1"/>
            </w:tcBorders>
            <w:shd w:val="clear" w:color="auto" w:fill="auto"/>
            <w:vAlign w:val="center"/>
          </w:tcPr>
          <w:p w14:paraId="6F56D0A4"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708F0A3A" w14:textId="77777777" w:rsidR="00734742" w:rsidRPr="00734742" w:rsidRDefault="00734742" w:rsidP="00BC5865">
            <w:pPr>
              <w:rPr>
                <w:rFonts w:eastAsia="Calibri"/>
                <w:sz w:val="16"/>
                <w:szCs w:val="16"/>
              </w:rPr>
            </w:pPr>
          </w:p>
        </w:tc>
        <w:tc>
          <w:tcPr>
            <w:tcW w:w="2230" w:type="dxa"/>
            <w:tcBorders>
              <w:bottom w:val="single" w:sz="4" w:space="0" w:color="000000" w:themeColor="text1"/>
            </w:tcBorders>
            <w:shd w:val="clear" w:color="auto" w:fill="auto"/>
            <w:vAlign w:val="center"/>
          </w:tcPr>
          <w:p w14:paraId="3A884D6E" w14:textId="77777777" w:rsidR="00734742" w:rsidRPr="00734742" w:rsidRDefault="00734742" w:rsidP="00BC5865">
            <w:pPr>
              <w:rPr>
                <w:rFonts w:eastAsia="Calibri"/>
                <w:sz w:val="16"/>
                <w:szCs w:val="16"/>
              </w:rPr>
            </w:pPr>
          </w:p>
        </w:tc>
      </w:tr>
      <w:tr w:rsidR="00734742" w:rsidRPr="00734742" w14:paraId="7A3DC0F0" w14:textId="77777777" w:rsidTr="00BC5865">
        <w:trPr>
          <w:trHeight w:val="287"/>
          <w:jc w:val="center"/>
        </w:trPr>
        <w:tc>
          <w:tcPr>
            <w:tcW w:w="6210" w:type="dxa"/>
            <w:tcBorders>
              <w:bottom w:val="single" w:sz="4" w:space="0" w:color="000000" w:themeColor="text1"/>
            </w:tcBorders>
            <w:shd w:val="clear" w:color="auto" w:fill="auto"/>
            <w:vAlign w:val="center"/>
          </w:tcPr>
          <w:p w14:paraId="5621393C" w14:textId="77777777" w:rsidR="00734742" w:rsidRPr="00734742" w:rsidRDefault="00734742" w:rsidP="00BC5865">
            <w:pPr>
              <w:rPr>
                <w:sz w:val="16"/>
                <w:szCs w:val="16"/>
              </w:rPr>
            </w:pPr>
            <w:r w:rsidRPr="00734742">
              <w:rPr>
                <w:sz w:val="16"/>
                <w:szCs w:val="16"/>
              </w:rPr>
              <w:t>TEAL 7010 Critical Issues in Education (3)</w:t>
            </w:r>
          </w:p>
        </w:tc>
        <w:tc>
          <w:tcPr>
            <w:tcW w:w="900" w:type="dxa"/>
            <w:tcBorders>
              <w:bottom w:val="single" w:sz="4" w:space="0" w:color="000000" w:themeColor="text1"/>
            </w:tcBorders>
            <w:shd w:val="clear" w:color="auto" w:fill="auto"/>
            <w:vAlign w:val="center"/>
          </w:tcPr>
          <w:p w14:paraId="539D860B"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5D2C2644" w14:textId="77777777" w:rsidR="00734742" w:rsidRPr="00734742" w:rsidRDefault="00734742" w:rsidP="00BC5865">
            <w:pPr>
              <w:rPr>
                <w:rFonts w:eastAsia="Calibri"/>
                <w:sz w:val="16"/>
                <w:szCs w:val="16"/>
              </w:rPr>
            </w:pPr>
          </w:p>
        </w:tc>
        <w:tc>
          <w:tcPr>
            <w:tcW w:w="2230" w:type="dxa"/>
            <w:tcBorders>
              <w:bottom w:val="single" w:sz="4" w:space="0" w:color="000000" w:themeColor="text1"/>
            </w:tcBorders>
            <w:shd w:val="clear" w:color="auto" w:fill="auto"/>
            <w:vAlign w:val="center"/>
          </w:tcPr>
          <w:p w14:paraId="01C4E97B" w14:textId="77777777" w:rsidR="00734742" w:rsidRPr="00734742" w:rsidRDefault="00734742" w:rsidP="00BC5865">
            <w:pPr>
              <w:rPr>
                <w:rFonts w:eastAsia="Calibri"/>
                <w:sz w:val="16"/>
                <w:szCs w:val="16"/>
              </w:rPr>
            </w:pPr>
          </w:p>
        </w:tc>
      </w:tr>
      <w:tr w:rsidR="00734742" w:rsidRPr="00734742" w14:paraId="2909EEFB" w14:textId="77777777" w:rsidTr="00BC5865">
        <w:trPr>
          <w:trHeight w:val="288"/>
          <w:jc w:val="center"/>
        </w:trPr>
        <w:tc>
          <w:tcPr>
            <w:tcW w:w="6210" w:type="dxa"/>
            <w:tcBorders>
              <w:top w:val="nil"/>
              <w:left w:val="nil"/>
              <w:bottom w:val="nil"/>
              <w:right w:val="nil"/>
            </w:tcBorders>
            <w:shd w:val="clear" w:color="auto" w:fill="auto"/>
            <w:vAlign w:val="center"/>
          </w:tcPr>
          <w:p w14:paraId="2E1FAC4E" w14:textId="77777777" w:rsidR="00734742" w:rsidRPr="00734742" w:rsidRDefault="00734742" w:rsidP="00BC5865">
            <w:pPr>
              <w:rPr>
                <w:rFonts w:eastAsia="Calibri"/>
                <w:b/>
                <w:sz w:val="16"/>
                <w:szCs w:val="16"/>
              </w:rPr>
            </w:pPr>
          </w:p>
        </w:tc>
        <w:tc>
          <w:tcPr>
            <w:tcW w:w="900" w:type="dxa"/>
            <w:tcBorders>
              <w:top w:val="single" w:sz="4" w:space="0" w:color="000000" w:themeColor="text1"/>
              <w:left w:val="nil"/>
              <w:bottom w:val="single" w:sz="4" w:space="0" w:color="auto"/>
              <w:right w:val="nil"/>
            </w:tcBorders>
            <w:shd w:val="clear" w:color="auto" w:fill="auto"/>
            <w:vAlign w:val="center"/>
          </w:tcPr>
          <w:p w14:paraId="1021F325" w14:textId="77777777" w:rsidR="00734742" w:rsidRPr="00734742" w:rsidRDefault="00734742" w:rsidP="00BC5865">
            <w:pPr>
              <w:jc w:val="center"/>
              <w:rPr>
                <w:rFonts w:eastAsia="Calibri"/>
                <w:sz w:val="16"/>
                <w:szCs w:val="16"/>
              </w:rPr>
            </w:pPr>
          </w:p>
        </w:tc>
        <w:tc>
          <w:tcPr>
            <w:tcW w:w="900" w:type="dxa"/>
            <w:tcBorders>
              <w:top w:val="single" w:sz="4" w:space="0" w:color="000000" w:themeColor="text1"/>
              <w:left w:val="nil"/>
              <w:bottom w:val="single" w:sz="4" w:space="0" w:color="auto"/>
              <w:right w:val="nil"/>
            </w:tcBorders>
            <w:shd w:val="clear" w:color="auto" w:fill="auto"/>
            <w:vAlign w:val="center"/>
          </w:tcPr>
          <w:p w14:paraId="01799EDF" w14:textId="77777777" w:rsidR="00734742" w:rsidRPr="00734742" w:rsidRDefault="00734742" w:rsidP="00BC5865">
            <w:pPr>
              <w:jc w:val="center"/>
              <w:rPr>
                <w:rFonts w:eastAsia="Calibri"/>
                <w:sz w:val="16"/>
                <w:szCs w:val="16"/>
              </w:rPr>
            </w:pPr>
          </w:p>
        </w:tc>
        <w:tc>
          <w:tcPr>
            <w:tcW w:w="2230" w:type="dxa"/>
            <w:tcBorders>
              <w:top w:val="single" w:sz="4" w:space="0" w:color="000000" w:themeColor="text1"/>
              <w:left w:val="nil"/>
              <w:bottom w:val="single" w:sz="4" w:space="0" w:color="auto"/>
              <w:right w:val="nil"/>
            </w:tcBorders>
            <w:shd w:val="clear" w:color="auto" w:fill="auto"/>
            <w:vAlign w:val="center"/>
          </w:tcPr>
          <w:p w14:paraId="31D08EFB" w14:textId="77777777" w:rsidR="00734742" w:rsidRPr="00734742" w:rsidRDefault="00734742" w:rsidP="00BC5865">
            <w:pPr>
              <w:jc w:val="center"/>
              <w:rPr>
                <w:rFonts w:eastAsia="Calibri"/>
                <w:sz w:val="16"/>
                <w:szCs w:val="16"/>
              </w:rPr>
            </w:pPr>
          </w:p>
        </w:tc>
      </w:tr>
      <w:tr w:rsidR="00734742" w:rsidRPr="00734742" w14:paraId="65B3F629" w14:textId="77777777" w:rsidTr="00BC5865">
        <w:trPr>
          <w:trHeight w:val="288"/>
          <w:jc w:val="center"/>
        </w:trPr>
        <w:tc>
          <w:tcPr>
            <w:tcW w:w="6210" w:type="dxa"/>
            <w:tcBorders>
              <w:top w:val="nil"/>
              <w:left w:val="nil"/>
              <w:bottom w:val="single" w:sz="4" w:space="0" w:color="000000" w:themeColor="text1"/>
              <w:right w:val="single" w:sz="4" w:space="0" w:color="000000" w:themeColor="text1"/>
            </w:tcBorders>
            <w:shd w:val="clear" w:color="auto" w:fill="auto"/>
            <w:vAlign w:val="center"/>
          </w:tcPr>
          <w:p w14:paraId="7D21D036" w14:textId="77777777" w:rsidR="00734742" w:rsidRPr="00734742" w:rsidRDefault="00734742" w:rsidP="00BC5865">
            <w:pPr>
              <w:rPr>
                <w:rFonts w:eastAsia="Calibri"/>
                <w:b/>
                <w:sz w:val="16"/>
                <w:szCs w:val="16"/>
              </w:rPr>
            </w:pPr>
            <w:r w:rsidRPr="00734742">
              <w:rPr>
                <w:rFonts w:eastAsia="Calibri"/>
                <w:b/>
                <w:sz w:val="16"/>
                <w:szCs w:val="16"/>
              </w:rPr>
              <w:t xml:space="preserve">II. Research Core Requirements (12 credits minimum) </w:t>
            </w:r>
          </w:p>
        </w:tc>
        <w:tc>
          <w:tcPr>
            <w:tcW w:w="9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53D9295" w14:textId="77777777" w:rsidR="00734742" w:rsidRPr="00734742" w:rsidRDefault="00734742" w:rsidP="00BC5865">
            <w:pPr>
              <w:jc w:val="center"/>
              <w:rPr>
                <w:rFonts w:eastAsia="Calibri"/>
                <w:sz w:val="16"/>
                <w:szCs w:val="16"/>
              </w:rPr>
            </w:pPr>
            <w:r w:rsidRPr="00734742">
              <w:rPr>
                <w:rFonts w:eastAsia="Calibri"/>
                <w:sz w:val="16"/>
                <w:szCs w:val="16"/>
              </w:rPr>
              <w:t>Credit</w:t>
            </w:r>
          </w:p>
        </w:tc>
        <w:tc>
          <w:tcPr>
            <w:tcW w:w="90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62D09A9" w14:textId="77777777" w:rsidR="00734742" w:rsidRPr="00734742" w:rsidRDefault="00734742" w:rsidP="00BC5865">
            <w:pPr>
              <w:jc w:val="center"/>
              <w:rPr>
                <w:rFonts w:eastAsia="Calibri"/>
                <w:sz w:val="16"/>
                <w:szCs w:val="16"/>
              </w:rPr>
            </w:pPr>
            <w:r w:rsidRPr="00734742">
              <w:rPr>
                <w:rFonts w:eastAsia="Calibri"/>
                <w:sz w:val="16"/>
                <w:szCs w:val="16"/>
              </w:rPr>
              <w:t>Grade</w:t>
            </w:r>
          </w:p>
        </w:tc>
        <w:tc>
          <w:tcPr>
            <w:tcW w:w="223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8D886B1" w14:textId="77777777" w:rsidR="00734742" w:rsidRPr="00734742" w:rsidRDefault="00734742" w:rsidP="00BC5865">
            <w:pPr>
              <w:jc w:val="center"/>
              <w:rPr>
                <w:rFonts w:eastAsia="Calibri"/>
                <w:sz w:val="16"/>
                <w:szCs w:val="16"/>
              </w:rPr>
            </w:pPr>
            <w:r w:rsidRPr="00734742">
              <w:rPr>
                <w:rFonts w:eastAsia="Calibri"/>
                <w:sz w:val="16"/>
                <w:szCs w:val="16"/>
              </w:rPr>
              <w:t>Completion Date</w:t>
            </w:r>
          </w:p>
        </w:tc>
      </w:tr>
      <w:tr w:rsidR="00734742" w:rsidRPr="00734742" w14:paraId="0013DA47" w14:textId="77777777" w:rsidTr="00BC5865">
        <w:trPr>
          <w:trHeight w:val="288"/>
          <w:jc w:val="center"/>
        </w:trPr>
        <w:tc>
          <w:tcPr>
            <w:tcW w:w="6210" w:type="dxa"/>
            <w:tcBorders>
              <w:top w:val="single" w:sz="4" w:space="0" w:color="000000" w:themeColor="text1"/>
              <w:bottom w:val="single" w:sz="4" w:space="0" w:color="000000" w:themeColor="text1"/>
              <w:right w:val="single" w:sz="4" w:space="0" w:color="000000" w:themeColor="text1"/>
            </w:tcBorders>
            <w:shd w:val="clear" w:color="auto" w:fill="auto"/>
            <w:vAlign w:val="center"/>
          </w:tcPr>
          <w:p w14:paraId="43F77622" w14:textId="77777777" w:rsidR="00734742" w:rsidRPr="00734742" w:rsidRDefault="00734742" w:rsidP="00BC5865">
            <w:pPr>
              <w:rPr>
                <w:rFonts w:eastAsia="Calibri"/>
                <w:sz w:val="16"/>
                <w:szCs w:val="16"/>
              </w:rPr>
            </w:pPr>
            <w:r w:rsidRPr="00734742">
              <w:rPr>
                <w:rFonts w:eastAsia="Calibri"/>
                <w:sz w:val="16"/>
                <w:szCs w:val="16"/>
              </w:rPr>
              <w:t>EDUC 6570 Introduction to Educational and Psychological Research (3)</w:t>
            </w:r>
            <w:r w:rsidRPr="00734742">
              <w:rPr>
                <w:rFonts w:eastAsia="Calibri"/>
                <w:b/>
                <w:sz w:val="16"/>
                <w:szCs w:val="16"/>
              </w:rPr>
              <w:t xml:space="preserve">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7BDE22" w14:textId="77777777" w:rsidR="00734742" w:rsidRPr="00734742" w:rsidRDefault="00734742" w:rsidP="00BC5865">
            <w:pPr>
              <w:rPr>
                <w:rFonts w:eastAsia="Calibri"/>
                <w:sz w:val="16"/>
                <w:szCs w:val="16"/>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05616B" w14:textId="77777777" w:rsidR="00734742" w:rsidRPr="00734742" w:rsidRDefault="00734742" w:rsidP="00BC5865">
            <w:pPr>
              <w:rPr>
                <w:rFonts w:eastAsia="Calibri"/>
                <w:sz w:val="16"/>
                <w:szCs w:val="16"/>
              </w:rPr>
            </w:pPr>
          </w:p>
        </w:tc>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772003" w14:textId="77777777" w:rsidR="00734742" w:rsidRPr="00734742" w:rsidRDefault="00734742" w:rsidP="00BC5865">
            <w:pPr>
              <w:rPr>
                <w:rFonts w:eastAsia="Calibri"/>
                <w:sz w:val="16"/>
                <w:szCs w:val="16"/>
              </w:rPr>
            </w:pPr>
          </w:p>
        </w:tc>
      </w:tr>
      <w:tr w:rsidR="00734742" w:rsidRPr="00734742" w14:paraId="1FBA2C3F" w14:textId="77777777" w:rsidTr="00BC5865">
        <w:trPr>
          <w:trHeight w:val="288"/>
          <w:jc w:val="center"/>
        </w:trPr>
        <w:tc>
          <w:tcPr>
            <w:tcW w:w="6210" w:type="dxa"/>
            <w:tcBorders>
              <w:top w:val="single" w:sz="4" w:space="0" w:color="000000" w:themeColor="text1"/>
              <w:bottom w:val="single" w:sz="4" w:space="0" w:color="000000" w:themeColor="text1"/>
            </w:tcBorders>
            <w:shd w:val="clear" w:color="auto" w:fill="auto"/>
            <w:vAlign w:val="center"/>
          </w:tcPr>
          <w:p w14:paraId="14A97856" w14:textId="77777777" w:rsidR="00734742" w:rsidRPr="00734742" w:rsidRDefault="00734742" w:rsidP="00BC5865">
            <w:pPr>
              <w:rPr>
                <w:rFonts w:eastAsia="Calibri"/>
                <w:sz w:val="16"/>
                <w:szCs w:val="16"/>
              </w:rPr>
            </w:pPr>
            <w:r w:rsidRPr="00734742">
              <w:rPr>
                <w:rFonts w:eastAsia="Calibri"/>
                <w:sz w:val="16"/>
                <w:szCs w:val="16"/>
              </w:rPr>
              <w:t>TEAL 7670 Literature Review in Education (3)</w:t>
            </w:r>
          </w:p>
        </w:tc>
        <w:tc>
          <w:tcPr>
            <w:tcW w:w="900" w:type="dxa"/>
            <w:tcBorders>
              <w:top w:val="single" w:sz="4" w:space="0" w:color="000000" w:themeColor="text1"/>
              <w:bottom w:val="single" w:sz="4" w:space="0" w:color="000000" w:themeColor="text1"/>
            </w:tcBorders>
            <w:shd w:val="clear" w:color="auto" w:fill="auto"/>
            <w:vAlign w:val="center"/>
          </w:tcPr>
          <w:p w14:paraId="447A4AF8"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229AD76B" w14:textId="77777777" w:rsidR="00734742" w:rsidRPr="00734742" w:rsidRDefault="00734742" w:rsidP="00BC5865">
            <w:pPr>
              <w:rPr>
                <w:rFonts w:eastAsia="Calibri"/>
                <w:sz w:val="16"/>
                <w:szCs w:val="16"/>
              </w:rPr>
            </w:pPr>
          </w:p>
        </w:tc>
        <w:tc>
          <w:tcPr>
            <w:tcW w:w="2230" w:type="dxa"/>
            <w:tcBorders>
              <w:top w:val="single" w:sz="4" w:space="0" w:color="000000" w:themeColor="text1"/>
              <w:bottom w:val="single" w:sz="4" w:space="0" w:color="000000" w:themeColor="text1"/>
            </w:tcBorders>
            <w:shd w:val="clear" w:color="auto" w:fill="auto"/>
            <w:vAlign w:val="center"/>
          </w:tcPr>
          <w:p w14:paraId="2946E489" w14:textId="77777777" w:rsidR="00734742" w:rsidRPr="00734742" w:rsidRDefault="00734742" w:rsidP="00BC5865">
            <w:pPr>
              <w:rPr>
                <w:rFonts w:eastAsia="Calibri"/>
                <w:sz w:val="16"/>
                <w:szCs w:val="16"/>
              </w:rPr>
            </w:pPr>
          </w:p>
        </w:tc>
      </w:tr>
      <w:tr w:rsidR="00734742" w:rsidRPr="00734742" w14:paraId="2E3A5AFE" w14:textId="77777777" w:rsidTr="00BC5865">
        <w:trPr>
          <w:trHeight w:val="288"/>
          <w:jc w:val="center"/>
        </w:trPr>
        <w:tc>
          <w:tcPr>
            <w:tcW w:w="6210" w:type="dxa"/>
            <w:tcBorders>
              <w:top w:val="single" w:sz="4" w:space="0" w:color="000000" w:themeColor="text1"/>
              <w:bottom w:val="single" w:sz="4" w:space="0" w:color="000000" w:themeColor="text1"/>
            </w:tcBorders>
            <w:shd w:val="clear" w:color="auto" w:fill="auto"/>
            <w:vAlign w:val="center"/>
          </w:tcPr>
          <w:p w14:paraId="44402382" w14:textId="77777777" w:rsidR="00734742" w:rsidRPr="00734742" w:rsidRDefault="00734742" w:rsidP="00BC5865">
            <w:pPr>
              <w:rPr>
                <w:rFonts w:eastAsia="Calibri"/>
                <w:sz w:val="16"/>
                <w:szCs w:val="16"/>
              </w:rPr>
            </w:pPr>
            <w:r w:rsidRPr="00734742">
              <w:rPr>
                <w:rFonts w:eastAsia="Calibri"/>
                <w:sz w:val="16"/>
                <w:szCs w:val="16"/>
              </w:rPr>
              <w:t>Six credits from research methods cluster (6)</w:t>
            </w:r>
          </w:p>
        </w:tc>
        <w:tc>
          <w:tcPr>
            <w:tcW w:w="900" w:type="dxa"/>
            <w:tcBorders>
              <w:top w:val="single" w:sz="4" w:space="0" w:color="000000" w:themeColor="text1"/>
              <w:bottom w:val="single" w:sz="4" w:space="0" w:color="000000" w:themeColor="text1"/>
            </w:tcBorders>
            <w:shd w:val="clear" w:color="auto" w:fill="auto"/>
            <w:vAlign w:val="center"/>
          </w:tcPr>
          <w:p w14:paraId="6B9F1C06"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5202FE4D" w14:textId="77777777" w:rsidR="00734742" w:rsidRPr="00734742" w:rsidRDefault="00734742" w:rsidP="00BC5865">
            <w:pPr>
              <w:rPr>
                <w:rFonts w:eastAsia="Calibri"/>
                <w:sz w:val="16"/>
                <w:szCs w:val="16"/>
              </w:rPr>
            </w:pPr>
          </w:p>
        </w:tc>
        <w:tc>
          <w:tcPr>
            <w:tcW w:w="2230" w:type="dxa"/>
            <w:tcBorders>
              <w:top w:val="single" w:sz="4" w:space="0" w:color="000000" w:themeColor="text1"/>
              <w:bottom w:val="single" w:sz="4" w:space="0" w:color="000000" w:themeColor="text1"/>
            </w:tcBorders>
            <w:shd w:val="clear" w:color="auto" w:fill="auto"/>
            <w:vAlign w:val="center"/>
          </w:tcPr>
          <w:p w14:paraId="57E2AE02" w14:textId="77777777" w:rsidR="00734742" w:rsidRPr="00734742" w:rsidRDefault="00734742" w:rsidP="00BC5865">
            <w:pPr>
              <w:rPr>
                <w:rFonts w:eastAsia="Calibri"/>
                <w:sz w:val="16"/>
                <w:szCs w:val="16"/>
              </w:rPr>
            </w:pPr>
          </w:p>
        </w:tc>
      </w:tr>
      <w:tr w:rsidR="00734742" w:rsidRPr="00734742" w14:paraId="5088A635" w14:textId="77777777" w:rsidTr="00BC5865">
        <w:trPr>
          <w:trHeight w:val="288"/>
          <w:jc w:val="center"/>
        </w:trPr>
        <w:tc>
          <w:tcPr>
            <w:tcW w:w="6210" w:type="dxa"/>
            <w:tcBorders>
              <w:top w:val="single" w:sz="4" w:space="0" w:color="000000" w:themeColor="text1"/>
              <w:bottom w:val="single" w:sz="4" w:space="0" w:color="000000" w:themeColor="text1"/>
            </w:tcBorders>
            <w:shd w:val="clear" w:color="auto" w:fill="auto"/>
            <w:vAlign w:val="center"/>
          </w:tcPr>
          <w:p w14:paraId="0FC19B11"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11669805" w14:textId="77777777" w:rsidR="00734742" w:rsidRPr="00734742" w:rsidRDefault="00734742" w:rsidP="00BC5865">
            <w:pPr>
              <w:rPr>
                <w:rFonts w:eastAsia="Calibri"/>
                <w:sz w:val="16"/>
                <w:szCs w:val="16"/>
              </w:rPr>
            </w:pPr>
          </w:p>
        </w:tc>
        <w:tc>
          <w:tcPr>
            <w:tcW w:w="900" w:type="dxa"/>
            <w:tcBorders>
              <w:top w:val="single" w:sz="4" w:space="0" w:color="000000" w:themeColor="text1"/>
              <w:bottom w:val="single" w:sz="4" w:space="0" w:color="000000" w:themeColor="text1"/>
            </w:tcBorders>
            <w:shd w:val="clear" w:color="auto" w:fill="auto"/>
            <w:vAlign w:val="center"/>
          </w:tcPr>
          <w:p w14:paraId="27E2BE2D" w14:textId="77777777" w:rsidR="00734742" w:rsidRPr="00734742" w:rsidRDefault="00734742" w:rsidP="00BC5865">
            <w:pPr>
              <w:rPr>
                <w:rFonts w:eastAsia="Calibri"/>
                <w:sz w:val="16"/>
                <w:szCs w:val="16"/>
              </w:rPr>
            </w:pPr>
          </w:p>
        </w:tc>
        <w:tc>
          <w:tcPr>
            <w:tcW w:w="2230" w:type="dxa"/>
            <w:tcBorders>
              <w:top w:val="single" w:sz="4" w:space="0" w:color="000000" w:themeColor="text1"/>
              <w:bottom w:val="single" w:sz="4" w:space="0" w:color="000000" w:themeColor="text1"/>
            </w:tcBorders>
            <w:shd w:val="clear" w:color="auto" w:fill="auto"/>
            <w:vAlign w:val="center"/>
          </w:tcPr>
          <w:p w14:paraId="40A68D54" w14:textId="77777777" w:rsidR="00734742" w:rsidRPr="00734742" w:rsidRDefault="00734742" w:rsidP="00BC5865">
            <w:pPr>
              <w:rPr>
                <w:rFonts w:eastAsia="Calibri"/>
                <w:sz w:val="16"/>
                <w:szCs w:val="16"/>
              </w:rPr>
            </w:pPr>
          </w:p>
        </w:tc>
      </w:tr>
      <w:tr w:rsidR="00734742" w:rsidRPr="00734742" w14:paraId="008154EB" w14:textId="77777777" w:rsidTr="00BC5865">
        <w:trPr>
          <w:gridAfter w:val="3"/>
          <w:wAfter w:w="4030" w:type="dxa"/>
          <w:trHeight w:val="288"/>
          <w:jc w:val="center"/>
        </w:trPr>
        <w:tc>
          <w:tcPr>
            <w:tcW w:w="6210" w:type="dxa"/>
            <w:tcBorders>
              <w:left w:val="nil"/>
              <w:bottom w:val="nil"/>
              <w:right w:val="nil"/>
            </w:tcBorders>
            <w:shd w:val="clear" w:color="auto" w:fill="auto"/>
            <w:vAlign w:val="center"/>
          </w:tcPr>
          <w:p w14:paraId="255D1F2A" w14:textId="77777777" w:rsidR="00734742" w:rsidRPr="00734742" w:rsidRDefault="00734742" w:rsidP="00BC5865">
            <w:pPr>
              <w:rPr>
                <w:rFonts w:eastAsia="Calibri"/>
                <w:sz w:val="16"/>
                <w:szCs w:val="16"/>
              </w:rPr>
            </w:pPr>
          </w:p>
        </w:tc>
      </w:tr>
      <w:tr w:rsidR="00734742" w:rsidRPr="00734742" w14:paraId="796C115E" w14:textId="77777777" w:rsidTr="00BC5865">
        <w:trPr>
          <w:trHeight w:val="288"/>
          <w:jc w:val="center"/>
        </w:trPr>
        <w:tc>
          <w:tcPr>
            <w:tcW w:w="6210" w:type="dxa"/>
            <w:tcBorders>
              <w:top w:val="nil"/>
              <w:left w:val="nil"/>
              <w:bottom w:val="single" w:sz="4" w:space="0" w:color="auto"/>
              <w:right w:val="single" w:sz="4" w:space="0" w:color="auto"/>
            </w:tcBorders>
            <w:shd w:val="clear" w:color="auto" w:fill="auto"/>
            <w:vAlign w:val="center"/>
          </w:tcPr>
          <w:p w14:paraId="7CA379DC" w14:textId="77777777" w:rsidR="00734742" w:rsidRPr="00734742" w:rsidRDefault="00734742" w:rsidP="00BC5865">
            <w:pPr>
              <w:rPr>
                <w:rFonts w:eastAsia="Calibri"/>
                <w:sz w:val="16"/>
                <w:szCs w:val="16"/>
              </w:rPr>
            </w:pPr>
            <w:r w:rsidRPr="00734742">
              <w:rPr>
                <w:b/>
                <w:bCs/>
                <w:sz w:val="16"/>
                <w:szCs w:val="16"/>
              </w:rPr>
              <w:t xml:space="preserve">III. Doctoral Electives (~15 credits) </w:t>
            </w:r>
          </w:p>
        </w:tc>
        <w:tc>
          <w:tcPr>
            <w:tcW w:w="900" w:type="dxa"/>
            <w:tcBorders>
              <w:bottom w:val="single" w:sz="4" w:space="0" w:color="000000" w:themeColor="text1"/>
            </w:tcBorders>
            <w:shd w:val="clear" w:color="auto" w:fill="auto"/>
            <w:vAlign w:val="center"/>
          </w:tcPr>
          <w:p w14:paraId="2686D97F" w14:textId="77777777" w:rsidR="00734742" w:rsidRPr="00734742" w:rsidRDefault="00734742" w:rsidP="00BC5865">
            <w:pPr>
              <w:rPr>
                <w:rFonts w:eastAsia="Calibri"/>
                <w:sz w:val="16"/>
                <w:szCs w:val="16"/>
              </w:rPr>
            </w:pPr>
            <w:r w:rsidRPr="00734742">
              <w:rPr>
                <w:sz w:val="16"/>
                <w:szCs w:val="16"/>
              </w:rPr>
              <w:t>Credit</w:t>
            </w:r>
          </w:p>
        </w:tc>
        <w:tc>
          <w:tcPr>
            <w:tcW w:w="900" w:type="dxa"/>
            <w:tcBorders>
              <w:bottom w:val="single" w:sz="4" w:space="0" w:color="000000" w:themeColor="text1"/>
            </w:tcBorders>
            <w:shd w:val="clear" w:color="auto" w:fill="auto"/>
            <w:vAlign w:val="center"/>
          </w:tcPr>
          <w:p w14:paraId="1E52A3A6" w14:textId="77777777" w:rsidR="00734742" w:rsidRPr="00734742" w:rsidRDefault="00734742" w:rsidP="00BC5865">
            <w:pPr>
              <w:rPr>
                <w:rFonts w:eastAsia="Calibri"/>
                <w:sz w:val="16"/>
                <w:szCs w:val="16"/>
              </w:rPr>
            </w:pPr>
            <w:r w:rsidRPr="00734742">
              <w:rPr>
                <w:sz w:val="16"/>
                <w:szCs w:val="16"/>
              </w:rPr>
              <w:t>Grade</w:t>
            </w:r>
          </w:p>
        </w:tc>
        <w:tc>
          <w:tcPr>
            <w:tcW w:w="2230" w:type="dxa"/>
            <w:tcBorders>
              <w:bottom w:val="single" w:sz="4" w:space="0" w:color="000000" w:themeColor="text1"/>
            </w:tcBorders>
            <w:shd w:val="clear" w:color="auto" w:fill="auto"/>
            <w:vAlign w:val="center"/>
          </w:tcPr>
          <w:p w14:paraId="635CC7DB" w14:textId="77777777" w:rsidR="00734742" w:rsidRPr="00734742" w:rsidRDefault="00734742" w:rsidP="00BC5865">
            <w:pPr>
              <w:rPr>
                <w:rFonts w:eastAsia="Calibri"/>
                <w:sz w:val="16"/>
                <w:szCs w:val="16"/>
              </w:rPr>
            </w:pPr>
            <w:r w:rsidRPr="00734742">
              <w:rPr>
                <w:sz w:val="16"/>
                <w:szCs w:val="16"/>
              </w:rPr>
              <w:t>Completion Date</w:t>
            </w:r>
          </w:p>
        </w:tc>
      </w:tr>
      <w:tr w:rsidR="00734742" w:rsidRPr="00734742" w14:paraId="3E640FC1" w14:textId="77777777" w:rsidTr="00BC5865">
        <w:trPr>
          <w:trHeight w:val="288"/>
          <w:jc w:val="center"/>
        </w:trPr>
        <w:tc>
          <w:tcPr>
            <w:tcW w:w="6210" w:type="dxa"/>
            <w:tcBorders>
              <w:top w:val="single" w:sz="4" w:space="0" w:color="auto"/>
              <w:bottom w:val="single" w:sz="4" w:space="0" w:color="000000" w:themeColor="text1"/>
            </w:tcBorders>
            <w:shd w:val="clear" w:color="auto" w:fill="auto"/>
            <w:vAlign w:val="center"/>
          </w:tcPr>
          <w:p w14:paraId="41E34A2B"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47A13999" w14:textId="77777777" w:rsidR="00734742" w:rsidRPr="00734742" w:rsidRDefault="00734742" w:rsidP="00BC5865">
            <w:pPr>
              <w:rPr>
                <w:rFonts w:eastAsia="Calibri"/>
                <w:sz w:val="16"/>
                <w:szCs w:val="16"/>
              </w:rPr>
            </w:pPr>
          </w:p>
        </w:tc>
        <w:tc>
          <w:tcPr>
            <w:tcW w:w="900" w:type="dxa"/>
            <w:tcBorders>
              <w:bottom w:val="single" w:sz="4" w:space="0" w:color="000000" w:themeColor="text1"/>
            </w:tcBorders>
            <w:shd w:val="clear" w:color="auto" w:fill="auto"/>
            <w:vAlign w:val="center"/>
          </w:tcPr>
          <w:p w14:paraId="0F2B8497" w14:textId="77777777" w:rsidR="00734742" w:rsidRPr="00734742" w:rsidRDefault="00734742" w:rsidP="00BC5865">
            <w:pPr>
              <w:rPr>
                <w:rFonts w:eastAsia="Calibri"/>
                <w:sz w:val="16"/>
                <w:szCs w:val="16"/>
              </w:rPr>
            </w:pPr>
          </w:p>
        </w:tc>
        <w:tc>
          <w:tcPr>
            <w:tcW w:w="2230" w:type="dxa"/>
            <w:tcBorders>
              <w:bottom w:val="single" w:sz="4" w:space="0" w:color="000000" w:themeColor="text1"/>
            </w:tcBorders>
            <w:shd w:val="clear" w:color="auto" w:fill="auto"/>
            <w:vAlign w:val="center"/>
          </w:tcPr>
          <w:p w14:paraId="138A5ED0" w14:textId="77777777" w:rsidR="00734742" w:rsidRPr="00734742" w:rsidRDefault="00734742" w:rsidP="00BC5865">
            <w:pPr>
              <w:rPr>
                <w:rFonts w:eastAsia="Calibri"/>
                <w:sz w:val="16"/>
                <w:szCs w:val="16"/>
              </w:rPr>
            </w:pPr>
          </w:p>
        </w:tc>
      </w:tr>
      <w:tr w:rsidR="00734742" w:rsidRPr="00734742" w14:paraId="7B9356E1" w14:textId="77777777" w:rsidTr="00BC5865">
        <w:trPr>
          <w:trHeight w:val="359"/>
          <w:jc w:val="center"/>
        </w:trPr>
        <w:tc>
          <w:tcPr>
            <w:tcW w:w="6210" w:type="dxa"/>
            <w:tcBorders>
              <w:bottom w:val="single" w:sz="4" w:space="0" w:color="000000" w:themeColor="text1"/>
            </w:tcBorders>
            <w:shd w:val="clear" w:color="auto" w:fill="auto"/>
            <w:vAlign w:val="center"/>
          </w:tcPr>
          <w:p w14:paraId="1FBD2FD0"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37E00A17"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28EFF1CB" w14:textId="77777777" w:rsidR="00734742" w:rsidRPr="00734742" w:rsidRDefault="00734742" w:rsidP="00BC5865">
            <w:pPr>
              <w:rPr>
                <w:rFonts w:eastAsia="Calibri"/>
                <w:sz w:val="16"/>
                <w:szCs w:val="16"/>
              </w:rPr>
            </w:pPr>
          </w:p>
        </w:tc>
        <w:tc>
          <w:tcPr>
            <w:tcW w:w="2230" w:type="dxa"/>
            <w:tcBorders>
              <w:bottom w:val="single" w:sz="4" w:space="0" w:color="auto"/>
            </w:tcBorders>
            <w:shd w:val="clear" w:color="auto" w:fill="auto"/>
            <w:vAlign w:val="center"/>
          </w:tcPr>
          <w:p w14:paraId="181BBFA2" w14:textId="77777777" w:rsidR="00734742" w:rsidRPr="00734742" w:rsidRDefault="00734742" w:rsidP="00BC5865">
            <w:pPr>
              <w:rPr>
                <w:rFonts w:eastAsia="Calibri"/>
                <w:sz w:val="16"/>
                <w:szCs w:val="16"/>
              </w:rPr>
            </w:pPr>
          </w:p>
        </w:tc>
      </w:tr>
      <w:tr w:rsidR="00734742" w:rsidRPr="00734742" w14:paraId="6E1091D0" w14:textId="77777777" w:rsidTr="00BC5865">
        <w:trPr>
          <w:trHeight w:val="359"/>
          <w:jc w:val="center"/>
        </w:trPr>
        <w:tc>
          <w:tcPr>
            <w:tcW w:w="6210" w:type="dxa"/>
            <w:tcBorders>
              <w:bottom w:val="single" w:sz="4" w:space="0" w:color="000000" w:themeColor="text1"/>
            </w:tcBorders>
            <w:shd w:val="clear" w:color="auto" w:fill="auto"/>
            <w:vAlign w:val="center"/>
          </w:tcPr>
          <w:p w14:paraId="5E78FC4F"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6274453A" w14:textId="77777777" w:rsidR="00734742" w:rsidRPr="00734742" w:rsidRDefault="00734742" w:rsidP="00BC5865">
            <w:pPr>
              <w:rPr>
                <w:rFonts w:eastAsia="Calibri"/>
                <w:sz w:val="16"/>
                <w:szCs w:val="16"/>
              </w:rPr>
            </w:pPr>
          </w:p>
        </w:tc>
        <w:tc>
          <w:tcPr>
            <w:tcW w:w="900" w:type="dxa"/>
            <w:tcBorders>
              <w:bottom w:val="single" w:sz="4" w:space="0" w:color="auto"/>
            </w:tcBorders>
            <w:shd w:val="clear" w:color="auto" w:fill="auto"/>
            <w:vAlign w:val="center"/>
          </w:tcPr>
          <w:p w14:paraId="2190BCCE" w14:textId="77777777" w:rsidR="00734742" w:rsidRPr="00734742" w:rsidRDefault="00734742" w:rsidP="00BC5865">
            <w:pPr>
              <w:rPr>
                <w:rFonts w:eastAsia="Calibri"/>
                <w:sz w:val="16"/>
                <w:szCs w:val="16"/>
              </w:rPr>
            </w:pPr>
          </w:p>
        </w:tc>
        <w:tc>
          <w:tcPr>
            <w:tcW w:w="2230" w:type="dxa"/>
            <w:tcBorders>
              <w:bottom w:val="single" w:sz="4" w:space="0" w:color="auto"/>
            </w:tcBorders>
            <w:shd w:val="clear" w:color="auto" w:fill="auto"/>
            <w:vAlign w:val="center"/>
          </w:tcPr>
          <w:p w14:paraId="48A7F28B" w14:textId="77777777" w:rsidR="00734742" w:rsidRPr="00734742" w:rsidRDefault="00734742" w:rsidP="00BC5865">
            <w:pPr>
              <w:rPr>
                <w:rFonts w:eastAsia="Calibri"/>
                <w:sz w:val="16"/>
                <w:szCs w:val="16"/>
              </w:rPr>
            </w:pPr>
          </w:p>
        </w:tc>
      </w:tr>
      <w:tr w:rsidR="00734742" w:rsidRPr="00734742" w14:paraId="3B97B80A" w14:textId="77777777" w:rsidTr="00BC5865">
        <w:trPr>
          <w:trHeight w:val="332"/>
          <w:jc w:val="center"/>
        </w:trPr>
        <w:tc>
          <w:tcPr>
            <w:tcW w:w="6210" w:type="dxa"/>
            <w:tcBorders>
              <w:bottom w:val="single" w:sz="4" w:space="0" w:color="000000" w:themeColor="text1"/>
              <w:right w:val="single" w:sz="4" w:space="0" w:color="auto"/>
            </w:tcBorders>
            <w:shd w:val="clear" w:color="auto" w:fill="auto"/>
            <w:vAlign w:val="center"/>
          </w:tcPr>
          <w:p w14:paraId="0CB6D82B" w14:textId="77777777" w:rsidR="00734742" w:rsidRPr="00734742" w:rsidRDefault="00734742" w:rsidP="00BC5865">
            <w:pPr>
              <w:pStyle w:val="NoSpacing"/>
              <w:rPr>
                <w:rFonts w:ascii="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D8FA9FC" w14:textId="77777777" w:rsidR="00734742" w:rsidRPr="00734742" w:rsidRDefault="00734742" w:rsidP="00BC5865">
            <w:pPr>
              <w:pStyle w:val="NoSpacing"/>
              <w:rPr>
                <w:rFonts w:ascii="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B790382" w14:textId="77777777" w:rsidR="00734742" w:rsidRPr="00734742" w:rsidRDefault="00734742" w:rsidP="00BC5865">
            <w:pPr>
              <w:pStyle w:val="NoSpacing"/>
              <w:rPr>
                <w:rFonts w:ascii="Times New Roman" w:hAnsi="Times New Roman" w:cs="Times New Roman"/>
                <w:sz w:val="16"/>
                <w:szCs w:val="16"/>
              </w:rPr>
            </w:pP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14:paraId="1C887FB3" w14:textId="77777777" w:rsidR="00734742" w:rsidRPr="00734742" w:rsidRDefault="00734742" w:rsidP="00BC5865">
            <w:pPr>
              <w:pStyle w:val="NoSpacing"/>
              <w:rPr>
                <w:rFonts w:ascii="Times New Roman" w:hAnsi="Times New Roman" w:cs="Times New Roman"/>
                <w:sz w:val="16"/>
                <w:szCs w:val="16"/>
              </w:rPr>
            </w:pPr>
          </w:p>
        </w:tc>
      </w:tr>
      <w:tr w:rsidR="00734742" w:rsidRPr="00734742" w14:paraId="3D6B5148" w14:textId="77777777" w:rsidTr="00BC5865">
        <w:trPr>
          <w:trHeight w:val="359"/>
          <w:jc w:val="center"/>
        </w:trPr>
        <w:tc>
          <w:tcPr>
            <w:tcW w:w="6210" w:type="dxa"/>
            <w:tcBorders>
              <w:bottom w:val="single" w:sz="4" w:space="0" w:color="auto"/>
            </w:tcBorders>
            <w:shd w:val="clear" w:color="auto" w:fill="auto"/>
            <w:vAlign w:val="center"/>
          </w:tcPr>
          <w:p w14:paraId="467C3272" w14:textId="77777777" w:rsidR="00734742" w:rsidRPr="00734742" w:rsidRDefault="00734742" w:rsidP="00BC5865">
            <w:pPr>
              <w:pStyle w:val="NoSpacing"/>
              <w:rPr>
                <w:rFonts w:ascii="Times New Roman" w:hAnsi="Times New Roman" w:cs="Times New Roman"/>
                <w:b/>
                <w:bCs/>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5A81EF3" w14:textId="77777777" w:rsidR="00734742" w:rsidRPr="00734742" w:rsidRDefault="00734742" w:rsidP="00BC5865">
            <w:pPr>
              <w:pStyle w:val="NoSpacing"/>
              <w:rPr>
                <w:rFonts w:ascii="Times New Roman" w:hAnsi="Times New Roman" w:cs="Times New Roman"/>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DB81A75" w14:textId="77777777" w:rsidR="00734742" w:rsidRPr="00734742" w:rsidRDefault="00734742" w:rsidP="00BC5865">
            <w:pPr>
              <w:pStyle w:val="NoSpacing"/>
              <w:rPr>
                <w:rFonts w:ascii="Times New Roman" w:hAnsi="Times New Roman" w:cs="Times New Roman"/>
                <w:sz w:val="16"/>
                <w:szCs w:val="16"/>
              </w:rPr>
            </w:pPr>
          </w:p>
        </w:tc>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14:paraId="5ADBCD99" w14:textId="77777777" w:rsidR="00734742" w:rsidRPr="00734742" w:rsidRDefault="00734742" w:rsidP="00BC5865">
            <w:pPr>
              <w:pStyle w:val="NoSpacing"/>
              <w:rPr>
                <w:rFonts w:ascii="Times New Roman" w:hAnsi="Times New Roman" w:cs="Times New Roman"/>
                <w:sz w:val="16"/>
                <w:szCs w:val="16"/>
              </w:rPr>
            </w:pPr>
          </w:p>
        </w:tc>
      </w:tr>
      <w:tr w:rsidR="00734742" w:rsidRPr="00734742" w14:paraId="543EB6F0" w14:textId="77777777" w:rsidTr="00BC5865">
        <w:trPr>
          <w:trHeight w:val="288"/>
          <w:jc w:val="center"/>
        </w:trPr>
        <w:tc>
          <w:tcPr>
            <w:tcW w:w="6210" w:type="dxa"/>
            <w:tcBorders>
              <w:top w:val="single" w:sz="4" w:space="0" w:color="auto"/>
              <w:left w:val="nil"/>
              <w:bottom w:val="nil"/>
              <w:right w:val="nil"/>
            </w:tcBorders>
            <w:shd w:val="clear" w:color="auto" w:fill="auto"/>
            <w:vAlign w:val="center"/>
          </w:tcPr>
          <w:p w14:paraId="591A03CF" w14:textId="77777777" w:rsidR="00734742" w:rsidRPr="00734742" w:rsidRDefault="00734742" w:rsidP="00BC5865">
            <w:pPr>
              <w:rPr>
                <w:rFonts w:eastAsia="Calibri"/>
                <w:b/>
                <w:sz w:val="16"/>
                <w:szCs w:val="16"/>
              </w:rPr>
            </w:pPr>
          </w:p>
        </w:tc>
        <w:tc>
          <w:tcPr>
            <w:tcW w:w="900" w:type="dxa"/>
            <w:tcBorders>
              <w:top w:val="single" w:sz="4" w:space="0" w:color="auto"/>
              <w:left w:val="nil"/>
              <w:bottom w:val="single" w:sz="4" w:space="0" w:color="auto"/>
              <w:right w:val="nil"/>
            </w:tcBorders>
            <w:shd w:val="clear" w:color="auto" w:fill="auto"/>
            <w:vAlign w:val="center"/>
          </w:tcPr>
          <w:p w14:paraId="5610EF12" w14:textId="77777777" w:rsidR="00734742" w:rsidRPr="00734742" w:rsidRDefault="00734742" w:rsidP="00BC5865">
            <w:pPr>
              <w:ind w:left="165"/>
              <w:rPr>
                <w:sz w:val="16"/>
                <w:szCs w:val="16"/>
              </w:rPr>
            </w:pPr>
          </w:p>
        </w:tc>
        <w:tc>
          <w:tcPr>
            <w:tcW w:w="900" w:type="dxa"/>
            <w:tcBorders>
              <w:top w:val="single" w:sz="4" w:space="0" w:color="auto"/>
              <w:left w:val="nil"/>
              <w:bottom w:val="single" w:sz="4" w:space="0" w:color="auto"/>
              <w:right w:val="nil"/>
            </w:tcBorders>
            <w:shd w:val="clear" w:color="auto" w:fill="auto"/>
            <w:vAlign w:val="center"/>
          </w:tcPr>
          <w:p w14:paraId="62B05B55" w14:textId="77777777" w:rsidR="00734742" w:rsidRPr="00734742" w:rsidRDefault="00734742" w:rsidP="00BC5865">
            <w:pPr>
              <w:ind w:left="165"/>
              <w:rPr>
                <w:sz w:val="16"/>
                <w:szCs w:val="16"/>
              </w:rPr>
            </w:pPr>
          </w:p>
        </w:tc>
        <w:tc>
          <w:tcPr>
            <w:tcW w:w="2230" w:type="dxa"/>
            <w:tcBorders>
              <w:top w:val="single" w:sz="4" w:space="0" w:color="auto"/>
              <w:left w:val="nil"/>
              <w:bottom w:val="single" w:sz="4" w:space="0" w:color="auto"/>
              <w:right w:val="nil"/>
            </w:tcBorders>
            <w:shd w:val="clear" w:color="auto" w:fill="auto"/>
            <w:vAlign w:val="center"/>
          </w:tcPr>
          <w:p w14:paraId="22ACA4E5" w14:textId="77777777" w:rsidR="00734742" w:rsidRPr="00734742" w:rsidRDefault="00734742" w:rsidP="00BC5865">
            <w:pPr>
              <w:ind w:left="165"/>
              <w:rPr>
                <w:sz w:val="16"/>
                <w:szCs w:val="16"/>
              </w:rPr>
            </w:pPr>
          </w:p>
        </w:tc>
      </w:tr>
      <w:tr w:rsidR="00734742" w:rsidRPr="00734742" w14:paraId="44087597" w14:textId="77777777" w:rsidTr="00BC5865">
        <w:trPr>
          <w:trHeight w:val="288"/>
          <w:jc w:val="center"/>
        </w:trPr>
        <w:tc>
          <w:tcPr>
            <w:tcW w:w="6210" w:type="dxa"/>
            <w:tcBorders>
              <w:top w:val="nil"/>
              <w:left w:val="nil"/>
              <w:bottom w:val="single" w:sz="4" w:space="0" w:color="auto"/>
              <w:right w:val="single" w:sz="4" w:space="0" w:color="auto"/>
            </w:tcBorders>
            <w:shd w:val="clear" w:color="auto" w:fill="auto"/>
            <w:vAlign w:val="center"/>
          </w:tcPr>
          <w:p w14:paraId="04FCF58D" w14:textId="77777777" w:rsidR="00734742" w:rsidRPr="00734742" w:rsidRDefault="00734742" w:rsidP="00BC5865">
            <w:pPr>
              <w:rPr>
                <w:rFonts w:eastAsia="Calibri"/>
                <w:sz w:val="16"/>
                <w:szCs w:val="16"/>
              </w:rPr>
            </w:pPr>
            <w:r w:rsidRPr="00734742">
              <w:rPr>
                <w:rFonts w:eastAsia="Calibri"/>
                <w:b/>
                <w:bCs/>
                <w:sz w:val="16"/>
                <w:szCs w:val="16"/>
              </w:rPr>
              <w:t>IV.  Doctoral Capstone Project (6 credits)</w:t>
            </w:r>
          </w:p>
        </w:tc>
        <w:tc>
          <w:tcPr>
            <w:tcW w:w="900" w:type="dxa"/>
            <w:tcBorders>
              <w:top w:val="single" w:sz="4" w:space="0" w:color="auto"/>
              <w:left w:val="single" w:sz="4" w:space="0" w:color="auto"/>
              <w:bottom w:val="single" w:sz="4" w:space="0" w:color="auto"/>
            </w:tcBorders>
            <w:shd w:val="clear" w:color="auto" w:fill="auto"/>
            <w:vAlign w:val="center"/>
          </w:tcPr>
          <w:p w14:paraId="7764C5F6" w14:textId="77777777" w:rsidR="00734742" w:rsidRPr="00734742" w:rsidRDefault="00734742" w:rsidP="00BC5865">
            <w:pPr>
              <w:ind w:left="165"/>
              <w:rPr>
                <w:rFonts w:eastAsia="Calibri"/>
                <w:sz w:val="16"/>
                <w:szCs w:val="16"/>
              </w:rPr>
            </w:pPr>
            <w:r w:rsidRPr="00734742">
              <w:rPr>
                <w:sz w:val="16"/>
                <w:szCs w:val="16"/>
              </w:rPr>
              <w:t>Credit</w:t>
            </w:r>
          </w:p>
        </w:tc>
        <w:tc>
          <w:tcPr>
            <w:tcW w:w="900" w:type="dxa"/>
            <w:tcBorders>
              <w:top w:val="single" w:sz="4" w:space="0" w:color="auto"/>
              <w:bottom w:val="single" w:sz="4" w:space="0" w:color="000000" w:themeColor="text1"/>
            </w:tcBorders>
            <w:shd w:val="clear" w:color="auto" w:fill="auto"/>
            <w:vAlign w:val="center"/>
          </w:tcPr>
          <w:p w14:paraId="700B60DB" w14:textId="77777777" w:rsidR="00734742" w:rsidRPr="00734742" w:rsidRDefault="00734742" w:rsidP="00BC5865">
            <w:pPr>
              <w:ind w:left="165"/>
              <w:rPr>
                <w:rFonts w:eastAsia="Calibri"/>
                <w:sz w:val="16"/>
                <w:szCs w:val="16"/>
              </w:rPr>
            </w:pPr>
            <w:r w:rsidRPr="00734742">
              <w:rPr>
                <w:sz w:val="16"/>
                <w:szCs w:val="16"/>
              </w:rPr>
              <w:t>Grade</w:t>
            </w:r>
          </w:p>
        </w:tc>
        <w:tc>
          <w:tcPr>
            <w:tcW w:w="2230" w:type="dxa"/>
            <w:tcBorders>
              <w:top w:val="single" w:sz="4" w:space="0" w:color="auto"/>
              <w:bottom w:val="single" w:sz="4" w:space="0" w:color="000000" w:themeColor="text1"/>
            </w:tcBorders>
            <w:shd w:val="clear" w:color="auto" w:fill="auto"/>
            <w:vAlign w:val="center"/>
          </w:tcPr>
          <w:p w14:paraId="7F8FA060" w14:textId="77777777" w:rsidR="00734742" w:rsidRPr="00734742" w:rsidRDefault="00734742" w:rsidP="00BC5865">
            <w:pPr>
              <w:ind w:left="165"/>
              <w:rPr>
                <w:rFonts w:eastAsia="Calibri"/>
                <w:sz w:val="16"/>
                <w:szCs w:val="16"/>
              </w:rPr>
            </w:pPr>
            <w:r w:rsidRPr="00734742">
              <w:rPr>
                <w:sz w:val="16"/>
                <w:szCs w:val="16"/>
              </w:rPr>
              <w:t>Completion Date</w:t>
            </w:r>
          </w:p>
        </w:tc>
      </w:tr>
      <w:tr w:rsidR="00734742" w:rsidRPr="00734742" w14:paraId="63D1CABA" w14:textId="77777777" w:rsidTr="00BC5865">
        <w:trPr>
          <w:trHeight w:val="288"/>
          <w:jc w:val="center"/>
        </w:trPr>
        <w:tc>
          <w:tcPr>
            <w:tcW w:w="6210" w:type="dxa"/>
            <w:tcBorders>
              <w:top w:val="single" w:sz="4" w:space="0" w:color="auto"/>
              <w:bottom w:val="single" w:sz="4" w:space="0" w:color="000000" w:themeColor="text1"/>
            </w:tcBorders>
            <w:shd w:val="clear" w:color="auto" w:fill="auto"/>
            <w:vAlign w:val="center"/>
          </w:tcPr>
          <w:p w14:paraId="1393FF4B" w14:textId="77777777" w:rsidR="00734742" w:rsidRPr="00734742" w:rsidRDefault="00734742" w:rsidP="00BC5865">
            <w:pPr>
              <w:rPr>
                <w:rFonts w:eastAsia="Calibri"/>
                <w:sz w:val="16"/>
                <w:szCs w:val="16"/>
              </w:rPr>
            </w:pPr>
            <w:r w:rsidRPr="00734742">
              <w:rPr>
                <w:rFonts w:eastAsia="Calibri"/>
                <w:sz w:val="16"/>
                <w:szCs w:val="16"/>
              </w:rPr>
              <w:t>TEAL 7810 – Research Seminar (Scaffold final project) (3)</w:t>
            </w:r>
          </w:p>
        </w:tc>
        <w:tc>
          <w:tcPr>
            <w:tcW w:w="900" w:type="dxa"/>
            <w:tcBorders>
              <w:top w:val="single" w:sz="4" w:space="0" w:color="auto"/>
              <w:bottom w:val="single" w:sz="4" w:space="0" w:color="000000" w:themeColor="text1"/>
            </w:tcBorders>
            <w:shd w:val="clear" w:color="auto" w:fill="auto"/>
            <w:vAlign w:val="center"/>
          </w:tcPr>
          <w:p w14:paraId="2FB5A721" w14:textId="77777777" w:rsidR="00734742" w:rsidRPr="00734742" w:rsidRDefault="00734742" w:rsidP="00BC5865">
            <w:pPr>
              <w:ind w:left="165"/>
              <w:rPr>
                <w:rFonts w:eastAsia="Calibri"/>
                <w:sz w:val="16"/>
                <w:szCs w:val="16"/>
              </w:rPr>
            </w:pPr>
          </w:p>
        </w:tc>
        <w:tc>
          <w:tcPr>
            <w:tcW w:w="900" w:type="dxa"/>
            <w:tcBorders>
              <w:bottom w:val="single" w:sz="4" w:space="0" w:color="000000" w:themeColor="text1"/>
            </w:tcBorders>
            <w:shd w:val="clear" w:color="auto" w:fill="auto"/>
            <w:vAlign w:val="center"/>
          </w:tcPr>
          <w:p w14:paraId="66D97062" w14:textId="77777777" w:rsidR="00734742" w:rsidRPr="00734742" w:rsidRDefault="00734742" w:rsidP="00BC5865">
            <w:pPr>
              <w:ind w:left="165"/>
              <w:rPr>
                <w:rFonts w:eastAsia="Calibri"/>
                <w:sz w:val="16"/>
                <w:szCs w:val="16"/>
              </w:rPr>
            </w:pPr>
          </w:p>
        </w:tc>
        <w:tc>
          <w:tcPr>
            <w:tcW w:w="2230" w:type="dxa"/>
            <w:tcBorders>
              <w:bottom w:val="single" w:sz="4" w:space="0" w:color="000000" w:themeColor="text1"/>
            </w:tcBorders>
            <w:shd w:val="clear" w:color="auto" w:fill="auto"/>
            <w:vAlign w:val="center"/>
          </w:tcPr>
          <w:p w14:paraId="3EB93FCF" w14:textId="77777777" w:rsidR="00734742" w:rsidRPr="00734742" w:rsidRDefault="00734742" w:rsidP="00BC5865">
            <w:pPr>
              <w:ind w:left="165"/>
              <w:rPr>
                <w:rFonts w:eastAsia="Calibri"/>
                <w:sz w:val="16"/>
                <w:szCs w:val="16"/>
              </w:rPr>
            </w:pPr>
          </w:p>
        </w:tc>
      </w:tr>
      <w:tr w:rsidR="00734742" w:rsidRPr="00734742" w14:paraId="0FA08039" w14:textId="77777777" w:rsidTr="00BC5865">
        <w:trPr>
          <w:trHeight w:val="288"/>
          <w:jc w:val="center"/>
        </w:trPr>
        <w:tc>
          <w:tcPr>
            <w:tcW w:w="6210" w:type="dxa"/>
            <w:tcBorders>
              <w:top w:val="single" w:sz="4" w:space="0" w:color="auto"/>
              <w:bottom w:val="single" w:sz="4" w:space="0" w:color="000000" w:themeColor="text1"/>
            </w:tcBorders>
            <w:shd w:val="clear" w:color="auto" w:fill="auto"/>
            <w:vAlign w:val="center"/>
          </w:tcPr>
          <w:p w14:paraId="025B3C4F" w14:textId="77777777" w:rsidR="00734742" w:rsidRPr="00734742" w:rsidRDefault="00734742" w:rsidP="00BC5865">
            <w:pPr>
              <w:rPr>
                <w:rFonts w:eastAsia="Calibri"/>
                <w:sz w:val="16"/>
                <w:szCs w:val="16"/>
              </w:rPr>
            </w:pPr>
            <w:r w:rsidRPr="00734742">
              <w:rPr>
                <w:rFonts w:eastAsia="Calibri"/>
                <w:sz w:val="16"/>
                <w:szCs w:val="16"/>
              </w:rPr>
              <w:t>TEAL 7970 – Dissertation Credit (3)</w:t>
            </w:r>
          </w:p>
        </w:tc>
        <w:tc>
          <w:tcPr>
            <w:tcW w:w="900" w:type="dxa"/>
            <w:tcBorders>
              <w:top w:val="single" w:sz="4" w:space="0" w:color="auto"/>
              <w:bottom w:val="single" w:sz="4" w:space="0" w:color="000000" w:themeColor="text1"/>
            </w:tcBorders>
            <w:shd w:val="clear" w:color="auto" w:fill="auto"/>
            <w:vAlign w:val="center"/>
          </w:tcPr>
          <w:p w14:paraId="0125440C" w14:textId="77777777" w:rsidR="00734742" w:rsidRPr="00734742" w:rsidRDefault="00734742" w:rsidP="00BC5865">
            <w:pPr>
              <w:ind w:left="165"/>
              <w:rPr>
                <w:rFonts w:eastAsia="Calibri"/>
                <w:sz w:val="16"/>
                <w:szCs w:val="16"/>
              </w:rPr>
            </w:pPr>
          </w:p>
        </w:tc>
        <w:tc>
          <w:tcPr>
            <w:tcW w:w="900" w:type="dxa"/>
            <w:tcBorders>
              <w:bottom w:val="single" w:sz="4" w:space="0" w:color="000000" w:themeColor="text1"/>
            </w:tcBorders>
            <w:shd w:val="clear" w:color="auto" w:fill="auto"/>
            <w:vAlign w:val="center"/>
          </w:tcPr>
          <w:p w14:paraId="0DB02D52" w14:textId="77777777" w:rsidR="00734742" w:rsidRPr="00734742" w:rsidRDefault="00734742" w:rsidP="00BC5865">
            <w:pPr>
              <w:ind w:left="165"/>
              <w:rPr>
                <w:rFonts w:eastAsia="Calibri"/>
                <w:sz w:val="16"/>
                <w:szCs w:val="16"/>
              </w:rPr>
            </w:pPr>
          </w:p>
        </w:tc>
        <w:tc>
          <w:tcPr>
            <w:tcW w:w="2230" w:type="dxa"/>
            <w:tcBorders>
              <w:bottom w:val="single" w:sz="4" w:space="0" w:color="000000" w:themeColor="text1"/>
            </w:tcBorders>
            <w:shd w:val="clear" w:color="auto" w:fill="auto"/>
            <w:vAlign w:val="center"/>
          </w:tcPr>
          <w:p w14:paraId="3AC76CAA" w14:textId="77777777" w:rsidR="00734742" w:rsidRPr="00734742" w:rsidRDefault="00734742" w:rsidP="00BC5865">
            <w:pPr>
              <w:ind w:left="165"/>
              <w:rPr>
                <w:rFonts w:eastAsia="Calibri"/>
                <w:sz w:val="16"/>
                <w:szCs w:val="16"/>
              </w:rPr>
            </w:pPr>
          </w:p>
        </w:tc>
      </w:tr>
      <w:tr w:rsidR="00734742" w:rsidRPr="00734742" w14:paraId="271E5305" w14:textId="77777777" w:rsidTr="00BC5865">
        <w:trPr>
          <w:trHeight w:val="288"/>
          <w:jc w:val="center"/>
        </w:trPr>
        <w:tc>
          <w:tcPr>
            <w:tcW w:w="6210" w:type="dxa"/>
            <w:tcBorders>
              <w:top w:val="single" w:sz="12" w:space="0" w:color="000000" w:themeColor="text1"/>
              <w:left w:val="single" w:sz="18" w:space="0" w:color="auto"/>
              <w:bottom w:val="single" w:sz="18" w:space="0" w:color="auto"/>
              <w:right w:val="single" w:sz="18" w:space="0" w:color="auto"/>
            </w:tcBorders>
            <w:shd w:val="clear" w:color="auto" w:fill="auto"/>
            <w:vAlign w:val="center"/>
          </w:tcPr>
          <w:p w14:paraId="1B63B4D2" w14:textId="77777777" w:rsidR="00734742" w:rsidRPr="00734742" w:rsidRDefault="00734742" w:rsidP="00BC5865">
            <w:pPr>
              <w:rPr>
                <w:rFonts w:eastAsia="Calibri"/>
                <w:sz w:val="16"/>
                <w:szCs w:val="16"/>
              </w:rPr>
            </w:pPr>
            <w:r w:rsidRPr="00734742">
              <w:rPr>
                <w:rFonts w:eastAsia="Calibri"/>
                <w:b/>
                <w:bCs/>
                <w:sz w:val="16"/>
                <w:szCs w:val="16"/>
              </w:rPr>
              <w:t>Total Credit Hours Required in Ed.D. Program (46)</w:t>
            </w:r>
          </w:p>
        </w:tc>
        <w:tc>
          <w:tcPr>
            <w:tcW w:w="900" w:type="dxa"/>
            <w:tcBorders>
              <w:bottom w:val="single" w:sz="4" w:space="0" w:color="000000" w:themeColor="text1"/>
            </w:tcBorders>
            <w:shd w:val="clear" w:color="auto" w:fill="auto"/>
            <w:vAlign w:val="center"/>
          </w:tcPr>
          <w:p w14:paraId="5B1C92E9" w14:textId="77777777" w:rsidR="00734742" w:rsidRPr="00734742" w:rsidRDefault="00734742" w:rsidP="00BC5865">
            <w:pPr>
              <w:ind w:left="165"/>
              <w:rPr>
                <w:rFonts w:eastAsia="Calibri"/>
                <w:sz w:val="16"/>
                <w:szCs w:val="16"/>
              </w:rPr>
            </w:pPr>
          </w:p>
        </w:tc>
        <w:tc>
          <w:tcPr>
            <w:tcW w:w="900" w:type="dxa"/>
            <w:tcBorders>
              <w:bottom w:val="single" w:sz="4" w:space="0" w:color="000000" w:themeColor="text1"/>
            </w:tcBorders>
            <w:shd w:val="clear" w:color="auto" w:fill="auto"/>
            <w:vAlign w:val="center"/>
          </w:tcPr>
          <w:p w14:paraId="723CDE71" w14:textId="77777777" w:rsidR="00734742" w:rsidRPr="00734742" w:rsidRDefault="00734742" w:rsidP="00BC5865">
            <w:pPr>
              <w:ind w:left="165"/>
              <w:rPr>
                <w:rFonts w:eastAsia="Calibri"/>
                <w:sz w:val="16"/>
                <w:szCs w:val="16"/>
              </w:rPr>
            </w:pPr>
          </w:p>
        </w:tc>
        <w:tc>
          <w:tcPr>
            <w:tcW w:w="2230" w:type="dxa"/>
            <w:tcBorders>
              <w:bottom w:val="single" w:sz="4" w:space="0" w:color="000000" w:themeColor="text1"/>
            </w:tcBorders>
            <w:shd w:val="clear" w:color="auto" w:fill="auto"/>
            <w:vAlign w:val="center"/>
          </w:tcPr>
          <w:p w14:paraId="242E812D" w14:textId="77777777" w:rsidR="00734742" w:rsidRPr="00734742" w:rsidRDefault="00734742" w:rsidP="00BC5865">
            <w:pPr>
              <w:ind w:left="165"/>
              <w:rPr>
                <w:rFonts w:eastAsia="Calibri"/>
                <w:sz w:val="16"/>
                <w:szCs w:val="16"/>
              </w:rPr>
            </w:pPr>
          </w:p>
        </w:tc>
      </w:tr>
    </w:tbl>
    <w:p w14:paraId="5163BF15" w14:textId="77777777" w:rsidR="00734742" w:rsidRPr="00734742" w:rsidRDefault="00734742" w:rsidP="00734742">
      <w:pPr>
        <w:rPr>
          <w:sz w:val="16"/>
          <w:szCs w:val="16"/>
        </w:rPr>
      </w:pPr>
    </w:p>
    <w:p w14:paraId="7AA6616A" w14:textId="77777777" w:rsidR="00734742" w:rsidRPr="00734742" w:rsidRDefault="00734742" w:rsidP="00734742">
      <w:pPr>
        <w:rPr>
          <w:sz w:val="16"/>
          <w:szCs w:val="16"/>
        </w:rPr>
      </w:pPr>
      <w:r w:rsidRPr="00734742">
        <w:rPr>
          <w:sz w:val="16"/>
          <w:szCs w:val="16"/>
        </w:rPr>
        <w:t>Student Signature ___________________________Chair Signature _____________________________</w:t>
      </w:r>
    </w:p>
    <w:p w14:paraId="5BF42913" w14:textId="77777777" w:rsidR="00734742" w:rsidRPr="00734742" w:rsidRDefault="00734742" w:rsidP="00734742">
      <w:pPr>
        <w:rPr>
          <w:sz w:val="16"/>
          <w:szCs w:val="16"/>
        </w:rPr>
      </w:pPr>
      <w:r w:rsidRPr="00734742">
        <w:rPr>
          <w:sz w:val="16"/>
          <w:szCs w:val="16"/>
        </w:rPr>
        <w:br w:type="page"/>
      </w:r>
    </w:p>
    <w:p w14:paraId="40D8AAA0" w14:textId="77777777" w:rsidR="00734742" w:rsidRPr="005A4D83" w:rsidRDefault="00734742" w:rsidP="00734742">
      <w:pPr>
        <w:rPr>
          <w:b/>
          <w:bCs/>
          <w:sz w:val="20"/>
          <w:szCs w:val="20"/>
        </w:rPr>
      </w:pPr>
      <w:r w:rsidRPr="005A4D83">
        <w:rPr>
          <w:b/>
          <w:bCs/>
          <w:sz w:val="20"/>
          <w:szCs w:val="20"/>
        </w:rPr>
        <w:lastRenderedPageBreak/>
        <w:t xml:space="preserve">Suggested Course Clusters </w:t>
      </w:r>
    </w:p>
    <w:p w14:paraId="5316851B" w14:textId="77777777" w:rsidR="00734742" w:rsidRPr="005A4D83" w:rsidRDefault="00734742" w:rsidP="00734742">
      <w:pPr>
        <w:rPr>
          <w:sz w:val="20"/>
          <w:szCs w:val="20"/>
        </w:rPr>
      </w:pPr>
      <w:r w:rsidRPr="005A4D83">
        <w:rPr>
          <w:sz w:val="20"/>
          <w:szCs w:val="20"/>
        </w:rPr>
        <w:t xml:space="preserve">Research Methods </w:t>
      </w:r>
    </w:p>
    <w:p w14:paraId="21FD3381"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EDUC 6050 Applied Statistical Analysis</w:t>
      </w:r>
    </w:p>
    <w:p w14:paraId="09AD9569"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 xml:space="preserve">EDUC 6770 Qualitative Research Methods </w:t>
      </w:r>
    </w:p>
    <w:p w14:paraId="6349A3CD"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 xml:space="preserve">TEAL XXXX Discourse Analysis (In Development) </w:t>
      </w:r>
    </w:p>
    <w:p w14:paraId="1B1DD454"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EDUC 6010 Introduction to Program Evaluation</w:t>
      </w:r>
    </w:p>
    <w:p w14:paraId="626760B9"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TEAL 7545 Research for Teachers</w:t>
      </w:r>
    </w:p>
    <w:p w14:paraId="32F67A9D" w14:textId="77777777" w:rsidR="00734742" w:rsidRPr="005A4D83" w:rsidRDefault="00734742" w:rsidP="00734742">
      <w:pPr>
        <w:pStyle w:val="ListParagraph"/>
        <w:numPr>
          <w:ilvl w:val="0"/>
          <w:numId w:val="21"/>
        </w:numPr>
        <w:spacing w:after="160" w:line="259" w:lineRule="auto"/>
        <w:rPr>
          <w:sz w:val="20"/>
          <w:szCs w:val="20"/>
        </w:rPr>
      </w:pPr>
      <w:r w:rsidRPr="005A4D83">
        <w:rPr>
          <w:sz w:val="20"/>
          <w:szCs w:val="20"/>
        </w:rPr>
        <w:t xml:space="preserve">More courses: </w:t>
      </w:r>
      <w:hyperlink r:id="rId80" w:history="1">
        <w:r w:rsidRPr="005A4D83">
          <w:rPr>
            <w:rStyle w:val="Hyperlink"/>
            <w:sz w:val="20"/>
            <w:szCs w:val="20"/>
          </w:rPr>
          <w:t>https://cehs.usu.edu/research/courses/index</w:t>
        </w:r>
      </w:hyperlink>
    </w:p>
    <w:p w14:paraId="34CAB7F8" w14:textId="77777777" w:rsidR="00734742" w:rsidRPr="005A4D83" w:rsidRDefault="00734742" w:rsidP="00734742">
      <w:pPr>
        <w:rPr>
          <w:sz w:val="20"/>
          <w:szCs w:val="20"/>
        </w:rPr>
      </w:pPr>
      <w:r w:rsidRPr="005A4D83">
        <w:rPr>
          <w:sz w:val="20"/>
          <w:szCs w:val="20"/>
        </w:rPr>
        <w:t>Science Education</w:t>
      </w:r>
    </w:p>
    <w:p w14:paraId="60008440"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7710 History and Contemporary Issues of Science Education</w:t>
      </w:r>
    </w:p>
    <w:p w14:paraId="0EDE7F51"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7712 STEM Education: Research Development</w:t>
      </w:r>
    </w:p>
    <w:p w14:paraId="08C707C4"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7715 Argumentation and Thesis Writing for Science Educators</w:t>
      </w:r>
    </w:p>
    <w:p w14:paraId="5681ACAA"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7713 Nature of Science Research</w:t>
      </w:r>
    </w:p>
    <w:p w14:paraId="47C9D404" w14:textId="77777777" w:rsidR="00734742" w:rsidRPr="005A4D83" w:rsidRDefault="00734742" w:rsidP="00734742">
      <w:pPr>
        <w:pStyle w:val="ListParagraph"/>
        <w:numPr>
          <w:ilvl w:val="0"/>
          <w:numId w:val="20"/>
        </w:numPr>
        <w:spacing w:after="160" w:line="259" w:lineRule="auto"/>
        <w:rPr>
          <w:sz w:val="20"/>
          <w:szCs w:val="20"/>
        </w:rPr>
      </w:pPr>
      <w:r w:rsidRPr="005A4D83">
        <w:rPr>
          <w:sz w:val="20"/>
          <w:szCs w:val="20"/>
        </w:rPr>
        <w:t>TEAL 7714 Misconceptions in Science Education</w:t>
      </w:r>
    </w:p>
    <w:p w14:paraId="3A9BB840" w14:textId="77777777" w:rsidR="0043259A" w:rsidRPr="006037D2" w:rsidRDefault="0043259A" w:rsidP="0043259A">
      <w:pPr>
        <w:rPr>
          <w:sz w:val="20"/>
          <w:szCs w:val="20"/>
        </w:rPr>
      </w:pPr>
      <w:r w:rsidRPr="006037D2">
        <w:rPr>
          <w:sz w:val="20"/>
          <w:szCs w:val="20"/>
        </w:rPr>
        <w:t>Literacy Education and Leadership</w:t>
      </w:r>
    </w:p>
    <w:p w14:paraId="02F83B62" w14:textId="77777777" w:rsidR="0043259A" w:rsidRPr="006037D2" w:rsidRDefault="0043259A" w:rsidP="0043259A">
      <w:pPr>
        <w:pStyle w:val="ListParagraph"/>
        <w:numPr>
          <w:ilvl w:val="0"/>
          <w:numId w:val="42"/>
        </w:numPr>
        <w:shd w:val="clear" w:color="auto" w:fill="FFFFFF"/>
        <w:ind w:left="720"/>
        <w:textAlignment w:val="baseline"/>
        <w:rPr>
          <w:sz w:val="20"/>
          <w:szCs w:val="20"/>
        </w:rPr>
      </w:pPr>
      <w:r w:rsidRPr="006037D2">
        <w:rPr>
          <w:sz w:val="20"/>
          <w:szCs w:val="20"/>
        </w:rPr>
        <w:t xml:space="preserve">TEAL 7320 Theories and Models of Literacy </w:t>
      </w:r>
    </w:p>
    <w:p w14:paraId="080AC0B3" w14:textId="77777777" w:rsidR="0043259A" w:rsidRPr="006037D2" w:rsidRDefault="0043259A" w:rsidP="0043259A">
      <w:pPr>
        <w:pStyle w:val="ListParagraph"/>
        <w:numPr>
          <w:ilvl w:val="0"/>
          <w:numId w:val="42"/>
        </w:numPr>
        <w:shd w:val="clear" w:color="auto" w:fill="FFFFFF"/>
        <w:ind w:left="720"/>
        <w:textAlignment w:val="baseline"/>
        <w:rPr>
          <w:sz w:val="20"/>
          <w:szCs w:val="20"/>
        </w:rPr>
      </w:pPr>
      <w:r w:rsidRPr="006037D2">
        <w:rPr>
          <w:sz w:val="20"/>
          <w:szCs w:val="20"/>
        </w:rPr>
        <w:t xml:space="preserve">TEAL 7321 Foundations of Literacy and Oral Language Development </w:t>
      </w:r>
    </w:p>
    <w:p w14:paraId="1F8F38F2" w14:textId="77777777" w:rsidR="0043259A" w:rsidRPr="006037D2" w:rsidRDefault="0043259A" w:rsidP="0043259A">
      <w:pPr>
        <w:pStyle w:val="ListParagraph"/>
        <w:numPr>
          <w:ilvl w:val="0"/>
          <w:numId w:val="42"/>
        </w:numPr>
        <w:shd w:val="clear" w:color="auto" w:fill="FFFFFF"/>
        <w:ind w:left="720"/>
        <w:textAlignment w:val="baseline"/>
        <w:rPr>
          <w:sz w:val="20"/>
          <w:szCs w:val="20"/>
        </w:rPr>
      </w:pPr>
      <w:r w:rsidRPr="006037D2">
        <w:rPr>
          <w:sz w:val="20"/>
          <w:szCs w:val="20"/>
        </w:rPr>
        <w:t xml:space="preserve">TEAL 7322 Research in Literacy </w:t>
      </w:r>
    </w:p>
    <w:p w14:paraId="548862F0" w14:textId="77777777" w:rsidR="0043259A" w:rsidRPr="006037D2" w:rsidRDefault="0043259A" w:rsidP="0043259A">
      <w:pPr>
        <w:pStyle w:val="ListParagraph"/>
        <w:numPr>
          <w:ilvl w:val="0"/>
          <w:numId w:val="42"/>
        </w:numPr>
        <w:shd w:val="clear" w:color="auto" w:fill="FFFFFF"/>
        <w:ind w:left="720"/>
        <w:textAlignment w:val="baseline"/>
        <w:rPr>
          <w:sz w:val="20"/>
          <w:szCs w:val="20"/>
        </w:rPr>
      </w:pPr>
      <w:r w:rsidRPr="006037D2">
        <w:rPr>
          <w:sz w:val="20"/>
          <w:szCs w:val="20"/>
        </w:rPr>
        <w:t xml:space="preserve">TEAL 7324 Advanced Studies in Literacy Assessment and Intervention </w:t>
      </w:r>
    </w:p>
    <w:p w14:paraId="0F486346" w14:textId="77777777" w:rsidR="0043259A" w:rsidRPr="006037D2" w:rsidRDefault="0043259A" w:rsidP="0043259A">
      <w:pPr>
        <w:pStyle w:val="ListParagraph"/>
        <w:numPr>
          <w:ilvl w:val="0"/>
          <w:numId w:val="42"/>
        </w:numPr>
        <w:shd w:val="clear" w:color="auto" w:fill="FFFFFF"/>
        <w:ind w:left="720"/>
        <w:textAlignment w:val="baseline"/>
        <w:rPr>
          <w:sz w:val="20"/>
          <w:szCs w:val="20"/>
        </w:rPr>
      </w:pPr>
      <w:r w:rsidRPr="006037D2">
        <w:rPr>
          <w:sz w:val="20"/>
          <w:szCs w:val="20"/>
        </w:rPr>
        <w:t xml:space="preserve">TEAL 7380 Writing Research </w:t>
      </w:r>
    </w:p>
    <w:p w14:paraId="67153AA3" w14:textId="77777777" w:rsidR="0043259A" w:rsidRDefault="0043259A" w:rsidP="0043259A">
      <w:pPr>
        <w:pStyle w:val="ListParagraph"/>
        <w:numPr>
          <w:ilvl w:val="0"/>
          <w:numId w:val="42"/>
        </w:numPr>
        <w:shd w:val="clear" w:color="auto" w:fill="FFFFFF"/>
        <w:ind w:left="720"/>
        <w:textAlignment w:val="baseline"/>
        <w:rPr>
          <w:sz w:val="20"/>
          <w:szCs w:val="20"/>
        </w:rPr>
      </w:pPr>
      <w:r w:rsidRPr="006037D2">
        <w:rPr>
          <w:sz w:val="20"/>
          <w:szCs w:val="20"/>
        </w:rPr>
        <w:t>TEAL 7570 K-12 Comprehension Research </w:t>
      </w:r>
    </w:p>
    <w:p w14:paraId="498FABAA" w14:textId="77777777" w:rsidR="0043259A" w:rsidRDefault="0043259A" w:rsidP="00734742">
      <w:pPr>
        <w:rPr>
          <w:sz w:val="20"/>
          <w:szCs w:val="20"/>
        </w:rPr>
      </w:pPr>
    </w:p>
    <w:p w14:paraId="50EDC4B5" w14:textId="7C905EBE" w:rsidR="00734742" w:rsidRPr="00E57E14" w:rsidRDefault="00734742" w:rsidP="00734742">
      <w:pPr>
        <w:rPr>
          <w:sz w:val="20"/>
          <w:szCs w:val="20"/>
        </w:rPr>
      </w:pPr>
      <w:r w:rsidRPr="00E57E14">
        <w:rPr>
          <w:sz w:val="20"/>
          <w:szCs w:val="20"/>
        </w:rPr>
        <w:t>Cultural Studies in Education</w:t>
      </w:r>
    </w:p>
    <w:p w14:paraId="4CA03203" w14:textId="77777777" w:rsidR="00734742" w:rsidRPr="00E57E14" w:rsidRDefault="00734742" w:rsidP="00734742">
      <w:pPr>
        <w:pStyle w:val="ListParagraph"/>
        <w:numPr>
          <w:ilvl w:val="0"/>
          <w:numId w:val="17"/>
        </w:numPr>
        <w:spacing w:after="160" w:line="259" w:lineRule="auto"/>
        <w:rPr>
          <w:sz w:val="20"/>
          <w:szCs w:val="20"/>
        </w:rPr>
      </w:pPr>
      <w:r w:rsidRPr="00E57E14">
        <w:rPr>
          <w:rFonts w:eastAsia="Calibri"/>
          <w:sz w:val="20"/>
          <w:szCs w:val="20"/>
        </w:rPr>
        <w:t>TEAL 7200 Adv Review of Cultural Studies Research in Education</w:t>
      </w:r>
    </w:p>
    <w:p w14:paraId="38AB8A43" w14:textId="77777777" w:rsidR="00734742" w:rsidRPr="005A4D83" w:rsidRDefault="00734742" w:rsidP="00734742">
      <w:pPr>
        <w:pStyle w:val="ListParagraph"/>
        <w:numPr>
          <w:ilvl w:val="0"/>
          <w:numId w:val="17"/>
        </w:numPr>
        <w:spacing w:after="160" w:line="259" w:lineRule="auto"/>
        <w:rPr>
          <w:sz w:val="20"/>
          <w:szCs w:val="20"/>
        </w:rPr>
      </w:pPr>
      <w:r w:rsidRPr="2F6B8DEB">
        <w:rPr>
          <w:rFonts w:eastAsia="Calibri"/>
          <w:sz w:val="20"/>
          <w:szCs w:val="20"/>
        </w:rPr>
        <w:t xml:space="preserve">TEAL 7800 Advanced Review of Research in Soc Studies Education </w:t>
      </w:r>
    </w:p>
    <w:p w14:paraId="27E3F8C5"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7810 Special Topics in Cultural Studies</w:t>
      </w:r>
    </w:p>
    <w:p w14:paraId="6FCB5B88"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6710 Diversity in Education</w:t>
      </w:r>
    </w:p>
    <w:p w14:paraId="6783528F"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6755 Family and Community Engagement with English Learners</w:t>
      </w:r>
    </w:p>
    <w:p w14:paraId="34033634"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7820 Diversity Issues in instructional leadership</w:t>
      </w:r>
    </w:p>
    <w:p w14:paraId="7A434533" w14:textId="77777777" w:rsidR="00734742" w:rsidRPr="005A4D83" w:rsidRDefault="00734742" w:rsidP="00734742">
      <w:pPr>
        <w:pStyle w:val="ListParagraph"/>
        <w:numPr>
          <w:ilvl w:val="0"/>
          <w:numId w:val="17"/>
        </w:numPr>
        <w:spacing w:after="160" w:line="259" w:lineRule="auto"/>
        <w:rPr>
          <w:sz w:val="20"/>
          <w:szCs w:val="20"/>
        </w:rPr>
      </w:pPr>
      <w:r w:rsidRPr="671079B1">
        <w:rPr>
          <w:rFonts w:eastAsia="Calibri"/>
          <w:sz w:val="20"/>
          <w:szCs w:val="20"/>
        </w:rPr>
        <w:t>ITLS 7545 Socio-Cultural Learning Theory (3) or ITLS 7340 Community Partnerships or SOC 6760 Theory and Research in Social Inequality (3) or SOC 6480 Race and Ethnicity</w:t>
      </w:r>
    </w:p>
    <w:p w14:paraId="01C2AD58" w14:textId="77777777" w:rsidR="00734742" w:rsidRPr="005A4D83" w:rsidRDefault="00734742" w:rsidP="00734742">
      <w:pPr>
        <w:rPr>
          <w:sz w:val="20"/>
          <w:szCs w:val="20"/>
        </w:rPr>
      </w:pPr>
      <w:r w:rsidRPr="005A4D83">
        <w:rPr>
          <w:sz w:val="20"/>
          <w:szCs w:val="20"/>
        </w:rPr>
        <w:t>Mathematics Education and Leadership</w:t>
      </w:r>
    </w:p>
    <w:p w14:paraId="2480A72B"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7551 Mathematics Education Research Foundations (3)</w:t>
      </w:r>
    </w:p>
    <w:p w14:paraId="7699D7D0"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7552 Mathematics Education Learning Theory</w:t>
      </w:r>
    </w:p>
    <w:p w14:paraId="06F94A71"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7553 Mathematics Education Curriculum Content &amp; Evaluation</w:t>
      </w:r>
    </w:p>
    <w:p w14:paraId="24A9788A" w14:textId="6730F89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7554 Mathematics Education Teacher Preparation &amp; Pedagogy</w:t>
      </w:r>
    </w:p>
    <w:p w14:paraId="14821569"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7555 Mathematics Education Current Issues &amp; Policy</w:t>
      </w:r>
    </w:p>
    <w:p w14:paraId="5D7C175D"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7556 Mathematics Education Research Design &amp; Assessment</w:t>
      </w:r>
    </w:p>
    <w:p w14:paraId="7C9929CA" w14:textId="77777777" w:rsidR="00734742" w:rsidRPr="005A4D83" w:rsidRDefault="00734742" w:rsidP="00734742">
      <w:pPr>
        <w:pStyle w:val="ListParagraph"/>
        <w:numPr>
          <w:ilvl w:val="0"/>
          <w:numId w:val="17"/>
        </w:numPr>
        <w:spacing w:after="160" w:line="259" w:lineRule="auto"/>
        <w:rPr>
          <w:sz w:val="20"/>
          <w:szCs w:val="20"/>
        </w:rPr>
      </w:pPr>
      <w:r w:rsidRPr="005A4D83">
        <w:rPr>
          <w:rFonts w:eastAsia="Calibri"/>
          <w:sz w:val="20"/>
          <w:szCs w:val="20"/>
        </w:rPr>
        <w:t>TEAL 7557 Adv. Research Design in Mathematics Ed &amp; Leadership</w:t>
      </w:r>
    </w:p>
    <w:p w14:paraId="1AE536E0" w14:textId="77777777" w:rsidR="00734742" w:rsidRPr="005A4D83" w:rsidRDefault="00734742" w:rsidP="00734742">
      <w:pPr>
        <w:rPr>
          <w:sz w:val="20"/>
          <w:szCs w:val="20"/>
        </w:rPr>
      </w:pPr>
      <w:r w:rsidRPr="005A4D83">
        <w:rPr>
          <w:sz w:val="20"/>
          <w:szCs w:val="20"/>
        </w:rPr>
        <w:t>School Leadership</w:t>
      </w:r>
    </w:p>
    <w:p w14:paraId="6676F907" w14:textId="77777777" w:rsidR="00734742" w:rsidRPr="005A4D83" w:rsidRDefault="00734742" w:rsidP="00734742">
      <w:pPr>
        <w:pStyle w:val="ListParagraph"/>
        <w:numPr>
          <w:ilvl w:val="0"/>
          <w:numId w:val="17"/>
        </w:numPr>
        <w:spacing w:after="160" w:line="259" w:lineRule="auto"/>
        <w:rPr>
          <w:rFonts w:eastAsia="Calibri"/>
          <w:sz w:val="20"/>
          <w:szCs w:val="20"/>
        </w:rPr>
      </w:pPr>
      <w:r w:rsidRPr="005A4D83">
        <w:rPr>
          <w:rFonts w:eastAsia="Calibri"/>
          <w:sz w:val="20"/>
          <w:szCs w:val="20"/>
        </w:rPr>
        <w:t>TEAL 7050 Theories of Instructional Supervision</w:t>
      </w:r>
    </w:p>
    <w:p w14:paraId="7D3C7095" w14:textId="77777777" w:rsidR="00734742" w:rsidRPr="005A4D83" w:rsidRDefault="00734742" w:rsidP="00734742">
      <w:pPr>
        <w:pStyle w:val="ListParagraph"/>
        <w:numPr>
          <w:ilvl w:val="0"/>
          <w:numId w:val="18"/>
        </w:numPr>
        <w:spacing w:after="160" w:line="259" w:lineRule="auto"/>
        <w:rPr>
          <w:rFonts w:eastAsia="Calibri"/>
          <w:sz w:val="20"/>
          <w:szCs w:val="20"/>
        </w:rPr>
      </w:pPr>
      <w:r w:rsidRPr="005A4D83">
        <w:rPr>
          <w:rFonts w:eastAsia="Calibri"/>
          <w:sz w:val="20"/>
          <w:szCs w:val="20"/>
        </w:rPr>
        <w:t>TEAL 7060 Assessment in Education</w:t>
      </w:r>
    </w:p>
    <w:p w14:paraId="12B80BAD" w14:textId="77777777" w:rsidR="00734742" w:rsidRPr="005A4D83" w:rsidRDefault="00734742" w:rsidP="00734742">
      <w:pPr>
        <w:pStyle w:val="ListParagraph"/>
        <w:numPr>
          <w:ilvl w:val="0"/>
          <w:numId w:val="18"/>
        </w:numPr>
        <w:spacing w:after="160" w:line="259" w:lineRule="auto"/>
        <w:rPr>
          <w:rFonts w:eastAsia="Calibri"/>
          <w:sz w:val="20"/>
          <w:szCs w:val="20"/>
        </w:rPr>
      </w:pPr>
      <w:r w:rsidRPr="005A4D83">
        <w:rPr>
          <w:rFonts w:eastAsia="Calibri"/>
          <w:sz w:val="20"/>
          <w:szCs w:val="20"/>
        </w:rPr>
        <w:t>TEAL 7090 Theories of Organizational Leadership in Education</w:t>
      </w:r>
    </w:p>
    <w:p w14:paraId="39A4B5F4" w14:textId="77777777" w:rsidR="00734742" w:rsidRPr="005A4D83" w:rsidRDefault="00734742" w:rsidP="00734742">
      <w:pPr>
        <w:pStyle w:val="ListParagraph"/>
        <w:numPr>
          <w:ilvl w:val="0"/>
          <w:numId w:val="18"/>
        </w:numPr>
        <w:spacing w:after="160" w:line="259" w:lineRule="auto"/>
      </w:pPr>
      <w:r w:rsidRPr="005A4D83">
        <w:rPr>
          <w:rFonts w:eastAsia="Calibri"/>
          <w:sz w:val="20"/>
          <w:szCs w:val="20"/>
        </w:rPr>
        <w:t>TEAL 7325 Educational Leadersh</w:t>
      </w:r>
      <w:r>
        <w:rPr>
          <w:rFonts w:eastAsia="Calibri"/>
          <w:sz w:val="20"/>
          <w:szCs w:val="20"/>
        </w:rPr>
        <w:t>ip</w:t>
      </w:r>
    </w:p>
    <w:p w14:paraId="7BAC54BB" w14:textId="77777777" w:rsidR="00B06410" w:rsidRDefault="00B06410">
      <w:pPr>
        <w:spacing w:after="160" w:line="259" w:lineRule="auto"/>
        <w:rPr>
          <w:b/>
          <w:bCs/>
          <w:color w:val="000000"/>
          <w:kern w:val="36"/>
          <w:sz w:val="44"/>
          <w:szCs w:val="48"/>
        </w:rPr>
      </w:pPr>
      <w:r>
        <w:rPr>
          <w:color w:val="000000"/>
        </w:rPr>
        <w:br w:type="page"/>
      </w:r>
    </w:p>
    <w:p w14:paraId="1AEACC66" w14:textId="3C9A0486" w:rsidR="006C2FAD" w:rsidRPr="00A60B04" w:rsidRDefault="006C2FAD" w:rsidP="00454F41">
      <w:pPr>
        <w:pStyle w:val="Heading1"/>
        <w:numPr>
          <w:ilvl w:val="0"/>
          <w:numId w:val="9"/>
        </w:numPr>
        <w:ind w:left="720"/>
        <w:rPr>
          <w:sz w:val="36"/>
          <w:szCs w:val="36"/>
        </w:rPr>
      </w:pPr>
      <w:r w:rsidRPr="00A60B04">
        <w:rPr>
          <w:color w:val="000000"/>
        </w:rPr>
        <w:lastRenderedPageBreak/>
        <w:t>USU Academic Policies and Procedures</w:t>
      </w:r>
    </w:p>
    <w:p w14:paraId="51AF0ADB" w14:textId="0F7C35C5" w:rsidR="006C2FAD" w:rsidRPr="00681268" w:rsidRDefault="00827394" w:rsidP="00681268">
      <w:pPr>
        <w:pStyle w:val="NoSpacing"/>
        <w:rPr>
          <w:rFonts w:ascii="Times New Roman" w:hAnsi="Times New Roman" w:cs="Times New Roman"/>
          <w:sz w:val="24"/>
          <w:szCs w:val="24"/>
        </w:rPr>
      </w:pPr>
      <w:r w:rsidRPr="00681268">
        <w:rPr>
          <w:rFonts w:ascii="Times New Roman" w:hAnsi="Times New Roman" w:cs="Times New Roman"/>
          <w:sz w:val="24"/>
          <w:szCs w:val="24"/>
        </w:rPr>
        <w:t xml:space="preserve">Please review the most current </w:t>
      </w:r>
      <w:r w:rsidR="006C2FAD" w:rsidRPr="00681268">
        <w:rPr>
          <w:rFonts w:ascii="Times New Roman" w:hAnsi="Times New Roman" w:cs="Times New Roman"/>
          <w:sz w:val="24"/>
          <w:szCs w:val="24"/>
        </w:rPr>
        <w:t xml:space="preserve">USU Academic Policies and </w:t>
      </w:r>
      <w:r w:rsidR="00F67182" w:rsidRPr="00681268">
        <w:rPr>
          <w:rFonts w:ascii="Times New Roman" w:hAnsi="Times New Roman" w:cs="Times New Roman"/>
          <w:sz w:val="24"/>
          <w:szCs w:val="24"/>
        </w:rPr>
        <w:t>Practices</w:t>
      </w:r>
      <w:r w:rsidRPr="00681268">
        <w:rPr>
          <w:rFonts w:ascii="Times New Roman" w:hAnsi="Times New Roman" w:cs="Times New Roman"/>
          <w:sz w:val="24"/>
          <w:szCs w:val="24"/>
        </w:rPr>
        <w:t xml:space="preserve"> on the following links</w:t>
      </w:r>
      <w:r w:rsidR="006C2FAD" w:rsidRPr="00681268">
        <w:rPr>
          <w:rFonts w:ascii="Times New Roman" w:hAnsi="Times New Roman" w:cs="Times New Roman"/>
          <w:sz w:val="24"/>
          <w:szCs w:val="24"/>
        </w:rPr>
        <w:t>:</w:t>
      </w:r>
    </w:p>
    <w:p w14:paraId="434052B8" w14:textId="49DE070C" w:rsidR="006C2FAD" w:rsidRPr="00681268" w:rsidRDefault="006C2FAD" w:rsidP="00681268">
      <w:pPr>
        <w:pStyle w:val="NoSpacing"/>
        <w:numPr>
          <w:ilvl w:val="0"/>
          <w:numId w:val="38"/>
        </w:numPr>
        <w:rPr>
          <w:rFonts w:ascii="Times New Roman" w:hAnsi="Times New Roman" w:cs="Times New Roman"/>
          <w:sz w:val="24"/>
          <w:szCs w:val="24"/>
        </w:rPr>
      </w:pPr>
      <w:hyperlink r:id="rId81" w:tgtFrame="_blank" w:history="1">
        <w:r w:rsidRPr="00681268">
          <w:rPr>
            <w:rStyle w:val="Hyperlink"/>
            <w:rFonts w:ascii="Times New Roman" w:hAnsi="Times New Roman" w:cs="Times New Roman"/>
            <w:sz w:val="24"/>
            <w:szCs w:val="24"/>
          </w:rPr>
          <w:t>Student Conduct</w:t>
        </w:r>
      </w:hyperlink>
    </w:p>
    <w:p w14:paraId="15B22A8C" w14:textId="0EEF527D" w:rsidR="006C2FAD" w:rsidRPr="00681268" w:rsidRDefault="006C2FAD" w:rsidP="00681268">
      <w:pPr>
        <w:pStyle w:val="NoSpacing"/>
        <w:numPr>
          <w:ilvl w:val="0"/>
          <w:numId w:val="38"/>
        </w:numPr>
        <w:rPr>
          <w:rFonts w:ascii="Times New Roman" w:hAnsi="Times New Roman" w:cs="Times New Roman"/>
          <w:sz w:val="24"/>
          <w:szCs w:val="24"/>
        </w:rPr>
      </w:pPr>
      <w:hyperlink r:id="rId82" w:history="1">
        <w:r w:rsidRPr="00681268">
          <w:rPr>
            <w:rStyle w:val="Hyperlink"/>
            <w:rFonts w:ascii="Times New Roman" w:hAnsi="Times New Roman" w:cs="Times New Roman"/>
            <w:sz w:val="24"/>
            <w:szCs w:val="24"/>
          </w:rPr>
          <w:t>Student Code</w:t>
        </w:r>
      </w:hyperlink>
    </w:p>
    <w:p w14:paraId="6F16FE32" w14:textId="355336E6" w:rsidR="006C2FAD" w:rsidRPr="00681268" w:rsidRDefault="006C2FAD" w:rsidP="00681268">
      <w:pPr>
        <w:pStyle w:val="NoSpacing"/>
        <w:numPr>
          <w:ilvl w:val="0"/>
          <w:numId w:val="38"/>
        </w:numPr>
        <w:rPr>
          <w:rFonts w:ascii="Times New Roman" w:hAnsi="Times New Roman" w:cs="Times New Roman"/>
          <w:color w:val="000000"/>
          <w:sz w:val="24"/>
          <w:szCs w:val="24"/>
        </w:rPr>
      </w:pPr>
      <w:hyperlink r:id="rId83" w:history="1">
        <w:r w:rsidRPr="00681268">
          <w:rPr>
            <w:rStyle w:val="Hyperlink"/>
            <w:rFonts w:ascii="Times New Roman" w:hAnsi="Times New Roman" w:cs="Times New Roman"/>
            <w:sz w:val="24"/>
            <w:szCs w:val="24"/>
          </w:rPr>
          <w:t>Academic Integrity</w:t>
        </w:r>
      </w:hyperlink>
    </w:p>
    <w:p w14:paraId="6022ACFD" w14:textId="22DD6D17" w:rsidR="006C2FAD" w:rsidRPr="00681268" w:rsidRDefault="006C2FAD" w:rsidP="00681268">
      <w:pPr>
        <w:pStyle w:val="NoSpacing"/>
        <w:numPr>
          <w:ilvl w:val="0"/>
          <w:numId w:val="38"/>
        </w:numPr>
        <w:rPr>
          <w:rFonts w:ascii="Times New Roman" w:hAnsi="Times New Roman" w:cs="Times New Roman"/>
          <w:color w:val="000000"/>
          <w:sz w:val="24"/>
          <w:szCs w:val="24"/>
        </w:rPr>
      </w:pPr>
      <w:hyperlink r:id="rId84" w:history="1">
        <w:r w:rsidRPr="00681268">
          <w:rPr>
            <w:rStyle w:val="Hyperlink"/>
            <w:rFonts w:ascii="Times New Roman" w:hAnsi="Times New Roman" w:cs="Times New Roman"/>
            <w:sz w:val="24"/>
            <w:szCs w:val="24"/>
          </w:rPr>
          <w:t>Academic Policies and Pr</w:t>
        </w:r>
        <w:r w:rsidR="006607F0" w:rsidRPr="00681268">
          <w:rPr>
            <w:rStyle w:val="Hyperlink"/>
            <w:rFonts w:ascii="Times New Roman" w:hAnsi="Times New Roman" w:cs="Times New Roman"/>
            <w:sz w:val="24"/>
            <w:szCs w:val="24"/>
          </w:rPr>
          <w:t>actices</w:t>
        </w:r>
      </w:hyperlink>
    </w:p>
    <w:p w14:paraId="79BE9A3B" w14:textId="586E0D9B" w:rsidR="00917DEF" w:rsidRPr="00681268" w:rsidRDefault="006C2FAD" w:rsidP="00681268">
      <w:pPr>
        <w:pStyle w:val="NoSpacing"/>
        <w:numPr>
          <w:ilvl w:val="0"/>
          <w:numId w:val="38"/>
        </w:numPr>
        <w:rPr>
          <w:rStyle w:val="Hyperlink"/>
          <w:rFonts w:ascii="Times New Roman" w:hAnsi="Times New Roman" w:cs="Times New Roman"/>
          <w:color w:val="000000"/>
          <w:sz w:val="24"/>
          <w:szCs w:val="24"/>
          <w:u w:val="none"/>
        </w:rPr>
      </w:pPr>
      <w:hyperlink r:id="rId85" w:history="1">
        <w:r w:rsidRPr="00681268">
          <w:rPr>
            <w:rStyle w:val="Hyperlink"/>
            <w:rFonts w:ascii="Times New Roman" w:hAnsi="Times New Roman" w:cs="Times New Roman"/>
            <w:sz w:val="24"/>
            <w:szCs w:val="24"/>
          </w:rPr>
          <w:t>Academic Freedom and Professional Responsibility Policy</w:t>
        </w:r>
      </w:hyperlink>
    </w:p>
    <w:p w14:paraId="110CCB47" w14:textId="585AB457" w:rsidR="00917DEF" w:rsidRPr="00681268" w:rsidRDefault="00917DEF" w:rsidP="004E0028">
      <w:pPr>
        <w:spacing w:before="100" w:beforeAutospacing="1" w:after="100" w:afterAutospacing="1"/>
        <w:rPr>
          <w:rStyle w:val="Hyperlink"/>
          <w:color w:val="000000"/>
          <w:u w:val="none"/>
        </w:rPr>
      </w:pPr>
      <w:r w:rsidRPr="00681268">
        <w:rPr>
          <w:rStyle w:val="Hyperlink"/>
          <w:color w:val="000000"/>
          <w:u w:val="none"/>
        </w:rPr>
        <w:t>Additional information about students’ responsibilities and rights are included below.</w:t>
      </w:r>
    </w:p>
    <w:p w14:paraId="582FC89E" w14:textId="4873CA95" w:rsidR="00427AA0" w:rsidRDefault="00F10DA2" w:rsidP="009873D7">
      <w:pPr>
        <w:pStyle w:val="Heading1"/>
        <w:numPr>
          <w:ilvl w:val="0"/>
          <w:numId w:val="15"/>
        </w:numPr>
        <w:jc w:val="left"/>
        <w:rPr>
          <w:sz w:val="36"/>
          <w:szCs w:val="36"/>
        </w:rPr>
      </w:pPr>
      <w:r>
        <w:rPr>
          <w:sz w:val="36"/>
          <w:szCs w:val="36"/>
        </w:rPr>
        <w:t xml:space="preserve"> </w:t>
      </w:r>
      <w:r w:rsidR="00427AA0">
        <w:rPr>
          <w:sz w:val="36"/>
          <w:szCs w:val="36"/>
        </w:rPr>
        <w:t>Grades</w:t>
      </w:r>
      <w:r w:rsidR="00D900E0">
        <w:rPr>
          <w:sz w:val="36"/>
          <w:szCs w:val="36"/>
        </w:rPr>
        <w:t xml:space="preserve"> Courses</w:t>
      </w:r>
    </w:p>
    <w:p w14:paraId="26A408CA" w14:textId="77777777" w:rsidR="00427AA0" w:rsidRDefault="00427AA0" w:rsidP="00427AA0">
      <w:pPr>
        <w:ind w:left="40"/>
      </w:pPr>
      <w:r w:rsidRPr="00427AA0">
        <w:t>The School of Graduate Studies requires graduate students to maintain an</w:t>
      </w:r>
      <w:r>
        <w:t xml:space="preserve"> overall Graduate GPA of </w:t>
      </w:r>
      <w:r w:rsidRPr="00427AA0">
        <w:t>at least 3.0 for degree</w:t>
      </w:r>
      <w:r>
        <w:t xml:space="preserve"> program courses. Grades of C- or lower will not be accepted for a graduate degree. </w:t>
      </w:r>
    </w:p>
    <w:p w14:paraId="7D83F6C8" w14:textId="5222FE4A" w:rsidR="00D900E0" w:rsidRDefault="00D15098" w:rsidP="009873D7">
      <w:pPr>
        <w:pStyle w:val="Heading1"/>
        <w:numPr>
          <w:ilvl w:val="0"/>
          <w:numId w:val="15"/>
        </w:numPr>
        <w:jc w:val="left"/>
        <w:rPr>
          <w:sz w:val="36"/>
          <w:szCs w:val="36"/>
        </w:rPr>
      </w:pPr>
      <w:r>
        <w:rPr>
          <w:sz w:val="36"/>
          <w:szCs w:val="36"/>
        </w:rPr>
        <w:t xml:space="preserve"> </w:t>
      </w:r>
      <w:r w:rsidR="00D900E0">
        <w:rPr>
          <w:sz w:val="36"/>
          <w:szCs w:val="36"/>
        </w:rPr>
        <w:t>Courses</w:t>
      </w:r>
    </w:p>
    <w:p w14:paraId="032943A8" w14:textId="77777777" w:rsidR="00D900E0" w:rsidRDefault="00D900E0" w:rsidP="00D900E0">
      <w:pPr>
        <w:pStyle w:val="Heading1"/>
        <w:jc w:val="left"/>
        <w:rPr>
          <w:b w:val="0"/>
          <w:bCs w:val="0"/>
          <w:sz w:val="24"/>
          <w:szCs w:val="24"/>
        </w:rPr>
      </w:pPr>
      <w:r>
        <w:rPr>
          <w:b w:val="0"/>
          <w:bCs w:val="0"/>
          <w:sz w:val="24"/>
          <w:szCs w:val="24"/>
        </w:rPr>
        <w:t xml:space="preserve">The School of Graduate Studies requires students to included 6000 level courses and above for all graduate degrees. Courses 5000 level or lower cannot be included on student’s Program of Study. </w:t>
      </w:r>
    </w:p>
    <w:p w14:paraId="100B8F8C" w14:textId="23E3D136" w:rsidR="00324E25" w:rsidRDefault="00D15098" w:rsidP="009873D7">
      <w:pPr>
        <w:pStyle w:val="Heading1"/>
        <w:numPr>
          <w:ilvl w:val="0"/>
          <w:numId w:val="15"/>
        </w:numPr>
        <w:jc w:val="left"/>
        <w:rPr>
          <w:sz w:val="36"/>
          <w:szCs w:val="36"/>
        </w:rPr>
      </w:pPr>
      <w:r>
        <w:rPr>
          <w:b w:val="0"/>
          <w:bCs w:val="0"/>
          <w:sz w:val="24"/>
          <w:szCs w:val="24"/>
        </w:rPr>
        <w:t xml:space="preserve"> </w:t>
      </w:r>
      <w:r w:rsidR="00324E25">
        <w:rPr>
          <w:sz w:val="36"/>
          <w:szCs w:val="36"/>
        </w:rPr>
        <w:t>Forms</w:t>
      </w:r>
    </w:p>
    <w:p w14:paraId="05E2B7D5" w14:textId="1A81A695" w:rsidR="00324E25" w:rsidRDefault="00324E25" w:rsidP="000E741A">
      <w:pPr>
        <w:pStyle w:val="Heading1"/>
        <w:ind w:left="40"/>
        <w:jc w:val="left"/>
        <w:rPr>
          <w:b w:val="0"/>
          <w:bCs w:val="0"/>
          <w:sz w:val="24"/>
          <w:szCs w:val="24"/>
        </w:rPr>
      </w:pPr>
      <w:r>
        <w:rPr>
          <w:b w:val="0"/>
          <w:bCs w:val="0"/>
          <w:sz w:val="24"/>
          <w:szCs w:val="24"/>
        </w:rPr>
        <w:t xml:space="preserve">The School of Graduate Studies and TEAL require signature and submission of </w:t>
      </w:r>
      <w:r w:rsidR="00761288" w:rsidRPr="00761288">
        <w:rPr>
          <w:b w:val="0"/>
          <w:bCs w:val="0"/>
          <w:sz w:val="24"/>
          <w:szCs w:val="24"/>
        </w:rPr>
        <w:t>various forms throughout the doctoral program.</w:t>
      </w:r>
      <w:r>
        <w:rPr>
          <w:b w:val="0"/>
          <w:bCs w:val="0"/>
          <w:sz w:val="24"/>
          <w:szCs w:val="24"/>
        </w:rPr>
        <w:t xml:space="preserve"> </w:t>
      </w:r>
      <w:r w:rsidR="003C20C3">
        <w:rPr>
          <w:b w:val="0"/>
          <w:bCs w:val="0"/>
          <w:sz w:val="24"/>
          <w:szCs w:val="24"/>
        </w:rPr>
        <w:t xml:space="preserve">Please review the forms available from the </w:t>
      </w:r>
      <w:hyperlink r:id="rId86" w:history="1">
        <w:r w:rsidR="003C20C3" w:rsidRPr="003C20C3">
          <w:rPr>
            <w:rStyle w:val="Hyperlink"/>
            <w:b w:val="0"/>
            <w:bCs w:val="0"/>
            <w:sz w:val="24"/>
            <w:szCs w:val="24"/>
          </w:rPr>
          <w:t>School of Graduate Studies</w:t>
        </w:r>
      </w:hyperlink>
      <w:r w:rsidR="003C20C3">
        <w:rPr>
          <w:b w:val="0"/>
          <w:bCs w:val="0"/>
          <w:sz w:val="24"/>
          <w:szCs w:val="24"/>
        </w:rPr>
        <w:t xml:space="preserve"> and </w:t>
      </w:r>
      <w:hyperlink r:id="rId87" w:history="1">
        <w:r w:rsidR="003C20C3" w:rsidRPr="003C20C3">
          <w:rPr>
            <w:rStyle w:val="Hyperlink"/>
            <w:b w:val="0"/>
            <w:bCs w:val="0"/>
            <w:sz w:val="24"/>
            <w:szCs w:val="24"/>
          </w:rPr>
          <w:t>TEAL</w:t>
        </w:r>
      </w:hyperlink>
      <w:r w:rsidR="003C20C3">
        <w:rPr>
          <w:b w:val="0"/>
          <w:bCs w:val="0"/>
          <w:sz w:val="24"/>
          <w:szCs w:val="24"/>
        </w:rPr>
        <w:t xml:space="preserve">. </w:t>
      </w:r>
      <w:r>
        <w:rPr>
          <w:b w:val="0"/>
          <w:bCs w:val="0"/>
          <w:sz w:val="24"/>
          <w:szCs w:val="24"/>
        </w:rPr>
        <w:t xml:space="preserve">Students are expected to </w:t>
      </w:r>
      <w:r w:rsidR="003A3488">
        <w:rPr>
          <w:b w:val="0"/>
          <w:bCs w:val="0"/>
          <w:sz w:val="24"/>
          <w:szCs w:val="24"/>
        </w:rPr>
        <w:t xml:space="preserve">coordinate with </w:t>
      </w:r>
      <w:r w:rsidR="003A3488" w:rsidRPr="000E741A">
        <w:rPr>
          <w:b w:val="0"/>
          <w:bCs w:val="0"/>
          <w:sz w:val="24"/>
          <w:szCs w:val="24"/>
        </w:rPr>
        <w:t xml:space="preserve">their </w:t>
      </w:r>
      <w:r w:rsidR="00580628" w:rsidRPr="000E741A">
        <w:rPr>
          <w:b w:val="0"/>
          <w:bCs w:val="0"/>
          <w:sz w:val="24"/>
          <w:szCs w:val="24"/>
        </w:rPr>
        <w:t>Initial A</w:t>
      </w:r>
      <w:r w:rsidR="003A3488" w:rsidRPr="000E741A">
        <w:rPr>
          <w:b w:val="0"/>
          <w:bCs w:val="0"/>
          <w:sz w:val="24"/>
          <w:szCs w:val="24"/>
        </w:rPr>
        <w:t>dvisors and Supervisory</w:t>
      </w:r>
      <w:r w:rsidR="00D900E0">
        <w:rPr>
          <w:b w:val="0"/>
          <w:bCs w:val="0"/>
          <w:sz w:val="24"/>
          <w:szCs w:val="24"/>
        </w:rPr>
        <w:t xml:space="preserve"> Committee</w:t>
      </w:r>
      <w:r w:rsidR="003A3488" w:rsidRPr="000E741A">
        <w:rPr>
          <w:b w:val="0"/>
          <w:bCs w:val="0"/>
          <w:sz w:val="24"/>
          <w:szCs w:val="24"/>
        </w:rPr>
        <w:t xml:space="preserve"> Chairs to</w:t>
      </w:r>
      <w:r w:rsidRPr="000E741A">
        <w:rPr>
          <w:b w:val="0"/>
          <w:bCs w:val="0"/>
          <w:sz w:val="24"/>
          <w:szCs w:val="24"/>
        </w:rPr>
        <w:t xml:space="preserve"> submit </w:t>
      </w:r>
      <w:r w:rsidR="003A3488" w:rsidRPr="000E741A">
        <w:rPr>
          <w:b w:val="0"/>
          <w:bCs w:val="0"/>
          <w:sz w:val="24"/>
          <w:szCs w:val="24"/>
        </w:rPr>
        <w:t>appropriate</w:t>
      </w:r>
      <w:r w:rsidRPr="000E741A">
        <w:rPr>
          <w:b w:val="0"/>
          <w:bCs w:val="0"/>
          <w:sz w:val="24"/>
          <w:szCs w:val="24"/>
        </w:rPr>
        <w:t xml:space="preserve"> </w:t>
      </w:r>
      <w:r w:rsidR="00D900E0">
        <w:rPr>
          <w:b w:val="0"/>
          <w:bCs w:val="0"/>
          <w:sz w:val="24"/>
          <w:szCs w:val="24"/>
        </w:rPr>
        <w:t>documents</w:t>
      </w:r>
      <w:r w:rsidRPr="000E741A">
        <w:rPr>
          <w:b w:val="0"/>
          <w:bCs w:val="0"/>
          <w:sz w:val="24"/>
          <w:szCs w:val="24"/>
        </w:rPr>
        <w:t xml:space="preserve"> on t</w:t>
      </w:r>
      <w:r w:rsidR="003C20C3" w:rsidRPr="000E741A">
        <w:rPr>
          <w:b w:val="0"/>
          <w:bCs w:val="0"/>
          <w:sz w:val="24"/>
          <w:szCs w:val="24"/>
        </w:rPr>
        <w:t>i</w:t>
      </w:r>
      <w:r w:rsidRPr="000E741A">
        <w:rPr>
          <w:b w:val="0"/>
          <w:bCs w:val="0"/>
          <w:sz w:val="24"/>
          <w:szCs w:val="24"/>
        </w:rPr>
        <w:t xml:space="preserve">me </w:t>
      </w:r>
      <w:r w:rsidR="003A3488" w:rsidRPr="000E741A">
        <w:rPr>
          <w:b w:val="0"/>
          <w:bCs w:val="0"/>
          <w:sz w:val="24"/>
          <w:szCs w:val="24"/>
        </w:rPr>
        <w:t>during</w:t>
      </w:r>
      <w:r w:rsidRPr="000E741A">
        <w:rPr>
          <w:b w:val="0"/>
          <w:bCs w:val="0"/>
          <w:sz w:val="24"/>
          <w:szCs w:val="24"/>
        </w:rPr>
        <w:t xml:space="preserve"> their program</w:t>
      </w:r>
      <w:r w:rsidR="003A3488" w:rsidRPr="000E741A">
        <w:rPr>
          <w:b w:val="0"/>
          <w:bCs w:val="0"/>
          <w:sz w:val="24"/>
          <w:szCs w:val="24"/>
        </w:rPr>
        <w:t xml:space="preserve">. </w:t>
      </w:r>
      <w:r w:rsidR="003A3488" w:rsidRPr="002B2047">
        <w:rPr>
          <w:b w:val="0"/>
          <w:bCs w:val="0"/>
          <w:sz w:val="24"/>
          <w:szCs w:val="24"/>
        </w:rPr>
        <w:t>Please</w:t>
      </w:r>
      <w:r w:rsidR="000E741A" w:rsidRPr="002B2047">
        <w:rPr>
          <w:b w:val="0"/>
          <w:bCs w:val="0"/>
          <w:sz w:val="24"/>
          <w:szCs w:val="24"/>
        </w:rPr>
        <w:t xml:space="preserve"> refer to the </w:t>
      </w:r>
      <w:hyperlink r:id="rId88" w:history="1">
        <w:r w:rsidR="000E741A" w:rsidRPr="002B2047">
          <w:rPr>
            <w:rStyle w:val="Hyperlink"/>
            <w:b w:val="0"/>
            <w:bCs w:val="0"/>
            <w:sz w:val="24"/>
            <w:szCs w:val="24"/>
          </w:rPr>
          <w:t>TEAL Doctoral Program Form Completion by Program Phase</w:t>
        </w:r>
      </w:hyperlink>
      <w:r w:rsidR="000E741A" w:rsidRPr="002B2047">
        <w:rPr>
          <w:b w:val="0"/>
          <w:bCs w:val="0"/>
          <w:sz w:val="24"/>
          <w:szCs w:val="24"/>
        </w:rPr>
        <w:t xml:space="preserve"> resource</w:t>
      </w:r>
      <w:r w:rsidR="003A3488" w:rsidRPr="002B2047">
        <w:rPr>
          <w:b w:val="0"/>
          <w:bCs w:val="0"/>
          <w:sz w:val="24"/>
          <w:szCs w:val="24"/>
        </w:rPr>
        <w:t>.</w:t>
      </w:r>
      <w:r w:rsidR="003A3488">
        <w:rPr>
          <w:b w:val="0"/>
          <w:bCs w:val="0"/>
          <w:sz w:val="24"/>
          <w:szCs w:val="24"/>
        </w:rPr>
        <w:t xml:space="preserve"> </w:t>
      </w:r>
      <w:r>
        <w:rPr>
          <w:b w:val="0"/>
          <w:bCs w:val="0"/>
          <w:sz w:val="24"/>
          <w:szCs w:val="24"/>
        </w:rPr>
        <w:t xml:space="preserve"> </w:t>
      </w:r>
    </w:p>
    <w:p w14:paraId="2E7E7408" w14:textId="23823899" w:rsidR="00F10DA2" w:rsidRPr="004E0028" w:rsidRDefault="00D15098" w:rsidP="009873D7">
      <w:pPr>
        <w:pStyle w:val="Heading1"/>
        <w:numPr>
          <w:ilvl w:val="0"/>
          <w:numId w:val="15"/>
        </w:numPr>
        <w:jc w:val="left"/>
        <w:rPr>
          <w:sz w:val="36"/>
          <w:szCs w:val="36"/>
        </w:rPr>
      </w:pPr>
      <w:r>
        <w:rPr>
          <w:sz w:val="36"/>
          <w:szCs w:val="36"/>
        </w:rPr>
        <w:t xml:space="preserve"> </w:t>
      </w:r>
      <w:r w:rsidR="00F10DA2" w:rsidRPr="004E0028">
        <w:rPr>
          <w:sz w:val="36"/>
          <w:szCs w:val="36"/>
        </w:rPr>
        <w:t>Time Limit</w:t>
      </w:r>
    </w:p>
    <w:p w14:paraId="4436194B" w14:textId="6DD64930" w:rsidR="00F10DA2" w:rsidRPr="00040DD8" w:rsidRDefault="00F10DA2" w:rsidP="00040DD8">
      <w:pPr>
        <w:pStyle w:val="NormalWeb"/>
        <w:spacing w:before="150" w:beforeAutospacing="0" w:after="150" w:afterAutospacing="0"/>
        <w:textAlignment w:val="baseline"/>
        <w:rPr>
          <w:color w:val="212529"/>
        </w:rPr>
      </w:pPr>
      <w:r w:rsidRPr="00EB23D6">
        <w:t xml:space="preserve">The </w:t>
      </w:r>
      <w:r w:rsidRPr="00040DD8">
        <w:t xml:space="preserve">School of Graduate Studies' policy </w:t>
      </w:r>
      <w:r w:rsidR="00A425AC" w:rsidRPr="00040DD8">
        <w:t xml:space="preserve">on </w:t>
      </w:r>
      <w:hyperlink r:id="rId89" w:history="1">
        <w:r w:rsidR="00A425AC" w:rsidRPr="00040DD8">
          <w:rPr>
            <w:rStyle w:val="Hyperlink"/>
          </w:rPr>
          <w:t>Time Limit</w:t>
        </w:r>
      </w:hyperlink>
      <w:r w:rsidR="00A425AC" w:rsidRPr="00040DD8">
        <w:t xml:space="preserve"> </w:t>
      </w:r>
      <w:r w:rsidRPr="00040DD8">
        <w:t>states that "</w:t>
      </w:r>
      <w:r w:rsidR="00040DD8" w:rsidRPr="00040DD8">
        <w:rPr>
          <w:color w:val="212529"/>
        </w:rPr>
        <w:t xml:space="preserve">A doctorate must be completed within eight years of entering the degree program. Additional time may be requested by the student’s committee and submitted to the Vice Provost of Graduate Studies for review. Coursework over eight years old at the time of degree completion may not be used for a graduate degree unless revalidated. If permitted by the departmental or interdepartmental degree program policy, a supervisory committee may develop and submit a revalidation plan to the Vice Provost of Graduate Studies for approval. The plan and determination must be verified in writing and include the Vice Provost of Graduate Studies and the student’s major professor or other person(s) responsible for the revalidation. Work experience cannot be substituted for out-of-date coursework or used for revalidation, except where that work experience can be documented to </w:t>
      </w:r>
      <w:r w:rsidR="00040DD8" w:rsidRPr="00040DD8">
        <w:rPr>
          <w:color w:val="212529"/>
        </w:rPr>
        <w:lastRenderedPageBreak/>
        <w:t>have involved the use of current knowledge and application of material currently covered in the coursework.</w:t>
      </w:r>
      <w:r w:rsidRPr="00040DD8">
        <w:t xml:space="preserve">" </w:t>
      </w:r>
    </w:p>
    <w:p w14:paraId="6A752989" w14:textId="367F0B16" w:rsidR="00F10DA2" w:rsidRPr="00EB23D6" w:rsidRDefault="00F10DA2" w:rsidP="00F10DA2">
      <w:pPr>
        <w:spacing w:before="100" w:beforeAutospacing="1" w:after="100" w:afterAutospacing="1"/>
      </w:pPr>
      <w:r w:rsidRPr="00040DD8">
        <w:t>In addition, the School of Teacher Education and Leadership faculty expect that students complete the degree in a timely manner. Revalidation of older</w:t>
      </w:r>
      <w:r w:rsidRPr="00A425AC">
        <w:t xml:space="preserve"> coursework is strongly discouraged. However, there can be extenuating circumstances that delay degree completions. In such cases, TEAL policy is that students may revalidate a </w:t>
      </w:r>
      <w:r w:rsidRPr="00A425AC">
        <w:rPr>
          <w:b/>
          <w:bCs/>
        </w:rPr>
        <w:t>maximum of 15 credits</w:t>
      </w:r>
      <w:r w:rsidRPr="00A425AC">
        <w:t xml:space="preserve">. In addition, any courses being revalidated </w:t>
      </w:r>
      <w:r w:rsidRPr="00A425AC">
        <w:rPr>
          <w:b/>
          <w:bCs/>
        </w:rPr>
        <w:t>may not be more than 1</w:t>
      </w:r>
      <w:r w:rsidRPr="00EB23D6">
        <w:rPr>
          <w:b/>
          <w:bCs/>
        </w:rPr>
        <w:t>0 years old</w:t>
      </w:r>
      <w:r w:rsidRPr="00EB23D6">
        <w:t xml:space="preserve">. </w:t>
      </w:r>
    </w:p>
    <w:p w14:paraId="182CB51C" w14:textId="12D0CB86" w:rsidR="00816ACB" w:rsidRPr="00EB23D6" w:rsidRDefault="00F10DA2" w:rsidP="009873D7">
      <w:pPr>
        <w:pStyle w:val="Heading1"/>
        <w:numPr>
          <w:ilvl w:val="0"/>
          <w:numId w:val="15"/>
        </w:numPr>
        <w:jc w:val="both"/>
        <w:rPr>
          <w:sz w:val="36"/>
          <w:szCs w:val="36"/>
        </w:rPr>
      </w:pPr>
      <w:r>
        <w:rPr>
          <w:sz w:val="36"/>
          <w:szCs w:val="36"/>
        </w:rPr>
        <w:t xml:space="preserve"> </w:t>
      </w:r>
      <w:r w:rsidR="00A963E7" w:rsidRPr="004E0028">
        <w:rPr>
          <w:sz w:val="36"/>
          <w:szCs w:val="36"/>
        </w:rPr>
        <w:t xml:space="preserve">Student </w:t>
      </w:r>
      <w:r w:rsidR="00816ACB" w:rsidRPr="004E0028">
        <w:rPr>
          <w:sz w:val="36"/>
          <w:szCs w:val="36"/>
        </w:rPr>
        <w:t>Conduct</w:t>
      </w:r>
      <w:r w:rsidR="00F67182" w:rsidRPr="00EB23D6">
        <w:rPr>
          <w:sz w:val="36"/>
          <w:szCs w:val="36"/>
        </w:rPr>
        <w:t xml:space="preserve"> </w:t>
      </w:r>
      <w:r w:rsidR="00816ACB" w:rsidRPr="004E0028">
        <w:rPr>
          <w:sz w:val="36"/>
          <w:szCs w:val="36"/>
        </w:rPr>
        <w:t>Standards</w:t>
      </w:r>
    </w:p>
    <w:p w14:paraId="46A39D46" w14:textId="5D5A16DA" w:rsidR="007D521C" w:rsidRPr="00C93AF4" w:rsidRDefault="00102417" w:rsidP="00102417">
      <w:pPr>
        <w:pStyle w:val="Heading2"/>
        <w:rPr>
          <w:b w:val="0"/>
          <w:bCs w:val="0"/>
          <w:sz w:val="24"/>
          <w:szCs w:val="24"/>
        </w:rPr>
      </w:pPr>
      <w:r w:rsidRPr="00232786">
        <w:rPr>
          <w:b w:val="0"/>
          <w:bCs w:val="0"/>
          <w:sz w:val="24"/>
          <w:szCs w:val="24"/>
        </w:rPr>
        <w:t xml:space="preserve">Please review the USU </w:t>
      </w:r>
      <w:hyperlink r:id="rId90" w:history="1">
        <w:r w:rsidRPr="00C93AF4">
          <w:rPr>
            <w:rStyle w:val="Hyperlink"/>
            <w:b w:val="0"/>
            <w:bCs w:val="0"/>
            <w:sz w:val="24"/>
            <w:szCs w:val="24"/>
          </w:rPr>
          <w:t>Student Standards of Conduct</w:t>
        </w:r>
      </w:hyperlink>
      <w:r w:rsidRPr="00C93AF4">
        <w:rPr>
          <w:b w:val="0"/>
          <w:bCs w:val="0"/>
          <w:sz w:val="24"/>
          <w:szCs w:val="24"/>
        </w:rPr>
        <w:t xml:space="preserve"> </w:t>
      </w:r>
      <w:r w:rsidR="00232786" w:rsidRPr="00C93AF4">
        <w:rPr>
          <w:b w:val="0"/>
          <w:bCs w:val="0"/>
          <w:sz w:val="24"/>
          <w:szCs w:val="24"/>
        </w:rPr>
        <w:t xml:space="preserve">and </w:t>
      </w:r>
      <w:r w:rsidR="007D521C" w:rsidRPr="00C93AF4">
        <w:rPr>
          <w:b w:val="0"/>
          <w:bCs w:val="0"/>
          <w:sz w:val="24"/>
          <w:szCs w:val="24"/>
        </w:rPr>
        <w:t xml:space="preserve">the most current </w:t>
      </w:r>
      <w:r w:rsidR="007D521C" w:rsidRPr="00C93AF4">
        <w:rPr>
          <w:b w:val="0"/>
          <w:bCs w:val="0"/>
          <w:color w:val="000000"/>
          <w:sz w:val="24"/>
          <w:szCs w:val="24"/>
        </w:rPr>
        <w:t xml:space="preserve">USU </w:t>
      </w:r>
      <w:hyperlink r:id="rId91" w:history="1">
        <w:r w:rsidR="007D521C" w:rsidRPr="00C93AF4">
          <w:rPr>
            <w:rStyle w:val="Hyperlink"/>
            <w:b w:val="0"/>
            <w:bCs w:val="0"/>
            <w:sz w:val="24"/>
            <w:szCs w:val="24"/>
          </w:rPr>
          <w:t>Office of Student Conduct Code and Community Standards</w:t>
        </w:r>
      </w:hyperlink>
      <w:r w:rsidR="00232786">
        <w:rPr>
          <w:b w:val="0"/>
          <w:bCs w:val="0"/>
          <w:color w:val="000000"/>
          <w:sz w:val="24"/>
          <w:szCs w:val="24"/>
        </w:rPr>
        <w:t xml:space="preserve">. </w:t>
      </w:r>
    </w:p>
    <w:p w14:paraId="6E9E8F39" w14:textId="77777777" w:rsidR="00232786" w:rsidRPr="0092214B" w:rsidRDefault="00232786" w:rsidP="00543ED9">
      <w:pPr>
        <w:rPr>
          <w:b/>
          <w:bCs/>
        </w:rPr>
      </w:pPr>
      <w:r w:rsidRPr="0092214B">
        <w:rPr>
          <w:b/>
          <w:bCs/>
        </w:rPr>
        <w:t>Responsibilities of Students</w:t>
      </w:r>
    </w:p>
    <w:p w14:paraId="53E981A8" w14:textId="77777777" w:rsidR="00232786" w:rsidRPr="0092214B" w:rsidRDefault="00232786" w:rsidP="00543ED9">
      <w:r w:rsidRPr="0092214B">
        <w:t>As members of the academic community at Utah State University, students share responsibility for USU’s growth and continued well-being, as well as for maintaining an environment which encourages free inquiry and expression. Students are expected to engage in reasonable and substantial preparation for their coursework, to follow course and class guidelines as set forth in syllabi and as enunciated by their instructors, and to complete all academic exercises with integrity. All interactions with faculty members, staff members, and other students shall be conducted with courtesy, civility, decency, and a concern for personal dignity. These responsibilities are the foundation of the University’s Standards of Conduct. The University seeks to vest students with primary oversight of these responsibilities through their participation in hearings boards.</w:t>
      </w:r>
    </w:p>
    <w:p w14:paraId="0FBBA9D7" w14:textId="77777777" w:rsidR="00232786" w:rsidRPr="0092214B" w:rsidRDefault="00232786" w:rsidP="00543ED9"/>
    <w:p w14:paraId="401FDEED" w14:textId="3DFF8C71" w:rsidR="00232786" w:rsidRPr="0092214B" w:rsidRDefault="00232786" w:rsidP="00543ED9">
      <w:pPr>
        <w:rPr>
          <w:b/>
          <w:bCs/>
        </w:rPr>
      </w:pPr>
      <w:r w:rsidRPr="0092214B">
        <w:rPr>
          <w:b/>
          <w:bCs/>
        </w:rPr>
        <w:t>Rights of Students</w:t>
      </w:r>
    </w:p>
    <w:p w14:paraId="21B7FC39" w14:textId="77777777" w:rsidR="00232786" w:rsidRPr="0092214B" w:rsidRDefault="00232786" w:rsidP="00543ED9">
      <w:r w:rsidRPr="0092214B">
        <w:t>Students can reasonably expect the following:</w:t>
      </w:r>
    </w:p>
    <w:p w14:paraId="2A53CD2E" w14:textId="6FDE4F17" w:rsidR="00232786" w:rsidRPr="0092214B" w:rsidRDefault="00232786" w:rsidP="00543ED9">
      <w:r w:rsidRPr="0092214B">
        <w:t>1. The right to a learning environment free of harassment and unlawful discrimination. USU is committed to a learning and working environment free from discrimination, including harassment. For USU’s non-discrimination notice, see</w:t>
      </w:r>
      <w:r w:rsidR="003D02EC">
        <w:t xml:space="preserve"> </w:t>
      </w:r>
      <w:hyperlink r:id="rId92" w:history="1">
        <w:r w:rsidR="003D02EC" w:rsidRPr="00D31620">
          <w:rPr>
            <w:rStyle w:val="Hyperlink"/>
          </w:rPr>
          <w:t>https://www.usu.edu/equity/non-discrimination</w:t>
        </w:r>
      </w:hyperlink>
      <w:r w:rsidRPr="0092214B">
        <w:t>.</w:t>
      </w:r>
      <w:r w:rsidRPr="0092214B">
        <w:br/>
        <w:t>2. The right to due process in all disciplinary proceedings, which means fundamental and procedural fairness in accordance with the provisions of The Code of Policies and Procedures for Students.</w:t>
      </w:r>
      <w:r w:rsidRPr="0092214B">
        <w:br/>
        <w:t>3. The right to inquire, including specifically the right to engage in reasonable academic discussion and dissent within the framework of course material, with due regard to factors such as class size and the limits on the instructor’s time for conferences.</w:t>
      </w:r>
      <w:r w:rsidRPr="0092214B">
        <w:br/>
        <w:t>4. The right, subject to time, place, and manner restrictions, to express personal opinions on campus, to support or oppose causes, to arrange public assemblies, and to hold rallies, demonstrations, and pickets which do not materially and substantially interfere with normal University activities or the rights of others. Institutional control of facilities shall not be used as a censorship device. Any institutional regulation regarding time, place, and manner of expression must be content-neutral, must be narrowly tailored to serve a significant University interest, and must leave open ample alternative channels of communication.</w:t>
      </w:r>
      <w:r w:rsidRPr="0092214B">
        <w:br/>
        <w:t>5. The right to organize and the freedom of association.</w:t>
      </w:r>
      <w:r w:rsidRPr="0092214B">
        <w:br/>
      </w:r>
      <w:r w:rsidRPr="0092214B">
        <w:lastRenderedPageBreak/>
        <w:t>6. The right to publish and the freedom from censorship.</w:t>
      </w:r>
      <w:r w:rsidRPr="0092214B">
        <w:br/>
        <w:t xml:space="preserve">7. The right to meaningful representation in the formulation of </w:t>
      </w:r>
      <w:proofErr w:type="gramStart"/>
      <w:r w:rsidRPr="0092214B">
        <w:t>University</w:t>
      </w:r>
      <w:proofErr w:type="gramEnd"/>
      <w:r w:rsidRPr="0092214B">
        <w:t xml:space="preserve"> policies which affect students.</w:t>
      </w:r>
      <w:r w:rsidRPr="0092214B">
        <w:br/>
        <w:t>8. The right to a proper academic evaluation through orderly procedures and announced criteria designed to prevent prejudice and capricious judgment.</w:t>
      </w:r>
      <w:r w:rsidRPr="0092214B">
        <w:br/>
        <w:t>9. The right to confidentiality of records and due limitation of disclosure of personally identifiable information.</w:t>
      </w:r>
    </w:p>
    <w:p w14:paraId="60E43FC2" w14:textId="77777777" w:rsidR="00232786" w:rsidRPr="0092214B" w:rsidRDefault="00232786" w:rsidP="00543ED9"/>
    <w:p w14:paraId="6BF33992" w14:textId="01A638F8" w:rsidR="00232786" w:rsidRPr="0092214B" w:rsidRDefault="00232786" w:rsidP="00543ED9">
      <w:pPr>
        <w:rPr>
          <w:b/>
          <w:bCs/>
        </w:rPr>
      </w:pPr>
      <w:r w:rsidRPr="0092214B">
        <w:rPr>
          <w:b/>
          <w:bCs/>
        </w:rPr>
        <w:t>Student Grievances</w:t>
      </w:r>
    </w:p>
    <w:p w14:paraId="6CF48A66" w14:textId="273D6194" w:rsidR="00232786" w:rsidRDefault="00232786" w:rsidP="00543ED9">
      <w:r w:rsidRPr="0092214B">
        <w:t>Students who feel they have been unfairly treated may file a grievance through the channels described below.</w:t>
      </w:r>
    </w:p>
    <w:p w14:paraId="78D53A09" w14:textId="77777777" w:rsidR="0092214B" w:rsidRPr="0092214B" w:rsidRDefault="0092214B" w:rsidP="00543ED9"/>
    <w:p w14:paraId="7C6E6EB3" w14:textId="6ABDA8F2" w:rsidR="00232786" w:rsidRDefault="00232786" w:rsidP="00543ED9">
      <w:r w:rsidRPr="0092214B">
        <w:t>An instructor has full autonomy to evaluate a student’s academic performance in a course. Accordingly, a decision by a Grievance Board is limited. A Grievance Board has neither the expertise nor the authority to substitute its judgment for that of the instructor’s concerning the evaluation of a student’s academic performance. The University administration would override an instructor’s evaluation only in an extremely limited circumstance—where the occurrence or incident relating to an academic grievance would result in the instructor being disciplined and sanctioned under Section 400 of the Utah State University Policy Manual.</w:t>
      </w:r>
    </w:p>
    <w:p w14:paraId="0907350B" w14:textId="77777777" w:rsidR="0092214B" w:rsidRPr="0092214B" w:rsidRDefault="0092214B" w:rsidP="00543ED9"/>
    <w:p w14:paraId="3399CEC7" w14:textId="531513A2" w:rsidR="00232786" w:rsidRDefault="00232786" w:rsidP="00543ED9">
      <w:hyperlink r:id="rId93" w:history="1">
        <w:r w:rsidRPr="003D14AF">
          <w:rPr>
            <w:rStyle w:val="Hyperlink"/>
          </w:rPr>
          <w:t>For all academic grievances, the channel is</w:t>
        </w:r>
      </w:hyperlink>
      <w:r w:rsidRPr="0092214B">
        <w:t>: (1) the instructor, or graduate supervisory committee if the grievance pertains to committee action; (2) the academic department head; (3) the dean of the college—for graduate students: the Vice Provost of the School of Graduate Studies, who will consult and coordinate with the academic dean;</w:t>
      </w:r>
      <w:r w:rsidR="0053362B">
        <w:t xml:space="preserve"> NOTE, the </w:t>
      </w:r>
      <w:hyperlink r:id="rId94" w:history="1">
        <w:r w:rsidR="0053362B" w:rsidRPr="0053362B">
          <w:rPr>
            <w:rStyle w:val="Hyperlink"/>
          </w:rPr>
          <w:t>CEHS Associate Dean for Graduate Studies is Dr. Clark-Midura</w:t>
        </w:r>
      </w:hyperlink>
      <w:r w:rsidRPr="0092214B">
        <w:t xml:space="preserve"> (4) Grievance Board; (5) the Hearing Officer; (6) the Provost; and (7) the President of the University.</w:t>
      </w:r>
    </w:p>
    <w:p w14:paraId="24DEA7F2" w14:textId="77777777" w:rsidR="0092214B" w:rsidRPr="0092214B" w:rsidRDefault="0092214B" w:rsidP="00543ED9"/>
    <w:p w14:paraId="2E9E649D" w14:textId="77777777" w:rsidR="00232786" w:rsidRPr="0092214B" w:rsidRDefault="00232786" w:rsidP="00543ED9">
      <w:r w:rsidRPr="0092214B">
        <w:t>Students utilizing the grievance procedure (the “grievant”) shall begin the procedure no later than 120 days following the date of the act which is the basis for the grievance. Failure of the person against whom the grievance is made to respond within the specified time, if any, at any level in the procedure will allow the grievant to proceed to the next step.</w:t>
      </w:r>
    </w:p>
    <w:p w14:paraId="5ADE21F2" w14:textId="77777777" w:rsidR="0092214B" w:rsidRDefault="0092214B" w:rsidP="00543ED9"/>
    <w:p w14:paraId="0D8696FB" w14:textId="35F38911" w:rsidR="00232786" w:rsidRPr="0092214B" w:rsidRDefault="00232786" w:rsidP="00543ED9">
      <w:r w:rsidRPr="0092214B">
        <w:t>At any time during the hearing/appeal process, the parties may resolve the matter by mutual agreement, thereby rendering further formal proceedings unnecessary. A written statement shall be prepared and filed with the appropriate dean/Vice President for Student Affairs.</w:t>
      </w:r>
    </w:p>
    <w:p w14:paraId="1652BA0C" w14:textId="77777777" w:rsidR="00543ED9" w:rsidRPr="00B11B22" w:rsidRDefault="00543ED9" w:rsidP="00543ED9"/>
    <w:p w14:paraId="7F5ADAA5" w14:textId="76AAECFE" w:rsidR="00232786" w:rsidRPr="0092214B" w:rsidRDefault="00232786" w:rsidP="00543ED9">
      <w:r w:rsidRPr="0092214B">
        <w:t>The matter shall be handled as follows:</w:t>
      </w:r>
    </w:p>
    <w:p w14:paraId="5B82E65F" w14:textId="77777777" w:rsidR="00232786" w:rsidRPr="0092214B" w:rsidRDefault="00232786" w:rsidP="00543ED9">
      <w:r w:rsidRPr="0092214B">
        <w:t xml:space="preserve">1. The aggrieved student must first confer with the instructor, graduate supervisory committee, the staff member, or other person involved in the grievance </w:t>
      </w:r>
      <w:proofErr w:type="gramStart"/>
      <w:r w:rsidRPr="0092214B">
        <w:t>in an attempt to</w:t>
      </w:r>
      <w:proofErr w:type="gramEnd"/>
      <w:r w:rsidRPr="0092214B">
        <w:t xml:space="preserve"> resolve the problem.</w:t>
      </w:r>
      <w:r w:rsidRPr="0092214B">
        <w:br/>
        <w:t>2. Unresolved grievances shall be filed in writing (a grievance complaint) with the department head or unit director who shall, within 30 days from the date the grievance is filed, conduct an inquiry and attempt to resolve the matter impartially and as quickly as possible.</w:t>
      </w:r>
      <w:r w:rsidRPr="0092214B">
        <w:br/>
        <w:t xml:space="preserve">3. If the grievance is not resolved at step 2, the grievant may forward a copy of the grievance complaint, together with all correspondence or related documents, to the dean, or other administrator. The dean or administrator shall conduct an informal inquiry within 30 days from the date the grievance complaint is received and shall attempt to resolve the grievance </w:t>
      </w:r>
      <w:r w:rsidRPr="0092214B">
        <w:lastRenderedPageBreak/>
        <w:t>informally. If the dispute is not resolved informally, a hearing shall be conducted.</w:t>
      </w:r>
      <w:r w:rsidRPr="0092214B">
        <w:br/>
        <w:t>4. The dean or administrator shall refer the matter to the Vice President for Student Affairs for a hearing before a Grievance Board. The Vice President for Student Affairs shall immediately notify the hearing board pool chair.</w:t>
      </w:r>
    </w:p>
    <w:p w14:paraId="1FC257E9" w14:textId="4689B079" w:rsidR="008638FC" w:rsidRPr="0092214B" w:rsidRDefault="00232786" w:rsidP="00543ED9">
      <w:r w:rsidRPr="0092214B">
        <w:t xml:space="preserve">For further information concerning the composition of the Grievance Board and the procedures for grievance hearings and appeals, see </w:t>
      </w:r>
      <w:hyperlink r:id="rId95" w:history="1">
        <w:r w:rsidRPr="003D14AF">
          <w:rPr>
            <w:rStyle w:val="Hyperlink"/>
          </w:rPr>
          <w:t>Article VII, Section VII, of The Code of Policies and</w:t>
        </w:r>
        <w:r w:rsidR="00B73BE5" w:rsidRPr="003D14AF">
          <w:rPr>
            <w:rStyle w:val="Hyperlink"/>
          </w:rPr>
          <w:t xml:space="preserve"> </w:t>
        </w:r>
        <w:r w:rsidRPr="003D14AF">
          <w:rPr>
            <w:rStyle w:val="Hyperlink"/>
          </w:rPr>
          <w:t>Procedures for Students.</w:t>
        </w:r>
      </w:hyperlink>
    </w:p>
    <w:p w14:paraId="142239AA" w14:textId="043A983C" w:rsidR="00816ACB" w:rsidRPr="00232786" w:rsidRDefault="00816ACB" w:rsidP="00816ACB">
      <w:pPr>
        <w:rPr>
          <w:color w:val="000000"/>
        </w:rPr>
      </w:pPr>
    </w:p>
    <w:tbl>
      <w:tblPr>
        <w:tblStyle w:val="TableGrid"/>
        <w:tblpPr w:leftFromText="180" w:rightFromText="180" w:vertAnchor="text" w:horzAnchor="margin" w:tblpY="1"/>
        <w:tblW w:w="0" w:type="auto"/>
        <w:tblLook w:val="04A0" w:firstRow="1" w:lastRow="0" w:firstColumn="1" w:lastColumn="0" w:noHBand="0" w:noVBand="1"/>
      </w:tblPr>
      <w:tblGrid>
        <w:gridCol w:w="9350"/>
      </w:tblGrid>
      <w:tr w:rsidR="00B73BE5" w14:paraId="1F7937F7" w14:textId="77777777" w:rsidTr="00B73BE5">
        <w:tc>
          <w:tcPr>
            <w:tcW w:w="9350" w:type="dxa"/>
          </w:tcPr>
          <w:p w14:paraId="4A25995C" w14:textId="1F917E51" w:rsidR="00B73BE5" w:rsidRDefault="00B73BE5" w:rsidP="00B73BE5">
            <w:pPr>
              <w:rPr>
                <w:color w:val="000000"/>
              </w:rPr>
            </w:pPr>
            <w:bookmarkStart w:id="21" w:name="_Toc464646594"/>
            <w:bookmarkStart w:id="22" w:name="_Toc464649001"/>
            <w:r w:rsidRPr="002577E5">
              <w:rPr>
                <w:color w:val="000000"/>
              </w:rPr>
              <w:t xml:space="preserve">Please review the </w:t>
            </w:r>
            <w:hyperlink r:id="rId96" w:history="1">
              <w:r w:rsidRPr="002577E5">
                <w:rPr>
                  <w:rStyle w:val="Hyperlink"/>
                </w:rPr>
                <w:t>numerous resources available</w:t>
              </w:r>
            </w:hyperlink>
            <w:r w:rsidRPr="00B73BE5">
              <w:rPr>
                <w:color w:val="000000"/>
              </w:rPr>
              <w:t xml:space="preserve"> for student supports </w:t>
            </w:r>
            <w:r w:rsidRPr="00B41C3C">
              <w:rPr>
                <w:color w:val="000000"/>
              </w:rPr>
              <w:t xml:space="preserve">services and health and wellness. </w:t>
            </w:r>
            <w:r w:rsidR="00B41C3C" w:rsidRPr="00B41C3C">
              <w:rPr>
                <w:color w:val="000000"/>
              </w:rPr>
              <w:t xml:space="preserve">The </w:t>
            </w:r>
            <w:hyperlink r:id="rId97" w:tooltip="https://www.usu.edu/think-care-act/" w:history="1">
              <w:r w:rsidR="00B41C3C" w:rsidRPr="00B41C3C">
                <w:rPr>
                  <w:rStyle w:val="Hyperlink"/>
                  <w:color w:val="0078D7"/>
                </w:rPr>
                <w:t>Aggies Think, Care, Act</w:t>
              </w:r>
            </w:hyperlink>
            <w:r w:rsidR="00B41C3C" w:rsidRPr="00B41C3C">
              <w:rPr>
                <w:color w:val="00263A"/>
                <w:shd w:val="clear" w:color="auto" w:fill="FFFFFF"/>
              </w:rPr>
              <w:t> website focuses on how to share a sense of belonging with others.</w:t>
            </w:r>
            <w:r w:rsidR="00B41C3C">
              <w:rPr>
                <w:rStyle w:val="apple-converted-space"/>
                <w:rFonts w:ascii="Helvetica" w:hAnsi="Helvetica"/>
                <w:color w:val="00263A"/>
                <w:sz w:val="23"/>
                <w:szCs w:val="23"/>
                <w:shd w:val="clear" w:color="auto" w:fill="FFFFFF"/>
              </w:rPr>
              <w:t> </w:t>
            </w:r>
          </w:p>
        </w:tc>
      </w:tr>
    </w:tbl>
    <w:p w14:paraId="5D994F77" w14:textId="77777777" w:rsidR="00306F0B" w:rsidRDefault="00306F0B" w:rsidP="00306F0B">
      <w:pPr>
        <w:pStyle w:val="Heading2"/>
        <w:ind w:left="1080"/>
        <w:rPr>
          <w:sz w:val="44"/>
          <w:szCs w:val="44"/>
        </w:rPr>
      </w:pPr>
    </w:p>
    <w:p w14:paraId="2578C952" w14:textId="77777777" w:rsidR="00306F0B" w:rsidRDefault="00306F0B">
      <w:pPr>
        <w:spacing w:after="160" w:line="259" w:lineRule="auto"/>
        <w:rPr>
          <w:b/>
          <w:bCs/>
          <w:sz w:val="44"/>
          <w:szCs w:val="44"/>
        </w:rPr>
      </w:pPr>
      <w:r>
        <w:rPr>
          <w:sz w:val="44"/>
          <w:szCs w:val="44"/>
        </w:rPr>
        <w:br w:type="page"/>
      </w:r>
    </w:p>
    <w:p w14:paraId="08DE9967" w14:textId="5D8A80B7" w:rsidR="00027BC7" w:rsidRPr="00EB23D6" w:rsidRDefault="00FE1C1C" w:rsidP="009873D7">
      <w:pPr>
        <w:pStyle w:val="Heading2"/>
        <w:numPr>
          <w:ilvl w:val="0"/>
          <w:numId w:val="9"/>
        </w:numPr>
        <w:jc w:val="center"/>
        <w:rPr>
          <w:sz w:val="44"/>
          <w:szCs w:val="44"/>
        </w:rPr>
      </w:pPr>
      <w:r w:rsidRPr="00EB23D6">
        <w:rPr>
          <w:sz w:val="44"/>
          <w:szCs w:val="44"/>
        </w:rPr>
        <w:lastRenderedPageBreak/>
        <w:t>Doctoral</w:t>
      </w:r>
      <w:r w:rsidR="00ED4D31" w:rsidRPr="00EB23D6">
        <w:rPr>
          <w:sz w:val="44"/>
          <w:szCs w:val="44"/>
        </w:rPr>
        <w:t xml:space="preserve"> Committee (</w:t>
      </w:r>
      <w:r w:rsidR="00CD12DF" w:rsidRPr="004E0028">
        <w:rPr>
          <w:sz w:val="44"/>
          <w:szCs w:val="44"/>
        </w:rPr>
        <w:t>After 12 Credits</w:t>
      </w:r>
      <w:r w:rsidR="00ED4D31" w:rsidRPr="00EB23D6">
        <w:rPr>
          <w:sz w:val="44"/>
          <w:szCs w:val="44"/>
        </w:rPr>
        <w:t>)</w:t>
      </w:r>
    </w:p>
    <w:p w14:paraId="4DA6A66B" w14:textId="62A303A4" w:rsidR="00CD12DF" w:rsidRPr="00EB23D6" w:rsidRDefault="00CD12DF" w:rsidP="004E0028">
      <w:pPr>
        <w:pStyle w:val="Heading2"/>
        <w:numPr>
          <w:ilvl w:val="1"/>
          <w:numId w:val="1"/>
        </w:numPr>
        <w:ind w:left="450"/>
        <w:jc w:val="both"/>
      </w:pPr>
      <w:r w:rsidRPr="00EB23D6">
        <w:t xml:space="preserve">Establishing a </w:t>
      </w:r>
      <w:r w:rsidR="00F30D82" w:rsidRPr="004E0028">
        <w:rPr>
          <w:iCs/>
        </w:rPr>
        <w:t xml:space="preserve">Doctoral Supervisory </w:t>
      </w:r>
      <w:r w:rsidRPr="00EB23D6">
        <w:t>Committee</w:t>
      </w:r>
      <w:bookmarkEnd w:id="21"/>
      <w:bookmarkEnd w:id="22"/>
    </w:p>
    <w:p w14:paraId="3038CF38" w14:textId="27D366A0" w:rsidR="009059F4" w:rsidRPr="00EB23D6" w:rsidRDefault="003522D6" w:rsidP="009059F4">
      <w:pPr>
        <w:spacing w:before="100" w:beforeAutospacing="1" w:after="100" w:afterAutospacing="1"/>
      </w:pPr>
      <w:r>
        <w:t>A</w:t>
      </w:r>
      <w:r w:rsidR="00CD12DF" w:rsidRPr="00EB23D6">
        <w:t xml:space="preserve">fter the first </w:t>
      </w:r>
      <w:r w:rsidR="00D3432B" w:rsidRPr="00EB23D6">
        <w:t xml:space="preserve">full </w:t>
      </w:r>
      <w:r w:rsidR="00CD12DF" w:rsidRPr="00EB23D6">
        <w:t>year of coursework</w:t>
      </w:r>
      <w:r>
        <w:t>, students must establish their Supervisory Committee. W</w:t>
      </w:r>
      <w:r w:rsidR="00CD12DF" w:rsidRPr="00EB23D6">
        <w:t xml:space="preserve">ith the guidance of the </w:t>
      </w:r>
      <w:r w:rsidR="00422E64">
        <w:t>I</w:t>
      </w:r>
      <w:r w:rsidR="00CD12DF" w:rsidRPr="00EB23D6">
        <w:t xml:space="preserve">nitial </w:t>
      </w:r>
      <w:r w:rsidR="00422E64">
        <w:t>A</w:t>
      </w:r>
      <w:r w:rsidR="00CD12DF" w:rsidRPr="00EB23D6">
        <w:t>dvisors, students</w:t>
      </w:r>
      <w:r>
        <w:t xml:space="preserve"> should </w:t>
      </w:r>
      <w:r w:rsidR="004A0502">
        <w:t>identify</w:t>
      </w:r>
      <w:r>
        <w:rPr>
          <w:color w:val="000000"/>
        </w:rPr>
        <w:t xml:space="preserve"> </w:t>
      </w:r>
      <w:r w:rsidR="004A0502">
        <w:rPr>
          <w:color w:val="000000"/>
        </w:rPr>
        <w:t xml:space="preserve">faculty who best fit the student’s research interests to serve on their </w:t>
      </w:r>
      <w:r w:rsidR="004A0502">
        <w:t>Supervisory Committee. Students will then</w:t>
      </w:r>
      <w:r>
        <w:rPr>
          <w:color w:val="000000"/>
        </w:rPr>
        <w:t xml:space="preserve"> complete and submit </w:t>
      </w:r>
      <w:r w:rsidR="00CD12DF" w:rsidRPr="00EB23D6">
        <w:t xml:space="preserve">the </w:t>
      </w:r>
      <w:hyperlink r:id="rId98" w:history="1">
        <w:r w:rsidR="009059F4" w:rsidRPr="00F94360">
          <w:rPr>
            <w:rStyle w:val="Hyperlink"/>
          </w:rPr>
          <w:t>Supervisory Committee Approval Form (SCAF)</w:t>
        </w:r>
      </w:hyperlink>
      <w:r w:rsidR="009059F4" w:rsidRPr="00EB23D6">
        <w:t xml:space="preserve"> </w:t>
      </w:r>
      <w:r w:rsidR="00CD12DF" w:rsidRPr="00EB23D6">
        <w:t>that establishes their approved Supervisory Committee</w:t>
      </w:r>
      <w:r w:rsidR="00370C16" w:rsidRPr="00EB23D6">
        <w:t xml:space="preserve">. </w:t>
      </w:r>
      <w:r w:rsidR="009059F4" w:rsidRPr="00EB23D6">
        <w:t xml:space="preserve">The </w:t>
      </w:r>
      <w:hyperlink r:id="rId99" w:history="1">
        <w:r w:rsidR="009059F4" w:rsidRPr="00EB23D6">
          <w:rPr>
            <w:rStyle w:val="Hyperlink"/>
          </w:rPr>
          <w:t>SCAF</w:t>
        </w:r>
      </w:hyperlink>
      <w:r w:rsidR="009059F4" w:rsidRPr="00EB23D6">
        <w:t xml:space="preserve"> is available on the School of Graduate Studies</w:t>
      </w:r>
      <w:r w:rsidR="005F74B5" w:rsidRPr="00EB23D6">
        <w:t xml:space="preserve"> website</w:t>
      </w:r>
      <w:r w:rsidR="009059F4" w:rsidRPr="00EB23D6">
        <w:t>. The School of Graduate Studies requires this form to be submitted prior to the end of the third semester.</w:t>
      </w:r>
    </w:p>
    <w:p w14:paraId="0D4B2E51" w14:textId="6A34920B" w:rsidR="00CD12DF" w:rsidRPr="00EB23D6" w:rsidRDefault="00CD12DF" w:rsidP="00CD12DF">
      <w:pPr>
        <w:spacing w:before="100" w:beforeAutospacing="1" w:after="100" w:afterAutospacing="1"/>
      </w:pPr>
      <w:r w:rsidRPr="00EB23D6">
        <w:t xml:space="preserve">If a student and </w:t>
      </w:r>
      <w:r w:rsidR="004A0502">
        <w:t xml:space="preserve">their </w:t>
      </w:r>
      <w:r w:rsidR="004D4186">
        <w:t>Supervisory Committee Chair</w:t>
      </w:r>
      <w:r w:rsidR="004A0502">
        <w:t xml:space="preserve"> or Supervisory Committee member change </w:t>
      </w:r>
      <w:r w:rsidRPr="00EB23D6">
        <w:t xml:space="preserve">research interests, </w:t>
      </w:r>
      <w:r w:rsidR="004D4186">
        <w:t xml:space="preserve">students can submit a SCAF Revision to </w:t>
      </w:r>
      <w:r w:rsidR="004A0502">
        <w:t>replace</w:t>
      </w:r>
      <w:r w:rsidR="004D4186">
        <w:t xml:space="preserve"> their Chair and members. </w:t>
      </w:r>
      <w:r w:rsidR="004D4186">
        <w:rPr>
          <w:color w:val="000000"/>
        </w:rPr>
        <w:t xml:space="preserve">Students are expected to discuss intentions and </w:t>
      </w:r>
      <w:r w:rsidR="004D4186" w:rsidRPr="00C44B5F">
        <w:t>decisions with their current Advisor/Chair as this faculty member and student have worked together 1+ years guiding the student’s doctoral program and research development. The Initial Advisor</w:t>
      </w:r>
      <w:r w:rsidR="00C44B5F">
        <w:t xml:space="preserve"> (</w:t>
      </w:r>
      <w:r w:rsidR="00C44B5F" w:rsidRPr="00C44B5F">
        <w:t>and Graduate Program Director, if necessary</w:t>
      </w:r>
      <w:r w:rsidR="00C44B5F">
        <w:t>)</w:t>
      </w:r>
      <w:r w:rsidR="00C44B5F" w:rsidRPr="00C44B5F">
        <w:t xml:space="preserve"> </w:t>
      </w:r>
      <w:r w:rsidR="004D4186" w:rsidRPr="00C44B5F">
        <w:t xml:space="preserve">can identify potential faculty to serve as the student’s Supervisory Committee Chair and as Supervisory Committee members. Identified faculty </w:t>
      </w:r>
      <w:r w:rsidR="004D4186" w:rsidRPr="00EB23D6">
        <w:t xml:space="preserve">must be approved to </w:t>
      </w:r>
      <w:r w:rsidR="00DB4F8B">
        <w:t>C</w:t>
      </w:r>
      <w:r w:rsidR="004D4186" w:rsidRPr="00EB23D6">
        <w:t>hair or serve on doctoral committees within the C &amp; I doctoral program. Graduate faculty status is determined by the Department Head and approved by the</w:t>
      </w:r>
      <w:r w:rsidR="00DB4F8B">
        <w:t xml:space="preserve"> CEHS</w:t>
      </w:r>
      <w:r w:rsidR="004D4186" w:rsidRPr="00EB23D6">
        <w:t xml:space="preserve"> Dean</w:t>
      </w:r>
      <w:r w:rsidR="00297FBB">
        <w:t>. The TEAL graduate faculty are noted on the website and in this Handbook. A</w:t>
      </w:r>
      <w:r w:rsidR="004D4186" w:rsidRPr="00EB23D6">
        <w:t xml:space="preserve"> list of approved </w:t>
      </w:r>
      <w:r w:rsidR="00297FBB">
        <w:t xml:space="preserve">graduate </w:t>
      </w:r>
      <w:r w:rsidR="004D4186" w:rsidRPr="00EB23D6">
        <w:t>faculty is available from the Graduate Program Coordinator.</w:t>
      </w:r>
      <w:r w:rsidR="004D4186">
        <w:t xml:space="preserve"> </w:t>
      </w:r>
    </w:p>
    <w:p w14:paraId="183C8BEE" w14:textId="55B7939E" w:rsidR="00CD12DF" w:rsidRPr="00EB23D6" w:rsidRDefault="00CD12DF" w:rsidP="00CD12DF">
      <w:pPr>
        <w:spacing w:before="100" w:beforeAutospacing="1" w:after="100" w:afterAutospacing="1"/>
      </w:pPr>
      <w:r w:rsidRPr="00EB23D6">
        <w:t>It is the student’s responsibility to contact faculty, inform them of any areas of specialization and research interests, and invite them to serve on the student’s committee</w:t>
      </w:r>
      <w:r w:rsidR="00370C16" w:rsidRPr="00EB23D6">
        <w:t xml:space="preserve">. </w:t>
      </w:r>
      <w:r w:rsidRPr="00EB23D6">
        <w:t>Students must include one faculty member outside of TEAL</w:t>
      </w:r>
      <w:r w:rsidR="002C6A13">
        <w:t>, or in another concentration area within TEAL,</w:t>
      </w:r>
      <w:r w:rsidRPr="00EB23D6">
        <w:t xml:space="preserve"> and should include someone to provide guidance on research methods</w:t>
      </w:r>
      <w:r w:rsidR="00370C16" w:rsidRPr="00EB23D6">
        <w:t xml:space="preserve">. </w:t>
      </w:r>
      <w:r w:rsidR="004B6C34" w:rsidRPr="00EB23D6">
        <w:t xml:space="preserve">Once the </w:t>
      </w:r>
      <w:r w:rsidR="00DE07F0" w:rsidRPr="00EB23D6">
        <w:t xml:space="preserve">Supervisory </w:t>
      </w:r>
      <w:r w:rsidR="004B6C34" w:rsidRPr="00EB23D6">
        <w:t>C</w:t>
      </w:r>
      <w:r w:rsidRPr="00EB23D6">
        <w:t xml:space="preserve">ommittee </w:t>
      </w:r>
      <w:r w:rsidR="00DE07F0">
        <w:t xml:space="preserve">members </w:t>
      </w:r>
      <w:r w:rsidRPr="00EB23D6">
        <w:t xml:space="preserve">(including a Chair, an outside member and a methodologist) </w:t>
      </w:r>
      <w:r w:rsidR="00DE07F0">
        <w:t>are</w:t>
      </w:r>
      <w:r w:rsidRPr="00EB23D6">
        <w:t xml:space="preserve"> determined, the </w:t>
      </w:r>
      <w:r w:rsidR="00283B33" w:rsidRPr="00EB23D6">
        <w:t>SCAF</w:t>
      </w:r>
      <w:r w:rsidRPr="00EB23D6">
        <w:t xml:space="preserve"> is submitted for sign</w:t>
      </w:r>
      <w:r w:rsidR="001C7598" w:rsidRPr="00EB23D6">
        <w:t xml:space="preserve">atures by the </w:t>
      </w:r>
      <w:r w:rsidR="007B7BAB">
        <w:t>student in Service Now for</w:t>
      </w:r>
      <w:r w:rsidRPr="00EB23D6">
        <w:t xml:space="preserve"> final approval.</w:t>
      </w:r>
      <w:r w:rsidR="00DE07F0">
        <w:t xml:space="preserve"> There is a five-member </w:t>
      </w:r>
      <w:r w:rsidR="00DE07F0" w:rsidRPr="00EB23D6">
        <w:t xml:space="preserve">Supervisory </w:t>
      </w:r>
      <w:r w:rsidR="00DE07F0">
        <w:t>C</w:t>
      </w:r>
      <w:r w:rsidR="00DE07F0" w:rsidRPr="00EB23D6">
        <w:t>ommittee</w:t>
      </w:r>
      <w:r w:rsidR="00DE07F0">
        <w:t xml:space="preserve"> for the Ph.D. There is a three-member </w:t>
      </w:r>
      <w:r w:rsidR="00DE07F0" w:rsidRPr="00EB23D6">
        <w:t xml:space="preserve">Supervisory </w:t>
      </w:r>
      <w:r w:rsidR="00DE07F0">
        <w:t>C</w:t>
      </w:r>
      <w:r w:rsidR="00DE07F0" w:rsidRPr="00EB23D6">
        <w:t>ommittee</w:t>
      </w:r>
      <w:r w:rsidR="00DE07F0">
        <w:t xml:space="preserve"> for the Ed.D. </w:t>
      </w:r>
    </w:p>
    <w:p w14:paraId="68F56179" w14:textId="704943A3" w:rsidR="00B8712C" w:rsidRPr="004E0028" w:rsidRDefault="00D3432B" w:rsidP="004E0028">
      <w:pPr>
        <w:pStyle w:val="Heading2"/>
        <w:numPr>
          <w:ilvl w:val="1"/>
          <w:numId w:val="1"/>
        </w:numPr>
        <w:ind w:left="450"/>
        <w:rPr>
          <w:iCs/>
        </w:rPr>
      </w:pPr>
      <w:bookmarkStart w:id="23" w:name="_Toc464646595"/>
      <w:bookmarkStart w:id="24" w:name="_Toc464649002"/>
      <w:r w:rsidRPr="004E0028">
        <w:rPr>
          <w:iCs/>
        </w:rPr>
        <w:t xml:space="preserve">Steps for </w:t>
      </w:r>
      <w:r w:rsidR="00B8712C" w:rsidRPr="004E0028">
        <w:rPr>
          <w:iCs/>
        </w:rPr>
        <w:t>Forming Your Doctoral Supervisory Committee</w:t>
      </w:r>
      <w:bookmarkEnd w:id="23"/>
      <w:bookmarkEnd w:id="24"/>
    </w:p>
    <w:p w14:paraId="03B4A515" w14:textId="71B8F328" w:rsidR="00B8712C" w:rsidRDefault="00B8712C" w:rsidP="004E0028">
      <w:pPr>
        <w:autoSpaceDE w:val="0"/>
        <w:autoSpaceDN w:val="0"/>
        <w:adjustRightInd w:val="0"/>
        <w:contextualSpacing/>
        <w:rPr>
          <w:color w:val="000000"/>
        </w:rPr>
      </w:pPr>
      <w:r w:rsidRPr="00EB23D6">
        <w:rPr>
          <w:color w:val="000000"/>
        </w:rPr>
        <w:t>The first person you need to get to know when you enter a doctoral program is the faculty member who has agreed to serve as</w:t>
      </w:r>
      <w:r w:rsidR="00D3432B" w:rsidRPr="00EB23D6">
        <w:rPr>
          <w:color w:val="000000"/>
        </w:rPr>
        <w:t xml:space="preserve"> your </w:t>
      </w:r>
      <w:r w:rsidR="00233BD3">
        <w:rPr>
          <w:color w:val="000000"/>
        </w:rPr>
        <w:t>I</w:t>
      </w:r>
      <w:r w:rsidR="00D3432B" w:rsidRPr="00EB23D6">
        <w:rPr>
          <w:color w:val="000000"/>
        </w:rPr>
        <w:t xml:space="preserve">nitial </w:t>
      </w:r>
      <w:r w:rsidR="00233BD3">
        <w:rPr>
          <w:color w:val="000000"/>
        </w:rPr>
        <w:t>A</w:t>
      </w:r>
      <w:r w:rsidR="00D3432B" w:rsidRPr="00EB23D6">
        <w:rPr>
          <w:color w:val="000000"/>
        </w:rPr>
        <w:t>dvisor. TEAL works to expose students to its many faculty via presentation and research highlights</w:t>
      </w:r>
      <w:r w:rsidR="00BC6AB6" w:rsidRPr="00EB23D6">
        <w:rPr>
          <w:color w:val="000000"/>
        </w:rPr>
        <w:t xml:space="preserve">. </w:t>
      </w:r>
      <w:r w:rsidRPr="00EB23D6">
        <w:rPr>
          <w:color w:val="000000"/>
        </w:rPr>
        <w:t>In addition, the CEHS</w:t>
      </w:r>
      <w:r w:rsidR="00686B0A">
        <w:rPr>
          <w:color w:val="000000"/>
        </w:rPr>
        <w:t xml:space="preserve"> website </w:t>
      </w:r>
      <w:r w:rsidRPr="00EB23D6">
        <w:rPr>
          <w:color w:val="000000"/>
        </w:rPr>
        <w:t xml:space="preserve">gives an overview of each CEHS faculty member’s interests and is a good place to </w:t>
      </w:r>
      <w:r w:rsidR="00233BD3">
        <w:rPr>
          <w:color w:val="000000"/>
        </w:rPr>
        <w:t xml:space="preserve">learn </w:t>
      </w:r>
      <w:r w:rsidRPr="00EB23D6">
        <w:rPr>
          <w:color w:val="000000"/>
        </w:rPr>
        <w:t>of other faculty members with whom you share interests and may want to work. Once you know va</w:t>
      </w:r>
      <w:r w:rsidR="00D3432B" w:rsidRPr="00EB23D6">
        <w:rPr>
          <w:color w:val="000000"/>
        </w:rPr>
        <w:t>rious faculty members and when</w:t>
      </w:r>
      <w:r w:rsidRPr="00EB23D6">
        <w:rPr>
          <w:color w:val="000000"/>
        </w:rPr>
        <w:t xml:space="preserve"> </w:t>
      </w:r>
      <w:proofErr w:type="gramStart"/>
      <w:r w:rsidRPr="00EB23D6">
        <w:rPr>
          <w:color w:val="000000"/>
        </w:rPr>
        <w:t>you</w:t>
      </w:r>
      <w:proofErr w:type="gramEnd"/>
      <w:r w:rsidRPr="00EB23D6">
        <w:rPr>
          <w:color w:val="000000"/>
        </w:rPr>
        <w:t xml:space="preserve"> complete 18</w:t>
      </w:r>
      <w:r w:rsidR="00D3432B" w:rsidRPr="00EB23D6">
        <w:rPr>
          <w:color w:val="000000"/>
        </w:rPr>
        <w:t>+</w:t>
      </w:r>
      <w:r w:rsidRPr="00EB23D6">
        <w:rPr>
          <w:color w:val="000000"/>
        </w:rPr>
        <w:t xml:space="preserve"> credits of doctoral work, </w:t>
      </w:r>
      <w:r w:rsidR="0011417F">
        <w:rPr>
          <w:color w:val="000000"/>
        </w:rPr>
        <w:t>identify</w:t>
      </w:r>
      <w:r w:rsidR="00233BD3">
        <w:rPr>
          <w:color w:val="000000"/>
        </w:rPr>
        <w:t xml:space="preserve"> </w:t>
      </w:r>
      <w:r w:rsidR="00233BD3" w:rsidRPr="00EB23D6">
        <w:t xml:space="preserve">Supervisory </w:t>
      </w:r>
      <w:r w:rsidR="00233BD3">
        <w:t>C</w:t>
      </w:r>
      <w:r w:rsidR="00233BD3" w:rsidRPr="00EB23D6">
        <w:t>ommittee</w:t>
      </w:r>
      <w:r w:rsidR="00233BD3" w:rsidRPr="00EB23D6">
        <w:rPr>
          <w:color w:val="000000"/>
        </w:rPr>
        <w:t xml:space="preserve"> </w:t>
      </w:r>
      <w:r w:rsidRPr="00EB23D6">
        <w:rPr>
          <w:color w:val="000000"/>
        </w:rPr>
        <w:t>member</w:t>
      </w:r>
      <w:r w:rsidR="0011417F">
        <w:rPr>
          <w:color w:val="000000"/>
        </w:rPr>
        <w:t>s</w:t>
      </w:r>
      <w:r w:rsidR="00370C16" w:rsidRPr="00EB23D6">
        <w:rPr>
          <w:color w:val="000000"/>
        </w:rPr>
        <w:t xml:space="preserve">. </w:t>
      </w:r>
      <w:r w:rsidRPr="00EB23D6">
        <w:rPr>
          <w:color w:val="000000"/>
        </w:rPr>
        <w:t xml:space="preserve">Below are sequential steps for putting together your </w:t>
      </w:r>
      <w:r w:rsidR="00233BD3" w:rsidRPr="00EB23D6">
        <w:t xml:space="preserve">Supervisory </w:t>
      </w:r>
      <w:r w:rsidR="00233BD3">
        <w:t>C</w:t>
      </w:r>
      <w:r w:rsidR="00233BD3" w:rsidRPr="00EB23D6">
        <w:t>ommittee</w:t>
      </w:r>
      <w:r w:rsidRPr="00EB23D6">
        <w:rPr>
          <w:color w:val="000000"/>
        </w:rPr>
        <w:t>.</w:t>
      </w:r>
      <w:r w:rsidR="000D3325">
        <w:rPr>
          <w:color w:val="000000"/>
        </w:rPr>
        <w:t xml:space="preserve"> </w:t>
      </w:r>
    </w:p>
    <w:p w14:paraId="6F3D272F" w14:textId="77777777" w:rsidR="000D3325" w:rsidRPr="00EB23D6" w:rsidRDefault="000D3325" w:rsidP="004E0028">
      <w:pPr>
        <w:autoSpaceDE w:val="0"/>
        <w:autoSpaceDN w:val="0"/>
        <w:adjustRightInd w:val="0"/>
        <w:contextualSpacing/>
        <w:rPr>
          <w:color w:val="000000"/>
        </w:rPr>
      </w:pPr>
    </w:p>
    <w:p w14:paraId="442DB8CC" w14:textId="77D01AA2" w:rsidR="00B8712C" w:rsidRPr="00312FDD" w:rsidRDefault="00E57706" w:rsidP="004E0028">
      <w:pPr>
        <w:autoSpaceDE w:val="0"/>
        <w:autoSpaceDN w:val="0"/>
        <w:adjustRightInd w:val="0"/>
        <w:contextualSpacing/>
        <w:rPr>
          <w:color w:val="000000"/>
        </w:rPr>
      </w:pPr>
      <w:r w:rsidRPr="00EB23D6">
        <w:rPr>
          <w:b/>
          <w:color w:val="000000"/>
        </w:rPr>
        <w:t xml:space="preserve">Step 1. Selecting a </w:t>
      </w:r>
      <w:r w:rsidR="00F30D82" w:rsidRPr="00EB23D6">
        <w:rPr>
          <w:b/>
          <w:color w:val="000000"/>
        </w:rPr>
        <w:t xml:space="preserve">Supervisory </w:t>
      </w:r>
      <w:r w:rsidRPr="00EB23D6">
        <w:rPr>
          <w:b/>
          <w:color w:val="000000"/>
        </w:rPr>
        <w:t>Committee</w:t>
      </w:r>
      <w:r w:rsidR="00B8712C" w:rsidRPr="00EB23D6">
        <w:rPr>
          <w:b/>
          <w:color w:val="000000"/>
        </w:rPr>
        <w:t xml:space="preserve"> </w:t>
      </w:r>
      <w:r w:rsidR="00D22DFD" w:rsidRPr="00EB23D6">
        <w:rPr>
          <w:b/>
          <w:color w:val="000000"/>
        </w:rPr>
        <w:t>Chair</w:t>
      </w:r>
      <w:r w:rsidR="00B8712C" w:rsidRPr="00EB23D6">
        <w:rPr>
          <w:b/>
          <w:color w:val="000000"/>
        </w:rPr>
        <w:t>.</w:t>
      </w:r>
      <w:r w:rsidR="00B8712C" w:rsidRPr="00EB23D6">
        <w:rPr>
          <w:color w:val="000000"/>
        </w:rPr>
        <w:t xml:space="preserve"> During your first </w:t>
      </w:r>
      <w:r w:rsidR="0000441A" w:rsidRPr="00EB23D6">
        <w:rPr>
          <w:color w:val="000000"/>
        </w:rPr>
        <w:t xml:space="preserve">or second </w:t>
      </w:r>
      <w:r w:rsidR="00B8712C" w:rsidRPr="00EB23D6">
        <w:rPr>
          <w:color w:val="000000"/>
        </w:rPr>
        <w:t xml:space="preserve">semester, determine if you are a good match with your </w:t>
      </w:r>
      <w:r w:rsidR="000D3325">
        <w:rPr>
          <w:color w:val="000000"/>
        </w:rPr>
        <w:t>I</w:t>
      </w:r>
      <w:r w:rsidR="00B8712C" w:rsidRPr="00EB23D6">
        <w:rPr>
          <w:color w:val="000000"/>
        </w:rPr>
        <w:t xml:space="preserve">nitial </w:t>
      </w:r>
      <w:r w:rsidR="000D3325">
        <w:rPr>
          <w:color w:val="000000"/>
        </w:rPr>
        <w:t>A</w:t>
      </w:r>
      <w:r w:rsidR="00B8712C" w:rsidRPr="00EB23D6">
        <w:rPr>
          <w:color w:val="000000"/>
        </w:rPr>
        <w:t xml:space="preserve">dvisor. If so, request this person to serve as </w:t>
      </w:r>
      <w:r w:rsidR="00D22DFD" w:rsidRPr="00EB23D6">
        <w:rPr>
          <w:color w:val="000000"/>
        </w:rPr>
        <w:lastRenderedPageBreak/>
        <w:t>your Supervisor</w:t>
      </w:r>
      <w:r w:rsidR="00D3432B" w:rsidRPr="00EB23D6">
        <w:rPr>
          <w:color w:val="000000"/>
        </w:rPr>
        <w:t>y</w:t>
      </w:r>
      <w:r w:rsidR="000D3325">
        <w:rPr>
          <w:color w:val="000000"/>
        </w:rPr>
        <w:t xml:space="preserve"> Committee</w:t>
      </w:r>
      <w:r w:rsidR="00D3432B" w:rsidRPr="00EB23D6">
        <w:rPr>
          <w:color w:val="000000"/>
        </w:rPr>
        <w:t xml:space="preserve"> </w:t>
      </w:r>
      <w:r w:rsidR="00EA7C1B" w:rsidRPr="00EB23D6">
        <w:rPr>
          <w:color w:val="000000"/>
        </w:rPr>
        <w:t>C</w:t>
      </w:r>
      <w:r w:rsidR="00B8712C" w:rsidRPr="00EB23D6">
        <w:rPr>
          <w:color w:val="000000"/>
        </w:rPr>
        <w:t>hair (</w:t>
      </w:r>
      <w:r w:rsidR="0000441A" w:rsidRPr="00EB23D6">
        <w:rPr>
          <w:color w:val="000000"/>
        </w:rPr>
        <w:t>i.e.,</w:t>
      </w:r>
      <w:r w:rsidR="00B8712C" w:rsidRPr="00EB23D6">
        <w:rPr>
          <w:color w:val="000000"/>
        </w:rPr>
        <w:t xml:space="preserve"> </w:t>
      </w:r>
      <w:r w:rsidR="00D3432B" w:rsidRPr="00EB23D6">
        <w:rPr>
          <w:color w:val="000000"/>
        </w:rPr>
        <w:t xml:space="preserve">major </w:t>
      </w:r>
      <w:r w:rsidR="0011417F">
        <w:rPr>
          <w:color w:val="000000"/>
        </w:rPr>
        <w:t>professor</w:t>
      </w:r>
      <w:r w:rsidR="00D3432B" w:rsidRPr="00EB23D6">
        <w:rPr>
          <w:color w:val="000000"/>
        </w:rPr>
        <w:t xml:space="preserve">). Your </w:t>
      </w:r>
      <w:r w:rsidR="00C22FC0" w:rsidRPr="00EB23D6">
        <w:t xml:space="preserve">Supervisory </w:t>
      </w:r>
      <w:r w:rsidR="00C22FC0">
        <w:t>C</w:t>
      </w:r>
      <w:r w:rsidR="00C22FC0" w:rsidRPr="00EB23D6">
        <w:t>ommittee</w:t>
      </w:r>
      <w:r w:rsidR="00C22FC0" w:rsidRPr="00EB23D6">
        <w:rPr>
          <w:color w:val="000000"/>
        </w:rPr>
        <w:t xml:space="preserve"> </w:t>
      </w:r>
      <w:r w:rsidR="00EA7C1B" w:rsidRPr="00EB23D6">
        <w:rPr>
          <w:color w:val="000000"/>
        </w:rPr>
        <w:t>C</w:t>
      </w:r>
      <w:r w:rsidR="00B8712C" w:rsidRPr="00EB23D6">
        <w:rPr>
          <w:color w:val="000000"/>
        </w:rPr>
        <w:t>hair will be the person in the program from whom you will receive the most feedback and with whom you will spend the most time. It is critical that the two of you share common scholarly interests. If another faculty member is a better match for guiding you through your program and dissertation efforts, and is willing and able to work with</w:t>
      </w:r>
      <w:r w:rsidR="008802DB" w:rsidRPr="00EB23D6">
        <w:rPr>
          <w:color w:val="000000"/>
        </w:rPr>
        <w:t xml:space="preserve"> you, </w:t>
      </w:r>
      <w:r w:rsidR="008802DB" w:rsidRPr="00312FDD">
        <w:rPr>
          <w:color w:val="000000"/>
        </w:rPr>
        <w:t>you may request that they</w:t>
      </w:r>
      <w:r w:rsidR="00B8712C" w:rsidRPr="00312FDD">
        <w:rPr>
          <w:color w:val="000000"/>
        </w:rPr>
        <w:t xml:space="preserve"> serve as your </w:t>
      </w:r>
      <w:r w:rsidR="00C22FC0" w:rsidRPr="00312FDD">
        <w:t>Supervisory Committee</w:t>
      </w:r>
      <w:r w:rsidR="00C22FC0" w:rsidRPr="00312FDD">
        <w:rPr>
          <w:color w:val="000000"/>
        </w:rPr>
        <w:t xml:space="preserve"> </w:t>
      </w:r>
      <w:r w:rsidR="00D22DFD" w:rsidRPr="00312FDD">
        <w:rPr>
          <w:color w:val="000000"/>
        </w:rPr>
        <w:t>Chair</w:t>
      </w:r>
      <w:r w:rsidR="00B8712C" w:rsidRPr="00312FDD">
        <w:rPr>
          <w:color w:val="000000"/>
        </w:rPr>
        <w:t xml:space="preserve">. </w:t>
      </w:r>
    </w:p>
    <w:p w14:paraId="29173D5B" w14:textId="77777777" w:rsidR="00B8712C" w:rsidRPr="007620FE" w:rsidRDefault="00B8712C" w:rsidP="004E0028">
      <w:pPr>
        <w:autoSpaceDE w:val="0"/>
        <w:autoSpaceDN w:val="0"/>
        <w:adjustRightInd w:val="0"/>
        <w:contextualSpacing/>
        <w:rPr>
          <w:color w:val="000000"/>
        </w:rPr>
      </w:pPr>
    </w:p>
    <w:p w14:paraId="4E1111BD" w14:textId="5C949160" w:rsidR="00563AEF" w:rsidRPr="00F30F6A" w:rsidRDefault="00B8712C" w:rsidP="004E0028">
      <w:pPr>
        <w:rPr>
          <w:b/>
          <w:bCs/>
          <w:shd w:val="clear" w:color="auto" w:fill="FFFFFF"/>
        </w:rPr>
      </w:pPr>
      <w:r w:rsidRPr="007620FE">
        <w:rPr>
          <w:b/>
          <w:color w:val="000000"/>
        </w:rPr>
        <w:t xml:space="preserve">Step 2. Developing a </w:t>
      </w:r>
      <w:r w:rsidR="00D22DFD" w:rsidRPr="007620FE">
        <w:rPr>
          <w:b/>
          <w:color w:val="000000"/>
        </w:rPr>
        <w:t>Supervisory C</w:t>
      </w:r>
      <w:r w:rsidRPr="007620FE">
        <w:rPr>
          <w:b/>
          <w:color w:val="000000"/>
        </w:rPr>
        <w:t>ommittee</w:t>
      </w:r>
      <w:r w:rsidR="00B06410" w:rsidRPr="007620FE">
        <w:rPr>
          <w:b/>
          <w:color w:val="000000"/>
        </w:rPr>
        <w:t>.</w:t>
      </w:r>
      <w:r w:rsidRPr="007620FE">
        <w:rPr>
          <w:color w:val="000000"/>
        </w:rPr>
        <w:t xml:space="preserve"> Given your area of scholarly interest, once you </w:t>
      </w:r>
      <w:r w:rsidRPr="007620FE">
        <w:t xml:space="preserve">have selected a </w:t>
      </w:r>
      <w:r w:rsidR="00B06410" w:rsidRPr="007620FE">
        <w:t xml:space="preserve">Supervisory Committee </w:t>
      </w:r>
      <w:r w:rsidR="00D22DFD" w:rsidRPr="007620FE">
        <w:t>Chair</w:t>
      </w:r>
      <w:r w:rsidR="005475F1" w:rsidRPr="007620FE">
        <w:t xml:space="preserve">, consider </w:t>
      </w:r>
      <w:r w:rsidR="00994A0E" w:rsidRPr="007620FE">
        <w:t xml:space="preserve">four </w:t>
      </w:r>
      <w:r w:rsidR="005475F1" w:rsidRPr="007620FE">
        <w:t>other</w:t>
      </w:r>
      <w:r w:rsidRPr="007620FE">
        <w:t xml:space="preserve"> faculty members </w:t>
      </w:r>
      <w:r w:rsidR="00563AEF" w:rsidRPr="007620FE">
        <w:t xml:space="preserve">for the Ph.D. or two other faculty members for the Ed.D., </w:t>
      </w:r>
      <w:r w:rsidRPr="007620FE">
        <w:t>who have expertise in your area or related to your area</w:t>
      </w:r>
      <w:r w:rsidR="00563AEF" w:rsidRPr="007620FE">
        <w:t xml:space="preserve">. If you are in the Ph.D. program, you will have a </w:t>
      </w:r>
      <w:r w:rsidR="00994A0E" w:rsidRPr="007620FE">
        <w:t xml:space="preserve">total of </w:t>
      </w:r>
      <w:r w:rsidR="00994A0E" w:rsidRPr="007620FE">
        <w:rPr>
          <w:shd w:val="clear" w:color="auto" w:fill="FFFFFF"/>
        </w:rPr>
        <w:t xml:space="preserve">five faculty with doctoral degrees </w:t>
      </w:r>
      <w:r w:rsidR="007620FE" w:rsidRPr="007620FE">
        <w:rPr>
          <w:rStyle w:val="Strong"/>
          <w:b w:val="0"/>
          <w:bCs w:val="0"/>
          <w:bdr w:val="none" w:sz="0" w:space="0" w:color="auto" w:frame="1"/>
          <w:shd w:val="clear" w:color="auto" w:fill="FFFFFF"/>
        </w:rPr>
        <w:t>who</w:t>
      </w:r>
      <w:r w:rsidR="004F7A09" w:rsidRPr="007620FE">
        <w:rPr>
          <w:rStyle w:val="Strong"/>
          <w:b w:val="0"/>
          <w:bCs w:val="0"/>
          <w:bdr w:val="none" w:sz="0" w:space="0" w:color="auto" w:frame="1"/>
          <w:shd w:val="clear" w:color="auto" w:fill="FFFFFF"/>
        </w:rPr>
        <w:t xml:space="preserve"> are current members of </w:t>
      </w:r>
      <w:r w:rsidR="007620FE">
        <w:rPr>
          <w:rStyle w:val="Strong"/>
          <w:b w:val="0"/>
          <w:bCs w:val="0"/>
          <w:bdr w:val="none" w:sz="0" w:space="0" w:color="auto" w:frame="1"/>
          <w:shd w:val="clear" w:color="auto" w:fill="FFFFFF"/>
        </w:rPr>
        <w:t>g</w:t>
      </w:r>
      <w:r w:rsidR="004F7A09" w:rsidRPr="007620FE">
        <w:rPr>
          <w:rStyle w:val="Strong"/>
          <w:b w:val="0"/>
          <w:bCs w:val="0"/>
          <w:bdr w:val="none" w:sz="0" w:space="0" w:color="auto" w:frame="1"/>
          <w:shd w:val="clear" w:color="auto" w:fill="FFFFFF"/>
        </w:rPr>
        <w:t xml:space="preserve">raduate </w:t>
      </w:r>
      <w:r w:rsidR="007620FE">
        <w:rPr>
          <w:rStyle w:val="Strong"/>
          <w:b w:val="0"/>
          <w:bCs w:val="0"/>
          <w:bdr w:val="none" w:sz="0" w:space="0" w:color="auto" w:frame="1"/>
          <w:shd w:val="clear" w:color="auto" w:fill="FFFFFF"/>
        </w:rPr>
        <w:t>f</w:t>
      </w:r>
      <w:r w:rsidR="004F7A09" w:rsidRPr="007620FE">
        <w:rPr>
          <w:rStyle w:val="Strong"/>
          <w:b w:val="0"/>
          <w:bCs w:val="0"/>
          <w:bdr w:val="none" w:sz="0" w:space="0" w:color="auto" w:frame="1"/>
          <w:shd w:val="clear" w:color="auto" w:fill="FFFFFF"/>
        </w:rPr>
        <w:t>aculty</w:t>
      </w:r>
      <w:r w:rsidR="00297FBB" w:rsidRPr="007620FE">
        <w:rPr>
          <w:rStyle w:val="Strong"/>
          <w:b w:val="0"/>
          <w:bCs w:val="0"/>
          <w:bdr w:val="none" w:sz="0" w:space="0" w:color="auto" w:frame="1"/>
          <w:shd w:val="clear" w:color="auto" w:fill="FFFFFF"/>
        </w:rPr>
        <w:t xml:space="preserve"> </w:t>
      </w:r>
      <w:r w:rsidR="007620FE" w:rsidRPr="007620FE">
        <w:rPr>
          <w:rStyle w:val="Strong"/>
          <w:b w:val="0"/>
          <w:bCs w:val="0"/>
          <w:bdr w:val="none" w:sz="0" w:space="0" w:color="auto" w:frame="1"/>
          <w:shd w:val="clear" w:color="auto" w:fill="FFFFFF"/>
        </w:rPr>
        <w:t xml:space="preserve">and </w:t>
      </w:r>
      <w:r w:rsidR="00297FBB" w:rsidRPr="007620FE">
        <w:rPr>
          <w:rStyle w:val="Strong"/>
          <w:b w:val="0"/>
          <w:bCs w:val="0"/>
          <w:bdr w:val="none" w:sz="0" w:space="0" w:color="auto" w:frame="1"/>
          <w:shd w:val="clear" w:color="auto" w:fill="FFFFFF"/>
        </w:rPr>
        <w:t xml:space="preserve">are </w:t>
      </w:r>
      <w:r w:rsidR="00297FBB" w:rsidRPr="007620FE">
        <w:rPr>
          <w:shd w:val="clear" w:color="auto" w:fill="FFFFFF"/>
        </w:rPr>
        <w:t>approved by the Department Head and CEHS Dean</w:t>
      </w:r>
      <w:r w:rsidR="004F7A09" w:rsidRPr="007620FE">
        <w:rPr>
          <w:rStyle w:val="Strong"/>
          <w:b w:val="0"/>
          <w:bCs w:val="0"/>
          <w:bdr w:val="none" w:sz="0" w:space="0" w:color="auto" w:frame="1"/>
          <w:shd w:val="clear" w:color="auto" w:fill="FFFFFF"/>
        </w:rPr>
        <w:t>.</w:t>
      </w:r>
      <w:r w:rsidR="004F7A09" w:rsidRPr="007620FE">
        <w:rPr>
          <w:b/>
          <w:bCs/>
          <w:shd w:val="clear" w:color="auto" w:fill="FFFFFF"/>
        </w:rPr>
        <w:t> </w:t>
      </w:r>
      <w:r w:rsidR="004F7A09" w:rsidRPr="007620FE">
        <w:t xml:space="preserve">All Supervisory Committee members must </w:t>
      </w:r>
      <w:r w:rsidR="004F7A09" w:rsidRPr="007620FE">
        <w:rPr>
          <w:shd w:val="clear" w:color="auto" w:fill="FFFFFF"/>
        </w:rPr>
        <w:t>be members of the graduate faculty in good standing. T</w:t>
      </w:r>
      <w:r w:rsidR="004F7A09" w:rsidRPr="007620FE">
        <w:t xml:space="preserve">he School of Graduate Studies approves good standing graduate faculty to serve as members. </w:t>
      </w:r>
      <w:r w:rsidR="004F7A09" w:rsidRPr="007620FE">
        <w:rPr>
          <w:color w:val="212529"/>
        </w:rPr>
        <w:t xml:space="preserve">The committee must consist of three members from within TEAL and at least one member who is outside either the department or interdepartmental degree-granting program in </w:t>
      </w:r>
      <w:r w:rsidR="004F7A09" w:rsidRPr="00F30F6A">
        <w:rPr>
          <w:color w:val="212529"/>
        </w:rPr>
        <w:t>which the student is enrolled. </w:t>
      </w:r>
      <w:r w:rsidR="00563AEF" w:rsidRPr="00F30F6A">
        <w:t xml:space="preserve">If you are in the Ed.D. program, you will have a total of </w:t>
      </w:r>
      <w:r w:rsidR="00563AEF" w:rsidRPr="00F30F6A">
        <w:rPr>
          <w:shd w:val="clear" w:color="auto" w:fill="FFFFFF"/>
        </w:rPr>
        <w:t xml:space="preserve">three </w:t>
      </w:r>
      <w:r w:rsidR="007620FE" w:rsidRPr="00F30F6A">
        <w:rPr>
          <w:shd w:val="clear" w:color="auto" w:fill="FFFFFF"/>
        </w:rPr>
        <w:t xml:space="preserve">graduate </w:t>
      </w:r>
      <w:r w:rsidR="00563AEF" w:rsidRPr="00F30F6A">
        <w:rPr>
          <w:shd w:val="clear" w:color="auto" w:fill="FFFFFF"/>
        </w:rPr>
        <w:t xml:space="preserve">faculty with doctoral degrees who are approved by </w:t>
      </w:r>
      <w:r w:rsidR="00EE274D" w:rsidRPr="00F30F6A">
        <w:rPr>
          <w:shd w:val="clear" w:color="auto" w:fill="FFFFFF"/>
        </w:rPr>
        <w:t>the D</w:t>
      </w:r>
      <w:r w:rsidR="00563AEF" w:rsidRPr="00F30F6A">
        <w:rPr>
          <w:shd w:val="clear" w:color="auto" w:fill="FFFFFF"/>
        </w:rPr>
        <w:t xml:space="preserve">epartment </w:t>
      </w:r>
      <w:r w:rsidR="00EE274D" w:rsidRPr="00F30F6A">
        <w:rPr>
          <w:shd w:val="clear" w:color="auto" w:fill="FFFFFF"/>
        </w:rPr>
        <w:t>H</w:t>
      </w:r>
      <w:r w:rsidR="00563AEF" w:rsidRPr="00F30F6A">
        <w:rPr>
          <w:shd w:val="clear" w:color="auto" w:fill="FFFFFF"/>
        </w:rPr>
        <w:t xml:space="preserve">ead and </w:t>
      </w:r>
      <w:r w:rsidR="00EE274D" w:rsidRPr="00F30F6A">
        <w:rPr>
          <w:shd w:val="clear" w:color="auto" w:fill="FFFFFF"/>
        </w:rPr>
        <w:t>CEHS D</w:t>
      </w:r>
      <w:r w:rsidR="00563AEF" w:rsidRPr="00F30F6A">
        <w:rPr>
          <w:shd w:val="clear" w:color="auto" w:fill="FFFFFF"/>
        </w:rPr>
        <w:t xml:space="preserve">ean. </w:t>
      </w:r>
    </w:p>
    <w:p w14:paraId="284E63A8" w14:textId="77777777" w:rsidR="00563AEF" w:rsidRPr="00F30F6A" w:rsidRDefault="00563AEF" w:rsidP="004E0028">
      <w:pPr>
        <w:rPr>
          <w:shd w:val="clear" w:color="auto" w:fill="FFFFFF"/>
        </w:rPr>
      </w:pPr>
    </w:p>
    <w:p w14:paraId="7B999E54" w14:textId="5DF03EAD" w:rsidR="00833A40" w:rsidRPr="002C6A13" w:rsidRDefault="002C6A13" w:rsidP="004E0028">
      <w:pPr>
        <w:rPr>
          <w:shd w:val="clear" w:color="auto" w:fill="FFFFFF"/>
        </w:rPr>
      </w:pPr>
      <w:r w:rsidRPr="00F30F6A">
        <w:rPr>
          <w:color w:val="212529"/>
          <w:shd w:val="clear" w:color="auto" w:fill="FFFFFF"/>
        </w:rPr>
        <w:t xml:space="preserve">For </w:t>
      </w:r>
      <w:r w:rsidRPr="00F30F6A">
        <w:t xml:space="preserve">Supervisory Committee members </w:t>
      </w:r>
      <w:r w:rsidRPr="00F30F6A">
        <w:rPr>
          <w:color w:val="212529"/>
          <w:shd w:val="clear" w:color="auto" w:fill="FFFFFF"/>
        </w:rPr>
        <w:t xml:space="preserve">from outside of USU, students should submit the requested member’s Curriculum Vita (CV), their name and rationale to the TEAL Department Head for initial review. The TEAL Department Head will send the potential </w:t>
      </w:r>
      <w:r w:rsidRPr="00F30F6A">
        <w:t xml:space="preserve">Supervisory Committee </w:t>
      </w:r>
      <w:r w:rsidRPr="00F30F6A">
        <w:rPr>
          <w:color w:val="212529"/>
          <w:shd w:val="clear" w:color="auto" w:fill="FFFFFF"/>
        </w:rPr>
        <w:t>member’s CV to the Vice Provost for approval.</w:t>
      </w:r>
      <w:r w:rsidRPr="00F30F6A">
        <w:rPr>
          <w:shd w:val="clear" w:color="auto" w:fill="FFFFFF"/>
        </w:rPr>
        <w:t xml:space="preserve"> </w:t>
      </w:r>
      <w:r w:rsidR="004F7A09" w:rsidRPr="00F30F6A">
        <w:t>E</w:t>
      </w:r>
      <w:r w:rsidR="003F137E" w:rsidRPr="00F30F6A">
        <w:t xml:space="preserve">meritus faculty may serve on </w:t>
      </w:r>
      <w:r w:rsidR="0085683B" w:rsidRPr="00F30F6A">
        <w:t>S</w:t>
      </w:r>
      <w:r w:rsidR="003F137E" w:rsidRPr="00F30F6A">
        <w:t xml:space="preserve">upervisory </w:t>
      </w:r>
      <w:r w:rsidR="00463839" w:rsidRPr="00F30F6A">
        <w:t>Committees but</w:t>
      </w:r>
      <w:r w:rsidR="003F137E" w:rsidRPr="00F30F6A">
        <w:t xml:space="preserve"> may not </w:t>
      </w:r>
      <w:r w:rsidR="006B11E3" w:rsidRPr="00F30F6A">
        <w:t>C</w:t>
      </w:r>
      <w:r w:rsidR="003F137E" w:rsidRPr="00F30F6A">
        <w:t>hair new committees.</w:t>
      </w:r>
      <w:r w:rsidR="00994A0E" w:rsidRPr="00F30F6A">
        <w:rPr>
          <w:shd w:val="clear" w:color="auto" w:fill="FFFFFF"/>
        </w:rPr>
        <w:t xml:space="preserve"> You may have additional committee members if necessary. </w:t>
      </w:r>
      <w:r w:rsidR="00B8712C" w:rsidRPr="00F30F6A">
        <w:t>Be s</w:t>
      </w:r>
      <w:r w:rsidR="00EA7C1B" w:rsidRPr="00F30F6A">
        <w:t xml:space="preserve">ure to include your </w:t>
      </w:r>
      <w:r w:rsidR="00681F2F" w:rsidRPr="00F30F6A">
        <w:t>Supervisory Committee</w:t>
      </w:r>
      <w:r w:rsidR="00681F2F" w:rsidRPr="00F30F6A">
        <w:rPr>
          <w:color w:val="000000"/>
        </w:rPr>
        <w:t xml:space="preserve"> </w:t>
      </w:r>
      <w:r w:rsidR="00EA7C1B" w:rsidRPr="00F30F6A">
        <w:t>C</w:t>
      </w:r>
      <w:r w:rsidR="00B8712C" w:rsidRPr="00F30F6A">
        <w:t>hair in thi</w:t>
      </w:r>
      <w:r w:rsidR="008802DB" w:rsidRPr="00F30F6A">
        <w:t>s selection process as they</w:t>
      </w:r>
      <w:r w:rsidR="00B8712C" w:rsidRPr="00F30F6A">
        <w:t xml:space="preserve"> may have important insights regarding other potential committee members. Try to select committee members who provide additional expertise and who will work well with you and your </w:t>
      </w:r>
      <w:r w:rsidR="003B090A" w:rsidRPr="00F30F6A">
        <w:t>Supervisory Committee</w:t>
      </w:r>
      <w:r w:rsidR="003B090A" w:rsidRPr="00F30F6A">
        <w:rPr>
          <w:color w:val="000000"/>
        </w:rPr>
        <w:t xml:space="preserve"> </w:t>
      </w:r>
      <w:r w:rsidR="00D3432B" w:rsidRPr="00F30F6A">
        <w:t>C</w:t>
      </w:r>
      <w:r w:rsidR="004B6C34" w:rsidRPr="00F30F6A">
        <w:t xml:space="preserve">hair. The </w:t>
      </w:r>
      <w:r w:rsidR="003B090A" w:rsidRPr="00F30F6A">
        <w:t xml:space="preserve">Supervisory </w:t>
      </w:r>
      <w:r w:rsidR="004B6C34" w:rsidRPr="00F30F6A">
        <w:t>C</w:t>
      </w:r>
      <w:r w:rsidR="00B8712C" w:rsidRPr="00F30F6A">
        <w:t>ommittee will work together closely throughout the proposal and dissertation process so complementary styles are</w:t>
      </w:r>
      <w:r w:rsidR="00B8712C" w:rsidRPr="00761288">
        <w:t xml:space="preserve"> important. </w:t>
      </w:r>
    </w:p>
    <w:p w14:paraId="25588227" w14:textId="77777777" w:rsidR="003F137E" w:rsidRPr="0011417F" w:rsidRDefault="003F137E" w:rsidP="004E0028">
      <w:pPr>
        <w:autoSpaceDE w:val="0"/>
        <w:autoSpaceDN w:val="0"/>
        <w:adjustRightInd w:val="0"/>
        <w:contextualSpacing/>
      </w:pPr>
    </w:p>
    <w:p w14:paraId="52292F5E" w14:textId="7275175C" w:rsidR="00AF0DC6" w:rsidRDefault="004B6C34" w:rsidP="004E0028">
      <w:pPr>
        <w:rPr>
          <w:color w:val="000000"/>
        </w:rPr>
      </w:pPr>
      <w:r w:rsidRPr="004F7A09">
        <w:t xml:space="preserve">One member of your </w:t>
      </w:r>
      <w:r w:rsidR="000450C3" w:rsidRPr="004F7A09">
        <w:t xml:space="preserve">Supervisory Committee </w:t>
      </w:r>
      <w:r w:rsidR="00833A40" w:rsidRPr="004F7A09">
        <w:t xml:space="preserve">should be able to provide specialized assistance in </w:t>
      </w:r>
      <w:r w:rsidR="00833A40" w:rsidRPr="0011417F">
        <w:rPr>
          <w:color w:val="000000"/>
        </w:rPr>
        <w:t>research design and data analysis. For example, if</w:t>
      </w:r>
      <w:r w:rsidR="00833A40" w:rsidRPr="00EB23D6">
        <w:rPr>
          <w:color w:val="000000"/>
        </w:rPr>
        <w:t xml:space="preserve"> you plan to do survey research, you should make sure at least one member of your </w:t>
      </w:r>
      <w:r w:rsidR="000450C3" w:rsidRPr="00EB23D6">
        <w:t xml:space="preserve">Supervisory </w:t>
      </w:r>
      <w:r w:rsidR="000450C3">
        <w:t>C</w:t>
      </w:r>
      <w:r w:rsidR="000450C3" w:rsidRPr="00EB23D6">
        <w:t>ommittee</w:t>
      </w:r>
      <w:r w:rsidR="000450C3" w:rsidRPr="00EB23D6">
        <w:rPr>
          <w:color w:val="000000"/>
        </w:rPr>
        <w:t xml:space="preserve"> </w:t>
      </w:r>
      <w:r w:rsidR="00833A40" w:rsidRPr="00EB23D6">
        <w:rPr>
          <w:color w:val="000000"/>
        </w:rPr>
        <w:t xml:space="preserve">is skilled in surveys. If you are completing an ethnography, you need to have an experienced ethnographer on the committee. </w:t>
      </w:r>
      <w:r w:rsidR="008802DB" w:rsidRPr="00EB23D6">
        <w:rPr>
          <w:color w:val="000000"/>
        </w:rPr>
        <w:t xml:space="preserve">At least one person must be outside of the department. This person’s area of scholarly interest need not be closely related to the conceptual thrust of your dissertation. </w:t>
      </w:r>
      <w:r w:rsidR="00D3432B" w:rsidRPr="00EB23D6">
        <w:rPr>
          <w:color w:val="000000"/>
        </w:rPr>
        <w:t xml:space="preserve">Just as with your </w:t>
      </w:r>
      <w:r w:rsidR="000450C3" w:rsidRPr="00EB23D6">
        <w:t xml:space="preserve">Supervisory </w:t>
      </w:r>
      <w:r w:rsidR="000450C3">
        <w:t>C</w:t>
      </w:r>
      <w:r w:rsidR="000450C3" w:rsidRPr="00EB23D6">
        <w:t>ommittee</w:t>
      </w:r>
      <w:r w:rsidR="000450C3" w:rsidRPr="00EB23D6">
        <w:rPr>
          <w:color w:val="000000"/>
        </w:rPr>
        <w:t xml:space="preserve"> </w:t>
      </w:r>
      <w:r w:rsidR="00D3432B" w:rsidRPr="00EB23D6">
        <w:rPr>
          <w:color w:val="000000"/>
        </w:rPr>
        <w:t>C</w:t>
      </w:r>
      <w:r w:rsidR="00B8712C" w:rsidRPr="00EB23D6">
        <w:rPr>
          <w:color w:val="000000"/>
        </w:rPr>
        <w:t xml:space="preserve">hair, you must request faculty members to serve on your committee. Be aware that faculty members </w:t>
      </w:r>
      <w:r w:rsidR="008802DB" w:rsidRPr="00EB23D6">
        <w:rPr>
          <w:color w:val="000000"/>
        </w:rPr>
        <w:t>may decline to serve. Once established, the</w:t>
      </w:r>
      <w:r w:rsidR="005475F1" w:rsidRPr="00EB23D6">
        <w:rPr>
          <w:color w:val="000000"/>
        </w:rPr>
        <w:t xml:space="preserve"> five</w:t>
      </w:r>
      <w:r w:rsidR="00B8712C" w:rsidRPr="00EB23D6">
        <w:rPr>
          <w:color w:val="000000"/>
        </w:rPr>
        <w:t>‐p</w:t>
      </w:r>
      <w:r w:rsidRPr="00EB23D6">
        <w:rPr>
          <w:color w:val="000000"/>
        </w:rPr>
        <w:t xml:space="preserve">erson </w:t>
      </w:r>
      <w:r w:rsidR="000450C3" w:rsidRPr="00EB23D6">
        <w:t xml:space="preserve">Supervisory </w:t>
      </w:r>
      <w:r w:rsidR="000450C3">
        <w:t>C</w:t>
      </w:r>
      <w:r w:rsidR="000450C3" w:rsidRPr="00EB23D6">
        <w:t>ommittee</w:t>
      </w:r>
      <w:r w:rsidR="000450C3" w:rsidRPr="00EB23D6">
        <w:rPr>
          <w:color w:val="000000"/>
        </w:rPr>
        <w:t xml:space="preserve"> </w:t>
      </w:r>
      <w:r w:rsidR="005475F1" w:rsidRPr="00EB23D6">
        <w:rPr>
          <w:color w:val="000000"/>
        </w:rPr>
        <w:t>will confer to help determine</w:t>
      </w:r>
      <w:r w:rsidR="00B8712C" w:rsidRPr="00EB23D6">
        <w:rPr>
          <w:color w:val="000000"/>
        </w:rPr>
        <w:t xml:space="preserve"> your</w:t>
      </w:r>
      <w:r w:rsidR="00D3432B" w:rsidRPr="00EB23D6">
        <w:rPr>
          <w:color w:val="000000"/>
        </w:rPr>
        <w:t xml:space="preserve"> Program</w:t>
      </w:r>
      <w:r w:rsidR="00AF0DC6">
        <w:rPr>
          <w:color w:val="000000"/>
        </w:rPr>
        <w:t xml:space="preserve"> </w:t>
      </w:r>
      <w:r w:rsidR="00AF0DC6" w:rsidRPr="00AF0DC6">
        <w:rPr>
          <w:color w:val="000000"/>
        </w:rPr>
        <w:t>of Study (POS) form, approve any course substitutions, and develop the sections of your Comprehensive Exam. Once you have selected your committee and confirmed the committee member’s names with your Supervisory Committee Chair, submit the </w:t>
      </w:r>
      <w:hyperlink r:id="rId100" w:tooltip="https://gradschool.usu.edu/resources/all-forms/supervisory-committee" w:history="1">
        <w:r w:rsidR="00AF0DC6" w:rsidRPr="00AF0DC6">
          <w:rPr>
            <w:rStyle w:val="Hyperlink"/>
          </w:rPr>
          <w:t>SCAF</w:t>
        </w:r>
      </w:hyperlink>
      <w:r w:rsidR="00AF0DC6" w:rsidRPr="00AF0DC6">
        <w:rPr>
          <w:color w:val="000000"/>
        </w:rPr>
        <w:t>. A SCAF must be submitted to the School of Graduate Studies for approval by the end of the student’s third semester in the program.</w:t>
      </w:r>
    </w:p>
    <w:p w14:paraId="78AC44E1" w14:textId="77777777" w:rsidR="0011417F" w:rsidRDefault="0011417F" w:rsidP="004E0028">
      <w:pPr>
        <w:rPr>
          <w:color w:val="000000"/>
        </w:rPr>
      </w:pPr>
    </w:p>
    <w:p w14:paraId="5695D7A7" w14:textId="77777777" w:rsidR="00700D2B" w:rsidRPr="00EB23D6" w:rsidRDefault="00700D2B" w:rsidP="004E0028">
      <w:pPr>
        <w:rPr>
          <w:color w:val="000000"/>
        </w:rPr>
      </w:pPr>
    </w:p>
    <w:p w14:paraId="6A9A78E8" w14:textId="7756E944" w:rsidR="00D24D08" w:rsidRDefault="00B8712C" w:rsidP="00E13044">
      <w:pPr>
        <w:autoSpaceDE w:val="0"/>
        <w:autoSpaceDN w:val="0"/>
        <w:adjustRightInd w:val="0"/>
        <w:contextualSpacing/>
        <w:rPr>
          <w:color w:val="000000"/>
        </w:rPr>
      </w:pPr>
      <w:r w:rsidRPr="00EB23D6">
        <w:rPr>
          <w:b/>
          <w:color w:val="000000"/>
        </w:rPr>
        <w:lastRenderedPageBreak/>
        <w:t>Note:</w:t>
      </w:r>
      <w:r w:rsidRPr="00EB23D6">
        <w:rPr>
          <w:color w:val="000000"/>
        </w:rPr>
        <w:t xml:space="preserve"> It is not unusual for th</w:t>
      </w:r>
      <w:r w:rsidR="004B6C34" w:rsidRPr="00EB23D6">
        <w:rPr>
          <w:color w:val="000000"/>
        </w:rPr>
        <w:t>e composition of a Supervisory C</w:t>
      </w:r>
      <w:r w:rsidRPr="00EB23D6">
        <w:rPr>
          <w:color w:val="000000"/>
        </w:rPr>
        <w:t>ommittee to change due to faculty retirements, sabbaticals, leaves, reassignments, change in research interests, or the arrival of new faculty memb</w:t>
      </w:r>
      <w:r w:rsidR="004B6C34" w:rsidRPr="00EB23D6">
        <w:rPr>
          <w:color w:val="000000"/>
        </w:rPr>
        <w:t>ers. Be sure to file a revised Supervisory C</w:t>
      </w:r>
      <w:r w:rsidRPr="00EB23D6">
        <w:rPr>
          <w:color w:val="000000"/>
        </w:rPr>
        <w:t>ommittee form if changes are made. However</w:t>
      </w:r>
      <w:r w:rsidR="004B6C34" w:rsidRPr="00EB23D6">
        <w:rPr>
          <w:color w:val="000000"/>
        </w:rPr>
        <w:t xml:space="preserve">, be aware that </w:t>
      </w:r>
      <w:r w:rsidR="004B6C34" w:rsidRPr="00F8664B">
        <w:rPr>
          <w:color w:val="000000"/>
          <w:u w:val="single"/>
        </w:rPr>
        <w:t>changes in the C</w:t>
      </w:r>
      <w:r w:rsidRPr="00F8664B">
        <w:rPr>
          <w:color w:val="000000"/>
          <w:u w:val="single"/>
        </w:rPr>
        <w:t>ommittee composition are not allowed during the six weeks prior to the final defense of your dissertation</w:t>
      </w:r>
      <w:r w:rsidRPr="00EB23D6">
        <w:rPr>
          <w:color w:val="000000"/>
        </w:rPr>
        <w:t>.</w:t>
      </w:r>
      <w:bookmarkStart w:id="25" w:name="_Toc464646596"/>
    </w:p>
    <w:p w14:paraId="77B4B1A5" w14:textId="77777777" w:rsidR="002C6A13" w:rsidRPr="00EB23D6" w:rsidRDefault="002C6A13" w:rsidP="00E13044">
      <w:pPr>
        <w:autoSpaceDE w:val="0"/>
        <w:autoSpaceDN w:val="0"/>
        <w:adjustRightInd w:val="0"/>
        <w:contextualSpacing/>
        <w:rPr>
          <w:color w:val="000000"/>
        </w:rPr>
      </w:pPr>
    </w:p>
    <w:p w14:paraId="110E237E" w14:textId="72B25012" w:rsidR="00A963E7" w:rsidRPr="004E0028" w:rsidRDefault="00E13044" w:rsidP="004E0028">
      <w:pPr>
        <w:autoSpaceDE w:val="0"/>
        <w:autoSpaceDN w:val="0"/>
        <w:adjustRightInd w:val="0"/>
        <w:rPr>
          <w:sz w:val="36"/>
          <w:szCs w:val="36"/>
        </w:rPr>
      </w:pPr>
      <w:bookmarkStart w:id="26" w:name="_Toc464649003"/>
      <w:r w:rsidRPr="004E0028">
        <w:rPr>
          <w:b/>
          <w:bCs/>
          <w:color w:val="000000"/>
          <w:sz w:val="36"/>
          <w:szCs w:val="36"/>
        </w:rPr>
        <w:t>C.</w:t>
      </w:r>
      <w:r w:rsidRPr="004E0028">
        <w:rPr>
          <w:b/>
          <w:bCs/>
          <w:sz w:val="36"/>
          <w:szCs w:val="36"/>
        </w:rPr>
        <w:t xml:space="preserve"> </w:t>
      </w:r>
      <w:r w:rsidR="00E57706" w:rsidRPr="00EB23D6">
        <w:rPr>
          <w:b/>
          <w:bCs/>
          <w:sz w:val="36"/>
          <w:szCs w:val="36"/>
        </w:rPr>
        <w:t>Doctoral</w:t>
      </w:r>
      <w:r w:rsidR="00833A40" w:rsidRPr="00EB23D6">
        <w:rPr>
          <w:b/>
          <w:bCs/>
          <w:sz w:val="36"/>
          <w:szCs w:val="36"/>
        </w:rPr>
        <w:t xml:space="preserve"> Committee Chair and Methods </w:t>
      </w:r>
      <w:r w:rsidR="00E57706" w:rsidRPr="00EB23D6">
        <w:rPr>
          <w:b/>
          <w:bCs/>
          <w:sz w:val="36"/>
          <w:szCs w:val="36"/>
        </w:rPr>
        <w:t>A</w:t>
      </w:r>
      <w:r w:rsidR="00833A40" w:rsidRPr="00EB23D6">
        <w:rPr>
          <w:b/>
          <w:bCs/>
          <w:sz w:val="36"/>
          <w:szCs w:val="36"/>
        </w:rPr>
        <w:t>dvisor</w:t>
      </w:r>
      <w:bookmarkEnd w:id="25"/>
      <w:bookmarkEnd w:id="26"/>
      <w:r w:rsidR="00E57706" w:rsidRPr="00EB23D6">
        <w:rPr>
          <w:b/>
          <w:bCs/>
          <w:sz w:val="36"/>
          <w:szCs w:val="36"/>
        </w:rPr>
        <w:t xml:space="preserve"> Options</w:t>
      </w:r>
    </w:p>
    <w:p w14:paraId="6E456A69" w14:textId="77777777" w:rsidR="00DB2F18" w:rsidRDefault="00DB2F18" w:rsidP="00833A40"/>
    <w:p w14:paraId="12A6A8D0" w14:textId="1A63746D" w:rsidR="00E57706" w:rsidRPr="00EB23D6" w:rsidRDefault="00833A40" w:rsidP="00833A40">
      <w:r w:rsidRPr="00EB23D6">
        <w:t>Option 1:</w:t>
      </w:r>
      <w:r w:rsidR="00E57706" w:rsidRPr="00EB23D6">
        <w:t xml:space="preserve"> </w:t>
      </w:r>
      <w:r w:rsidRPr="00EB23D6">
        <w:t>Ch</w:t>
      </w:r>
      <w:r w:rsidR="00E57706" w:rsidRPr="00EB23D6">
        <w:t>air is also the Methods Advisor</w:t>
      </w:r>
      <w:r w:rsidRPr="00EB23D6">
        <w:br/>
      </w:r>
      <w:r w:rsidRPr="00EB23D6">
        <w:br/>
        <w:t>The</w:t>
      </w:r>
      <w:r w:rsidR="00D3432B" w:rsidRPr="00EB23D6">
        <w:t xml:space="preserve"> student works closely with the</w:t>
      </w:r>
      <w:r w:rsidR="00EA7C1B" w:rsidRPr="00EB23D6">
        <w:t xml:space="preserve"> Chair</w:t>
      </w:r>
      <w:r w:rsidRPr="00EB23D6">
        <w:t xml:space="preserve"> to develop the problem statement, literature review, and design of the dissertation study</w:t>
      </w:r>
      <w:r w:rsidR="00D3432B" w:rsidRPr="00EB23D6">
        <w:t xml:space="preserve"> that will constitute Chapters 1-3 of the dissertation</w:t>
      </w:r>
      <w:r w:rsidRPr="00EB23D6">
        <w:t>. Committee approval fol</w:t>
      </w:r>
      <w:r w:rsidR="00D3432B" w:rsidRPr="00EB23D6">
        <w:t xml:space="preserve">lows </w:t>
      </w:r>
      <w:r w:rsidR="008662EC">
        <w:t xml:space="preserve">with </w:t>
      </w:r>
      <w:r w:rsidR="00D3432B" w:rsidRPr="00EB23D6">
        <w:t>extensive work between the</w:t>
      </w:r>
      <w:r w:rsidR="00EA7C1B" w:rsidRPr="00EB23D6">
        <w:t xml:space="preserve"> Chair</w:t>
      </w:r>
      <w:r w:rsidRPr="00EB23D6">
        <w:t xml:space="preserve"> and student concerning details of th</w:t>
      </w:r>
      <w:r w:rsidR="004B6C34" w:rsidRPr="00EB23D6">
        <w:t>e project. When appropriate, a</w:t>
      </w:r>
      <w:r w:rsidR="00AC6723">
        <w:t xml:space="preserve"> </w:t>
      </w:r>
      <w:r w:rsidR="00AC6723" w:rsidRPr="00EB23D6">
        <w:t xml:space="preserve">Supervisory </w:t>
      </w:r>
      <w:r w:rsidR="00AC6723">
        <w:t>C</w:t>
      </w:r>
      <w:r w:rsidR="00AC6723" w:rsidRPr="00EB23D6">
        <w:t>ommittee</w:t>
      </w:r>
      <w:r w:rsidR="004B6C34" w:rsidRPr="00EB23D6">
        <w:t xml:space="preserve"> </w:t>
      </w:r>
      <w:r w:rsidRPr="00EB23D6">
        <w:t>member may be sought out to contribute expertise during a particular part of the proposal or di</w:t>
      </w:r>
      <w:r w:rsidR="004B6C34" w:rsidRPr="00EB23D6">
        <w:t xml:space="preserve">ssertation process. Generally, </w:t>
      </w:r>
      <w:r w:rsidR="00AC6723" w:rsidRPr="00EB23D6">
        <w:t xml:space="preserve">Supervisory </w:t>
      </w:r>
      <w:r w:rsidR="00AC6723">
        <w:t>C</w:t>
      </w:r>
      <w:r w:rsidR="00AC6723" w:rsidRPr="00EB23D6">
        <w:t>ommittee</w:t>
      </w:r>
      <w:r w:rsidR="00AC6723" w:rsidRPr="00EB23D6">
        <w:rPr>
          <w:color w:val="000000"/>
        </w:rPr>
        <w:t xml:space="preserve"> </w:t>
      </w:r>
      <w:r w:rsidRPr="00EB23D6">
        <w:t xml:space="preserve">members read the complete dissertation proposal and final </w:t>
      </w:r>
      <w:r w:rsidR="00D3432B" w:rsidRPr="00EB23D6">
        <w:t>written document only after the</w:t>
      </w:r>
      <w:r w:rsidR="00EA7C1B" w:rsidRPr="00EB23D6">
        <w:t xml:space="preserve"> Chair</w:t>
      </w:r>
      <w:r w:rsidRPr="00EB23D6">
        <w:t xml:space="preserve"> has approved these documents for review</w:t>
      </w:r>
      <w:r w:rsidR="00370C16" w:rsidRPr="00EB23D6">
        <w:t xml:space="preserve">. </w:t>
      </w:r>
      <w:r w:rsidRPr="00EB23D6">
        <w:t xml:space="preserve">Committee members </w:t>
      </w:r>
      <w:r w:rsidR="00D3432B" w:rsidRPr="00EB23D6">
        <w:t xml:space="preserve">may </w:t>
      </w:r>
      <w:r w:rsidRPr="00EB23D6">
        <w:t xml:space="preserve">offer suggestions and criticisms </w:t>
      </w:r>
      <w:r w:rsidR="00D3432B" w:rsidRPr="00EB23D6">
        <w:t xml:space="preserve">before or </w:t>
      </w:r>
      <w:r w:rsidRPr="00EB23D6">
        <w:t>at the proposal and final defense</w:t>
      </w:r>
      <w:r w:rsidR="003C2140" w:rsidRPr="00EB23D6">
        <w:t>s</w:t>
      </w:r>
      <w:r w:rsidR="00E57706" w:rsidRPr="00EB23D6">
        <w:t xml:space="preserve">. </w:t>
      </w:r>
    </w:p>
    <w:p w14:paraId="1F2ACD9E" w14:textId="77777777" w:rsidR="00DB2F18" w:rsidRDefault="00DB2F18" w:rsidP="00833A40"/>
    <w:p w14:paraId="6F8DFF2C" w14:textId="0A7FF6AA" w:rsidR="00833A40" w:rsidRPr="00EB23D6" w:rsidRDefault="00833A40" w:rsidP="00833A40">
      <w:r w:rsidRPr="00EB23D6">
        <w:t>Option 2:</w:t>
      </w:r>
      <w:r w:rsidR="00E57706" w:rsidRPr="00EB23D6">
        <w:t xml:space="preserve"> </w:t>
      </w:r>
      <w:r w:rsidRPr="00EB23D6">
        <w:t>Chair i</w:t>
      </w:r>
      <w:r w:rsidR="00E57706" w:rsidRPr="00EB23D6">
        <w:t>s not the Methods Advisor</w:t>
      </w:r>
      <w:r w:rsidR="003C2140" w:rsidRPr="00EB23D6">
        <w:br/>
      </w:r>
      <w:r w:rsidR="003C2140" w:rsidRPr="00EB23D6">
        <w:br/>
        <w:t>The</w:t>
      </w:r>
      <w:r w:rsidR="00EA7C1B" w:rsidRPr="00EB23D6">
        <w:t xml:space="preserve"> </w:t>
      </w:r>
      <w:r w:rsidR="00AC6723" w:rsidRPr="00EB23D6">
        <w:t xml:space="preserve">Supervisory </w:t>
      </w:r>
      <w:r w:rsidR="00AC6723">
        <w:t>C</w:t>
      </w:r>
      <w:r w:rsidR="00AC6723" w:rsidRPr="00EB23D6">
        <w:t>ommittee</w:t>
      </w:r>
      <w:r w:rsidR="00AC6723" w:rsidRPr="00EB23D6">
        <w:rPr>
          <w:color w:val="000000"/>
        </w:rPr>
        <w:t xml:space="preserve"> </w:t>
      </w:r>
      <w:r w:rsidR="00EA7C1B" w:rsidRPr="00EB23D6">
        <w:t>Chair</w:t>
      </w:r>
      <w:r w:rsidRPr="00EB23D6">
        <w:t xml:space="preserve"> and the student meet with the methods member to discuss and agree upon the design of the study</w:t>
      </w:r>
      <w:r w:rsidR="00370C16" w:rsidRPr="00EB23D6">
        <w:t xml:space="preserve">. </w:t>
      </w:r>
      <w:r w:rsidRPr="00EB23D6">
        <w:t xml:space="preserve">The </w:t>
      </w:r>
      <w:r w:rsidR="00AC6723" w:rsidRPr="00EB23D6">
        <w:t xml:space="preserve">Supervisory </w:t>
      </w:r>
      <w:r w:rsidR="00AC6723">
        <w:t>C</w:t>
      </w:r>
      <w:r w:rsidR="00AC6723" w:rsidRPr="00EB23D6">
        <w:t>ommittee</w:t>
      </w:r>
      <w:r w:rsidR="00AC6723" w:rsidRPr="00EB23D6">
        <w:rPr>
          <w:color w:val="000000"/>
        </w:rPr>
        <w:t xml:space="preserve"> </w:t>
      </w:r>
      <w:r w:rsidR="00EA7C1B" w:rsidRPr="00EB23D6">
        <w:t>Chair</w:t>
      </w:r>
      <w:r w:rsidRPr="00EB23D6">
        <w:t xml:space="preserve"> continues to work extensively with the student and to provide feedback on the proposal. If additional feedback on design is needed the student (and possibly the </w:t>
      </w:r>
      <w:r w:rsidR="00EA7C1B" w:rsidRPr="00EB23D6">
        <w:t>Chair</w:t>
      </w:r>
      <w:r w:rsidRPr="00EB23D6">
        <w:t>) may meet again with the methods member regarding fine-tuning of the design</w:t>
      </w:r>
      <w:r w:rsidR="00370C16" w:rsidRPr="00EB23D6">
        <w:t xml:space="preserve">. </w:t>
      </w:r>
      <w:r w:rsidRPr="00EB23D6">
        <w:t>After the proposal has been defended, the methods faculty member resumes a more typical committee member role (i.e., available for advice but does not read or critique lengthy portions of the dissertation prior to the defense).</w:t>
      </w:r>
    </w:p>
    <w:p w14:paraId="443E48A2" w14:textId="77777777" w:rsidR="00DB2F18" w:rsidRDefault="00DB2F18" w:rsidP="00833A40"/>
    <w:p w14:paraId="05D31A27" w14:textId="7734EB92" w:rsidR="00833A40" w:rsidRPr="00EB23D6" w:rsidRDefault="00833A40" w:rsidP="00833A40">
      <w:r w:rsidRPr="00EB23D6">
        <w:t>Option 3:</w:t>
      </w:r>
      <w:r w:rsidR="00E57706" w:rsidRPr="00EB23D6">
        <w:t xml:space="preserve"> </w:t>
      </w:r>
      <w:r w:rsidR="00EA7C1B" w:rsidRPr="00EB23D6">
        <w:t>Chair</w:t>
      </w:r>
      <w:r w:rsidRPr="00EB23D6">
        <w:t xml:space="preserve"> and Methods Advisor Decide to Co-</w:t>
      </w:r>
      <w:r w:rsidR="00EA7C1B" w:rsidRPr="00EB23D6">
        <w:t>Chair</w:t>
      </w:r>
    </w:p>
    <w:p w14:paraId="58402B0D" w14:textId="77777777" w:rsidR="00DB2F18" w:rsidRDefault="00DB2F18" w:rsidP="00833A40"/>
    <w:p w14:paraId="0E9EF9FA" w14:textId="15043051" w:rsidR="00833A40" w:rsidRPr="00EB23D6" w:rsidRDefault="00833A40" w:rsidP="00833A40">
      <w:r w:rsidRPr="00EB23D6">
        <w:t>If the complexity of the student’s research design requires extensive additional time on the part of the methods faculty member, the methods advis</w:t>
      </w:r>
      <w:r w:rsidR="00EA7C1B" w:rsidRPr="00EB23D6">
        <w:t>or role should be changed to Co-Chair</w:t>
      </w:r>
      <w:r w:rsidRPr="00EB23D6">
        <w:t xml:space="preserve"> of the committee</w:t>
      </w:r>
      <w:r w:rsidR="00370C16" w:rsidRPr="00EB23D6">
        <w:t xml:space="preserve">. </w:t>
      </w:r>
      <w:r w:rsidR="003C2140" w:rsidRPr="00EB23D6">
        <w:t>The Co-</w:t>
      </w:r>
      <w:r w:rsidR="00EA7C1B" w:rsidRPr="00EB23D6">
        <w:t>Chair</w:t>
      </w:r>
      <w:r w:rsidRPr="00EB23D6">
        <w:t>s meet with the student regarding major decisions about the student’s proposal and dissertation</w:t>
      </w:r>
      <w:r w:rsidR="00370C16" w:rsidRPr="00EB23D6">
        <w:t xml:space="preserve">. </w:t>
      </w:r>
      <w:r w:rsidRPr="00EB23D6">
        <w:t>Both faculty members should be considered as potential co-authors of publications coming out of the student’s work</w:t>
      </w:r>
      <w:r w:rsidR="00370C16" w:rsidRPr="00EB23D6">
        <w:t xml:space="preserve">. </w:t>
      </w:r>
    </w:p>
    <w:p w14:paraId="460C9752" w14:textId="77777777" w:rsidR="00A963E7" w:rsidRPr="00EB23D6" w:rsidRDefault="00A963E7">
      <w:pPr>
        <w:rPr>
          <w:b/>
          <w:bCs/>
          <w:sz w:val="44"/>
          <w:szCs w:val="44"/>
        </w:rPr>
      </w:pPr>
      <w:bookmarkStart w:id="27" w:name="_Toc464646597"/>
      <w:bookmarkStart w:id="28" w:name="_Toc464649004"/>
      <w:r w:rsidRPr="00EB23D6">
        <w:rPr>
          <w:sz w:val="44"/>
          <w:szCs w:val="44"/>
        </w:rPr>
        <w:br w:type="page"/>
      </w:r>
    </w:p>
    <w:p w14:paraId="365B0D58" w14:textId="2396E7E1" w:rsidR="00027BC7" w:rsidRPr="00EB23D6" w:rsidRDefault="004D31FF" w:rsidP="009873D7">
      <w:pPr>
        <w:pStyle w:val="Heading2"/>
        <w:numPr>
          <w:ilvl w:val="0"/>
          <w:numId w:val="9"/>
        </w:numPr>
        <w:jc w:val="center"/>
        <w:rPr>
          <w:sz w:val="44"/>
          <w:szCs w:val="44"/>
        </w:rPr>
      </w:pPr>
      <w:r w:rsidRPr="00EB23D6">
        <w:rPr>
          <w:sz w:val="44"/>
          <w:szCs w:val="44"/>
        </w:rPr>
        <w:lastRenderedPageBreak/>
        <w:t xml:space="preserve">Program of </w:t>
      </w:r>
      <w:r w:rsidR="00CD42AF" w:rsidRPr="00EB23D6">
        <w:rPr>
          <w:sz w:val="44"/>
          <w:szCs w:val="44"/>
        </w:rPr>
        <w:t>Study</w:t>
      </w:r>
      <w:r w:rsidRPr="00EB23D6">
        <w:rPr>
          <w:sz w:val="44"/>
          <w:szCs w:val="44"/>
        </w:rPr>
        <w:t xml:space="preserve"> (</w:t>
      </w:r>
      <w:r w:rsidR="00E57706" w:rsidRPr="004E0028">
        <w:rPr>
          <w:sz w:val="44"/>
          <w:szCs w:val="44"/>
        </w:rPr>
        <w:t>After 18</w:t>
      </w:r>
      <w:r w:rsidR="00CD12DF" w:rsidRPr="004E0028">
        <w:rPr>
          <w:sz w:val="44"/>
          <w:szCs w:val="44"/>
        </w:rPr>
        <w:t xml:space="preserve"> Credits</w:t>
      </w:r>
      <w:r w:rsidRPr="00EB23D6">
        <w:rPr>
          <w:sz w:val="44"/>
          <w:szCs w:val="44"/>
        </w:rPr>
        <w:t>)</w:t>
      </w:r>
    </w:p>
    <w:bookmarkEnd w:id="27"/>
    <w:bookmarkEnd w:id="28"/>
    <w:p w14:paraId="7ED4BDE2" w14:textId="77AB34FE" w:rsidR="00CD12DF" w:rsidRPr="00EB23D6" w:rsidRDefault="00CD12DF" w:rsidP="00CD12DF">
      <w:pPr>
        <w:spacing w:before="100" w:beforeAutospacing="1" w:after="100" w:afterAutospacing="1"/>
      </w:pPr>
      <w:r w:rsidRPr="00EB23D6">
        <w:t>Once the Supervisory Committee has been arranged and the form submitted, students should work</w:t>
      </w:r>
      <w:r w:rsidR="003C2140" w:rsidRPr="00EB23D6">
        <w:t xml:space="preserve"> with the Supervisory Committee</w:t>
      </w:r>
      <w:r w:rsidR="00D22DFD" w:rsidRPr="00EB23D6">
        <w:t xml:space="preserve"> </w:t>
      </w:r>
      <w:r w:rsidR="00EA7C1B" w:rsidRPr="00EB23D6">
        <w:t>Chair</w:t>
      </w:r>
      <w:r w:rsidRPr="00EB23D6">
        <w:t xml:space="preserve"> to file an approved Program of Study, which lists the courses that will fulfill the course requirements for the program</w:t>
      </w:r>
      <w:r w:rsidR="00370C16" w:rsidRPr="00EB23D6">
        <w:t xml:space="preserve">. </w:t>
      </w:r>
      <w:r w:rsidRPr="00EB23D6">
        <w:t>TEAL provides Planning Guides for students to understand the required courses and elective options available in the respective concentrations</w:t>
      </w:r>
      <w:r w:rsidR="00370C16" w:rsidRPr="00EB23D6">
        <w:t xml:space="preserve">. </w:t>
      </w:r>
      <w:r w:rsidRPr="00EB23D6">
        <w:t>The total course credit in the TEAL Ph.D. in Education program is 48 (with the dissertation work comprising 12 credits for the 60-credit degree)</w:t>
      </w:r>
      <w:r w:rsidR="00370C16" w:rsidRPr="00EB23D6">
        <w:t xml:space="preserve">. </w:t>
      </w:r>
      <w:r w:rsidR="00FB5D7A" w:rsidRPr="00EB23D6">
        <w:t xml:space="preserve">The total course credit in the TEAL </w:t>
      </w:r>
      <w:r w:rsidR="008C0D44">
        <w:t>Ed</w:t>
      </w:r>
      <w:r w:rsidR="00FB5D7A" w:rsidRPr="00EB23D6">
        <w:t xml:space="preserve">.D. in </w:t>
      </w:r>
      <w:r w:rsidR="005B05C9">
        <w:t>Curriculum &amp; Instruction</w:t>
      </w:r>
      <w:r w:rsidR="00FB5D7A" w:rsidRPr="00EB23D6">
        <w:t xml:space="preserve"> program is 4</w:t>
      </w:r>
      <w:r w:rsidR="00FB5D7A">
        <w:t>0</w:t>
      </w:r>
      <w:r w:rsidR="00FB5D7A" w:rsidRPr="00EB23D6">
        <w:t xml:space="preserve"> (with the </w:t>
      </w:r>
      <w:r w:rsidR="00FB5D7A">
        <w:t xml:space="preserve">capstone project </w:t>
      </w:r>
      <w:r w:rsidR="00FB5D7A" w:rsidRPr="00EB23D6">
        <w:t xml:space="preserve">work comprising </w:t>
      </w:r>
      <w:r w:rsidR="00FB5D7A">
        <w:t>6</w:t>
      </w:r>
      <w:r w:rsidR="00FB5D7A" w:rsidRPr="00EB23D6">
        <w:t xml:space="preserve"> credits for the </w:t>
      </w:r>
      <w:r w:rsidR="00FB5D7A">
        <w:t>4</w:t>
      </w:r>
      <w:r w:rsidR="00222362">
        <w:t>6</w:t>
      </w:r>
      <w:r w:rsidR="00FB5D7A" w:rsidRPr="00EB23D6">
        <w:t xml:space="preserve">-credit degree). </w:t>
      </w:r>
      <w:r w:rsidRPr="00EB23D6">
        <w:t xml:space="preserve">The </w:t>
      </w:r>
      <w:hyperlink r:id="rId101" w:history="1">
        <w:r w:rsidRPr="00B050DE">
          <w:rPr>
            <w:rStyle w:val="Hyperlink"/>
          </w:rPr>
          <w:t>Program of Study</w:t>
        </w:r>
      </w:hyperlink>
      <w:r w:rsidRPr="00EB23D6">
        <w:t xml:space="preserve"> </w:t>
      </w:r>
      <w:r w:rsidR="00FB5D7A">
        <w:t xml:space="preserve">(POS) </w:t>
      </w:r>
      <w:r w:rsidRPr="00EB23D6">
        <w:t xml:space="preserve">form is available on </w:t>
      </w:r>
      <w:r w:rsidR="002B2F18">
        <w:t xml:space="preserve">Degree Works and described on </w:t>
      </w:r>
      <w:r w:rsidRPr="00EB23D6">
        <w:t xml:space="preserve">the </w:t>
      </w:r>
      <w:r w:rsidR="00B050DE" w:rsidRPr="00946457">
        <w:t>School of Graduate Studies website</w:t>
      </w:r>
      <w:r w:rsidR="00FB5D7A">
        <w:t xml:space="preserve">. The POS </w:t>
      </w:r>
      <w:r w:rsidR="00B050DE" w:rsidRPr="00946457">
        <w:t>form should be p</w:t>
      </w:r>
      <w:r w:rsidR="003C2140" w:rsidRPr="00EB23D6">
        <w:t>rocessed by the Graduate Program Coordinator.</w:t>
      </w:r>
      <w:r w:rsidR="00370C16" w:rsidRPr="00EB23D6">
        <w:t xml:space="preserve"> </w:t>
      </w:r>
      <w:r w:rsidRPr="00EB23D6">
        <w:t xml:space="preserve">Students </w:t>
      </w:r>
      <w:r w:rsidR="00686B0A">
        <w:t xml:space="preserve">will receive email notification when the </w:t>
      </w:r>
      <w:r w:rsidR="001E534A">
        <w:t>POS</w:t>
      </w:r>
      <w:r w:rsidR="00686B0A">
        <w:t xml:space="preserve"> is approved</w:t>
      </w:r>
      <w:r w:rsidRPr="00EB23D6">
        <w:t>.</w:t>
      </w:r>
    </w:p>
    <w:p w14:paraId="6B39BD38" w14:textId="6C6FAA7A" w:rsidR="00427AA0" w:rsidRDefault="00427AA0" w:rsidP="00427AA0">
      <w:r>
        <w:t>C</w:t>
      </w:r>
      <w:r w:rsidRPr="00427AA0">
        <w:t>redits in the following areas are not acceptable in a degree program: foreign languages (unless</w:t>
      </w:r>
    </w:p>
    <w:p w14:paraId="0D388002" w14:textId="77777777" w:rsidR="00427AA0" w:rsidRDefault="00427AA0" w:rsidP="00427AA0">
      <w:r w:rsidRPr="00427AA0">
        <w:t>included in an approved Program of Study), continuing graduate advisement, individual home </w:t>
      </w:r>
    </w:p>
    <w:p w14:paraId="1194F256" w14:textId="119B2F42" w:rsidR="00427AA0" w:rsidRPr="00427AA0" w:rsidRDefault="00427AA0" w:rsidP="00427AA0">
      <w:r w:rsidRPr="00427AA0">
        <w:t>study, military science, and courses numbered below 3000.</w:t>
      </w:r>
      <w:r w:rsidR="00147E80" w:rsidRPr="00147E80">
        <w:t xml:space="preserve"> </w:t>
      </w:r>
      <w:r w:rsidR="007E30CA">
        <w:t>T</w:t>
      </w:r>
      <w:r w:rsidR="00147E80">
        <w:t xml:space="preserve">he Program of Study must include </w:t>
      </w:r>
      <w:r w:rsidR="007E30CA">
        <w:t xml:space="preserve">all course </w:t>
      </w:r>
      <w:r w:rsidR="00147E80">
        <w:t>credits at the level of 6000 or above.</w:t>
      </w:r>
    </w:p>
    <w:p w14:paraId="42858C53" w14:textId="7D8C8732" w:rsidR="00760535" w:rsidRPr="00EB23D6" w:rsidRDefault="00CD12DF" w:rsidP="00CD12DF">
      <w:pPr>
        <w:spacing w:before="100" w:beforeAutospacing="1" w:after="100" w:afterAutospacing="1"/>
      </w:pPr>
      <w:r w:rsidRPr="00EB23D6">
        <w:t>Remember that the responsibility for knowing and following degree procedures and requirements rests with the student</w:t>
      </w:r>
      <w:r w:rsidR="00370C16" w:rsidRPr="00EB23D6">
        <w:t xml:space="preserve">. </w:t>
      </w:r>
      <w:r w:rsidRPr="00EB23D6">
        <w:t xml:space="preserve">However, the Graduate Program Director, the Graduate Program Coordinator, and the </w:t>
      </w:r>
      <w:r w:rsidR="003C2140" w:rsidRPr="00EB23D6">
        <w:t>Supervisory Committee</w:t>
      </w:r>
      <w:r w:rsidR="00EA7C1B" w:rsidRPr="00EB23D6">
        <w:t xml:space="preserve"> Chair</w:t>
      </w:r>
      <w:r w:rsidRPr="00EB23D6">
        <w:t xml:space="preserve"> are available to provide direction and support students in making progress and completing the degree.</w:t>
      </w:r>
    </w:p>
    <w:p w14:paraId="76F00A46" w14:textId="77777777" w:rsidR="00760535" w:rsidRPr="00EB23D6" w:rsidRDefault="00760535" w:rsidP="00760535">
      <w:pPr>
        <w:pStyle w:val="Heading1"/>
      </w:pPr>
    </w:p>
    <w:p w14:paraId="3954D4D4" w14:textId="344AD2E1" w:rsidR="006F0E3A" w:rsidRPr="00EB23D6" w:rsidRDefault="006F0E3A" w:rsidP="00107068">
      <w:pPr>
        <w:pStyle w:val="Heading1"/>
      </w:pPr>
    </w:p>
    <w:p w14:paraId="3588C70C" w14:textId="77777777" w:rsidR="006F0E3A" w:rsidRPr="00EB23D6" w:rsidRDefault="006F0E3A">
      <w:pPr>
        <w:rPr>
          <w:b/>
          <w:bCs/>
          <w:kern w:val="36"/>
          <w:sz w:val="44"/>
          <w:szCs w:val="48"/>
        </w:rPr>
      </w:pPr>
      <w:r w:rsidRPr="00EB23D6">
        <w:br w:type="page"/>
      </w:r>
    </w:p>
    <w:p w14:paraId="4A7DAFF8" w14:textId="344B8103" w:rsidR="00075739" w:rsidRDefault="00075739" w:rsidP="009873D7">
      <w:pPr>
        <w:pStyle w:val="Heading1"/>
        <w:numPr>
          <w:ilvl w:val="0"/>
          <w:numId w:val="9"/>
        </w:numPr>
      </w:pPr>
      <w:r w:rsidRPr="009E7200">
        <w:lastRenderedPageBreak/>
        <w:t xml:space="preserve">TEAL </w:t>
      </w:r>
      <w:r w:rsidR="00DB464F">
        <w:t xml:space="preserve">Ph.D. </w:t>
      </w:r>
      <w:r w:rsidRPr="009E7200">
        <w:t>Comprehensive Examination</w:t>
      </w:r>
    </w:p>
    <w:p w14:paraId="7231A4B9" w14:textId="57314FEE" w:rsidR="00E55EB5" w:rsidRPr="00FF63C6" w:rsidRDefault="00E55EB5" w:rsidP="00E55EB5">
      <w:r w:rsidRPr="00EB23D6">
        <w:t xml:space="preserve">TEAL </w:t>
      </w:r>
      <w:r>
        <w:t>Ph.D.</w:t>
      </w:r>
      <w:r w:rsidRPr="00EB23D6">
        <w:t xml:space="preserve"> students are required to successfully complete a Comprehensive Examination, which should be scheduled during the last semester of coursework. With approval of the Supervisory Committee Chair, students should notify the Graduate Program Director of intent to take the exam</w:t>
      </w:r>
      <w:r>
        <w:t xml:space="preserve"> by submitting the department </w:t>
      </w:r>
      <w:hyperlink r:id="rId102" w:history="1">
        <w:r w:rsidRPr="00EA6261">
          <w:rPr>
            <w:rStyle w:val="Hyperlink"/>
          </w:rPr>
          <w:t>Sign-up Form for Comprehensive Examination</w:t>
        </w:r>
      </w:hyperlink>
      <w:r w:rsidRPr="00EB23D6">
        <w:t xml:space="preserve">. Students are then added to a Canvas platform </w:t>
      </w:r>
      <w:r>
        <w:t>with the</w:t>
      </w:r>
      <w:r w:rsidRPr="00EB23D6">
        <w:t xml:space="preserve"> Comprehensive Examination as an assignment</w:t>
      </w:r>
      <w:r>
        <w:t xml:space="preserve">. Students submit their </w:t>
      </w:r>
      <w:r w:rsidRPr="00B17626">
        <w:t xml:space="preserve">exam responses as an uploaded assignment. The due date for completion of the exam can be arranged with Supervisory Committee Chair who consults with the other members of a student’s </w:t>
      </w:r>
      <w:r w:rsidR="0059698C" w:rsidRPr="00B17626">
        <w:t xml:space="preserve">Supervisory </w:t>
      </w:r>
      <w:r w:rsidRPr="00B17626">
        <w:t>Committee to draft the questions and determine when the exam will be scheduled.</w:t>
      </w:r>
      <w:r w:rsidRPr="00B17626">
        <w:rPr>
          <w:b/>
        </w:rPr>
        <w:t xml:space="preserve"> </w:t>
      </w:r>
      <w:r w:rsidRPr="00B17626">
        <w:t>The comprehensive exam sign-up sheet should be submitted</w:t>
      </w:r>
      <w:r w:rsidR="0059698C" w:rsidRPr="00B17626">
        <w:t xml:space="preserve"> via Service Now</w:t>
      </w:r>
      <w:r w:rsidRPr="00B17626">
        <w:t xml:space="preserve"> </w:t>
      </w:r>
      <w:r w:rsidRPr="00B17626">
        <w:rPr>
          <w:u w:val="single"/>
        </w:rPr>
        <w:t>two weeks prior</w:t>
      </w:r>
      <w:r w:rsidRPr="00B17626">
        <w:t xml:space="preserve"> to taking the exam.</w:t>
      </w:r>
    </w:p>
    <w:p w14:paraId="75893A13" w14:textId="2308861F" w:rsidR="00E55EB5" w:rsidRPr="00EB23D6" w:rsidRDefault="00E55EB5" w:rsidP="00E55EB5">
      <w:pPr>
        <w:pStyle w:val="Heading1"/>
        <w:jc w:val="left"/>
        <w:rPr>
          <w:b w:val="0"/>
          <w:sz w:val="24"/>
          <w:szCs w:val="24"/>
        </w:rPr>
      </w:pPr>
      <w:r w:rsidRPr="00EB23D6">
        <w:rPr>
          <w:b w:val="0"/>
          <w:sz w:val="24"/>
          <w:szCs w:val="24"/>
        </w:rPr>
        <w:t xml:space="preserve">The TEAL Comprehensive Examination is designed to provide the opportunity to demonstrate a synthetic understanding of three broad areas of education: Curriculum and Instruction, Research Methods, and the student’s selected Concentration </w:t>
      </w:r>
      <w:r w:rsidR="00D343E7">
        <w:rPr>
          <w:b w:val="0"/>
          <w:sz w:val="24"/>
          <w:szCs w:val="24"/>
        </w:rPr>
        <w:t>A</w:t>
      </w:r>
      <w:r w:rsidRPr="00EB23D6">
        <w:rPr>
          <w:b w:val="0"/>
          <w:sz w:val="24"/>
          <w:szCs w:val="24"/>
        </w:rPr>
        <w:t xml:space="preserve">rea. Students are expected to respond in writing to three questions, one in each of these areas. The Exam is intended </w:t>
      </w:r>
      <w:r w:rsidR="00B17626">
        <w:rPr>
          <w:b w:val="0"/>
          <w:sz w:val="24"/>
          <w:szCs w:val="24"/>
        </w:rPr>
        <w:t>for students to</w:t>
      </w:r>
      <w:r w:rsidRPr="00EB23D6">
        <w:rPr>
          <w:b w:val="0"/>
          <w:sz w:val="24"/>
          <w:szCs w:val="24"/>
        </w:rPr>
        <w:t xml:space="preserve"> show readiness to design and conduct rigorous research. Students should confer with their </w:t>
      </w:r>
      <w:r w:rsidR="0059698C">
        <w:rPr>
          <w:b w:val="0"/>
          <w:sz w:val="24"/>
          <w:szCs w:val="24"/>
        </w:rPr>
        <w:t>Supervisory Committee</w:t>
      </w:r>
      <w:r w:rsidRPr="00EB23D6">
        <w:rPr>
          <w:b w:val="0"/>
          <w:sz w:val="24"/>
          <w:szCs w:val="24"/>
        </w:rPr>
        <w:t xml:space="preserve"> Chairs to discuss strengths and needs and how to prepare for taking the Exam.</w:t>
      </w:r>
    </w:p>
    <w:p w14:paraId="2C85E842" w14:textId="77777777" w:rsidR="00E55EB5" w:rsidRPr="00EB23D6" w:rsidRDefault="00E55EB5" w:rsidP="00E55EB5">
      <w:pPr>
        <w:pStyle w:val="Heading1"/>
        <w:jc w:val="left"/>
        <w:rPr>
          <w:b w:val="0"/>
          <w:sz w:val="24"/>
          <w:szCs w:val="24"/>
        </w:rPr>
      </w:pPr>
      <w:r w:rsidRPr="00EB23D6">
        <w:rPr>
          <w:b w:val="0"/>
          <w:sz w:val="24"/>
          <w:szCs w:val="24"/>
        </w:rPr>
        <w:t xml:space="preserve">Students have two options for completing the Comprehensive Examination. </w:t>
      </w:r>
      <w:r>
        <w:rPr>
          <w:b w:val="0"/>
          <w:sz w:val="24"/>
          <w:szCs w:val="24"/>
        </w:rPr>
        <w:t>In option A, students</w:t>
      </w:r>
      <w:r w:rsidRPr="00EB23D6">
        <w:rPr>
          <w:b w:val="0"/>
          <w:sz w:val="24"/>
          <w:szCs w:val="24"/>
        </w:rPr>
        <w:t xml:space="preserve"> may take the exam as an 8-hour, </w:t>
      </w:r>
      <w:r>
        <w:rPr>
          <w:b w:val="0"/>
          <w:sz w:val="24"/>
          <w:szCs w:val="24"/>
        </w:rPr>
        <w:t xml:space="preserve">proctored </w:t>
      </w:r>
      <w:r w:rsidRPr="00EB23D6">
        <w:rPr>
          <w:b w:val="0"/>
          <w:sz w:val="24"/>
          <w:szCs w:val="24"/>
        </w:rPr>
        <w:t xml:space="preserve">on-campus </w:t>
      </w:r>
      <w:r>
        <w:rPr>
          <w:b w:val="0"/>
          <w:sz w:val="24"/>
          <w:szCs w:val="24"/>
        </w:rPr>
        <w:t xml:space="preserve">as a </w:t>
      </w:r>
      <w:r w:rsidRPr="00EB23D6">
        <w:rPr>
          <w:b w:val="0"/>
          <w:sz w:val="24"/>
          <w:szCs w:val="24"/>
        </w:rPr>
        <w:t xml:space="preserve">computer-writing task. This option is done without notes or resources beyond a computer, so a list of references is not required. </w:t>
      </w:r>
      <w:r>
        <w:rPr>
          <w:b w:val="0"/>
          <w:sz w:val="24"/>
          <w:szCs w:val="24"/>
        </w:rPr>
        <w:t xml:space="preserve">Option B </w:t>
      </w:r>
      <w:r w:rsidRPr="00EB23D6">
        <w:rPr>
          <w:b w:val="0"/>
          <w:sz w:val="24"/>
          <w:szCs w:val="24"/>
        </w:rPr>
        <w:t>is a 72-hour, at-home, written response targeting the same three areas. In this context, students can use any resources and are expected to provide an accurate list of references</w:t>
      </w:r>
      <w:r>
        <w:rPr>
          <w:b w:val="0"/>
          <w:sz w:val="24"/>
          <w:szCs w:val="24"/>
        </w:rPr>
        <w:t xml:space="preserve">. A </w:t>
      </w:r>
      <w:r w:rsidRPr="00EB23D6">
        <w:rPr>
          <w:b w:val="0"/>
          <w:sz w:val="24"/>
          <w:szCs w:val="24"/>
        </w:rPr>
        <w:t>30-page limit (10 pages per question, excluding references)</w:t>
      </w:r>
      <w:r>
        <w:rPr>
          <w:b w:val="0"/>
          <w:sz w:val="24"/>
          <w:szCs w:val="24"/>
        </w:rPr>
        <w:t xml:space="preserve"> is the same for option A and option B</w:t>
      </w:r>
      <w:r w:rsidRPr="00EB23D6">
        <w:rPr>
          <w:b w:val="0"/>
          <w:sz w:val="24"/>
          <w:szCs w:val="24"/>
        </w:rPr>
        <w:t>.</w:t>
      </w:r>
    </w:p>
    <w:p w14:paraId="1E7C3D12" w14:textId="77777777" w:rsidR="00E237EC" w:rsidRPr="00FB3206" w:rsidRDefault="00E237EC" w:rsidP="00E237EC">
      <w:pPr>
        <w:pStyle w:val="NoSpacing"/>
        <w:jc w:val="both"/>
        <w:rPr>
          <w:rFonts w:ascii="Times New Roman" w:hAnsi="Times New Roman" w:cs="Times New Roman"/>
          <w:sz w:val="24"/>
          <w:szCs w:val="24"/>
        </w:rPr>
      </w:pPr>
      <w:r w:rsidRPr="00FB3206">
        <w:rPr>
          <w:rFonts w:ascii="Times New Roman" w:hAnsi="Times New Roman" w:cs="Times New Roman"/>
          <w:sz w:val="24"/>
          <w:szCs w:val="24"/>
        </w:rPr>
        <w:t>If you use Artificial Intelligence (AI) to assist you in any part of the exam, please disclose and cite AI as a source (see: </w:t>
      </w:r>
      <w:hyperlink r:id="rId103">
        <w:r w:rsidRPr="00FB3206">
          <w:rPr>
            <w:rStyle w:val="Hyperlink"/>
            <w:rFonts w:ascii="Times New Roman" w:hAnsi="Times New Roman" w:cs="Times New Roman"/>
            <w:color w:val="96607D"/>
            <w:sz w:val="24"/>
            <w:szCs w:val="24"/>
          </w:rPr>
          <w:t>https://apastyle.apa.org/blog/how-to-cite-chatgpt</w:t>
        </w:r>
      </w:hyperlink>
      <w:r w:rsidRPr="00FB3206">
        <w:rPr>
          <w:rFonts w:ascii="Times New Roman" w:hAnsi="Times New Roman" w:cs="Times New Roman"/>
          <w:sz w:val="24"/>
          <w:szCs w:val="24"/>
        </w:rPr>
        <w:t>). At the end of the References section of your response, explain in a paragraph how AI was used per response. Appropriate use of AI includes the use of AI for: initial research, idea development, and grammar checking. Inappropriate use includes responses that are generated by generative AI tools. Your responses must include your original content and thought, supported by scholarly works. Please keep in mind that AI may only sometimes be a reliable source of information.</w:t>
      </w:r>
    </w:p>
    <w:p w14:paraId="282C0179" w14:textId="696B2850" w:rsidR="00E55EB5" w:rsidRPr="00EB23D6" w:rsidRDefault="00B17626" w:rsidP="00E55EB5">
      <w:pPr>
        <w:pStyle w:val="NormalWeb"/>
      </w:pPr>
      <w:r>
        <w:t>T</w:t>
      </w:r>
      <w:r w:rsidR="00E55EB5" w:rsidRPr="00EB23D6">
        <w:t>he following evaluation criteria for rating each of the exam responses</w:t>
      </w:r>
      <w:r>
        <w:t xml:space="preserve"> are as follows</w:t>
      </w:r>
      <w:r w:rsidR="00E55EB5" w:rsidRPr="00EB23D6">
        <w:t>:</w:t>
      </w:r>
    </w:p>
    <w:p w14:paraId="3B413C19" w14:textId="77777777" w:rsidR="00E55EB5" w:rsidRPr="00EB23D6" w:rsidRDefault="00E55EB5" w:rsidP="009873D7">
      <w:pPr>
        <w:numPr>
          <w:ilvl w:val="0"/>
          <w:numId w:val="6"/>
        </w:numPr>
        <w:spacing w:before="100" w:beforeAutospacing="1" w:after="100" w:afterAutospacing="1"/>
      </w:pPr>
      <w:r w:rsidRPr="00EB23D6">
        <w:t>Addresses each component of the question with appropriate coverage</w:t>
      </w:r>
    </w:p>
    <w:p w14:paraId="50AB6D50" w14:textId="77777777" w:rsidR="00E55EB5" w:rsidRPr="00EB23D6" w:rsidRDefault="00E55EB5" w:rsidP="009873D7">
      <w:pPr>
        <w:numPr>
          <w:ilvl w:val="0"/>
          <w:numId w:val="6"/>
        </w:numPr>
        <w:spacing w:before="100" w:beforeAutospacing="1" w:after="100" w:afterAutospacing="1"/>
      </w:pPr>
      <w:r w:rsidRPr="00EB23D6">
        <w:t>Grounds the response in relevant research</w:t>
      </w:r>
    </w:p>
    <w:p w14:paraId="5B8D74EC" w14:textId="77777777" w:rsidR="00E55EB5" w:rsidRPr="00EB23D6" w:rsidRDefault="00E55EB5" w:rsidP="009873D7">
      <w:pPr>
        <w:numPr>
          <w:ilvl w:val="0"/>
          <w:numId w:val="6"/>
        </w:numPr>
        <w:spacing w:before="100" w:beforeAutospacing="1" w:after="100" w:afterAutospacing="1"/>
      </w:pPr>
      <w:r w:rsidRPr="00EB23D6">
        <w:t>Demonstrates analysis and synthesis of related research and educational issues</w:t>
      </w:r>
    </w:p>
    <w:p w14:paraId="5CCB59EC" w14:textId="77777777" w:rsidR="00E55EB5" w:rsidRPr="00EB23D6" w:rsidRDefault="00E55EB5" w:rsidP="009873D7">
      <w:pPr>
        <w:numPr>
          <w:ilvl w:val="0"/>
          <w:numId w:val="6"/>
        </w:numPr>
        <w:spacing w:before="100" w:beforeAutospacing="1" w:after="100" w:afterAutospacing="1"/>
      </w:pPr>
      <w:r w:rsidRPr="00EB23D6">
        <w:t>Evidences a sustained discussion of the topic that includes original thought</w:t>
      </w:r>
    </w:p>
    <w:p w14:paraId="0045AAEC" w14:textId="77777777" w:rsidR="00E55EB5" w:rsidRPr="00EB23D6" w:rsidRDefault="00E55EB5" w:rsidP="009873D7">
      <w:pPr>
        <w:numPr>
          <w:ilvl w:val="0"/>
          <w:numId w:val="6"/>
        </w:numPr>
        <w:spacing w:before="100" w:beforeAutospacing="1" w:after="100" w:afterAutospacing="1"/>
      </w:pPr>
      <w:r w:rsidRPr="00EB23D6">
        <w:t>Organizes a coherent and compelling argument</w:t>
      </w:r>
    </w:p>
    <w:p w14:paraId="0BBAE0B3" w14:textId="77777777" w:rsidR="00E55EB5" w:rsidRPr="00EB23D6" w:rsidRDefault="00E55EB5" w:rsidP="009873D7">
      <w:pPr>
        <w:numPr>
          <w:ilvl w:val="0"/>
          <w:numId w:val="6"/>
        </w:numPr>
        <w:spacing w:before="100" w:beforeAutospacing="1" w:after="100" w:afterAutospacing="1"/>
      </w:pPr>
      <w:r w:rsidRPr="00EB23D6">
        <w:t>Writes clearly in an academic register</w:t>
      </w:r>
    </w:p>
    <w:p w14:paraId="1B4AF904" w14:textId="77777777" w:rsidR="00E55EB5" w:rsidRPr="00EB23D6" w:rsidRDefault="00E55EB5" w:rsidP="009873D7">
      <w:pPr>
        <w:numPr>
          <w:ilvl w:val="0"/>
          <w:numId w:val="6"/>
        </w:numPr>
        <w:spacing w:before="100" w:beforeAutospacing="1" w:after="100" w:afterAutospacing="1"/>
      </w:pPr>
      <w:r w:rsidRPr="00EB23D6">
        <w:t>Abides by current APA guidelines, including relevant citations and references</w:t>
      </w:r>
    </w:p>
    <w:p w14:paraId="1C75E728" w14:textId="73E195C7" w:rsidR="00DB464F" w:rsidRPr="00463839" w:rsidRDefault="00E55EB5" w:rsidP="00463839">
      <w:pPr>
        <w:pStyle w:val="Heading1"/>
        <w:jc w:val="left"/>
        <w:rPr>
          <w:b w:val="0"/>
          <w:sz w:val="24"/>
          <w:szCs w:val="24"/>
        </w:rPr>
      </w:pPr>
      <w:r w:rsidRPr="00597297">
        <w:rPr>
          <w:b w:val="0"/>
          <w:bCs w:val="0"/>
          <w:sz w:val="24"/>
          <w:szCs w:val="24"/>
        </w:rPr>
        <w:lastRenderedPageBreak/>
        <w:t xml:space="preserve">A range of decision options is available: </w:t>
      </w:r>
      <w:r>
        <w:rPr>
          <w:b w:val="0"/>
          <w:bCs w:val="0"/>
          <w:sz w:val="24"/>
          <w:szCs w:val="24"/>
        </w:rPr>
        <w:t xml:space="preserve">Pass, Fail, or Revise and Resubmit. </w:t>
      </w:r>
      <w:r w:rsidRPr="006D6A14">
        <w:rPr>
          <w:b w:val="0"/>
          <w:bCs w:val="0"/>
          <w:sz w:val="24"/>
          <w:szCs w:val="24"/>
        </w:rPr>
        <w:t>Once a student has successfully completed the Comprehensive Exam, they may move forward</w:t>
      </w:r>
      <w:r w:rsidRPr="006D6A14">
        <w:rPr>
          <w:b w:val="0"/>
          <w:sz w:val="24"/>
          <w:szCs w:val="24"/>
        </w:rPr>
        <w:t xml:space="preserve"> with preparing and presenting a dissertation proposal. However, the five Committee members could render a Comprehensive Exam decision</w:t>
      </w:r>
      <w:r w:rsidRPr="00EB23D6">
        <w:rPr>
          <w:b w:val="0"/>
          <w:sz w:val="24"/>
          <w:szCs w:val="24"/>
        </w:rPr>
        <w:t xml:space="preserve"> of Revise and Resubmit, which allows the student revis</w:t>
      </w:r>
      <w:r>
        <w:rPr>
          <w:b w:val="0"/>
          <w:sz w:val="24"/>
          <w:szCs w:val="24"/>
        </w:rPr>
        <w:t>e</w:t>
      </w:r>
      <w:r w:rsidRPr="00EB23D6">
        <w:rPr>
          <w:b w:val="0"/>
          <w:sz w:val="24"/>
          <w:szCs w:val="24"/>
        </w:rPr>
        <w:t xml:space="preserve"> one question/prompt in the original response. If more than one of the questions are not adequately answered (as deemed by </w:t>
      </w:r>
      <w:proofErr w:type="gramStart"/>
      <w:r w:rsidRPr="00EB23D6">
        <w:rPr>
          <w:b w:val="0"/>
          <w:sz w:val="24"/>
          <w:szCs w:val="24"/>
        </w:rPr>
        <w:t>a majority of</w:t>
      </w:r>
      <w:proofErr w:type="gramEnd"/>
      <w:r w:rsidRPr="00EB23D6">
        <w:rPr>
          <w:b w:val="0"/>
          <w:sz w:val="24"/>
          <w:szCs w:val="24"/>
        </w:rPr>
        <w:t xml:space="preserve"> the readers) the student can fail. If a student is not successful on the Comprehensive Exam, they should work with their Committee Chair to prepare and retake the exam. </w:t>
      </w:r>
      <w:r w:rsidR="00E83C52">
        <w:rPr>
          <w:b w:val="0"/>
          <w:sz w:val="24"/>
          <w:szCs w:val="24"/>
        </w:rPr>
        <w:t xml:space="preserve">One </w:t>
      </w:r>
      <w:r w:rsidRPr="00EB23D6">
        <w:rPr>
          <w:b w:val="0"/>
          <w:sz w:val="24"/>
          <w:szCs w:val="24"/>
        </w:rPr>
        <w:t>retake</w:t>
      </w:r>
      <w:r w:rsidR="00E83C52">
        <w:rPr>
          <w:b w:val="0"/>
          <w:sz w:val="24"/>
          <w:szCs w:val="24"/>
        </w:rPr>
        <w:t xml:space="preserve">, following a </w:t>
      </w:r>
      <w:r w:rsidR="00B17626">
        <w:rPr>
          <w:b w:val="0"/>
          <w:sz w:val="24"/>
          <w:szCs w:val="24"/>
        </w:rPr>
        <w:t>f</w:t>
      </w:r>
      <w:r w:rsidR="00E83C52">
        <w:rPr>
          <w:b w:val="0"/>
          <w:sz w:val="24"/>
          <w:szCs w:val="24"/>
        </w:rPr>
        <w:t xml:space="preserve">ailed </w:t>
      </w:r>
      <w:r w:rsidR="00B17626">
        <w:rPr>
          <w:b w:val="0"/>
          <w:sz w:val="24"/>
          <w:szCs w:val="24"/>
        </w:rPr>
        <w:t xml:space="preserve">outcome on the initial comprehensive </w:t>
      </w:r>
      <w:r w:rsidR="00E83C52">
        <w:rPr>
          <w:b w:val="0"/>
          <w:sz w:val="24"/>
          <w:szCs w:val="24"/>
        </w:rPr>
        <w:t>exam, is</w:t>
      </w:r>
      <w:r w:rsidRPr="00EB23D6">
        <w:rPr>
          <w:b w:val="0"/>
          <w:sz w:val="24"/>
          <w:szCs w:val="24"/>
        </w:rPr>
        <w:t xml:space="preserve"> permitted. </w:t>
      </w:r>
      <w:r w:rsidR="00DB464F">
        <w:br w:type="page"/>
      </w:r>
    </w:p>
    <w:p w14:paraId="07DD8B52" w14:textId="47DC80AA" w:rsidR="00E55EB5" w:rsidRDefault="00E55EB5" w:rsidP="009873D7">
      <w:pPr>
        <w:pStyle w:val="Heading1"/>
        <w:numPr>
          <w:ilvl w:val="0"/>
          <w:numId w:val="9"/>
        </w:numPr>
      </w:pPr>
      <w:r w:rsidRPr="009E7200">
        <w:lastRenderedPageBreak/>
        <w:t>TEAL</w:t>
      </w:r>
      <w:r w:rsidR="00DB464F">
        <w:t xml:space="preserve"> Ed.D.</w:t>
      </w:r>
      <w:r w:rsidRPr="009E7200">
        <w:t xml:space="preserve"> Comprehensive Examination</w:t>
      </w:r>
    </w:p>
    <w:p w14:paraId="052DEA38" w14:textId="3F225100" w:rsidR="00463839" w:rsidRPr="00EB23D6" w:rsidRDefault="00463839" w:rsidP="00463839">
      <w:pPr>
        <w:rPr>
          <w:b/>
        </w:rPr>
      </w:pPr>
      <w:r w:rsidRPr="00EB23D6">
        <w:t xml:space="preserve">TEAL </w:t>
      </w:r>
      <w:r>
        <w:t>Ed.D.</w:t>
      </w:r>
      <w:r w:rsidRPr="00EB23D6">
        <w:t xml:space="preserve"> students are required to successfully complete a Comprehensive Examination</w:t>
      </w:r>
      <w:r>
        <w:t xml:space="preserve">. </w:t>
      </w:r>
      <w:r w:rsidRPr="00EB23D6">
        <w:t xml:space="preserve">With approval of the Supervisory Committee Chair, students should notify the Graduate Program Director of intent to </w:t>
      </w:r>
      <w:r w:rsidRPr="002B2047">
        <w:t xml:space="preserve">schedule the exam by submitting the department Sign-up Form for Ed.D. Comprehensive Examination. </w:t>
      </w:r>
    </w:p>
    <w:p w14:paraId="21812E48" w14:textId="77777777" w:rsidR="00463839" w:rsidRDefault="00463839" w:rsidP="00463839"/>
    <w:p w14:paraId="0165038B" w14:textId="14187667" w:rsidR="00463839" w:rsidRPr="00965B4A" w:rsidRDefault="00463839" w:rsidP="00463839">
      <w:r w:rsidRPr="00463839">
        <w:t xml:space="preserve">The </w:t>
      </w:r>
      <w:r w:rsidR="003D02EC">
        <w:t xml:space="preserve">Ed.D. </w:t>
      </w:r>
      <w:r w:rsidRPr="00463839">
        <w:t xml:space="preserve">Comprehensive Examination </w:t>
      </w:r>
      <w:r w:rsidR="003D02EC">
        <w:t xml:space="preserve">and the Concurrent </w:t>
      </w:r>
      <w:r w:rsidRPr="00463839">
        <w:t>Capstone Project Proposal</w:t>
      </w:r>
      <w:r w:rsidR="003D02EC">
        <w:t xml:space="preserve"> are one meeting</w:t>
      </w:r>
      <w:r w:rsidRPr="00463839">
        <w:t>.</w:t>
      </w:r>
      <w:r>
        <w:rPr>
          <w:b/>
          <w:bCs/>
        </w:rPr>
        <w:t xml:space="preserve"> </w:t>
      </w:r>
      <w:r>
        <w:t>Students are required to pass a</w:t>
      </w:r>
      <w:r w:rsidR="003D02EC">
        <w:t xml:space="preserve"> proposal</w:t>
      </w:r>
      <w:r>
        <w:t xml:space="preserve"> defense prior to the collection of data and prior to taking TEAL 7810. The proposal must be submitted with adequate time for committee review prior to the start of TEAL 7810. This deadline provides time so that faculty members will have adequate time to grade the submission. Students failing to pass the proposal defense above will not advance to data collection for their capstone project and may be dismissed from the program.</w:t>
      </w:r>
    </w:p>
    <w:p w14:paraId="1B459037" w14:textId="77777777" w:rsidR="00463839" w:rsidRPr="00965B4A" w:rsidRDefault="00463839" w:rsidP="00463839"/>
    <w:p w14:paraId="782EF7CA" w14:textId="64D18790" w:rsidR="003D02EC" w:rsidRPr="00965B4A" w:rsidRDefault="00463839" w:rsidP="00463839">
      <w:r>
        <w:t>The main proposal consists of at least 5 pages, no more than 7, (excluding references) single-spaced research proposal. The proposal should review the area of research, identify how the literature will inform their project, and propose a novel, interesting, well-justified, and methodologically sound capstone project to inform practice. Students may include polished chapter drafts of their dissertation project completed during coursework as an addendum.</w:t>
      </w:r>
      <w:r w:rsidR="003D02EC">
        <w:t xml:space="preserve"> </w:t>
      </w:r>
      <w:r w:rsidR="003D02EC" w:rsidRPr="003D02EC">
        <w:rPr>
          <w:color w:val="000000"/>
        </w:rPr>
        <w:t xml:space="preserve">In summary, within the </w:t>
      </w:r>
      <w:proofErr w:type="gramStart"/>
      <w:r w:rsidR="003D02EC" w:rsidRPr="003D02EC">
        <w:rPr>
          <w:color w:val="000000"/>
        </w:rPr>
        <w:t>5-7 page</w:t>
      </w:r>
      <w:proofErr w:type="gramEnd"/>
      <w:r w:rsidR="003D02EC" w:rsidRPr="003D02EC">
        <w:rPr>
          <w:color w:val="000000"/>
        </w:rPr>
        <w:t xml:space="preserve"> proposal, include the Ch. 6 product idea (ex.</w:t>
      </w:r>
      <w:r w:rsidR="00681268">
        <w:rPr>
          <w:color w:val="000000"/>
        </w:rPr>
        <w:t>,</w:t>
      </w:r>
      <w:r w:rsidR="003D02EC" w:rsidRPr="003D02EC">
        <w:rPr>
          <w:color w:val="000000"/>
        </w:rPr>
        <w:t xml:space="preserve"> practitioner article)</w:t>
      </w:r>
      <w:r w:rsidR="00681268">
        <w:rPr>
          <w:color w:val="000000"/>
        </w:rPr>
        <w:t>.</w:t>
      </w:r>
    </w:p>
    <w:p w14:paraId="4273C26B" w14:textId="77777777" w:rsidR="00463839" w:rsidRPr="00965B4A" w:rsidRDefault="00463839" w:rsidP="00463839"/>
    <w:p w14:paraId="6DF662B4" w14:textId="77777777" w:rsidR="00463839" w:rsidRPr="00965B4A" w:rsidRDefault="00463839" w:rsidP="00463839">
      <w:r w:rsidRPr="00965B4A">
        <w:t>The proposal must include the following sections:</w:t>
      </w:r>
    </w:p>
    <w:p w14:paraId="20357972" w14:textId="112F5C87" w:rsidR="00463839" w:rsidRPr="00965B4A" w:rsidRDefault="00463839" w:rsidP="00463839">
      <w:pPr>
        <w:pStyle w:val="ListParagraph"/>
        <w:numPr>
          <w:ilvl w:val="0"/>
          <w:numId w:val="35"/>
        </w:numPr>
      </w:pPr>
      <w:r w:rsidRPr="00965B4A">
        <w:t xml:space="preserve">Specific Aims </w:t>
      </w:r>
    </w:p>
    <w:p w14:paraId="3E80CD07" w14:textId="5EDEB976" w:rsidR="00463839" w:rsidRPr="00965B4A" w:rsidRDefault="00463839" w:rsidP="00463839">
      <w:pPr>
        <w:pStyle w:val="ListParagraph"/>
        <w:numPr>
          <w:ilvl w:val="0"/>
          <w:numId w:val="35"/>
        </w:numPr>
      </w:pPr>
      <w:r w:rsidRPr="00965B4A">
        <w:t>Background and Significance</w:t>
      </w:r>
    </w:p>
    <w:p w14:paraId="6E464B60" w14:textId="60618787" w:rsidR="00463839" w:rsidRPr="00965B4A" w:rsidRDefault="00463839" w:rsidP="00463839">
      <w:pPr>
        <w:pStyle w:val="ListParagraph"/>
        <w:numPr>
          <w:ilvl w:val="0"/>
          <w:numId w:val="35"/>
        </w:numPr>
      </w:pPr>
      <w:r w:rsidRPr="00965B4A">
        <w:t>Methods</w:t>
      </w:r>
    </w:p>
    <w:p w14:paraId="19C686CE" w14:textId="2F7BB8F5" w:rsidR="00463839" w:rsidRPr="00965B4A" w:rsidRDefault="00463839" w:rsidP="00463839">
      <w:pPr>
        <w:pStyle w:val="ListParagraph"/>
        <w:numPr>
          <w:ilvl w:val="0"/>
          <w:numId w:val="35"/>
        </w:numPr>
      </w:pPr>
      <w:r>
        <w:t xml:space="preserve">Possible Results and Interpretations </w:t>
      </w:r>
    </w:p>
    <w:p w14:paraId="702E5A16" w14:textId="02A945A7" w:rsidR="00463839" w:rsidRPr="00965B4A" w:rsidRDefault="00463839" w:rsidP="00463839">
      <w:pPr>
        <w:pStyle w:val="ListParagraph"/>
        <w:numPr>
          <w:ilvl w:val="0"/>
          <w:numId w:val="35"/>
        </w:numPr>
      </w:pPr>
      <w:r w:rsidRPr="00965B4A">
        <w:t>Applications for practice</w:t>
      </w:r>
    </w:p>
    <w:p w14:paraId="3D42E23F" w14:textId="77777777" w:rsidR="00463839" w:rsidRPr="00965B4A" w:rsidRDefault="00463839" w:rsidP="00463839"/>
    <w:p w14:paraId="6C1866F1" w14:textId="42A27C66" w:rsidR="00463839" w:rsidRPr="00965B4A" w:rsidRDefault="00463839" w:rsidP="00463839">
      <w:r w:rsidRPr="00965B4A">
        <w:t>The exam is graded by at least 3 specialization faculty members. Students will</w:t>
      </w:r>
      <w:r w:rsidR="003D02EC">
        <w:t xml:space="preserve"> </w:t>
      </w:r>
      <w:r w:rsidRPr="00965B4A">
        <w:t>receive one of the following grades</w:t>
      </w:r>
    </w:p>
    <w:p w14:paraId="7F3226E1" w14:textId="1EBA18F7" w:rsidR="00463839" w:rsidRPr="00965B4A" w:rsidRDefault="00463839" w:rsidP="00463839">
      <w:r w:rsidRPr="00965B4A">
        <w:t>1</w:t>
      </w:r>
      <w:r>
        <w:t>.</w:t>
      </w:r>
      <w:r w:rsidRPr="00965B4A">
        <w:t xml:space="preserve"> Pass</w:t>
      </w:r>
    </w:p>
    <w:p w14:paraId="420A8531" w14:textId="4A034BD7" w:rsidR="00463839" w:rsidRPr="00965B4A" w:rsidRDefault="00463839" w:rsidP="00463839">
      <w:r w:rsidRPr="00965B4A">
        <w:t>2</w:t>
      </w:r>
      <w:r>
        <w:t>.</w:t>
      </w:r>
      <w:r w:rsidRPr="00965B4A">
        <w:t xml:space="preserve"> Conditional Pass</w:t>
      </w:r>
    </w:p>
    <w:p w14:paraId="28A48198" w14:textId="77777777" w:rsidR="00463839" w:rsidRPr="00965B4A" w:rsidRDefault="00463839" w:rsidP="00463839">
      <w:pPr>
        <w:numPr>
          <w:ilvl w:val="0"/>
          <w:numId w:val="30"/>
        </w:numPr>
        <w:spacing w:after="160"/>
      </w:pPr>
      <w:r w:rsidRPr="00965B4A">
        <w:t>Appropriate revisions submitted within 2 weeks may earn a Pass</w:t>
      </w:r>
    </w:p>
    <w:p w14:paraId="4A0C610F" w14:textId="77777777" w:rsidR="00463839" w:rsidRPr="00965B4A" w:rsidRDefault="00463839" w:rsidP="00463839">
      <w:pPr>
        <w:numPr>
          <w:ilvl w:val="0"/>
          <w:numId w:val="30"/>
        </w:numPr>
        <w:spacing w:after="160"/>
      </w:pPr>
      <w:r w:rsidRPr="00965B4A">
        <w:t>The revised proposal should include a 1-page response to the previous reviews that details how concerns in the previous version were addressed</w:t>
      </w:r>
    </w:p>
    <w:p w14:paraId="57F4692B" w14:textId="7E40F271" w:rsidR="00463839" w:rsidRPr="00965B4A" w:rsidRDefault="00463839" w:rsidP="00463839">
      <w:r w:rsidRPr="00965B4A">
        <w:t>3</w:t>
      </w:r>
      <w:r>
        <w:t>.</w:t>
      </w:r>
      <w:r w:rsidRPr="00965B4A">
        <w:t xml:space="preserve"> Fail with Retake</w:t>
      </w:r>
    </w:p>
    <w:p w14:paraId="567385F7" w14:textId="77777777" w:rsidR="00463839" w:rsidRPr="00965B4A" w:rsidRDefault="00463839" w:rsidP="00463839">
      <w:pPr>
        <w:numPr>
          <w:ilvl w:val="0"/>
          <w:numId w:val="31"/>
        </w:numPr>
        <w:spacing w:after="160"/>
      </w:pPr>
      <w:r>
        <w:t xml:space="preserve">Students who receive a grade of Fail with Retake will require major rewrites in their proposal. </w:t>
      </w:r>
    </w:p>
    <w:p w14:paraId="28E72B6D" w14:textId="77777777" w:rsidR="00463839" w:rsidRPr="00965B4A" w:rsidRDefault="00463839" w:rsidP="00463839">
      <w:pPr>
        <w:numPr>
          <w:ilvl w:val="0"/>
          <w:numId w:val="31"/>
        </w:numPr>
        <w:spacing w:after="160"/>
      </w:pPr>
      <w:r w:rsidRPr="00965B4A">
        <w:t>Only one retake will be permitted</w:t>
      </w:r>
    </w:p>
    <w:p w14:paraId="4779AE24" w14:textId="77777777" w:rsidR="00463839" w:rsidRPr="00965B4A" w:rsidRDefault="00463839" w:rsidP="00463839">
      <w:pPr>
        <w:numPr>
          <w:ilvl w:val="0"/>
          <w:numId w:val="31"/>
        </w:numPr>
        <w:spacing w:after="160"/>
      </w:pPr>
      <w:r>
        <w:t>Second defense must be completed within 3 months of receiving the Fail with Retake decision.</w:t>
      </w:r>
    </w:p>
    <w:p w14:paraId="221A881A" w14:textId="77777777" w:rsidR="00463839" w:rsidRPr="00965B4A" w:rsidRDefault="00463839" w:rsidP="00463839">
      <w:pPr>
        <w:numPr>
          <w:ilvl w:val="0"/>
          <w:numId w:val="31"/>
        </w:numPr>
        <w:spacing w:after="160"/>
      </w:pPr>
      <w:r w:rsidRPr="00965B4A">
        <w:lastRenderedPageBreak/>
        <w:t xml:space="preserve">Should the student not meet this deadline, the grade will be changed to </w:t>
      </w:r>
      <w:proofErr w:type="gramStart"/>
      <w:r w:rsidRPr="00965B4A">
        <w:t>Fail</w:t>
      </w:r>
      <w:proofErr w:type="gramEnd"/>
      <w:r w:rsidRPr="00965B4A">
        <w:t xml:space="preserve"> and the student will be dismissed from the program</w:t>
      </w:r>
    </w:p>
    <w:p w14:paraId="6EE40BEF" w14:textId="05CC8EB3" w:rsidR="00463839" w:rsidRPr="00965B4A" w:rsidRDefault="00463839" w:rsidP="00463839">
      <w:r w:rsidRPr="00965B4A">
        <w:t>4</w:t>
      </w:r>
      <w:r>
        <w:t>.</w:t>
      </w:r>
      <w:r w:rsidRPr="00965B4A">
        <w:t xml:space="preserve"> Fail</w:t>
      </w:r>
    </w:p>
    <w:p w14:paraId="5A0A502C" w14:textId="170BF2D8" w:rsidR="00463839" w:rsidRDefault="00463839" w:rsidP="00D94B16">
      <w:pPr>
        <w:numPr>
          <w:ilvl w:val="0"/>
          <w:numId w:val="32"/>
        </w:numPr>
        <w:spacing w:after="160"/>
        <w:ind w:left="1440"/>
      </w:pPr>
      <w:r w:rsidRPr="00965B4A">
        <w:t>Student will be dismissed from the program</w:t>
      </w:r>
    </w:p>
    <w:p w14:paraId="2E0DC22C" w14:textId="77777777" w:rsidR="00760A56" w:rsidRDefault="00760A56">
      <w:pPr>
        <w:spacing w:after="160" w:line="259" w:lineRule="auto"/>
        <w:rPr>
          <w:b/>
          <w:sz w:val="44"/>
          <w:szCs w:val="44"/>
        </w:rPr>
      </w:pPr>
      <w:r>
        <w:rPr>
          <w:b/>
          <w:sz w:val="44"/>
          <w:szCs w:val="44"/>
        </w:rPr>
        <w:br w:type="page"/>
      </w:r>
    </w:p>
    <w:p w14:paraId="3C98EE80" w14:textId="3EAA806E" w:rsidR="004E24B9" w:rsidRPr="004E0028" w:rsidRDefault="004E24B9" w:rsidP="009873D7">
      <w:pPr>
        <w:pStyle w:val="ListParagraph"/>
        <w:numPr>
          <w:ilvl w:val="0"/>
          <w:numId w:val="9"/>
        </w:numPr>
        <w:jc w:val="center"/>
        <w:rPr>
          <w:b/>
          <w:sz w:val="44"/>
          <w:szCs w:val="44"/>
        </w:rPr>
      </w:pPr>
      <w:r w:rsidRPr="004E0028">
        <w:rPr>
          <w:b/>
          <w:sz w:val="44"/>
          <w:szCs w:val="44"/>
        </w:rPr>
        <w:lastRenderedPageBreak/>
        <w:t xml:space="preserve">Dissertation </w:t>
      </w:r>
      <w:r w:rsidR="00F7353C" w:rsidRPr="00AE7CB0">
        <w:rPr>
          <w:b/>
          <w:sz w:val="44"/>
          <w:szCs w:val="44"/>
        </w:rPr>
        <w:t xml:space="preserve">Planning </w:t>
      </w:r>
      <w:r w:rsidR="00076760">
        <w:rPr>
          <w:b/>
          <w:sz w:val="44"/>
          <w:szCs w:val="44"/>
        </w:rPr>
        <w:t>for the Ph.D.</w:t>
      </w:r>
    </w:p>
    <w:p w14:paraId="241B4C38" w14:textId="77777777" w:rsidR="003F137E" w:rsidRDefault="003F137E" w:rsidP="004E24B9"/>
    <w:p w14:paraId="1E1ADB7F" w14:textId="08F11766" w:rsidR="004E24B9" w:rsidRDefault="004E24B9" w:rsidP="004E24B9">
      <w:r w:rsidRPr="00EB23D6">
        <w:t>Doctoral dissertation research affords the opportunity for students to conceptualize, design, conduct, and report independent, rigorous, and ethical research that contributes to the scholarship of education</w:t>
      </w:r>
      <w:r w:rsidR="00BC6AB6" w:rsidRPr="00EB23D6">
        <w:t xml:space="preserve">. </w:t>
      </w:r>
      <w:r w:rsidRPr="00EB23D6">
        <w:t>The experience helps establish doctoral students as competent researchers and should equip them to collaborate with colleagues and to advise future doctoral students</w:t>
      </w:r>
      <w:r w:rsidR="00BC6AB6" w:rsidRPr="00EB23D6">
        <w:t xml:space="preserve">. </w:t>
      </w:r>
      <w:r w:rsidRPr="00EB23D6">
        <w:t>All phases of this multi-faceted process are advised by the student’s Supervisory C</w:t>
      </w:r>
      <w:r w:rsidR="00D22DFD" w:rsidRPr="00EB23D6">
        <w:t>ommittee C</w:t>
      </w:r>
      <w:r w:rsidRPr="00EB23D6">
        <w:t>hair and informed by members of the Committee.</w:t>
      </w:r>
    </w:p>
    <w:p w14:paraId="18A49D1E" w14:textId="77777777" w:rsidR="00124968" w:rsidRPr="00EB23D6" w:rsidRDefault="00124968" w:rsidP="004E24B9"/>
    <w:p w14:paraId="31B8B735" w14:textId="66826BEE" w:rsidR="004E24B9" w:rsidRDefault="004E24B9" w:rsidP="004E24B9">
      <w:r w:rsidRPr="00EB23D6">
        <w:t xml:space="preserve">The USU School </w:t>
      </w:r>
      <w:r w:rsidR="00FC66AC">
        <w:t xml:space="preserve">of Graduate Studies </w:t>
      </w:r>
      <w:r w:rsidRPr="00EB23D6">
        <w:t>allows for both a monograph (i.e., traditional chaptered) dissertation or a multiple-paper format, but defers to the respective departments to establish guidelines for students reporting research to achieve a terminal degree from the selected program.</w:t>
      </w:r>
    </w:p>
    <w:p w14:paraId="1A7CED80" w14:textId="77777777" w:rsidR="00124968" w:rsidRPr="00EB23D6" w:rsidRDefault="00124968" w:rsidP="004E24B9"/>
    <w:p w14:paraId="49A84099" w14:textId="77777777" w:rsidR="004E24B9" w:rsidRPr="00EB23D6" w:rsidRDefault="004E24B9" w:rsidP="004E24B9">
      <w:r w:rsidRPr="00EB23D6">
        <w:t>The following table delineating the Dissertation Proposal can help to ensure comparability of rigor and expectation between the monograph and multiple-paper proposals:</w:t>
      </w:r>
    </w:p>
    <w:p w14:paraId="56C2FF8D" w14:textId="77777777" w:rsidR="004E24B9" w:rsidRPr="00EB23D6" w:rsidRDefault="004E24B9" w:rsidP="004E24B9">
      <w:pPr>
        <w:pStyle w:val="ListParagraph"/>
      </w:pPr>
    </w:p>
    <w:tbl>
      <w:tblPr>
        <w:tblStyle w:val="TableGrid"/>
        <w:tblW w:w="0" w:type="auto"/>
        <w:tblInd w:w="-5" w:type="dxa"/>
        <w:tblLook w:val="04A0" w:firstRow="1" w:lastRow="0" w:firstColumn="1" w:lastColumn="0" w:noHBand="0" w:noVBand="1"/>
      </w:tblPr>
      <w:tblGrid>
        <w:gridCol w:w="3780"/>
        <w:gridCol w:w="5575"/>
      </w:tblGrid>
      <w:tr w:rsidR="004E24B9" w:rsidRPr="00EB23D6" w14:paraId="397FDB6B" w14:textId="77777777" w:rsidTr="004E0028">
        <w:tc>
          <w:tcPr>
            <w:tcW w:w="3780" w:type="dxa"/>
          </w:tcPr>
          <w:p w14:paraId="11D2B97D" w14:textId="77777777" w:rsidR="004E24B9" w:rsidRPr="00EB23D6" w:rsidRDefault="004E24B9" w:rsidP="0075681C">
            <w:pPr>
              <w:pStyle w:val="ListParagraph"/>
              <w:ind w:left="0"/>
              <w:rPr>
                <w:b/>
              </w:rPr>
            </w:pPr>
            <w:r w:rsidRPr="00EB23D6">
              <w:rPr>
                <w:b/>
              </w:rPr>
              <w:t>Monograph Dissertation Proposal</w:t>
            </w:r>
          </w:p>
        </w:tc>
        <w:tc>
          <w:tcPr>
            <w:tcW w:w="5575" w:type="dxa"/>
          </w:tcPr>
          <w:p w14:paraId="5C22AE26" w14:textId="77777777" w:rsidR="004E24B9" w:rsidRPr="00EB23D6" w:rsidRDefault="004E24B9" w:rsidP="0075681C">
            <w:pPr>
              <w:pStyle w:val="ListParagraph"/>
              <w:ind w:left="0"/>
              <w:rPr>
                <w:b/>
              </w:rPr>
            </w:pPr>
            <w:r w:rsidRPr="00EB23D6">
              <w:rPr>
                <w:b/>
              </w:rPr>
              <w:t>Multiple-Paper Dissertation Proposal</w:t>
            </w:r>
          </w:p>
        </w:tc>
      </w:tr>
      <w:tr w:rsidR="004E24B9" w:rsidRPr="00EB23D6" w14:paraId="0A7FB1A7" w14:textId="77777777" w:rsidTr="004E0028">
        <w:tc>
          <w:tcPr>
            <w:tcW w:w="3780" w:type="dxa"/>
          </w:tcPr>
          <w:p w14:paraId="79117C1F" w14:textId="77777777" w:rsidR="004E24B9" w:rsidRPr="00EB23D6" w:rsidRDefault="004E24B9" w:rsidP="0075681C">
            <w:pPr>
              <w:pStyle w:val="ListParagraph"/>
              <w:ind w:left="0"/>
            </w:pPr>
            <w:r w:rsidRPr="00EB23D6">
              <w:t>Chapter 1—Introduction</w:t>
            </w:r>
          </w:p>
        </w:tc>
        <w:tc>
          <w:tcPr>
            <w:tcW w:w="5575" w:type="dxa"/>
          </w:tcPr>
          <w:p w14:paraId="2ED3B2D0" w14:textId="77777777" w:rsidR="004E24B9" w:rsidRPr="00EB23D6" w:rsidRDefault="004E24B9" w:rsidP="0075681C">
            <w:pPr>
              <w:pStyle w:val="ListParagraph"/>
              <w:ind w:left="0"/>
            </w:pPr>
            <w:r w:rsidRPr="00EB23D6">
              <w:t>Chapter 1—Explanation of overarching theme that sets the context for the thematic research</w:t>
            </w:r>
          </w:p>
        </w:tc>
      </w:tr>
      <w:tr w:rsidR="004E24B9" w:rsidRPr="00EB23D6" w14:paraId="148A86B3" w14:textId="77777777" w:rsidTr="004E0028">
        <w:tc>
          <w:tcPr>
            <w:tcW w:w="3780" w:type="dxa"/>
          </w:tcPr>
          <w:p w14:paraId="5FCF1035" w14:textId="77777777" w:rsidR="004E24B9" w:rsidRPr="00EB23D6" w:rsidRDefault="004E24B9" w:rsidP="0075681C">
            <w:pPr>
              <w:pStyle w:val="ListParagraph"/>
              <w:ind w:left="0"/>
            </w:pPr>
            <w:r w:rsidRPr="00EB23D6">
              <w:t>Chapter 2—Review of Literature</w:t>
            </w:r>
          </w:p>
        </w:tc>
        <w:tc>
          <w:tcPr>
            <w:tcW w:w="5575" w:type="dxa"/>
          </w:tcPr>
          <w:p w14:paraId="25ADB877" w14:textId="67F65AF6" w:rsidR="004E24B9" w:rsidRPr="00EB23D6" w:rsidRDefault="004E24B9" w:rsidP="0075681C">
            <w:pPr>
              <w:pStyle w:val="ListParagraph"/>
              <w:ind w:left="0"/>
            </w:pPr>
            <w:r w:rsidRPr="00EB23D6">
              <w:t>Part 2</w:t>
            </w:r>
            <w:r w:rsidR="006904F0" w:rsidRPr="00EB23D6">
              <w:t>—</w:t>
            </w:r>
            <w:r w:rsidRPr="00EB23D6">
              <w:t>Review of the Literature, including relevant research informing the thematic research</w:t>
            </w:r>
          </w:p>
        </w:tc>
      </w:tr>
      <w:tr w:rsidR="004E24B9" w:rsidRPr="00EB23D6" w14:paraId="11C05DF1" w14:textId="77777777" w:rsidTr="004E0028">
        <w:tc>
          <w:tcPr>
            <w:tcW w:w="3780" w:type="dxa"/>
          </w:tcPr>
          <w:p w14:paraId="215E2FDC" w14:textId="77777777" w:rsidR="004E24B9" w:rsidRPr="00EB23D6" w:rsidRDefault="004E24B9" w:rsidP="0075681C">
            <w:pPr>
              <w:pStyle w:val="ListParagraph"/>
              <w:ind w:left="0"/>
            </w:pPr>
            <w:r w:rsidRPr="00EB23D6">
              <w:t>Chapter 3—Methodology</w:t>
            </w:r>
          </w:p>
        </w:tc>
        <w:tc>
          <w:tcPr>
            <w:tcW w:w="5575" w:type="dxa"/>
          </w:tcPr>
          <w:p w14:paraId="355ED28E" w14:textId="77777777" w:rsidR="004E24B9" w:rsidRPr="00EB23D6" w:rsidRDefault="004E24B9" w:rsidP="0075681C">
            <w:pPr>
              <w:pStyle w:val="ListParagraph"/>
              <w:ind w:left="0"/>
            </w:pPr>
            <w:r w:rsidRPr="00EB23D6">
              <w:t>Part 3—Comprehensive explanation of the planned research products, including methodology, with a table and timeline for completing the proposed papers.</w:t>
            </w:r>
          </w:p>
        </w:tc>
      </w:tr>
    </w:tbl>
    <w:p w14:paraId="1BE09D8D" w14:textId="4C256527" w:rsidR="004E24B9" w:rsidRPr="00EB23D6" w:rsidRDefault="004E24B9" w:rsidP="00E57706">
      <w:r w:rsidRPr="00EB23D6">
        <w:t>These are minimal expectations, which depending on the research type could include additional chapters to more adequately report other aspects of the intended research.</w:t>
      </w:r>
    </w:p>
    <w:p w14:paraId="51A666C1" w14:textId="77777777" w:rsidR="006904F0" w:rsidRPr="00EB23D6" w:rsidRDefault="006904F0" w:rsidP="00E57706"/>
    <w:p w14:paraId="2C8212A0" w14:textId="623259B8" w:rsidR="0002674E" w:rsidRPr="00EB23D6" w:rsidRDefault="0002674E" w:rsidP="0002674E">
      <w:pPr>
        <w:pStyle w:val="Heading1"/>
        <w:jc w:val="left"/>
        <w:rPr>
          <w:sz w:val="36"/>
          <w:szCs w:val="36"/>
        </w:rPr>
      </w:pPr>
      <w:r>
        <w:rPr>
          <w:sz w:val="36"/>
          <w:szCs w:val="36"/>
        </w:rPr>
        <w:t xml:space="preserve">A. </w:t>
      </w:r>
      <w:r w:rsidRPr="00EB23D6">
        <w:rPr>
          <w:sz w:val="36"/>
          <w:szCs w:val="36"/>
        </w:rPr>
        <w:t>USU Publication Guide</w:t>
      </w:r>
    </w:p>
    <w:p w14:paraId="15114863" w14:textId="4F332196" w:rsidR="0002674E" w:rsidRPr="00EB23D6" w:rsidRDefault="0002674E" w:rsidP="0002674E">
      <w:pPr>
        <w:pStyle w:val="Heading2"/>
        <w:rPr>
          <w:color w:val="000000"/>
          <w:sz w:val="24"/>
          <w:szCs w:val="24"/>
        </w:rPr>
      </w:pPr>
      <w:r w:rsidRPr="00EB23D6">
        <w:rPr>
          <w:sz w:val="24"/>
          <w:szCs w:val="24"/>
        </w:rPr>
        <w:t xml:space="preserve">Please review the most current </w:t>
      </w:r>
      <w:hyperlink r:id="rId104" w:history="1">
        <w:r w:rsidRPr="00B57E3A">
          <w:rPr>
            <w:rStyle w:val="Hyperlink"/>
            <w:sz w:val="24"/>
            <w:szCs w:val="24"/>
          </w:rPr>
          <w:t>Dissertation Requirements</w:t>
        </w:r>
      </w:hyperlink>
      <w:r w:rsidRPr="00EB23D6">
        <w:rPr>
          <w:color w:val="000000"/>
          <w:sz w:val="24"/>
          <w:szCs w:val="24"/>
        </w:rPr>
        <w:t xml:space="preserve"> on the USU School of Graduate Studies website. Download and review the </w:t>
      </w:r>
      <w:hyperlink r:id="rId105" w:history="1">
        <w:r w:rsidRPr="009873D7">
          <w:rPr>
            <w:rStyle w:val="Hyperlink"/>
            <w:sz w:val="24"/>
            <w:szCs w:val="24"/>
          </w:rPr>
          <w:t>Publication Guide</w:t>
        </w:r>
      </w:hyperlink>
      <w:r w:rsidRPr="00EB23D6">
        <w:rPr>
          <w:color w:val="000000"/>
          <w:sz w:val="24"/>
          <w:szCs w:val="24"/>
        </w:rPr>
        <w:t xml:space="preserve">. </w:t>
      </w:r>
    </w:p>
    <w:p w14:paraId="5312C3A6" w14:textId="77777777" w:rsidR="0002674E" w:rsidRPr="00EB23D6" w:rsidRDefault="0002674E" w:rsidP="0002674E">
      <w:pPr>
        <w:autoSpaceDE w:val="0"/>
        <w:autoSpaceDN w:val="0"/>
        <w:adjustRightInd w:val="0"/>
      </w:pPr>
      <w:r w:rsidRPr="00EB23D6">
        <w:t>The Publication Guide is designed to assist graduate students in the preparation of theses and dissertations. The first decision that impacts the format and style of a thesis or dissertation is whether the document will be written in the monograph or multi-paper format.</w:t>
      </w:r>
    </w:p>
    <w:p w14:paraId="11E88E4D" w14:textId="77777777" w:rsidR="0002674E" w:rsidRPr="00EB23D6" w:rsidRDefault="0002674E" w:rsidP="0002674E">
      <w:pPr>
        <w:autoSpaceDE w:val="0"/>
        <w:autoSpaceDN w:val="0"/>
        <w:adjustRightInd w:val="0"/>
        <w:rPr>
          <w:b/>
          <w:bCs/>
        </w:rPr>
      </w:pPr>
    </w:p>
    <w:p w14:paraId="21A7CF08" w14:textId="77777777" w:rsidR="0002674E" w:rsidRPr="00EB23D6" w:rsidRDefault="0002674E" w:rsidP="0002674E">
      <w:pPr>
        <w:autoSpaceDE w:val="0"/>
        <w:autoSpaceDN w:val="0"/>
        <w:adjustRightInd w:val="0"/>
      </w:pPr>
      <w:r w:rsidRPr="00EB23D6">
        <w:rPr>
          <w:b/>
          <w:bCs/>
        </w:rPr>
        <w:t>Monograph Format</w:t>
      </w:r>
      <w:r w:rsidRPr="00EB23D6">
        <w:t>: This, the 'traditional' format, consists of a multi-chapter document that uses the same style throughout.</w:t>
      </w:r>
    </w:p>
    <w:p w14:paraId="3DBE1C14" w14:textId="77777777" w:rsidR="0002674E" w:rsidRPr="00EB23D6" w:rsidRDefault="0002674E" w:rsidP="0002674E">
      <w:pPr>
        <w:autoSpaceDE w:val="0"/>
        <w:autoSpaceDN w:val="0"/>
        <w:adjustRightInd w:val="0"/>
        <w:rPr>
          <w:b/>
          <w:bCs/>
        </w:rPr>
      </w:pPr>
    </w:p>
    <w:p w14:paraId="4148119E" w14:textId="77777777" w:rsidR="0002674E" w:rsidRPr="00EB23D6" w:rsidRDefault="0002674E" w:rsidP="0002674E">
      <w:pPr>
        <w:autoSpaceDE w:val="0"/>
        <w:autoSpaceDN w:val="0"/>
        <w:adjustRightInd w:val="0"/>
      </w:pPr>
      <w:r w:rsidRPr="00EB23D6">
        <w:rPr>
          <w:b/>
          <w:bCs/>
        </w:rPr>
        <w:t>Multiple-Paper Format</w:t>
      </w:r>
      <w:r w:rsidRPr="00EB23D6">
        <w:t xml:space="preserve">: A thesis or dissertation using this format consists of at least two chapters, typically written as independent papers, preceded by an introductory chapter that sets the context for the research, and followed by a summary and conclusions chapter that integrates </w:t>
      </w:r>
      <w:proofErr w:type="gramStart"/>
      <w:r w:rsidRPr="00EB23D6">
        <w:t>all of</w:t>
      </w:r>
      <w:proofErr w:type="gramEnd"/>
      <w:r w:rsidRPr="00EB23D6">
        <w:t xml:space="preserve"> the studies.</w:t>
      </w:r>
    </w:p>
    <w:p w14:paraId="04D8B8E3" w14:textId="77777777" w:rsidR="0002674E" w:rsidRPr="00EB23D6" w:rsidRDefault="0002674E" w:rsidP="0002674E">
      <w:pPr>
        <w:autoSpaceDE w:val="0"/>
        <w:autoSpaceDN w:val="0"/>
        <w:adjustRightInd w:val="0"/>
        <w:rPr>
          <w:b/>
          <w:bCs/>
        </w:rPr>
      </w:pPr>
    </w:p>
    <w:p w14:paraId="093991D1" w14:textId="77777777" w:rsidR="0002674E" w:rsidRPr="00EB23D6" w:rsidRDefault="0002674E" w:rsidP="0002674E">
      <w:pPr>
        <w:autoSpaceDE w:val="0"/>
        <w:autoSpaceDN w:val="0"/>
        <w:adjustRightInd w:val="0"/>
      </w:pPr>
      <w:r w:rsidRPr="00EB23D6">
        <w:rPr>
          <w:b/>
          <w:bCs/>
        </w:rPr>
        <w:t>Style</w:t>
      </w:r>
      <w:r w:rsidRPr="00EB23D6">
        <w:t>: The style defines the way that text is presented on the page (e.g., fonts, font sizes, margins, indents, line spacing, page numbering). For a document in the monograph format, the style should be consistent throughout the document. For a document in the multiple-paper format, the style may differ for chapters that are targeted for publication in different journals, however the style should be consistent within each chapter.</w:t>
      </w:r>
    </w:p>
    <w:p w14:paraId="009BBEFE" w14:textId="77777777" w:rsidR="0002674E" w:rsidRPr="00EB23D6" w:rsidRDefault="0002674E" w:rsidP="0002674E">
      <w:pPr>
        <w:autoSpaceDE w:val="0"/>
        <w:autoSpaceDN w:val="0"/>
        <w:adjustRightInd w:val="0"/>
        <w:rPr>
          <w:b/>
          <w:bCs/>
        </w:rPr>
      </w:pPr>
    </w:p>
    <w:p w14:paraId="71FAD55C" w14:textId="77777777" w:rsidR="0002674E" w:rsidRPr="003F137E" w:rsidRDefault="0002674E" w:rsidP="0002674E">
      <w:r w:rsidRPr="00EB23D6">
        <w:rPr>
          <w:b/>
          <w:bCs/>
        </w:rPr>
        <w:t>Front Matter</w:t>
      </w:r>
      <w:r w:rsidRPr="00EB23D6">
        <w:t xml:space="preserve">: The front matter consists of the title page, copyright notice, abstract, public abstract, table of contents, list of tables, and list of figures, and may also include a dedication, frontispiece, acknowledgments, preface or forward, and list of symbols, notations, and definitions. These pages must </w:t>
      </w:r>
      <w:r w:rsidRPr="003F137E">
        <w:t xml:space="preserve">comply with the Publication Guide, whether the document is in the monograph or multiple-paper format. </w:t>
      </w:r>
      <w:r w:rsidRPr="003C20C3">
        <w:t>Be sure to format your title page following the guidelines in the Publication Guide (pages 9-10, 24) from the School of Graduate Studies.</w:t>
      </w:r>
    </w:p>
    <w:p w14:paraId="1293DD27" w14:textId="77777777" w:rsidR="0002674E" w:rsidRDefault="0002674E" w:rsidP="0002674E">
      <w:pPr>
        <w:rPr>
          <w:b/>
          <w:bCs/>
          <w:iCs/>
          <w:sz w:val="36"/>
          <w:szCs w:val="36"/>
        </w:rPr>
      </w:pPr>
    </w:p>
    <w:p w14:paraId="235E24DD" w14:textId="6A4EA0DD" w:rsidR="00EA6F38" w:rsidRPr="00597297" w:rsidRDefault="0002674E" w:rsidP="00597297">
      <w:pPr>
        <w:rPr>
          <w:b/>
          <w:bCs/>
          <w:iCs/>
          <w:sz w:val="36"/>
          <w:szCs w:val="36"/>
        </w:rPr>
      </w:pPr>
      <w:r>
        <w:rPr>
          <w:b/>
          <w:bCs/>
          <w:iCs/>
          <w:sz w:val="36"/>
          <w:szCs w:val="36"/>
        </w:rPr>
        <w:t xml:space="preserve">B. </w:t>
      </w:r>
      <w:r w:rsidR="00724896" w:rsidRPr="00597297">
        <w:rPr>
          <w:b/>
          <w:bCs/>
          <w:iCs/>
          <w:sz w:val="36"/>
          <w:szCs w:val="36"/>
        </w:rPr>
        <w:t xml:space="preserve">USU Publication Guide </w:t>
      </w:r>
      <w:r w:rsidR="003F366A" w:rsidRPr="00597297">
        <w:rPr>
          <w:b/>
          <w:bCs/>
          <w:iCs/>
          <w:sz w:val="36"/>
          <w:szCs w:val="36"/>
        </w:rPr>
        <w:t xml:space="preserve">– </w:t>
      </w:r>
      <w:r w:rsidR="00724896" w:rsidRPr="00597297">
        <w:rPr>
          <w:b/>
          <w:bCs/>
          <w:iCs/>
          <w:sz w:val="36"/>
          <w:szCs w:val="36"/>
        </w:rPr>
        <w:t>M</w:t>
      </w:r>
      <w:r w:rsidR="00093D91" w:rsidRPr="00597297">
        <w:rPr>
          <w:b/>
          <w:bCs/>
          <w:iCs/>
          <w:sz w:val="36"/>
          <w:szCs w:val="36"/>
        </w:rPr>
        <w:t>onograph</w:t>
      </w:r>
    </w:p>
    <w:p w14:paraId="01405D83" w14:textId="77777777" w:rsidR="00F7353C" w:rsidRDefault="00F7353C" w:rsidP="004E0028">
      <w:pPr>
        <w:pStyle w:val="NormalWeb"/>
        <w:rPr>
          <w:rFonts w:ascii="ArialMT" w:hAnsi="ArialMT"/>
          <w:sz w:val="28"/>
          <w:szCs w:val="28"/>
        </w:rPr>
      </w:pPr>
      <w:r>
        <w:rPr>
          <w:rFonts w:ascii="TimesNewRomanPSMT" w:hAnsi="TimesNewRomanPSMT" w:cs="TimesNewRomanPSMT"/>
        </w:rPr>
        <w:t xml:space="preserve">A monograph dissertation format consists of a multi-section (i.e., multi-chapter) document that uses the same style throughout. </w:t>
      </w:r>
    </w:p>
    <w:p w14:paraId="29F5D5C3" w14:textId="0BA2B318" w:rsidR="00EA6F38" w:rsidRPr="004E0028" w:rsidRDefault="0002674E" w:rsidP="00597297">
      <w:pPr>
        <w:pStyle w:val="Heading1"/>
        <w:spacing w:after="0"/>
        <w:jc w:val="left"/>
        <w:rPr>
          <w:iCs/>
          <w:sz w:val="36"/>
          <w:szCs w:val="36"/>
        </w:rPr>
      </w:pPr>
      <w:r>
        <w:rPr>
          <w:iCs/>
          <w:sz w:val="36"/>
          <w:szCs w:val="36"/>
        </w:rPr>
        <w:t xml:space="preserve">C. </w:t>
      </w:r>
      <w:r w:rsidR="004D0A55" w:rsidRPr="004E0028">
        <w:rPr>
          <w:iCs/>
          <w:sz w:val="36"/>
          <w:szCs w:val="36"/>
        </w:rPr>
        <w:t xml:space="preserve">USU </w:t>
      </w:r>
      <w:r w:rsidR="00724896" w:rsidRPr="00724896">
        <w:rPr>
          <w:iCs/>
          <w:sz w:val="36"/>
          <w:szCs w:val="36"/>
        </w:rPr>
        <w:t>P</w:t>
      </w:r>
      <w:r w:rsidR="00724896" w:rsidRPr="004E0028">
        <w:rPr>
          <w:iCs/>
          <w:sz w:val="36"/>
          <w:szCs w:val="36"/>
        </w:rPr>
        <w:t>ublication Guide</w:t>
      </w:r>
      <w:r w:rsidR="00EA6F38" w:rsidRPr="004E0028">
        <w:rPr>
          <w:iCs/>
          <w:sz w:val="36"/>
          <w:szCs w:val="36"/>
        </w:rPr>
        <w:t xml:space="preserve"> </w:t>
      </w:r>
      <w:r w:rsidR="00724896" w:rsidRPr="00724896">
        <w:rPr>
          <w:iCs/>
          <w:sz w:val="36"/>
          <w:szCs w:val="36"/>
        </w:rPr>
        <w:t>–</w:t>
      </w:r>
      <w:r w:rsidR="00EA6F38" w:rsidRPr="004E0028">
        <w:rPr>
          <w:iCs/>
          <w:sz w:val="36"/>
          <w:szCs w:val="36"/>
        </w:rPr>
        <w:t xml:space="preserve"> </w:t>
      </w:r>
      <w:r w:rsidR="00724896" w:rsidRPr="00724896">
        <w:rPr>
          <w:iCs/>
          <w:sz w:val="36"/>
          <w:szCs w:val="36"/>
        </w:rPr>
        <w:t>Multiple</w:t>
      </w:r>
      <w:r w:rsidR="00724896" w:rsidRPr="003F366A">
        <w:rPr>
          <w:iCs/>
          <w:sz w:val="36"/>
          <w:szCs w:val="36"/>
        </w:rPr>
        <w:t>-paper format</w:t>
      </w:r>
    </w:p>
    <w:p w14:paraId="417EB081" w14:textId="77777777" w:rsidR="004D0A55" w:rsidRPr="004E0028" w:rsidRDefault="004D0A55" w:rsidP="004E0028">
      <w:r w:rsidRPr="004E0028">
        <w:t>A multiple-paper thesis/dissertation must contain reports (a minimum of TWO) of research that have conceptual coherence. The thesis/dissertation must have:</w:t>
      </w:r>
    </w:p>
    <w:p w14:paraId="34461FD4" w14:textId="77777777" w:rsidR="004D0A55" w:rsidRPr="004E0028" w:rsidRDefault="004D0A55" w:rsidP="009873D7">
      <w:pPr>
        <w:pStyle w:val="ListParagraph"/>
        <w:numPr>
          <w:ilvl w:val="0"/>
          <w:numId w:val="12"/>
        </w:numPr>
      </w:pPr>
      <w:r w:rsidRPr="004E0028">
        <w:t xml:space="preserve">an inclusive </w:t>
      </w:r>
      <w:proofErr w:type="gramStart"/>
      <w:r w:rsidRPr="004E0028">
        <w:t>abstract;</w:t>
      </w:r>
      <w:proofErr w:type="gramEnd"/>
    </w:p>
    <w:p w14:paraId="013FCF20" w14:textId="77777777" w:rsidR="004D0A55" w:rsidRPr="004E0028" w:rsidRDefault="004D0A55" w:rsidP="009873D7">
      <w:pPr>
        <w:pStyle w:val="ListParagraph"/>
        <w:numPr>
          <w:ilvl w:val="0"/>
          <w:numId w:val="12"/>
        </w:numPr>
      </w:pPr>
      <w:r w:rsidRPr="004E0028">
        <w:t>an introductory chapter that sets the context for the thematic research; and</w:t>
      </w:r>
    </w:p>
    <w:p w14:paraId="07F9C091" w14:textId="77777777" w:rsidR="004D0A55" w:rsidRPr="004E0028" w:rsidRDefault="004D0A55" w:rsidP="009873D7">
      <w:pPr>
        <w:pStyle w:val="ListParagraph"/>
        <w:numPr>
          <w:ilvl w:val="0"/>
          <w:numId w:val="12"/>
        </w:numPr>
      </w:pPr>
      <w:r w:rsidRPr="004E0028">
        <w:t xml:space="preserve">a summary and conclusions chapter that integrates </w:t>
      </w:r>
      <w:proofErr w:type="gramStart"/>
      <w:r w:rsidRPr="004E0028">
        <w:t>all of</w:t>
      </w:r>
      <w:proofErr w:type="gramEnd"/>
      <w:r w:rsidRPr="004E0028">
        <w:t xml:space="preserve"> the studies.</w:t>
      </w:r>
    </w:p>
    <w:p w14:paraId="135D2829" w14:textId="6C18B5A5" w:rsidR="004D0A55" w:rsidRPr="004E0028" w:rsidRDefault="004D0A55" w:rsidP="004E0028">
      <w:r w:rsidRPr="004E0028">
        <w:t>The content of a thesis or dissertation must be approved by the student's supervisory committee. Publications or manuscripts of which the student is a coauthor may be included if the committee determines that the student made a substantial intellectual contribution to the work. Permission to include a publication or manuscript in a thesis or dissertation does not depend on the order of authorship</w:t>
      </w:r>
      <w:r w:rsidR="00BC6AB6" w:rsidRPr="004E0028">
        <w:t xml:space="preserve">. </w:t>
      </w:r>
      <w:r w:rsidRPr="004E0028">
        <w:t>Any included publication or manuscript must be a logical component of the overarching theme or themes addressed by the entire thesis or dissertation, which</w:t>
      </w:r>
      <w:proofErr w:type="gramStart"/>
      <w:r w:rsidRPr="004E0028">
        <w:t>, as a whole, must</w:t>
      </w:r>
      <w:proofErr w:type="gramEnd"/>
      <w:r w:rsidRPr="004E0028">
        <w:t xml:space="preserve"> represent the student’s individual and original effort</w:t>
      </w:r>
      <w:r w:rsidR="00BC6AB6" w:rsidRPr="004E0028">
        <w:t xml:space="preserve">. </w:t>
      </w:r>
      <w:r w:rsidRPr="004E0028">
        <w:t>The student is responsible for obtaining reprint permission from the copyright holder for any published works included as part of the thesis or dissertation.</w:t>
      </w:r>
    </w:p>
    <w:p w14:paraId="77DA75AF" w14:textId="77777777" w:rsidR="004D0A55" w:rsidRPr="004E0028" w:rsidRDefault="004D0A55" w:rsidP="004E0028">
      <w:r w:rsidRPr="004E0028">
        <w:t>When preparing a thesis/dissertation composed of multiple papers, a student has the following options:</w:t>
      </w:r>
    </w:p>
    <w:p w14:paraId="12E1B965" w14:textId="77777777" w:rsidR="004D0A55" w:rsidRPr="004E0028" w:rsidRDefault="004D0A55" w:rsidP="009873D7">
      <w:pPr>
        <w:pStyle w:val="ListParagraph"/>
        <w:numPr>
          <w:ilvl w:val="0"/>
          <w:numId w:val="13"/>
        </w:numPr>
      </w:pPr>
      <w:r w:rsidRPr="004E0028">
        <w:t>including a separate abstract or summary for each paper (chapter), in addition to the always-required general thesis abstract; and</w:t>
      </w:r>
    </w:p>
    <w:p w14:paraId="78920877" w14:textId="77777777" w:rsidR="004D0A55" w:rsidRPr="004E0028" w:rsidRDefault="004D0A55" w:rsidP="009873D7">
      <w:pPr>
        <w:pStyle w:val="ListParagraph"/>
        <w:numPr>
          <w:ilvl w:val="0"/>
          <w:numId w:val="13"/>
        </w:numPr>
      </w:pPr>
      <w:r w:rsidRPr="004E0028">
        <w:t>including separate reference lists for each paper (chapter) rather than a single reference list for the entire thesis/dissertation.</w:t>
      </w:r>
    </w:p>
    <w:p w14:paraId="155BC6F4" w14:textId="67D483C8" w:rsidR="004D0A55" w:rsidRPr="004E0028" w:rsidRDefault="004D0A55" w:rsidP="004E0028">
      <w:r w:rsidRPr="004E0028">
        <w:t xml:space="preserve">When a student prepares a multiple-paper thesis/dissertation, reference citations in text and reference lists for each paper (chapter) are prepared according to the journal style for that paper (chapter). A style manual for the journal, a copy of the journal being used, or an </w:t>
      </w:r>
      <w:proofErr w:type="gramStart"/>
      <w:r w:rsidRPr="004E0028">
        <w:t>off-print</w:t>
      </w:r>
      <w:proofErr w:type="gramEnd"/>
      <w:r w:rsidRPr="004E0028">
        <w:t xml:space="preserve"> of an article from the journal (the article must include examples of all pertinent style components) </w:t>
      </w:r>
      <w:r w:rsidRPr="004E0028">
        <w:lastRenderedPageBreak/>
        <w:t>must be submitted with the thesis/dissertation</w:t>
      </w:r>
      <w:r w:rsidR="00BC6AB6" w:rsidRPr="004E0028">
        <w:t xml:space="preserve">. </w:t>
      </w:r>
      <w:r w:rsidRPr="004E0028">
        <w:t>If the paper (chapter) has been published, permission to reprint must be obtained from the journal holding the copyright. The signed permission letter is then included in an appendix.</w:t>
      </w:r>
    </w:p>
    <w:p w14:paraId="0332D872" w14:textId="1683BC75" w:rsidR="00646CAE" w:rsidRPr="008D52C2" w:rsidRDefault="00646CAE" w:rsidP="00894161">
      <w:pPr>
        <w:rPr>
          <w:iCs/>
        </w:rPr>
      </w:pPr>
      <w:r w:rsidRPr="00EB23D6">
        <w:rPr>
          <w:iCs/>
        </w:rPr>
        <w:t>While the Office of Research and Graduate Studies strongly encourages publication of research results, it reminds students that preparation of a thesis/</w:t>
      </w:r>
      <w:r w:rsidRPr="008D52C2">
        <w:rPr>
          <w:iCs/>
        </w:rPr>
        <w:t xml:space="preserve">dissertation and preparation of the manuscript for publication should be considered two separate operations. </w:t>
      </w:r>
      <w:r w:rsidRPr="004E0028">
        <w:rPr>
          <w:iCs/>
        </w:rPr>
        <w:t>Certain mechanical stipulations for submitting manuscript copy will differ from those specified herein and may not be acceptable to the Office of Research and Graduate Studies.</w:t>
      </w:r>
    </w:p>
    <w:p w14:paraId="56E188BA" w14:textId="77777777" w:rsidR="00DB35E3" w:rsidRPr="004E0028" w:rsidRDefault="00DB35E3" w:rsidP="004E0028">
      <w:pPr>
        <w:rPr>
          <w:iCs/>
        </w:rPr>
      </w:pPr>
    </w:p>
    <w:p w14:paraId="13EA5BF5" w14:textId="276B4D9B" w:rsidR="004E24B9" w:rsidRDefault="0002674E" w:rsidP="00C93AF4">
      <w:r>
        <w:rPr>
          <w:b/>
          <w:bCs/>
          <w:iCs/>
          <w:sz w:val="36"/>
          <w:szCs w:val="36"/>
        </w:rPr>
        <w:t>D</w:t>
      </w:r>
      <w:r w:rsidR="006C546D" w:rsidRPr="00C93AF4">
        <w:rPr>
          <w:b/>
          <w:bCs/>
          <w:iCs/>
          <w:sz w:val="36"/>
          <w:szCs w:val="36"/>
        </w:rPr>
        <w:t xml:space="preserve">. </w:t>
      </w:r>
      <w:r w:rsidR="00894161" w:rsidRPr="00C93AF4">
        <w:rPr>
          <w:b/>
          <w:bCs/>
          <w:sz w:val="36"/>
          <w:szCs w:val="36"/>
        </w:rPr>
        <w:t>T</w:t>
      </w:r>
      <w:r w:rsidR="004E24B9" w:rsidRPr="00C93AF4">
        <w:rPr>
          <w:b/>
          <w:bCs/>
          <w:sz w:val="36"/>
          <w:szCs w:val="36"/>
        </w:rPr>
        <w:t>EAL Dissertation Expectations and Guidelines</w:t>
      </w:r>
      <w:r w:rsidR="00646CAE" w:rsidRPr="00C93AF4">
        <w:rPr>
          <w:b/>
          <w:bCs/>
          <w:sz w:val="36"/>
          <w:szCs w:val="36"/>
        </w:rPr>
        <w:t xml:space="preserve"> for a</w:t>
      </w:r>
      <w:r w:rsidR="00646CAE" w:rsidRPr="00C93AF4">
        <w:rPr>
          <w:b/>
          <w:sz w:val="36"/>
          <w:szCs w:val="36"/>
        </w:rPr>
        <w:t xml:space="preserve"> Multiple-Paper Dissertation</w:t>
      </w:r>
      <w:r w:rsidR="008D52C2" w:rsidRPr="00C93AF4">
        <w:rPr>
          <w:b/>
          <w:sz w:val="36"/>
          <w:szCs w:val="36"/>
        </w:rPr>
        <w:t xml:space="preserve"> </w:t>
      </w:r>
      <w:r w:rsidR="004E24B9" w:rsidRPr="004C1CFC">
        <w:t>(March 2019)</w:t>
      </w:r>
    </w:p>
    <w:p w14:paraId="5FE5E625" w14:textId="77777777" w:rsidR="008F1007" w:rsidRPr="004C1CFC" w:rsidRDefault="008F1007" w:rsidP="00C93AF4"/>
    <w:p w14:paraId="5D756712" w14:textId="5A8D07C0" w:rsidR="004E24B9" w:rsidRPr="004C1CFC" w:rsidRDefault="004E24B9" w:rsidP="004E24B9">
      <w:pPr>
        <w:pStyle w:val="BodyText"/>
        <w:spacing w:after="80"/>
      </w:pPr>
      <w:r w:rsidRPr="004C1CFC">
        <w:t>With consideration of what is required by the School</w:t>
      </w:r>
      <w:r w:rsidR="00FC66AC">
        <w:t xml:space="preserve"> of </w:t>
      </w:r>
      <w:r w:rsidR="00FC66AC" w:rsidRPr="004C1CFC">
        <w:t>Graduate</w:t>
      </w:r>
      <w:r w:rsidR="00FC66AC">
        <w:t xml:space="preserve"> Studies</w:t>
      </w:r>
      <w:r w:rsidRPr="004C1CFC">
        <w:t xml:space="preserve">, TEAL faculty have agreed on the following expectations of multiple-paper dissertations. </w:t>
      </w:r>
    </w:p>
    <w:p w14:paraId="7C00126D" w14:textId="1CA898A4" w:rsidR="004E24B9" w:rsidRPr="00EB23D6" w:rsidRDefault="004E24B9" w:rsidP="009873D7">
      <w:pPr>
        <w:pStyle w:val="ListParagraph"/>
        <w:numPr>
          <w:ilvl w:val="0"/>
          <w:numId w:val="7"/>
        </w:numPr>
        <w:contextualSpacing w:val="0"/>
      </w:pPr>
      <w:r w:rsidRPr="008D52C2">
        <w:t xml:space="preserve">Consultation with the </w:t>
      </w:r>
      <w:r w:rsidR="00D22DFD" w:rsidRPr="008D52C2">
        <w:t>Chair</w:t>
      </w:r>
      <w:r w:rsidR="004B6C34" w:rsidRPr="008D52C2">
        <w:t xml:space="preserve"> and a meeting with all C</w:t>
      </w:r>
      <w:r w:rsidRPr="008D52C2">
        <w:t>ommittee members held before taking the Comprehensive Exam to discuss the student’s intention</w:t>
      </w:r>
      <w:r w:rsidRPr="00EB23D6">
        <w:t xml:space="preserve"> to use the multiple-paper format</w:t>
      </w:r>
      <w:r w:rsidR="00BC6AB6" w:rsidRPr="00EB23D6">
        <w:t xml:space="preserve">. </w:t>
      </w:r>
      <w:r w:rsidRPr="00EB23D6">
        <w:t>This meeting should address any work that could be included as components in the final dissertation.</w:t>
      </w:r>
    </w:p>
    <w:p w14:paraId="29CFC73A" w14:textId="7E30DA14" w:rsidR="004E24B9" w:rsidRPr="00EB23D6" w:rsidRDefault="004E24B9" w:rsidP="009873D7">
      <w:pPr>
        <w:pStyle w:val="ListParagraph"/>
        <w:numPr>
          <w:ilvl w:val="0"/>
          <w:numId w:val="7"/>
        </w:numPr>
        <w:contextualSpacing w:val="0"/>
      </w:pPr>
      <w:r w:rsidRPr="00EB23D6">
        <w:t>A substantive review of the relevant literature that grounds and informs the targeted research and contributes knowledge to the field</w:t>
      </w:r>
      <w:r w:rsidR="00BC6AB6" w:rsidRPr="00EB23D6">
        <w:t xml:space="preserve">. </w:t>
      </w:r>
      <w:r w:rsidRPr="00EB23D6">
        <w:t>This review should be rigorous and worthy of a dissertation and is beyond the two research reports expected of the multiple-paper format.</w:t>
      </w:r>
    </w:p>
    <w:p w14:paraId="231AB7A4" w14:textId="77777777" w:rsidR="004E24B9" w:rsidRPr="00EB23D6" w:rsidRDefault="004E24B9" w:rsidP="009873D7">
      <w:pPr>
        <w:pStyle w:val="ListParagraph"/>
        <w:numPr>
          <w:ilvl w:val="0"/>
          <w:numId w:val="7"/>
        </w:numPr>
        <w:contextualSpacing w:val="0"/>
      </w:pPr>
      <w:r w:rsidRPr="00EB23D6">
        <w:t>An overarching theme addressed by the entire dissertation, which</w:t>
      </w:r>
      <w:proofErr w:type="gramStart"/>
      <w:r w:rsidRPr="00EB23D6">
        <w:t>, as a whole, must</w:t>
      </w:r>
      <w:proofErr w:type="gramEnd"/>
      <w:r w:rsidRPr="00EB23D6">
        <w:t xml:space="preserve"> represent the student’s substantive intellectual effort.</w:t>
      </w:r>
    </w:p>
    <w:p w14:paraId="5303D190" w14:textId="3D5043D9" w:rsidR="004E24B9" w:rsidRPr="00EB23D6" w:rsidRDefault="004E24B9" w:rsidP="009873D7">
      <w:pPr>
        <w:pStyle w:val="ListParagraph"/>
        <w:numPr>
          <w:ilvl w:val="0"/>
          <w:numId w:val="7"/>
        </w:numPr>
        <w:contextualSpacing w:val="0"/>
      </w:pPr>
      <w:r w:rsidRPr="00EB23D6">
        <w:t>Committee involvement at the proposal stage that informs and approves the planned research, thus precluding works published prior t</w:t>
      </w:r>
      <w:r w:rsidR="004B6C34" w:rsidRPr="00EB23D6">
        <w:t>o the dissertation proposal or C</w:t>
      </w:r>
      <w:r w:rsidRPr="00EB23D6">
        <w:t>ommittee approval.</w:t>
      </w:r>
    </w:p>
    <w:p w14:paraId="548B69FD" w14:textId="77777777" w:rsidR="004E24B9" w:rsidRPr="00EB23D6" w:rsidRDefault="004E24B9" w:rsidP="009873D7">
      <w:pPr>
        <w:pStyle w:val="ListParagraph"/>
        <w:numPr>
          <w:ilvl w:val="0"/>
          <w:numId w:val="7"/>
        </w:numPr>
        <w:contextualSpacing w:val="0"/>
      </w:pPr>
      <w:r w:rsidRPr="00EB23D6">
        <w:t>Rigorous research primarily conducted following successful completion of the TEAL Comprehensive Examination.</w:t>
      </w:r>
    </w:p>
    <w:p w14:paraId="036DDF3D" w14:textId="5F32AD59" w:rsidR="004E24B9" w:rsidRPr="00EB23D6" w:rsidRDefault="004E24B9" w:rsidP="009873D7">
      <w:pPr>
        <w:pStyle w:val="ListParagraph"/>
        <w:numPr>
          <w:ilvl w:val="0"/>
          <w:numId w:val="7"/>
        </w:numPr>
        <w:contextualSpacing w:val="0"/>
      </w:pPr>
      <w:r w:rsidRPr="00EB23D6">
        <w:t>IRB approval of the planne</w:t>
      </w:r>
      <w:r w:rsidR="004B6C34" w:rsidRPr="00EB23D6">
        <w:t>d research (as approved by the C</w:t>
      </w:r>
      <w:r w:rsidRPr="00EB23D6">
        <w:t>ommittee following the proposal) and identified as the student’s dissertation.</w:t>
      </w:r>
    </w:p>
    <w:p w14:paraId="2919CFD9" w14:textId="77777777" w:rsidR="004E24B9" w:rsidRPr="00EB23D6" w:rsidRDefault="004E24B9" w:rsidP="004E24B9">
      <w:pPr>
        <w:pStyle w:val="ListParagraph"/>
      </w:pPr>
    </w:p>
    <w:p w14:paraId="5DC5C6E7" w14:textId="2DBFE85B" w:rsidR="00EA6F38" w:rsidRPr="00EB23D6" w:rsidRDefault="004E24B9">
      <w:pPr>
        <w:rPr>
          <w:b/>
          <w:bCs/>
          <w:kern w:val="36"/>
          <w:sz w:val="36"/>
          <w:szCs w:val="36"/>
        </w:rPr>
      </w:pPr>
      <w:r w:rsidRPr="00EB23D6">
        <w:t>The TEAL Graduate Faculty acknowledges the valuable role of the Supervisory Committee Chair</w:t>
      </w:r>
      <w:r w:rsidR="00E57706" w:rsidRPr="00EB23D6">
        <w:t xml:space="preserve"> and members and defers to the C</w:t>
      </w:r>
      <w:r w:rsidRPr="00EB23D6">
        <w:t>ommittees to resolves issues related to types of papers to include and if o</w:t>
      </w:r>
      <w:r w:rsidR="00E57706" w:rsidRPr="00EB23D6">
        <w:t xml:space="preserve">r how to determine authorship. </w:t>
      </w:r>
      <w:r w:rsidRPr="00EB23D6">
        <w:t>Because students using the multiple-paper format likely do so to expedite publication of their research, they should also consider reasonable outlets for publication as part of the planning process. However, publication is not a requirement of the multiple-paper dissertation.</w:t>
      </w:r>
    </w:p>
    <w:p w14:paraId="2C8E83EE" w14:textId="18BD29F1" w:rsidR="00FE39C8" w:rsidRPr="003F137E" w:rsidRDefault="00FE39C8" w:rsidP="00FE39C8">
      <w:pPr>
        <w:autoSpaceDE w:val="0"/>
        <w:autoSpaceDN w:val="0"/>
        <w:adjustRightInd w:val="0"/>
      </w:pPr>
    </w:p>
    <w:p w14:paraId="6CCD8AE4" w14:textId="77777777" w:rsidR="00FE39C8" w:rsidRPr="00EB23D6" w:rsidRDefault="00FE39C8" w:rsidP="0080654C">
      <w:pPr>
        <w:autoSpaceDE w:val="0"/>
        <w:autoSpaceDN w:val="0"/>
        <w:adjustRightInd w:val="0"/>
      </w:pPr>
      <w:r w:rsidRPr="00EB23D6">
        <w:br w:type="page"/>
      </w:r>
    </w:p>
    <w:p w14:paraId="3092A8C4" w14:textId="3F6585EB" w:rsidR="00076760" w:rsidRPr="002B2047" w:rsidRDefault="00E55EB5" w:rsidP="009873D7">
      <w:pPr>
        <w:pStyle w:val="Heading1"/>
        <w:numPr>
          <w:ilvl w:val="0"/>
          <w:numId w:val="9"/>
        </w:numPr>
        <w:rPr>
          <w:szCs w:val="44"/>
        </w:rPr>
      </w:pPr>
      <w:r>
        <w:rPr>
          <w:szCs w:val="44"/>
        </w:rPr>
        <w:lastRenderedPageBreak/>
        <w:t xml:space="preserve">Concurrent Doctoral </w:t>
      </w:r>
      <w:r w:rsidR="00076760" w:rsidRPr="002B2047">
        <w:rPr>
          <w:szCs w:val="44"/>
        </w:rPr>
        <w:t xml:space="preserve">Capstone </w:t>
      </w:r>
      <w:r>
        <w:rPr>
          <w:szCs w:val="44"/>
        </w:rPr>
        <w:t xml:space="preserve">Project </w:t>
      </w:r>
      <w:r w:rsidR="00076760" w:rsidRPr="002B2047">
        <w:rPr>
          <w:szCs w:val="44"/>
        </w:rPr>
        <w:t>Planning for the Ed.D.</w:t>
      </w:r>
    </w:p>
    <w:p w14:paraId="551F1E34" w14:textId="77777777" w:rsidR="00681268" w:rsidRDefault="00681268" w:rsidP="00681268">
      <w:pPr>
        <w:jc w:val="center"/>
        <w:rPr>
          <w:b/>
          <w:bCs/>
        </w:rPr>
      </w:pPr>
      <w:r>
        <w:rPr>
          <w:b/>
          <w:bCs/>
        </w:rPr>
        <w:t xml:space="preserve">TEAL </w:t>
      </w:r>
      <w:r w:rsidRPr="1581570A">
        <w:rPr>
          <w:b/>
          <w:bCs/>
        </w:rPr>
        <w:t>Concurrent Doctoral Capstone Project</w:t>
      </w:r>
      <w:r>
        <w:rPr>
          <w:b/>
          <w:bCs/>
        </w:rPr>
        <w:t>: Chapter by Course</w:t>
      </w:r>
    </w:p>
    <w:p w14:paraId="453A2AAA" w14:textId="77777777" w:rsidR="00760A56" w:rsidRDefault="00760A56" w:rsidP="00681268">
      <w:pPr>
        <w:jc w:val="center"/>
        <w:rPr>
          <w:b/>
          <w:bCs/>
        </w:rPr>
      </w:pPr>
    </w:p>
    <w:p w14:paraId="25D68543" w14:textId="77777777" w:rsidR="00681268" w:rsidRDefault="00681268" w:rsidP="00681268">
      <w:r w:rsidRPr="009D4062">
        <w:t xml:space="preserve">The Doctoral Capstone Project represents a pinnacle of applied inquiry, delving into educational practice issues. Unlike traditional Ph.D. dissertations that contribute original knowledge and theoretical frameworks, Ed.D. </w:t>
      </w:r>
      <w:r>
        <w:t>projects</w:t>
      </w:r>
      <w:r w:rsidRPr="009D4062">
        <w:t xml:space="preserve"> use this knowledge to focus on practical solutions for specific educational settings. </w:t>
      </w:r>
    </w:p>
    <w:p w14:paraId="31C3230C" w14:textId="77777777" w:rsidR="00681268" w:rsidRDefault="00681268" w:rsidP="00681268">
      <w:r w:rsidRPr="009D4062">
        <w:t xml:space="preserve">The capstone project focuses on four principles: </w:t>
      </w:r>
    </w:p>
    <w:p w14:paraId="262456AE" w14:textId="77777777" w:rsidR="00681268" w:rsidRPr="00646AA9" w:rsidRDefault="00681268" w:rsidP="00681268">
      <w:pPr>
        <w:pStyle w:val="ListParagraph"/>
        <w:numPr>
          <w:ilvl w:val="0"/>
          <w:numId w:val="39"/>
        </w:numPr>
        <w:spacing w:after="160" w:line="278" w:lineRule="auto"/>
      </w:pPr>
      <w:r w:rsidRPr="00646AA9">
        <w:t xml:space="preserve">identifying actionable practice problems within the student's professional domain, </w:t>
      </w:r>
    </w:p>
    <w:p w14:paraId="5B1E2A73" w14:textId="77777777" w:rsidR="00681268" w:rsidRPr="00646AA9" w:rsidRDefault="00681268" w:rsidP="00681268">
      <w:pPr>
        <w:pStyle w:val="ListParagraph"/>
        <w:numPr>
          <w:ilvl w:val="0"/>
          <w:numId w:val="39"/>
        </w:numPr>
        <w:spacing w:after="160" w:line="278" w:lineRule="auto"/>
      </w:pPr>
      <w:r w:rsidRPr="00646AA9">
        <w:t xml:space="preserve">devising solutions informed by their expertise and doctoral training, </w:t>
      </w:r>
    </w:p>
    <w:p w14:paraId="2F4F646E" w14:textId="77777777" w:rsidR="00681268" w:rsidRPr="00646AA9" w:rsidRDefault="00681268" w:rsidP="00681268">
      <w:pPr>
        <w:pStyle w:val="ListParagraph"/>
        <w:numPr>
          <w:ilvl w:val="0"/>
          <w:numId w:val="39"/>
        </w:numPr>
        <w:spacing w:after="160" w:line="278" w:lineRule="auto"/>
      </w:pPr>
      <w:r w:rsidRPr="00646AA9">
        <w:t xml:space="preserve">systematically implementing and studying these interventions, and </w:t>
      </w:r>
    </w:p>
    <w:p w14:paraId="13CCA3F5" w14:textId="77777777" w:rsidR="00681268" w:rsidRPr="00646AA9" w:rsidRDefault="00681268" w:rsidP="00681268">
      <w:pPr>
        <w:pStyle w:val="ListParagraph"/>
        <w:numPr>
          <w:ilvl w:val="0"/>
          <w:numId w:val="39"/>
        </w:numPr>
        <w:spacing w:after="160" w:line="278" w:lineRule="auto"/>
        <w:rPr>
          <w:b/>
          <w:bCs/>
        </w:rPr>
      </w:pPr>
      <w:r w:rsidRPr="00646AA9">
        <w:t xml:space="preserve">disseminating findings to local stakeholders and professionals. </w:t>
      </w:r>
    </w:p>
    <w:p w14:paraId="2CBAB93C" w14:textId="77777777" w:rsidR="00681268" w:rsidRDefault="00681268" w:rsidP="00681268">
      <w:r w:rsidRPr="2A127287">
        <w:t xml:space="preserve">The Doctoral Capstone Project for Ed.D. candidates begins its development during coursework. This document is intended to provide a </w:t>
      </w:r>
      <w:r>
        <w:t xml:space="preserve">working </w:t>
      </w:r>
      <w:r w:rsidRPr="2A127287">
        <w:t>framework</w:t>
      </w:r>
      <w:r>
        <w:t xml:space="preserve">. You are expected to </w:t>
      </w:r>
      <w:r w:rsidRPr="2A127287">
        <w:t xml:space="preserve">work with your </w:t>
      </w:r>
      <w:r>
        <w:t>Initial A</w:t>
      </w:r>
      <w:r w:rsidRPr="2A127287">
        <w:t>dvisor</w:t>
      </w:r>
      <w:r>
        <w:t>/Supervisory C</w:t>
      </w:r>
      <w:r w:rsidRPr="2A127287">
        <w:t xml:space="preserve">ommittee </w:t>
      </w:r>
      <w:r>
        <w:t>Chair t</w:t>
      </w:r>
      <w:r w:rsidRPr="2A127287">
        <w:t xml:space="preserve">o make revisions based on your research interests. </w:t>
      </w:r>
    </w:p>
    <w:p w14:paraId="1260F45D" w14:textId="77777777" w:rsidR="00681268" w:rsidRDefault="00681268" w:rsidP="00681268">
      <w:r>
        <w:t>C</w:t>
      </w:r>
      <w:r w:rsidRPr="2A127287">
        <w:t xml:space="preserve">hapters </w:t>
      </w:r>
      <w:r>
        <w:t xml:space="preserve">1-4 </w:t>
      </w:r>
      <w:r w:rsidRPr="2A127287">
        <w:t>align with specific courses to assist in the</w:t>
      </w:r>
      <w:r>
        <w:t xml:space="preserve"> topic</w:t>
      </w:r>
      <w:r w:rsidRPr="2A127287">
        <w:t xml:space="preserve"> development and </w:t>
      </w:r>
      <w:r>
        <w:t>writing. Co</w:t>
      </w:r>
      <w:r w:rsidRPr="2A127287">
        <w:t>ntinuous revis</w:t>
      </w:r>
      <w:r>
        <w:t>ion and refinement are expected</w:t>
      </w:r>
      <w:r w:rsidRPr="2A127287">
        <w:t xml:space="preserve">. Chapter 1 establishes the problem's significance, demographics affected, trends, and the need for investigation. Chapter 2 reviews literature, defining the problem, responses, and theoretical frameworks. Chapter 3 outlines the study's methodology, sample, data collection, and analysis plans. Chapter 4 presents research findings, including challenges faced, interventions, and outcomes. Chapter 5 discusses findings considering existing literature, identifying similarities, differences, and implications for future research or action. </w:t>
      </w:r>
    </w:p>
    <w:p w14:paraId="2C8B44CA" w14:textId="77777777" w:rsidR="00681268" w:rsidRDefault="00681268" w:rsidP="00681268">
      <w:r>
        <w:t>Finally, the disseminatable product presents the study in a format that is easily accessible to education professionals by focusing on</w:t>
      </w:r>
      <w:r w:rsidRPr="2A127287">
        <w:t xml:space="preserve"> actionable recommendations based on study outcomes, detailing adjustments, next steps, and evaluation methods. </w:t>
      </w:r>
      <w:r>
        <w:t xml:space="preserve">We encourage students to submit this final product for academic publication. </w:t>
      </w:r>
      <w:r w:rsidRPr="2A127287">
        <w:t>Together, these chapters offer a comprehensive exploration and response to a practical educational challenge. After each course</w:t>
      </w:r>
      <w:r>
        <w:t>,</w:t>
      </w:r>
      <w:r w:rsidRPr="2A127287">
        <w:t xml:space="preserve"> the student is expected to forward the chapter draft to their </w:t>
      </w:r>
      <w:r>
        <w:t>Initial A</w:t>
      </w:r>
      <w:r w:rsidRPr="2A127287">
        <w:t>dvisor</w:t>
      </w:r>
      <w:r>
        <w:t>/Supervisory C</w:t>
      </w:r>
      <w:r w:rsidRPr="2A127287">
        <w:t xml:space="preserve">ommittee </w:t>
      </w:r>
      <w:r>
        <w:t>Chair for ongoing development</w:t>
      </w:r>
      <w:r w:rsidRPr="2A127287">
        <w:t xml:space="preserve">. </w:t>
      </w:r>
    </w:p>
    <w:p w14:paraId="36F3590A" w14:textId="77777777" w:rsidR="00760A56" w:rsidRPr="00646AA9" w:rsidRDefault="00760A56" w:rsidP="00681268"/>
    <w:p w14:paraId="75DACB47" w14:textId="77777777" w:rsidR="00681268" w:rsidRPr="009D4062" w:rsidRDefault="00681268" w:rsidP="00681268">
      <w:pPr>
        <w:jc w:val="center"/>
      </w:pPr>
      <w:r w:rsidRPr="00646AA9">
        <w:rPr>
          <w:b/>
          <w:bCs/>
        </w:rPr>
        <w:t>Concurrent Coursework Chapter Development for Doctoral Capstone Project</w:t>
      </w:r>
    </w:p>
    <w:tbl>
      <w:tblPr>
        <w:tblStyle w:val="TableGrid"/>
        <w:tblpPr w:leftFromText="180" w:rightFromText="180" w:vertAnchor="text" w:horzAnchor="margin" w:tblpY="347"/>
        <w:tblW w:w="9355" w:type="dxa"/>
        <w:tblLook w:val="04A0" w:firstRow="1" w:lastRow="0" w:firstColumn="1" w:lastColumn="0" w:noHBand="0" w:noVBand="1"/>
      </w:tblPr>
      <w:tblGrid>
        <w:gridCol w:w="3145"/>
        <w:gridCol w:w="6210"/>
      </w:tblGrid>
      <w:tr w:rsidR="00681268" w:rsidRPr="009D4062" w14:paraId="7FFD821E" w14:textId="77777777" w:rsidTr="00A1241F">
        <w:trPr>
          <w:trHeight w:val="692"/>
        </w:trPr>
        <w:tc>
          <w:tcPr>
            <w:tcW w:w="3145" w:type="dxa"/>
          </w:tcPr>
          <w:p w14:paraId="65B55116" w14:textId="77777777" w:rsidR="00681268" w:rsidRPr="009D4062" w:rsidRDefault="00681268" w:rsidP="00A1241F">
            <w:pPr>
              <w:jc w:val="center"/>
              <w:rPr>
                <w:b/>
                <w:bCs/>
              </w:rPr>
            </w:pPr>
            <w:r w:rsidRPr="009D4062">
              <w:rPr>
                <w:b/>
                <w:bCs/>
              </w:rPr>
              <w:t xml:space="preserve">Chapter </w:t>
            </w:r>
            <w:r>
              <w:rPr>
                <w:b/>
                <w:bCs/>
              </w:rPr>
              <w:t>by</w:t>
            </w:r>
          </w:p>
          <w:p w14:paraId="77F4A137" w14:textId="77777777" w:rsidR="00681268" w:rsidRPr="009D4062" w:rsidRDefault="00681268" w:rsidP="00A1241F">
            <w:pPr>
              <w:jc w:val="center"/>
              <w:rPr>
                <w:b/>
                <w:bCs/>
              </w:rPr>
            </w:pPr>
            <w:r>
              <w:rPr>
                <w:b/>
                <w:bCs/>
              </w:rPr>
              <w:t>Concurrent</w:t>
            </w:r>
            <w:r w:rsidRPr="3C9D566D">
              <w:rPr>
                <w:b/>
                <w:bCs/>
              </w:rPr>
              <w:t xml:space="preserve"> </w:t>
            </w:r>
            <w:r>
              <w:rPr>
                <w:b/>
                <w:bCs/>
              </w:rPr>
              <w:t>Courses</w:t>
            </w:r>
          </w:p>
        </w:tc>
        <w:tc>
          <w:tcPr>
            <w:tcW w:w="6210" w:type="dxa"/>
          </w:tcPr>
          <w:p w14:paraId="7ED9AE37" w14:textId="77777777" w:rsidR="00681268" w:rsidRPr="009D4062" w:rsidRDefault="00681268" w:rsidP="00A1241F">
            <w:pPr>
              <w:jc w:val="center"/>
              <w:rPr>
                <w:b/>
                <w:bCs/>
              </w:rPr>
            </w:pPr>
            <w:r w:rsidRPr="009D4062">
              <w:rPr>
                <w:b/>
                <w:bCs/>
              </w:rPr>
              <w:t>Essential components</w:t>
            </w:r>
          </w:p>
        </w:tc>
      </w:tr>
      <w:tr w:rsidR="00681268" w:rsidRPr="009D4062" w14:paraId="2C784F88" w14:textId="77777777" w:rsidTr="00A1241F">
        <w:trPr>
          <w:trHeight w:val="56"/>
        </w:trPr>
        <w:tc>
          <w:tcPr>
            <w:tcW w:w="3145" w:type="dxa"/>
          </w:tcPr>
          <w:p w14:paraId="3B75A8C4" w14:textId="77777777" w:rsidR="00681268" w:rsidRPr="00D5415A" w:rsidRDefault="00681268" w:rsidP="00A1241F">
            <w:pPr>
              <w:rPr>
                <w:u w:val="single"/>
              </w:rPr>
            </w:pPr>
            <w:r w:rsidRPr="00D5415A">
              <w:rPr>
                <w:u w:val="single"/>
              </w:rPr>
              <w:t>Chapter 1: Framing the problem of practice</w:t>
            </w:r>
          </w:p>
          <w:p w14:paraId="2BD84863" w14:textId="77777777" w:rsidR="00681268" w:rsidRDefault="00681268" w:rsidP="00A1241F"/>
          <w:p w14:paraId="235DC7FF" w14:textId="77777777" w:rsidR="00681268" w:rsidRPr="009D4062" w:rsidRDefault="00681268" w:rsidP="00681268">
            <w:pPr>
              <w:pStyle w:val="ListParagraph"/>
              <w:numPr>
                <w:ilvl w:val="0"/>
                <w:numId w:val="22"/>
              </w:numPr>
              <w:ind w:left="162" w:hanging="198"/>
            </w:pPr>
            <w:r w:rsidRPr="009D4062">
              <w:t>Context: Problem of Practice</w:t>
            </w:r>
          </w:p>
          <w:p w14:paraId="5FCE46CB" w14:textId="77777777" w:rsidR="00681268" w:rsidRPr="009D4062" w:rsidRDefault="00681268" w:rsidP="00681268">
            <w:pPr>
              <w:pStyle w:val="ListParagraph"/>
              <w:numPr>
                <w:ilvl w:val="0"/>
                <w:numId w:val="22"/>
              </w:numPr>
              <w:ind w:left="162" w:hanging="180"/>
            </w:pPr>
            <w:r w:rsidRPr="009D4062">
              <w:lastRenderedPageBreak/>
              <w:t>Course: TEAL 7010 or 1</w:t>
            </w:r>
            <w:r w:rsidRPr="009D4062">
              <w:rPr>
                <w:vertAlign w:val="superscript"/>
              </w:rPr>
              <w:t>st</w:t>
            </w:r>
            <w:r w:rsidRPr="009D4062">
              <w:t xml:space="preserve"> semester</w:t>
            </w:r>
          </w:p>
          <w:p w14:paraId="077ECCB1" w14:textId="77777777" w:rsidR="00681268" w:rsidRPr="009D4062" w:rsidRDefault="00681268" w:rsidP="00681268">
            <w:pPr>
              <w:pStyle w:val="ListParagraph"/>
              <w:numPr>
                <w:ilvl w:val="0"/>
                <w:numId w:val="22"/>
              </w:numPr>
              <w:ind w:left="162" w:hanging="180"/>
            </w:pPr>
            <w:r w:rsidRPr="009D4062">
              <w:t xml:space="preserve">10-15 pages </w:t>
            </w:r>
          </w:p>
        </w:tc>
        <w:tc>
          <w:tcPr>
            <w:tcW w:w="6210" w:type="dxa"/>
          </w:tcPr>
          <w:p w14:paraId="267F47D7" w14:textId="77777777" w:rsidR="00681268" w:rsidRPr="009D4062" w:rsidRDefault="00681268" w:rsidP="00681268">
            <w:pPr>
              <w:numPr>
                <w:ilvl w:val="0"/>
                <w:numId w:val="22"/>
              </w:numPr>
              <w:spacing w:before="100" w:beforeAutospacing="1" w:after="100" w:afterAutospacing="1"/>
              <w:ind w:left="186" w:hanging="174"/>
            </w:pPr>
            <w:r w:rsidRPr="009D4062">
              <w:lastRenderedPageBreak/>
              <w:t>Challenge extent and affected groups: Assessing the challenge's scope and impact on various levels and demographics.</w:t>
            </w:r>
          </w:p>
          <w:p w14:paraId="7BF3DD04" w14:textId="77777777" w:rsidR="00681268" w:rsidRPr="009D4062" w:rsidRDefault="00681268" w:rsidP="00681268">
            <w:pPr>
              <w:numPr>
                <w:ilvl w:val="0"/>
                <w:numId w:val="22"/>
              </w:numPr>
              <w:spacing w:before="100" w:beforeAutospacing="1" w:after="100" w:afterAutospacing="1"/>
              <w:ind w:left="186" w:hanging="174"/>
            </w:pPr>
            <w:r w:rsidRPr="009D4062">
              <w:t>Emergent trends and population shifts: Examining temporal developments and demographic changes.</w:t>
            </w:r>
          </w:p>
          <w:p w14:paraId="5572E175" w14:textId="77777777" w:rsidR="00681268" w:rsidRPr="009D4062" w:rsidRDefault="00681268" w:rsidP="00681268">
            <w:pPr>
              <w:numPr>
                <w:ilvl w:val="0"/>
                <w:numId w:val="22"/>
              </w:numPr>
              <w:spacing w:before="100" w:beforeAutospacing="1" w:after="100" w:afterAutospacing="1"/>
              <w:ind w:left="186" w:hanging="174"/>
            </w:pPr>
            <w:r w:rsidRPr="009D4062">
              <w:lastRenderedPageBreak/>
              <w:t>Innovation impact on knowledge: Investigating whether innovations have created gaps in understanding.</w:t>
            </w:r>
          </w:p>
          <w:p w14:paraId="33401AD9" w14:textId="77777777" w:rsidR="00681268" w:rsidRPr="009D4062" w:rsidRDefault="00681268" w:rsidP="00681268">
            <w:pPr>
              <w:numPr>
                <w:ilvl w:val="0"/>
                <w:numId w:val="22"/>
              </w:numPr>
              <w:spacing w:before="100" w:beforeAutospacing="1" w:after="100" w:afterAutospacing="1"/>
              <w:ind w:left="186" w:hanging="174"/>
            </w:pPr>
            <w:r w:rsidRPr="009D4062">
              <w:t>Topic significance and implications: Exploring the rationale for exploring the topic and its potential consequences.</w:t>
            </w:r>
          </w:p>
          <w:p w14:paraId="3D52CC67" w14:textId="77777777" w:rsidR="00681268" w:rsidRPr="009D4062" w:rsidRDefault="00681268" w:rsidP="00681268">
            <w:pPr>
              <w:numPr>
                <w:ilvl w:val="0"/>
                <w:numId w:val="22"/>
              </w:numPr>
              <w:spacing w:before="100" w:beforeAutospacing="1" w:after="100" w:afterAutospacing="1"/>
              <w:ind w:left="186" w:hanging="174"/>
            </w:pPr>
            <w:r w:rsidRPr="009D4062">
              <w:t>Approach to addressing the topic: Briefly outlining the proposed methodology for tackling the issue.</w:t>
            </w:r>
          </w:p>
        </w:tc>
      </w:tr>
      <w:tr w:rsidR="00681268" w:rsidRPr="009D4062" w14:paraId="719284E8" w14:textId="77777777" w:rsidTr="00A1241F">
        <w:trPr>
          <w:trHeight w:val="273"/>
        </w:trPr>
        <w:tc>
          <w:tcPr>
            <w:tcW w:w="3145" w:type="dxa"/>
          </w:tcPr>
          <w:p w14:paraId="1E8FCC28" w14:textId="77777777" w:rsidR="00681268" w:rsidRPr="00D5415A" w:rsidRDefault="00681268" w:rsidP="00A1241F">
            <w:pPr>
              <w:rPr>
                <w:u w:val="single"/>
              </w:rPr>
            </w:pPr>
            <w:r w:rsidRPr="00D5415A">
              <w:rPr>
                <w:u w:val="single"/>
              </w:rPr>
              <w:lastRenderedPageBreak/>
              <w:t xml:space="preserve">Chapter 2: Data Source #1 </w:t>
            </w:r>
          </w:p>
          <w:p w14:paraId="0D97D368" w14:textId="77777777" w:rsidR="00681268" w:rsidRPr="00D5415A" w:rsidRDefault="00681268" w:rsidP="00A1241F">
            <w:r w:rsidRPr="00D5415A">
              <w:t>Review of Academic Literature</w:t>
            </w:r>
          </w:p>
          <w:p w14:paraId="1495EB17" w14:textId="77777777" w:rsidR="00681268" w:rsidRDefault="00681268" w:rsidP="00A1241F"/>
          <w:p w14:paraId="56688E92" w14:textId="77777777" w:rsidR="00681268" w:rsidRPr="009D4062" w:rsidRDefault="00681268" w:rsidP="00681268">
            <w:pPr>
              <w:pStyle w:val="ListParagraph"/>
              <w:numPr>
                <w:ilvl w:val="0"/>
                <w:numId w:val="23"/>
              </w:numPr>
              <w:ind w:left="162" w:hanging="198"/>
            </w:pPr>
            <w:r w:rsidRPr="009D4062">
              <w:t>Background/Research Base: Literature Review</w:t>
            </w:r>
          </w:p>
          <w:p w14:paraId="0432603E" w14:textId="77777777" w:rsidR="00681268" w:rsidRPr="009D4062" w:rsidRDefault="00681268" w:rsidP="00681268">
            <w:pPr>
              <w:pStyle w:val="ListParagraph"/>
              <w:numPr>
                <w:ilvl w:val="0"/>
                <w:numId w:val="23"/>
              </w:numPr>
              <w:ind w:left="162" w:hanging="198"/>
            </w:pPr>
            <w:r w:rsidRPr="009D4062">
              <w:t>Course: TEAL 7670 and revised in subsequent courses</w:t>
            </w:r>
          </w:p>
          <w:p w14:paraId="1BA2DEE7" w14:textId="77777777" w:rsidR="00681268" w:rsidRPr="009D4062" w:rsidRDefault="00681268" w:rsidP="00681268">
            <w:pPr>
              <w:pStyle w:val="ListParagraph"/>
              <w:numPr>
                <w:ilvl w:val="0"/>
                <w:numId w:val="23"/>
              </w:numPr>
              <w:ind w:left="162" w:hanging="198"/>
            </w:pPr>
            <w:r w:rsidRPr="009D4062">
              <w:t>15-20 pages</w:t>
            </w:r>
          </w:p>
          <w:p w14:paraId="524DF61E" w14:textId="77777777" w:rsidR="00681268" w:rsidRPr="009D4062" w:rsidRDefault="00681268" w:rsidP="00A1241F"/>
          <w:p w14:paraId="13E7D191" w14:textId="77777777" w:rsidR="00681268" w:rsidRPr="009D4062" w:rsidRDefault="00681268" w:rsidP="00A1241F"/>
        </w:tc>
        <w:tc>
          <w:tcPr>
            <w:tcW w:w="6210" w:type="dxa"/>
          </w:tcPr>
          <w:p w14:paraId="3F5F5409" w14:textId="77777777" w:rsidR="00681268" w:rsidRPr="009D4062" w:rsidRDefault="00681268" w:rsidP="00681268">
            <w:pPr>
              <w:numPr>
                <w:ilvl w:val="0"/>
                <w:numId w:val="23"/>
              </w:numPr>
              <w:spacing w:before="100" w:beforeAutospacing="1" w:after="100" w:afterAutospacing="1"/>
              <w:ind w:left="186" w:hanging="174"/>
            </w:pPr>
            <w:r w:rsidRPr="009D4062">
              <w:t>Scholarly definitions and discrepancies: Reviewing scholars' descriptions of the topic for deeper understanding and any inconsistencies.</w:t>
            </w:r>
          </w:p>
          <w:p w14:paraId="4727A520" w14:textId="77777777" w:rsidR="00681268" w:rsidRPr="009D4062" w:rsidRDefault="00681268" w:rsidP="00681268">
            <w:pPr>
              <w:numPr>
                <w:ilvl w:val="0"/>
                <w:numId w:val="23"/>
              </w:numPr>
              <w:spacing w:before="100" w:beforeAutospacing="1" w:after="100" w:afterAutospacing="1"/>
              <w:ind w:left="186" w:hanging="174"/>
            </w:pPr>
            <w:r w:rsidRPr="009D4062">
              <w:t>Theoretical frameworks: Examining theories used to understand the problem.</w:t>
            </w:r>
          </w:p>
          <w:p w14:paraId="56F69DE1" w14:textId="77777777" w:rsidR="00681268" w:rsidRPr="009D4062" w:rsidRDefault="00681268" w:rsidP="00681268">
            <w:pPr>
              <w:numPr>
                <w:ilvl w:val="0"/>
                <w:numId w:val="23"/>
              </w:numPr>
              <w:spacing w:before="100" w:beforeAutospacing="1" w:after="100" w:afterAutospacing="1"/>
              <w:ind w:left="186" w:hanging="174"/>
            </w:pPr>
            <w:r w:rsidRPr="009D4062">
              <w:t>Responses to the challenge: Investigating how individuals have reacted to the issue.</w:t>
            </w:r>
          </w:p>
          <w:p w14:paraId="4E13B819" w14:textId="77777777" w:rsidR="00681268" w:rsidRPr="009D4062" w:rsidRDefault="00681268" w:rsidP="00681268">
            <w:pPr>
              <w:numPr>
                <w:ilvl w:val="0"/>
                <w:numId w:val="23"/>
              </w:numPr>
              <w:spacing w:before="100" w:beforeAutospacing="1" w:after="100" w:afterAutospacing="1"/>
              <w:ind w:left="186" w:hanging="174"/>
            </w:pPr>
            <w:r w:rsidRPr="009D4062">
              <w:t>Effectiveness of responses: Assessing the degree to which these reactions have been successful.</w:t>
            </w:r>
          </w:p>
          <w:p w14:paraId="658A7E7B" w14:textId="77777777" w:rsidR="00681268" w:rsidRPr="009D4062" w:rsidRDefault="00681268" w:rsidP="00681268">
            <w:pPr>
              <w:numPr>
                <w:ilvl w:val="0"/>
                <w:numId w:val="23"/>
              </w:numPr>
              <w:spacing w:before="100" w:beforeAutospacing="1" w:after="100" w:afterAutospacing="1"/>
              <w:ind w:left="186" w:hanging="174"/>
            </w:pPr>
            <w:r w:rsidRPr="009D4062">
              <w:t>Improvement catalysts: Identifying factors driving enhancements and the parties involved. Analyzing whether solutions benefit specific groups disproportionately.</w:t>
            </w:r>
          </w:p>
          <w:p w14:paraId="0D232800" w14:textId="77777777" w:rsidR="00681268" w:rsidRPr="009D4062" w:rsidRDefault="00681268" w:rsidP="00681268">
            <w:pPr>
              <w:numPr>
                <w:ilvl w:val="0"/>
                <w:numId w:val="23"/>
              </w:numPr>
              <w:spacing w:before="100" w:beforeAutospacing="1" w:after="100" w:afterAutospacing="1"/>
              <w:ind w:left="186" w:hanging="174"/>
            </w:pPr>
            <w:r w:rsidRPr="009D4062">
              <w:t>Evaluating effectiveness: Determining how to differentiate between effective and ineffective approaches.</w:t>
            </w:r>
          </w:p>
          <w:p w14:paraId="18C25062" w14:textId="77777777" w:rsidR="00681268" w:rsidRPr="009D4062" w:rsidRDefault="00681268" w:rsidP="00681268">
            <w:pPr>
              <w:numPr>
                <w:ilvl w:val="0"/>
                <w:numId w:val="23"/>
              </w:numPr>
              <w:spacing w:before="100" w:beforeAutospacing="1" w:after="100" w:afterAutospacing="1"/>
              <w:ind w:left="186" w:hanging="174"/>
            </w:pPr>
            <w:r w:rsidRPr="009D4062">
              <w:t>Inquiries for educational leaders: Formulating questions to address to educational leaders regarding the topic.</w:t>
            </w:r>
          </w:p>
        </w:tc>
      </w:tr>
      <w:tr w:rsidR="00681268" w:rsidRPr="009D4062" w14:paraId="72E3D640" w14:textId="77777777" w:rsidTr="00A1241F">
        <w:trPr>
          <w:trHeight w:val="261"/>
        </w:trPr>
        <w:tc>
          <w:tcPr>
            <w:tcW w:w="3145" w:type="dxa"/>
          </w:tcPr>
          <w:p w14:paraId="1D01B929" w14:textId="77777777" w:rsidR="00681268" w:rsidRPr="00D5415A" w:rsidRDefault="00681268" w:rsidP="00A1241F">
            <w:pPr>
              <w:rPr>
                <w:u w:val="single"/>
              </w:rPr>
            </w:pPr>
            <w:r w:rsidRPr="00D5415A">
              <w:rPr>
                <w:u w:val="single"/>
              </w:rPr>
              <w:t>Chapter 3: Data Source #2 and Data Source #3</w:t>
            </w:r>
          </w:p>
          <w:p w14:paraId="66291D8E" w14:textId="77777777" w:rsidR="00681268" w:rsidRDefault="00681268" w:rsidP="00A1241F"/>
          <w:p w14:paraId="525FAB40" w14:textId="77777777" w:rsidR="00681268" w:rsidRPr="009D4062" w:rsidRDefault="00681268" w:rsidP="00681268">
            <w:pPr>
              <w:pStyle w:val="ListParagraph"/>
              <w:numPr>
                <w:ilvl w:val="0"/>
                <w:numId w:val="24"/>
              </w:numPr>
              <w:ind w:left="162" w:hanging="198"/>
            </w:pPr>
            <w:r w:rsidRPr="009D4062">
              <w:t>Course: EDUC 6570 with revisions in subsequent methods courses</w:t>
            </w:r>
          </w:p>
          <w:p w14:paraId="3B3987D9" w14:textId="77777777" w:rsidR="00681268" w:rsidRPr="009D4062" w:rsidRDefault="00681268" w:rsidP="00681268">
            <w:pPr>
              <w:pStyle w:val="ListParagraph"/>
              <w:numPr>
                <w:ilvl w:val="0"/>
                <w:numId w:val="24"/>
              </w:numPr>
              <w:ind w:left="162" w:hanging="198"/>
            </w:pPr>
            <w:r w:rsidRPr="3CAB2B81">
              <w:t>10-20 pages</w:t>
            </w:r>
          </w:p>
        </w:tc>
        <w:tc>
          <w:tcPr>
            <w:tcW w:w="6210" w:type="dxa"/>
          </w:tcPr>
          <w:p w14:paraId="291D6241" w14:textId="77777777" w:rsidR="00681268" w:rsidRPr="009D4062" w:rsidRDefault="00681268" w:rsidP="00681268">
            <w:pPr>
              <w:numPr>
                <w:ilvl w:val="0"/>
                <w:numId w:val="24"/>
              </w:numPr>
              <w:spacing w:before="100" w:beforeAutospacing="1" w:after="100" w:afterAutospacing="1"/>
              <w:ind w:left="96" w:hanging="174"/>
            </w:pPr>
            <w:r w:rsidRPr="009D4062">
              <w:t>Assessing the challenge magnitude: Determining the impact on educational systems, educators, and learners.</w:t>
            </w:r>
          </w:p>
          <w:p w14:paraId="674F29F5" w14:textId="77777777" w:rsidR="00681268" w:rsidRPr="009D4062" w:rsidRDefault="00681268" w:rsidP="00681268">
            <w:pPr>
              <w:numPr>
                <w:ilvl w:val="0"/>
                <w:numId w:val="24"/>
              </w:numPr>
              <w:spacing w:before="100" w:beforeAutospacing="1" w:after="100" w:afterAutospacing="1"/>
              <w:ind w:left="96" w:hanging="174"/>
            </w:pPr>
            <w:r w:rsidRPr="009D4062">
              <w:t>Central research questions: Identifying the study's primary inquiries.</w:t>
            </w:r>
          </w:p>
          <w:p w14:paraId="63098DBE" w14:textId="77777777" w:rsidR="00681268" w:rsidRPr="009D4062" w:rsidRDefault="00681268" w:rsidP="00681268">
            <w:pPr>
              <w:numPr>
                <w:ilvl w:val="0"/>
                <w:numId w:val="24"/>
              </w:numPr>
              <w:spacing w:before="100" w:beforeAutospacing="1" w:after="100" w:afterAutospacing="1"/>
              <w:ind w:left="96" w:hanging="174"/>
            </w:pPr>
            <w:r w:rsidRPr="009D4062">
              <w:t xml:space="preserve">Identify two data sources: </w:t>
            </w:r>
            <w:r w:rsidRPr="1DADB853">
              <w:t>How do these data sources connect the academic literature to your context? (Examples are provided from the list at the end of the document)</w:t>
            </w:r>
          </w:p>
          <w:p w14:paraId="008FA7E4" w14:textId="77777777" w:rsidR="00681268" w:rsidRPr="009D4062" w:rsidRDefault="00681268" w:rsidP="00681268">
            <w:pPr>
              <w:numPr>
                <w:ilvl w:val="0"/>
                <w:numId w:val="24"/>
              </w:numPr>
              <w:spacing w:before="100" w:beforeAutospacing="1" w:after="100" w:afterAutospacing="1"/>
              <w:ind w:left="96" w:hanging="174"/>
            </w:pPr>
            <w:r w:rsidRPr="009D4062">
              <w:t>Sampling: Defining the study's focus and methods for access.</w:t>
            </w:r>
          </w:p>
          <w:p w14:paraId="22287E97" w14:textId="77777777" w:rsidR="00681268" w:rsidRPr="009D4062" w:rsidRDefault="00681268" w:rsidP="00681268">
            <w:pPr>
              <w:numPr>
                <w:ilvl w:val="0"/>
                <w:numId w:val="24"/>
              </w:numPr>
              <w:spacing w:before="100" w:beforeAutospacing="1" w:after="100" w:afterAutospacing="1"/>
              <w:ind w:left="96" w:hanging="174"/>
            </w:pPr>
            <w:r w:rsidRPr="009D4062">
              <w:t>Data collection: Describing the sought information, access methods, and reporting strategies.</w:t>
            </w:r>
          </w:p>
          <w:p w14:paraId="068D3982" w14:textId="77777777" w:rsidR="00681268" w:rsidRPr="00646AA9" w:rsidRDefault="00681268" w:rsidP="00681268">
            <w:pPr>
              <w:numPr>
                <w:ilvl w:val="0"/>
                <w:numId w:val="24"/>
              </w:numPr>
              <w:spacing w:before="100" w:beforeAutospacing="1" w:after="100" w:afterAutospacing="1"/>
              <w:ind w:left="96" w:hanging="174"/>
            </w:pPr>
            <w:r w:rsidRPr="009D4062">
              <w:t>Analysis and presentation: Planning for findings organization, data analysis, and emphasizing study significance for the audience.</w:t>
            </w:r>
          </w:p>
        </w:tc>
      </w:tr>
      <w:tr w:rsidR="00681268" w:rsidRPr="009D4062" w14:paraId="2370302A" w14:textId="77777777" w:rsidTr="00A1241F">
        <w:trPr>
          <w:trHeight w:val="710"/>
        </w:trPr>
        <w:tc>
          <w:tcPr>
            <w:tcW w:w="3145" w:type="dxa"/>
          </w:tcPr>
          <w:p w14:paraId="299F4947" w14:textId="77777777" w:rsidR="00681268" w:rsidRPr="00D5415A" w:rsidRDefault="00681268" w:rsidP="00A1241F">
            <w:pPr>
              <w:rPr>
                <w:u w:val="single"/>
              </w:rPr>
            </w:pPr>
            <w:r w:rsidRPr="00D5415A">
              <w:rPr>
                <w:u w:val="single"/>
              </w:rPr>
              <w:t>Chapter 4: Findings from the work/interventions</w:t>
            </w:r>
          </w:p>
          <w:p w14:paraId="5ECAF9CA" w14:textId="77777777" w:rsidR="00681268" w:rsidRPr="00F54E3C" w:rsidRDefault="00681268" w:rsidP="00681268">
            <w:pPr>
              <w:pStyle w:val="ListParagraph"/>
              <w:numPr>
                <w:ilvl w:val="0"/>
                <w:numId w:val="25"/>
              </w:numPr>
              <w:ind w:left="252" w:hanging="270"/>
              <w:rPr>
                <w:b/>
                <w:bCs/>
              </w:rPr>
            </w:pPr>
            <w:r w:rsidRPr="42B72F86">
              <w:rPr>
                <w:b/>
                <w:bCs/>
              </w:rPr>
              <w:t>Proposal defense must be completed before collecting or analyzing data.</w:t>
            </w:r>
          </w:p>
          <w:p w14:paraId="2BDDA1C9" w14:textId="77777777" w:rsidR="00681268" w:rsidRPr="009D4062" w:rsidRDefault="00681268" w:rsidP="00681268">
            <w:pPr>
              <w:pStyle w:val="ListParagraph"/>
              <w:numPr>
                <w:ilvl w:val="0"/>
                <w:numId w:val="25"/>
              </w:numPr>
              <w:ind w:left="252" w:hanging="270"/>
            </w:pPr>
            <w:r>
              <w:lastRenderedPageBreak/>
              <w:t>Course: TEAL 7810 with revisions following coursework</w:t>
            </w:r>
          </w:p>
          <w:p w14:paraId="709468F8" w14:textId="77777777" w:rsidR="00681268" w:rsidRPr="009D4062" w:rsidRDefault="00681268" w:rsidP="00681268">
            <w:pPr>
              <w:pStyle w:val="ListParagraph"/>
              <w:numPr>
                <w:ilvl w:val="0"/>
                <w:numId w:val="25"/>
              </w:numPr>
              <w:ind w:left="252" w:hanging="270"/>
            </w:pPr>
            <w:r w:rsidRPr="009D4062">
              <w:t>10-20 pages</w:t>
            </w:r>
          </w:p>
        </w:tc>
        <w:tc>
          <w:tcPr>
            <w:tcW w:w="6210" w:type="dxa"/>
          </w:tcPr>
          <w:p w14:paraId="088BE0D7" w14:textId="77777777" w:rsidR="00681268" w:rsidRPr="009D4062" w:rsidRDefault="00681268" w:rsidP="00681268">
            <w:pPr>
              <w:numPr>
                <w:ilvl w:val="0"/>
                <w:numId w:val="25"/>
              </w:numPr>
              <w:spacing w:before="100" w:beforeAutospacing="1" w:after="100" w:afterAutospacing="1"/>
              <w:ind w:left="186" w:hanging="180"/>
            </w:pPr>
            <w:r w:rsidRPr="009D4062">
              <w:lastRenderedPageBreak/>
              <w:t>Insight into challenges: Identifying district/organization challenges, variations among sub-groups, and changes over time.</w:t>
            </w:r>
          </w:p>
          <w:p w14:paraId="793D5D69" w14:textId="77777777" w:rsidR="00681268" w:rsidRPr="009D4062" w:rsidRDefault="00681268" w:rsidP="00681268">
            <w:pPr>
              <w:numPr>
                <w:ilvl w:val="0"/>
                <w:numId w:val="25"/>
              </w:numPr>
              <w:spacing w:before="100" w:beforeAutospacing="1" w:after="100" w:afterAutospacing="1"/>
              <w:ind w:left="186" w:hanging="180"/>
            </w:pPr>
            <w:r w:rsidRPr="009D4062">
              <w:t>Execution effectiveness: Assessing the execution process's success, adherence to plans, and necessary adjustments.</w:t>
            </w:r>
          </w:p>
          <w:p w14:paraId="42358605" w14:textId="77777777" w:rsidR="00681268" w:rsidRPr="009D4062" w:rsidRDefault="00681268" w:rsidP="00681268">
            <w:pPr>
              <w:numPr>
                <w:ilvl w:val="0"/>
                <w:numId w:val="25"/>
              </w:numPr>
              <w:spacing w:before="100" w:beforeAutospacing="1" w:after="100" w:afterAutospacing="1"/>
              <w:ind w:left="186" w:hanging="180"/>
            </w:pPr>
            <w:r w:rsidRPr="009D4062">
              <w:lastRenderedPageBreak/>
              <w:t>Stakeholder engagement: Describing discussions held, perspectives shared, and insights gained from various stakeholders.</w:t>
            </w:r>
          </w:p>
          <w:p w14:paraId="1A6357D8" w14:textId="77777777" w:rsidR="00681268" w:rsidRPr="009D4062" w:rsidRDefault="00681268" w:rsidP="00681268">
            <w:pPr>
              <w:numPr>
                <w:ilvl w:val="0"/>
                <w:numId w:val="25"/>
              </w:numPr>
              <w:spacing w:before="100" w:beforeAutospacing="1" w:after="100" w:afterAutospacing="1"/>
              <w:ind w:left="186" w:hanging="180"/>
            </w:pPr>
            <w:r w:rsidRPr="009D4062">
              <w:t>Research question responses: Detailing responses to each research question individually to provide comprehensive insights.</w:t>
            </w:r>
          </w:p>
          <w:p w14:paraId="702DADC4" w14:textId="77777777" w:rsidR="00681268" w:rsidRPr="009D4062" w:rsidRDefault="00681268" w:rsidP="00681268">
            <w:pPr>
              <w:numPr>
                <w:ilvl w:val="0"/>
                <w:numId w:val="25"/>
              </w:numPr>
              <w:spacing w:before="100" w:beforeAutospacing="1" w:after="100" w:afterAutospacing="1"/>
              <w:ind w:left="186" w:hanging="180"/>
            </w:pPr>
            <w:r w:rsidRPr="009D4062">
              <w:t>Outcome presentation: Organizing outcomes cohesively and utilizing visuals to enhance audience engagement and understanding.</w:t>
            </w:r>
          </w:p>
        </w:tc>
      </w:tr>
      <w:tr w:rsidR="00681268" w:rsidRPr="009D4062" w14:paraId="0CC0B35F" w14:textId="77777777" w:rsidTr="00A1241F">
        <w:trPr>
          <w:trHeight w:val="261"/>
        </w:trPr>
        <w:tc>
          <w:tcPr>
            <w:tcW w:w="3145" w:type="dxa"/>
          </w:tcPr>
          <w:p w14:paraId="21F48DC2" w14:textId="77777777" w:rsidR="00681268" w:rsidRPr="000A4D90" w:rsidRDefault="00681268" w:rsidP="00A1241F">
            <w:pPr>
              <w:rPr>
                <w:u w:val="single"/>
              </w:rPr>
            </w:pPr>
            <w:r w:rsidRPr="000A4D90">
              <w:rPr>
                <w:u w:val="single"/>
              </w:rPr>
              <w:lastRenderedPageBreak/>
              <w:t xml:space="preserve">Chapter 5 Discussion: Relating the literature review to the findings. </w:t>
            </w:r>
          </w:p>
          <w:p w14:paraId="3DEEFE6E" w14:textId="581A293F" w:rsidR="00681268" w:rsidRPr="009D4062" w:rsidRDefault="00681268" w:rsidP="00681268">
            <w:pPr>
              <w:pStyle w:val="ListParagraph"/>
              <w:numPr>
                <w:ilvl w:val="0"/>
                <w:numId w:val="26"/>
              </w:numPr>
              <w:ind w:left="342"/>
            </w:pPr>
            <w:r w:rsidRPr="009D4062">
              <w:t>Conducted after completing chapter 4</w:t>
            </w:r>
          </w:p>
          <w:p w14:paraId="14A38939" w14:textId="77777777" w:rsidR="00681268" w:rsidRPr="009D4062" w:rsidRDefault="00681268" w:rsidP="00681268">
            <w:pPr>
              <w:pStyle w:val="ListParagraph"/>
              <w:numPr>
                <w:ilvl w:val="0"/>
                <w:numId w:val="26"/>
              </w:numPr>
              <w:ind w:left="342"/>
            </w:pPr>
            <w:r w:rsidRPr="009D4062">
              <w:t>10-20 pages</w:t>
            </w:r>
          </w:p>
          <w:p w14:paraId="60D3F937" w14:textId="77777777" w:rsidR="00681268" w:rsidRPr="009D4062" w:rsidRDefault="00681268" w:rsidP="00A1241F">
            <w:pPr>
              <w:pStyle w:val="ListParagraph"/>
            </w:pPr>
          </w:p>
        </w:tc>
        <w:tc>
          <w:tcPr>
            <w:tcW w:w="6210" w:type="dxa"/>
          </w:tcPr>
          <w:p w14:paraId="3F0CA4F2"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Comparing outcomes with existing research: Assessing similarities or differences, particularly among specific subgroups or over time.</w:t>
            </w:r>
          </w:p>
          <w:p w14:paraId="6320BC51"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Advancing understanding: Determining the subsequent steps required to delve deeper into the issue based on our findings.</w:t>
            </w:r>
          </w:p>
          <w:p w14:paraId="79E5588C"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Aligning outcomes with existing literature: Evaluating the congruence, disparities, or expansions in our findings compared to previous studies.</w:t>
            </w:r>
          </w:p>
          <w:p w14:paraId="6E82ECFD"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Analyzing and contrasting findings: Systematically comparing our results with the literature review, following the logical progression of our research questions.</w:t>
            </w:r>
          </w:p>
          <w:p w14:paraId="2FCAA8F6" w14:textId="77777777" w:rsidR="00681268" w:rsidRPr="009D4062" w:rsidRDefault="00681268" w:rsidP="00681268">
            <w:pPr>
              <w:numPr>
                <w:ilvl w:val="0"/>
                <w:numId w:val="28"/>
              </w:numPr>
              <w:tabs>
                <w:tab w:val="clear" w:pos="720"/>
              </w:tabs>
              <w:spacing w:before="100" w:beforeAutospacing="1" w:after="100" w:afterAutospacing="1"/>
              <w:ind w:left="96" w:hanging="174"/>
            </w:pPr>
            <w:r w:rsidRPr="009D4062">
              <w:t>Communicating implications and inspiring action: Tailoring messages to various audience segments, highlighting the significance of our findings, and formulating actionable conclusions.</w:t>
            </w:r>
          </w:p>
        </w:tc>
      </w:tr>
      <w:tr w:rsidR="00681268" w:rsidRPr="00646AA9" w14:paraId="486A73C3" w14:textId="77777777" w:rsidTr="00A1241F">
        <w:trPr>
          <w:trHeight w:val="273"/>
        </w:trPr>
        <w:tc>
          <w:tcPr>
            <w:tcW w:w="9355" w:type="dxa"/>
            <w:gridSpan w:val="2"/>
          </w:tcPr>
          <w:p w14:paraId="57ADFA5C" w14:textId="77777777" w:rsidR="00681268" w:rsidRPr="00646AA9" w:rsidRDefault="00681268" w:rsidP="00A1241F">
            <w:pPr>
              <w:jc w:val="center"/>
              <w:rPr>
                <w:b/>
                <w:bCs/>
              </w:rPr>
            </w:pPr>
            <w:r w:rsidRPr="00646AA9">
              <w:rPr>
                <w:b/>
                <w:bCs/>
              </w:rPr>
              <w:t>Disseminatable Product</w:t>
            </w:r>
          </w:p>
        </w:tc>
      </w:tr>
      <w:tr w:rsidR="00681268" w:rsidRPr="009D4062" w14:paraId="490DB4FE" w14:textId="77777777" w:rsidTr="00A1241F">
        <w:trPr>
          <w:trHeight w:val="273"/>
        </w:trPr>
        <w:tc>
          <w:tcPr>
            <w:tcW w:w="3145" w:type="dxa"/>
          </w:tcPr>
          <w:p w14:paraId="36E7DF99" w14:textId="77777777" w:rsidR="00681268" w:rsidRPr="001678F4" w:rsidRDefault="00681268" w:rsidP="00681268">
            <w:pPr>
              <w:pStyle w:val="ListParagraph"/>
              <w:numPr>
                <w:ilvl w:val="0"/>
                <w:numId w:val="27"/>
              </w:numPr>
              <w:ind w:left="252" w:hanging="288"/>
            </w:pPr>
            <w:r w:rsidRPr="001678F4">
              <w:t>Actions based on Recommendations</w:t>
            </w:r>
          </w:p>
          <w:p w14:paraId="7879CFAA" w14:textId="77777777" w:rsidR="00681268" w:rsidRDefault="00681268" w:rsidP="00681268">
            <w:pPr>
              <w:pStyle w:val="ListParagraph"/>
              <w:numPr>
                <w:ilvl w:val="0"/>
                <w:numId w:val="27"/>
              </w:numPr>
              <w:ind w:left="252" w:hanging="288"/>
            </w:pPr>
            <w:r w:rsidRPr="1DADB853">
              <w:t>Description of interventions</w:t>
            </w:r>
          </w:p>
          <w:p w14:paraId="742099DA" w14:textId="77777777" w:rsidR="00681268" w:rsidRDefault="00681268" w:rsidP="00681268">
            <w:pPr>
              <w:pStyle w:val="ListParagraph"/>
              <w:numPr>
                <w:ilvl w:val="0"/>
                <w:numId w:val="27"/>
              </w:numPr>
              <w:ind w:left="252" w:hanging="288"/>
            </w:pPr>
            <w:r w:rsidRPr="1DADB853">
              <w:t>Can be revised version of proposal document</w:t>
            </w:r>
          </w:p>
          <w:p w14:paraId="21BB2C05" w14:textId="77777777" w:rsidR="00681268" w:rsidRDefault="00681268" w:rsidP="00681268">
            <w:pPr>
              <w:pStyle w:val="ListParagraph"/>
              <w:numPr>
                <w:ilvl w:val="0"/>
                <w:numId w:val="27"/>
              </w:numPr>
              <w:ind w:left="252" w:hanging="288"/>
            </w:pPr>
            <w:r w:rsidRPr="3CAB2B81">
              <w:t xml:space="preserve">Should be a format appropriate for publication in a practitioner journal, edited book chapter, or peer reviewed academic journal (At </w:t>
            </w:r>
            <w:r>
              <w:t>Supervisory Committee Chair’s</w:t>
            </w:r>
            <w:r w:rsidRPr="3CAB2B81">
              <w:t xml:space="preserve"> discretion). </w:t>
            </w:r>
          </w:p>
          <w:p w14:paraId="24947DFB" w14:textId="77777777" w:rsidR="00681268" w:rsidRPr="009D4062" w:rsidRDefault="00681268" w:rsidP="00681268">
            <w:pPr>
              <w:pStyle w:val="ListParagraph"/>
              <w:numPr>
                <w:ilvl w:val="0"/>
                <w:numId w:val="27"/>
              </w:numPr>
              <w:ind w:left="252" w:hanging="288"/>
            </w:pPr>
            <w:r w:rsidRPr="009D4062">
              <w:t>10-20 pages</w:t>
            </w:r>
          </w:p>
        </w:tc>
        <w:tc>
          <w:tcPr>
            <w:tcW w:w="6210" w:type="dxa"/>
          </w:tcPr>
          <w:p w14:paraId="6FB1C891" w14:textId="77777777" w:rsidR="00681268" w:rsidRPr="009D4062" w:rsidRDefault="00681268" w:rsidP="00681268">
            <w:pPr>
              <w:numPr>
                <w:ilvl w:val="0"/>
                <w:numId w:val="27"/>
              </w:numPr>
              <w:spacing w:before="100" w:beforeAutospacing="1" w:after="100" w:afterAutospacing="1"/>
              <w:ind w:left="186" w:hanging="180"/>
            </w:pPr>
            <w:r w:rsidRPr="009D4062">
              <w:t>Adjusting actions as we move forward: Exploring the implications of our outcomes for our strategic plan, professional development initiatives, and communication strategies.</w:t>
            </w:r>
          </w:p>
          <w:p w14:paraId="12686055" w14:textId="77777777" w:rsidR="00681268" w:rsidRPr="009D4062" w:rsidRDefault="00681268" w:rsidP="00681268">
            <w:pPr>
              <w:numPr>
                <w:ilvl w:val="0"/>
                <w:numId w:val="27"/>
              </w:numPr>
              <w:spacing w:before="100" w:beforeAutospacing="1" w:after="100" w:afterAutospacing="1"/>
              <w:ind w:left="186" w:hanging="180"/>
            </w:pPr>
            <w:r w:rsidRPr="009D4062">
              <w:t>Next steps in our action plan: Identifying prioritized actions for our district/organization, supported by theoretical frameworks and scoped objectives.</w:t>
            </w:r>
          </w:p>
          <w:p w14:paraId="494467E2" w14:textId="77777777" w:rsidR="00681268" w:rsidRPr="009D4062" w:rsidRDefault="00681268" w:rsidP="00681268">
            <w:pPr>
              <w:numPr>
                <w:ilvl w:val="0"/>
                <w:numId w:val="27"/>
              </w:numPr>
              <w:spacing w:before="100" w:beforeAutospacing="1" w:after="100" w:afterAutospacing="1"/>
              <w:ind w:left="186" w:hanging="180"/>
            </w:pPr>
            <w:r w:rsidRPr="009D4062">
              <w:t>Contextual examples: Providing context, sequence, audience considerations, and anticipated outcomes for our action plan.</w:t>
            </w:r>
          </w:p>
          <w:p w14:paraId="60521C1F" w14:textId="77777777" w:rsidR="00681268" w:rsidRPr="009D4062" w:rsidRDefault="00681268" w:rsidP="00681268">
            <w:pPr>
              <w:numPr>
                <w:ilvl w:val="0"/>
                <w:numId w:val="27"/>
              </w:numPr>
              <w:spacing w:before="100" w:beforeAutospacing="1" w:after="100" w:afterAutospacing="1"/>
              <w:ind w:left="186" w:hanging="180"/>
            </w:pPr>
            <w:r w:rsidRPr="009D4062">
              <w:t>Evaluation and support: Outlining methods for outcome assessment, ensuring alignment with evidence-based practices, and utilizing graphic organizers for action plan visualization.</w:t>
            </w:r>
          </w:p>
        </w:tc>
      </w:tr>
    </w:tbl>
    <w:p w14:paraId="2DE5450C" w14:textId="77777777" w:rsidR="00681268" w:rsidRDefault="00681268" w:rsidP="00681268"/>
    <w:p w14:paraId="4F96AFDB" w14:textId="77777777" w:rsidR="00681268" w:rsidRDefault="00681268" w:rsidP="00681268">
      <w:pPr>
        <w:rPr>
          <w:b/>
          <w:bCs/>
        </w:rPr>
      </w:pPr>
    </w:p>
    <w:p w14:paraId="62E53DDF" w14:textId="77777777" w:rsidR="00681268" w:rsidRDefault="00681268" w:rsidP="00681268">
      <w:pPr>
        <w:rPr>
          <w:b/>
          <w:bCs/>
        </w:rPr>
      </w:pPr>
      <w:r>
        <w:rPr>
          <w:b/>
          <w:bCs/>
        </w:rPr>
        <w:br w:type="page"/>
      </w:r>
    </w:p>
    <w:p w14:paraId="0F8381A3" w14:textId="77777777" w:rsidR="00681268" w:rsidRDefault="00681268" w:rsidP="00681268">
      <w:pPr>
        <w:jc w:val="center"/>
        <w:rPr>
          <w:b/>
          <w:bCs/>
        </w:rPr>
      </w:pPr>
      <w:r w:rsidRPr="3CAB2B81">
        <w:rPr>
          <w:b/>
          <w:bCs/>
        </w:rPr>
        <w:lastRenderedPageBreak/>
        <w:t>Data</w:t>
      </w:r>
      <w:r>
        <w:rPr>
          <w:b/>
          <w:bCs/>
        </w:rPr>
        <w:t xml:space="preserve"> Sources</w:t>
      </w:r>
      <w:r w:rsidRPr="3CAB2B81">
        <w:rPr>
          <w:b/>
          <w:bCs/>
        </w:rPr>
        <w:t xml:space="preserve"> for</w:t>
      </w:r>
      <w:r>
        <w:rPr>
          <w:b/>
          <w:bCs/>
        </w:rPr>
        <w:t xml:space="preserve"> Ch. 3: Methods</w:t>
      </w:r>
    </w:p>
    <w:p w14:paraId="492EAA57" w14:textId="77777777" w:rsidR="00760A56" w:rsidRDefault="00760A56" w:rsidP="00681268">
      <w:pPr>
        <w:jc w:val="center"/>
        <w:rPr>
          <w:b/>
          <w:bCs/>
        </w:rPr>
      </w:pPr>
    </w:p>
    <w:p w14:paraId="4310F3BA" w14:textId="77777777" w:rsidR="00681268" w:rsidRDefault="00681268" w:rsidP="00681268">
      <w:r>
        <w:rPr>
          <w:noProof/>
        </w:rPr>
        <mc:AlternateContent>
          <mc:Choice Requires="wpg">
            <w:drawing>
              <wp:anchor distT="0" distB="0" distL="114300" distR="114300" simplePos="0" relativeHeight="251683840" behindDoc="0" locked="0" layoutInCell="1" allowOverlap="1" wp14:anchorId="5CD04ADB" wp14:editId="3DD489E0">
                <wp:simplePos x="0" y="0"/>
                <wp:positionH relativeFrom="column">
                  <wp:posOffset>2903855</wp:posOffset>
                </wp:positionH>
                <wp:positionV relativeFrom="paragraph">
                  <wp:posOffset>234645</wp:posOffset>
                </wp:positionV>
                <wp:extent cx="2874645" cy="1662430"/>
                <wp:effectExtent l="0" t="0" r="0" b="1270"/>
                <wp:wrapSquare wrapText="bothSides"/>
                <wp:docPr id="1739371275" name="Group 2"/>
                <wp:cNvGraphicFramePr/>
                <a:graphic xmlns:a="http://schemas.openxmlformats.org/drawingml/2006/main">
                  <a:graphicData uri="http://schemas.microsoft.com/office/word/2010/wordprocessingGroup">
                    <wpg:wgp>
                      <wpg:cNvGrpSpPr/>
                      <wpg:grpSpPr>
                        <a:xfrm>
                          <a:off x="0" y="0"/>
                          <a:ext cx="2874645" cy="1662430"/>
                          <a:chOff x="-278982" y="-220965"/>
                          <a:chExt cx="3628432" cy="2300082"/>
                        </a:xfrm>
                      </wpg:grpSpPr>
                      <wps:wsp>
                        <wps:cNvPr id="1195655140" name="Text Box 2"/>
                        <wps:cNvSpPr txBox="1">
                          <a:spLocks noChangeArrowheads="1"/>
                        </wps:cNvSpPr>
                        <wps:spPr bwMode="auto">
                          <a:xfrm>
                            <a:off x="-278982" y="-220965"/>
                            <a:ext cx="3507808" cy="533400"/>
                          </a:xfrm>
                          <a:prstGeom prst="rect">
                            <a:avLst/>
                          </a:prstGeom>
                          <a:solidFill>
                            <a:srgbClr val="FFFFFF"/>
                          </a:solidFill>
                          <a:ln w="9525">
                            <a:noFill/>
                            <a:miter lim="800000"/>
                            <a:headEnd/>
                            <a:tailEnd/>
                          </a:ln>
                        </wps:spPr>
                        <wps:txbx>
                          <w:txbxContent>
                            <w:p w14:paraId="74035991"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#1: Academic Literature</w:t>
                              </w:r>
                            </w:p>
                          </w:txbxContent>
                        </wps:txbx>
                        <wps:bodyPr rot="0" vert="horz" wrap="square" lIns="91440" tIns="45720" rIns="91440" bIns="45720" anchor="t" anchorCtr="0">
                          <a:noAutofit/>
                        </wps:bodyPr>
                      </wps:wsp>
                      <wps:wsp>
                        <wps:cNvPr id="1707316275" name="Isosceles Triangle 1"/>
                        <wps:cNvSpPr/>
                        <wps:spPr>
                          <a:xfrm>
                            <a:off x="773590" y="137505"/>
                            <a:ext cx="1828800" cy="15113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681294" name="Text Box 2"/>
                        <wps:cNvSpPr txBox="1">
                          <a:spLocks noChangeArrowheads="1"/>
                        </wps:cNvSpPr>
                        <wps:spPr bwMode="auto">
                          <a:xfrm>
                            <a:off x="1163782" y="614027"/>
                            <a:ext cx="1085849" cy="1268325"/>
                          </a:xfrm>
                          <a:prstGeom prst="rect">
                            <a:avLst/>
                          </a:prstGeom>
                          <a:noFill/>
                          <a:ln w="9525">
                            <a:noFill/>
                            <a:miter lim="800000"/>
                            <a:headEnd/>
                            <a:tailEnd/>
                          </a:ln>
                        </wps:spPr>
                        <wps:txbx>
                          <w:txbxContent>
                            <w:p w14:paraId="14061BB1" w14:textId="77777777" w:rsidR="00681268" w:rsidRPr="00646AA9" w:rsidRDefault="00681268" w:rsidP="00681268">
                              <w:pPr>
                                <w:jc w:val="center"/>
                                <w:rPr>
                                  <w:b/>
                                  <w:bCs/>
                                  <w:color w:val="FFFFFF" w:themeColor="background1"/>
                                  <w14:textOutline w14:w="9525" w14:cap="rnd" w14:cmpd="sng" w14:algn="ctr">
                                    <w14:noFill/>
                                    <w14:prstDash w14:val="solid"/>
                                    <w14:bevel/>
                                  </w14:textOutline>
                                </w:rPr>
                              </w:pPr>
                              <w:r w:rsidRPr="00646AA9">
                                <w:rPr>
                                  <w:b/>
                                  <w:bCs/>
                                  <w:color w:val="FFFFFF" w:themeColor="background1"/>
                                  <w14:textOutline w14:w="9525" w14:cap="rnd" w14:cmpd="sng" w14:algn="ctr">
                                    <w14:noFill/>
                                    <w14:prstDash w14:val="solid"/>
                                    <w14:bevel/>
                                  </w14:textOutline>
                                </w:rPr>
                                <w:t>Data Analysis Triangle</w:t>
                              </w:r>
                            </w:p>
                          </w:txbxContent>
                        </wps:txbx>
                        <wps:bodyPr rot="0" vert="horz" wrap="square" lIns="91440" tIns="45720" rIns="91440" bIns="45720" anchor="t" anchorCtr="0">
                          <a:noAutofit/>
                        </wps:bodyPr>
                      </wps:wsp>
                      <wps:wsp>
                        <wps:cNvPr id="1376893159" name="Text Box 2"/>
                        <wps:cNvSpPr txBox="1">
                          <a:spLocks noChangeArrowheads="1"/>
                        </wps:cNvSpPr>
                        <wps:spPr bwMode="auto">
                          <a:xfrm>
                            <a:off x="-278981" y="1661836"/>
                            <a:ext cx="1775044" cy="404490"/>
                          </a:xfrm>
                          <a:prstGeom prst="rect">
                            <a:avLst/>
                          </a:prstGeom>
                          <a:solidFill>
                            <a:srgbClr val="FFFFFF"/>
                          </a:solidFill>
                          <a:ln w="9525">
                            <a:noFill/>
                            <a:miter lim="800000"/>
                            <a:headEnd/>
                            <a:tailEnd/>
                          </a:ln>
                        </wps:spPr>
                        <wps:txbx>
                          <w:txbxContent>
                            <w:p w14:paraId="2E354274"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#2</w:t>
                              </w:r>
                            </w:p>
                          </w:txbxContent>
                        </wps:txbx>
                        <wps:bodyPr rot="0" vert="horz" wrap="square" lIns="91440" tIns="45720" rIns="91440" bIns="45720" anchor="t" anchorCtr="0">
                          <a:noAutofit/>
                        </wps:bodyPr>
                      </wps:wsp>
                      <wps:wsp>
                        <wps:cNvPr id="893712384" name="Text Box 2"/>
                        <wps:cNvSpPr txBox="1">
                          <a:spLocks noChangeArrowheads="1"/>
                        </wps:cNvSpPr>
                        <wps:spPr bwMode="auto">
                          <a:xfrm>
                            <a:off x="1732883" y="1674627"/>
                            <a:ext cx="1616567" cy="404490"/>
                          </a:xfrm>
                          <a:prstGeom prst="rect">
                            <a:avLst/>
                          </a:prstGeom>
                          <a:solidFill>
                            <a:srgbClr val="FFFFFF"/>
                          </a:solidFill>
                          <a:ln w="9525">
                            <a:noFill/>
                            <a:miter lim="800000"/>
                            <a:headEnd/>
                            <a:tailEnd/>
                          </a:ln>
                        </wps:spPr>
                        <wps:txbx>
                          <w:txbxContent>
                            <w:p w14:paraId="46A37093"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D04ADB" id="Group 2" o:spid="_x0000_s1026" style="position:absolute;margin-left:228.65pt;margin-top:18.5pt;width:226.35pt;height:130.9pt;z-index:251683840;mso-width-relative:margin;mso-height-relative:margin" coordorigin="-2789,-2209" coordsize="36284,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">
                <v:shapetype id="_x0000_t202" coordsize="21600,21600" o:spt="202" path="m,l,21600r21600,l21600,xe">
                  <v:stroke joinstyle="miter"/>
                  <v:path gradientshapeok="t" o:connecttype="rect"/>
                </v:shapetype>
                <v:shape id="Text Box 2" o:spid="_x0000_s1027" type="#_x0000_t202" style="position:absolute;left:-2789;top:-2209;width:35077;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" stroked="f">
                  <v:textbox>
                    <w:txbxContent>
                      <w:p w14:paraId="74035991"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#1: Academic Literature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7735;top:1375;width:18288;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" fillcolor="#5b9bd5 [3204]" strokecolor="#091723 [484]" strokeweight="1pt"/>
                <v:shape id="Text Box 2" o:spid="_x0000_s1029" type="#_x0000_t202" style="position:absolute;left:11637;top:6140;width:10859;height:1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" filled="f" stroked="f">
                  <v:textbox>
                    <w:txbxContent>
                      <w:p w14:paraId="14061BB1" w14:textId="77777777" w:rsidR="00681268" w:rsidRPr="00646AA9" w:rsidRDefault="00681268" w:rsidP="00681268">
                        <w:pPr>
                          <w:jc w:val="center"/>
                          <w:rPr>
                            <w:b/>
                            <w:bCs/>
                            <w:color w:val="FFFFFF" w:themeColor="background1"/>
                            <w14:textOutline w14:w="9525" w14:cap="rnd" w14:cmpd="sng" w14:algn="ctr">
                              <w14:noFill/>
                              <w14:prstDash w14:val="solid"/>
                              <w14:bevel/>
                            </w14:textOutline>
                          </w:rPr>
                        </w:pPr>
                        <w:r w:rsidRPr="00646AA9">
                          <w:rPr>
                            <w:b/>
                            <w:bCs/>
                            <w:color w:val="FFFFFF" w:themeColor="background1"/>
                            <w14:textOutline w14:w="9525" w14:cap="rnd" w14:cmpd="sng" w14:algn="ctr">
                              <w14:noFill/>
                              <w14:prstDash w14:val="solid"/>
                              <w14:bevel/>
                            </w14:textOutline>
                          </w:rPr>
                          <w:t>Data Analysis Triangle</w:t>
                        </w:r>
                      </w:p>
                    </w:txbxContent>
                  </v:textbox>
                </v:shape>
                <v:shape id="Text Box 2" o:spid="_x0000_s1030" type="#_x0000_t202" style="position:absolute;left:-2789;top:16618;width:17749;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" stroked="f">
                  <v:textbox>
                    <w:txbxContent>
                      <w:p w14:paraId="2E354274"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#2</w:t>
                        </w:r>
                      </w:p>
                    </w:txbxContent>
                  </v:textbox>
                </v:shape>
                <v:shape id="Text Box 2" o:spid="_x0000_s1031" type="#_x0000_t202" style="position:absolute;left:17328;top:16746;width:1616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" stroked="f">
                  <v:textbox>
                    <w:txbxContent>
                      <w:p w14:paraId="46A37093" w14:textId="77777777" w:rsidR="00681268" w:rsidRPr="00646AA9" w:rsidRDefault="00681268" w:rsidP="00681268">
                        <w:pPr>
                          <w:jc w:val="center"/>
                          <w:rPr>
                            <w14:textOutline w14:w="9525" w14:cap="rnd" w14:cmpd="sng" w14:algn="ctr">
                              <w14:noFill/>
                              <w14:prstDash w14:val="solid"/>
                              <w14:bevel/>
                            </w14:textOutline>
                          </w:rPr>
                        </w:pPr>
                        <w:r w:rsidRPr="00646AA9">
                          <w:rPr>
                            <w14:textOutline w14:w="9525" w14:cap="rnd" w14:cmpd="sng" w14:algn="ctr">
                              <w14:noFill/>
                              <w14:prstDash w14:val="solid"/>
                              <w14:bevel/>
                            </w14:textOutline>
                          </w:rPr>
                          <w:t>Data Source #3</w:t>
                        </w:r>
                      </w:p>
                    </w:txbxContent>
                  </v:textbox>
                </v:shape>
                <w10:wrap type="square"/>
              </v:group>
            </w:pict>
          </mc:Fallback>
        </mc:AlternateContent>
      </w:r>
      <w:r>
        <w:t xml:space="preserve">In addition to academic literature as one data source, two other sources of data will be used to answer your research question(s). </w:t>
      </w:r>
    </w:p>
    <w:p w14:paraId="3DD9F41F" w14:textId="77777777" w:rsidR="00681268" w:rsidRDefault="00681268" w:rsidP="00681268"/>
    <w:p w14:paraId="7C62F22B" w14:textId="77777777" w:rsidR="00681268" w:rsidRDefault="00681268" w:rsidP="00681268">
      <w:hyperlink r:id="rId106" w:history="1">
        <w:r w:rsidRPr="00CF0250">
          <w:rPr>
            <w:rStyle w:val="Hyperlink"/>
          </w:rPr>
          <w:t>CEHS Course Offerings</w:t>
        </w:r>
      </w:hyperlink>
      <w:r>
        <w:t xml:space="preserve"> </w:t>
      </w:r>
    </w:p>
    <w:p w14:paraId="7AF16663" w14:textId="77777777" w:rsidR="00681268" w:rsidRPr="00646AA9" w:rsidRDefault="00681268" w:rsidP="00681268">
      <w:hyperlink r:id="rId107" w:history="1">
        <w:r w:rsidRPr="00CF0250">
          <w:rPr>
            <w:rStyle w:val="Hyperlink"/>
          </w:rPr>
          <w:t>CEHS Semester Availability</w:t>
        </w:r>
      </w:hyperlink>
      <w:r>
        <w:t xml:space="preserve"> </w:t>
      </w:r>
    </w:p>
    <w:p w14:paraId="295CF2C8" w14:textId="77777777" w:rsidR="00681268" w:rsidRDefault="00681268" w:rsidP="00681268">
      <w:pPr>
        <w:pStyle w:val="ListParagraph"/>
        <w:spacing w:after="160"/>
        <w:ind w:left="360"/>
        <w:rPr>
          <w:b/>
          <w:bCs/>
        </w:rPr>
      </w:pPr>
    </w:p>
    <w:p w14:paraId="19F1CD18" w14:textId="1166A1E1" w:rsidR="00681268" w:rsidRPr="00646AA9" w:rsidRDefault="00681268" w:rsidP="00681268">
      <w:pPr>
        <w:pStyle w:val="ListParagraph"/>
        <w:numPr>
          <w:ilvl w:val="0"/>
          <w:numId w:val="29"/>
        </w:numPr>
        <w:tabs>
          <w:tab w:val="clear" w:pos="720"/>
          <w:tab w:val="num" w:pos="360"/>
        </w:tabs>
        <w:spacing w:after="160"/>
        <w:ind w:left="360"/>
        <w:rPr>
          <w:b/>
          <w:bCs/>
        </w:rPr>
      </w:pPr>
      <w:r w:rsidRPr="00646AA9">
        <w:rPr>
          <w:b/>
          <w:bCs/>
        </w:rPr>
        <w:t>Qualitative Data</w:t>
      </w:r>
      <w:r w:rsidRPr="00646AA9">
        <w:t>:</w:t>
      </w:r>
    </w:p>
    <w:p w14:paraId="6C55BF33"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Recommended course(s)</w:t>
      </w:r>
    </w:p>
    <w:p w14:paraId="3094EB2F" w14:textId="77777777" w:rsidR="00681268" w:rsidRPr="00646AA9" w:rsidRDefault="00681268" w:rsidP="00681268">
      <w:pPr>
        <w:pStyle w:val="ListParagraph"/>
        <w:numPr>
          <w:ilvl w:val="2"/>
          <w:numId w:val="29"/>
        </w:numPr>
        <w:tabs>
          <w:tab w:val="clear" w:pos="2160"/>
          <w:tab w:val="num" w:pos="1800"/>
        </w:tabs>
        <w:spacing w:after="160"/>
        <w:ind w:left="1800"/>
        <w:rPr>
          <w:b/>
          <w:bCs/>
        </w:rPr>
      </w:pPr>
      <w:r w:rsidRPr="00646AA9">
        <w:t xml:space="preserve">EDUC 6770 </w:t>
      </w:r>
    </w:p>
    <w:p w14:paraId="5C0F33E1" w14:textId="77777777" w:rsidR="00681268" w:rsidRPr="00646AA9" w:rsidRDefault="00681268" w:rsidP="00681268">
      <w:pPr>
        <w:pStyle w:val="ListParagraph"/>
        <w:numPr>
          <w:ilvl w:val="2"/>
          <w:numId w:val="29"/>
        </w:numPr>
        <w:tabs>
          <w:tab w:val="clear" w:pos="2160"/>
          <w:tab w:val="num" w:pos="1800"/>
        </w:tabs>
        <w:spacing w:after="160"/>
        <w:ind w:left="1800"/>
        <w:rPr>
          <w:b/>
          <w:bCs/>
        </w:rPr>
      </w:pPr>
      <w:r w:rsidRPr="00646AA9">
        <w:t>TEAL 7546</w:t>
      </w:r>
    </w:p>
    <w:p w14:paraId="4E46155B" w14:textId="77777777" w:rsidR="00681268" w:rsidRPr="00646AA9" w:rsidRDefault="00681268" w:rsidP="00681268">
      <w:pPr>
        <w:pStyle w:val="ListParagraph"/>
        <w:numPr>
          <w:ilvl w:val="2"/>
          <w:numId w:val="29"/>
        </w:numPr>
        <w:tabs>
          <w:tab w:val="clear" w:pos="2160"/>
          <w:tab w:val="num" w:pos="1800"/>
        </w:tabs>
        <w:spacing w:after="160"/>
        <w:ind w:left="1800"/>
        <w:rPr>
          <w:b/>
          <w:bCs/>
        </w:rPr>
      </w:pPr>
      <w:r w:rsidRPr="00646AA9">
        <w:t>TEAL 7547</w:t>
      </w:r>
    </w:p>
    <w:p w14:paraId="71AE1CFF"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Case Study</w:t>
      </w:r>
      <w:r w:rsidRPr="00646AA9">
        <w:t>: Case study research is a qualitative method focusing on an in-depth examination of a single case within its real-life context. It gathers rich data from sources like interviews and documents to provide nuanced insights into complex phenomena. It's valuable for understanding unique circumstances and exploring interactions within specific contexts.</w:t>
      </w:r>
      <w:r w:rsidRPr="00646AA9">
        <w:rPr>
          <w:b/>
          <w:bCs/>
        </w:rPr>
        <w:t xml:space="preserve"> </w:t>
      </w:r>
    </w:p>
    <w:p w14:paraId="3F9B53C7"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Phenomenology</w:t>
      </w:r>
      <w:r w:rsidRPr="00646AA9">
        <w:t>: Exploration of individuals' lived experiences to understand their perspectives.</w:t>
      </w:r>
    </w:p>
    <w:p w14:paraId="44E9DDC6"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Narrative Inquiry</w:t>
      </w:r>
      <w:r w:rsidRPr="00646AA9">
        <w:t>: Exploration of individual stories or narratives to understand complex phenomena.</w:t>
      </w:r>
    </w:p>
    <w:p w14:paraId="5AEDBEA8" w14:textId="77777777" w:rsidR="00681268" w:rsidRDefault="00681268" w:rsidP="00681268">
      <w:pPr>
        <w:pStyle w:val="ListParagraph"/>
        <w:numPr>
          <w:ilvl w:val="0"/>
          <w:numId w:val="29"/>
        </w:numPr>
        <w:tabs>
          <w:tab w:val="clear" w:pos="720"/>
          <w:tab w:val="num" w:pos="360"/>
        </w:tabs>
        <w:spacing w:after="160"/>
        <w:ind w:left="360"/>
        <w:rPr>
          <w:rStyle w:val="Strong"/>
        </w:rPr>
      </w:pPr>
      <w:r w:rsidRPr="00646AA9">
        <w:rPr>
          <w:rStyle w:val="Strong"/>
        </w:rPr>
        <w:t>Content Analysis</w:t>
      </w:r>
    </w:p>
    <w:p w14:paraId="6DB8290A" w14:textId="77777777" w:rsidR="00681268" w:rsidRPr="00646AA9" w:rsidRDefault="00681268" w:rsidP="00681268">
      <w:pPr>
        <w:pStyle w:val="ListParagraph"/>
        <w:numPr>
          <w:ilvl w:val="1"/>
          <w:numId w:val="29"/>
        </w:numPr>
        <w:tabs>
          <w:tab w:val="clear" w:pos="1440"/>
          <w:tab w:val="num" w:pos="1080"/>
        </w:tabs>
        <w:spacing w:after="160"/>
        <w:ind w:left="1080"/>
        <w:rPr>
          <w:b/>
          <w:bCs/>
        </w:rPr>
      </w:pPr>
      <w:r w:rsidRPr="00646AA9">
        <w:rPr>
          <w:b/>
          <w:bCs/>
        </w:rPr>
        <w:t>Recommended course(s)</w:t>
      </w:r>
    </w:p>
    <w:p w14:paraId="4D0B680E" w14:textId="77777777" w:rsidR="00681268" w:rsidRPr="00941B98" w:rsidRDefault="00681268" w:rsidP="00681268">
      <w:pPr>
        <w:pStyle w:val="ListParagraph"/>
        <w:numPr>
          <w:ilvl w:val="2"/>
          <w:numId w:val="29"/>
        </w:numPr>
        <w:tabs>
          <w:tab w:val="clear" w:pos="2160"/>
          <w:tab w:val="num" w:pos="1800"/>
        </w:tabs>
        <w:spacing w:before="100" w:beforeAutospacing="1" w:after="100" w:afterAutospacing="1"/>
        <w:ind w:left="1800"/>
      </w:pPr>
      <w:r w:rsidRPr="06F5AA7C">
        <w:t>TEAL XXXX (Under development)</w:t>
      </w:r>
    </w:p>
    <w:p w14:paraId="49A3D1DA"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12EE833A">
        <w:t>Systematic examination and interpretation of textual, visual, or audio materials to identify themes, patterns, or meanings. This can include analyzing documents such as policies, state standards, curriculum materials, archival records, or student work samples.</w:t>
      </w:r>
    </w:p>
    <w:p w14:paraId="2CB68033" w14:textId="77777777" w:rsidR="00681268" w:rsidRPr="004B74B8" w:rsidRDefault="00681268" w:rsidP="00681268">
      <w:pPr>
        <w:numPr>
          <w:ilvl w:val="1"/>
          <w:numId w:val="29"/>
        </w:numPr>
        <w:tabs>
          <w:tab w:val="clear" w:pos="1440"/>
          <w:tab w:val="num" w:pos="1080"/>
        </w:tabs>
        <w:spacing w:before="100" w:beforeAutospacing="1" w:after="100" w:afterAutospacing="1"/>
        <w:ind w:left="1080"/>
      </w:pPr>
      <w:r w:rsidRPr="004B74B8">
        <w:t>Researchers systematically analyze communication content to identify patterns and meanings.</w:t>
      </w:r>
    </w:p>
    <w:p w14:paraId="7060DC7F" w14:textId="77777777" w:rsidR="00681268" w:rsidRPr="004B74B8" w:rsidRDefault="00681268" w:rsidP="00681268">
      <w:pPr>
        <w:numPr>
          <w:ilvl w:val="1"/>
          <w:numId w:val="29"/>
        </w:numPr>
        <w:tabs>
          <w:tab w:val="clear" w:pos="1440"/>
          <w:tab w:val="num" w:pos="1080"/>
        </w:tabs>
        <w:spacing w:before="100" w:beforeAutospacing="1" w:after="100" w:afterAutospacing="1"/>
        <w:ind w:left="1080"/>
      </w:pPr>
      <w:r w:rsidRPr="004B74B8">
        <w:t>Analysis involves coding or thematic categorization to uncover underlying discourses and power dynamics.</w:t>
      </w:r>
    </w:p>
    <w:p w14:paraId="4EF7E846" w14:textId="77777777" w:rsidR="00681268" w:rsidRPr="004B74B8" w:rsidRDefault="00681268" w:rsidP="00681268">
      <w:pPr>
        <w:numPr>
          <w:ilvl w:val="1"/>
          <w:numId w:val="29"/>
        </w:numPr>
        <w:tabs>
          <w:tab w:val="clear" w:pos="1440"/>
          <w:tab w:val="num" w:pos="1080"/>
        </w:tabs>
        <w:spacing w:before="100" w:beforeAutospacing="1" w:after="100" w:afterAutospacing="1"/>
        <w:ind w:left="1080"/>
      </w:pPr>
      <w:r w:rsidRPr="004B74B8">
        <w:t>Findings provide insights into social, cultural, or political phenomena</w:t>
      </w:r>
      <w:r>
        <w:t>.</w:t>
      </w:r>
    </w:p>
    <w:p w14:paraId="1796B41A" w14:textId="77777777" w:rsidR="00681268" w:rsidRPr="00941B98" w:rsidRDefault="00681268" w:rsidP="00681268">
      <w:pPr>
        <w:numPr>
          <w:ilvl w:val="0"/>
          <w:numId w:val="29"/>
        </w:numPr>
        <w:tabs>
          <w:tab w:val="clear" w:pos="720"/>
          <w:tab w:val="num" w:pos="360"/>
        </w:tabs>
        <w:spacing w:before="100" w:beforeAutospacing="1" w:after="100" w:afterAutospacing="1"/>
        <w:ind w:left="360"/>
      </w:pPr>
      <w:r w:rsidRPr="00941B98">
        <w:rPr>
          <w:b/>
          <w:bCs/>
        </w:rPr>
        <w:t>Quantitative Data</w:t>
      </w:r>
      <w:r w:rsidRPr="00941B98">
        <w:t>:</w:t>
      </w:r>
    </w:p>
    <w:p w14:paraId="0B8807CA" w14:textId="77777777" w:rsidR="00681268" w:rsidRDefault="00681268" w:rsidP="00681268">
      <w:pPr>
        <w:pStyle w:val="ListParagraph"/>
        <w:numPr>
          <w:ilvl w:val="1"/>
          <w:numId w:val="29"/>
        </w:numPr>
        <w:tabs>
          <w:tab w:val="clear" w:pos="1440"/>
          <w:tab w:val="num" w:pos="1080"/>
        </w:tabs>
        <w:spacing w:beforeAutospacing="1" w:after="160" w:afterAutospacing="1"/>
        <w:ind w:left="1080"/>
      </w:pPr>
      <w:r w:rsidRPr="3C9D566D">
        <w:rPr>
          <w:b/>
          <w:bCs/>
        </w:rPr>
        <w:t>Recommended course(s)</w:t>
      </w:r>
    </w:p>
    <w:p w14:paraId="7C9F88A7" w14:textId="77777777" w:rsidR="00681268" w:rsidRDefault="00681268" w:rsidP="00681268">
      <w:pPr>
        <w:pStyle w:val="ListParagraph"/>
        <w:numPr>
          <w:ilvl w:val="2"/>
          <w:numId w:val="29"/>
        </w:numPr>
        <w:tabs>
          <w:tab w:val="clear" w:pos="2160"/>
          <w:tab w:val="num" w:pos="1800"/>
        </w:tabs>
        <w:spacing w:beforeAutospacing="1" w:after="160" w:afterAutospacing="1"/>
        <w:ind w:left="1800"/>
      </w:pPr>
      <w:r w:rsidRPr="3C9D566D">
        <w:t>EDUC 6050</w:t>
      </w:r>
    </w:p>
    <w:p w14:paraId="0F4A5852" w14:textId="77777777" w:rsidR="00681268" w:rsidRDefault="00681268" w:rsidP="00681268">
      <w:pPr>
        <w:pStyle w:val="ListParagraph"/>
        <w:numPr>
          <w:ilvl w:val="2"/>
          <w:numId w:val="29"/>
        </w:numPr>
        <w:tabs>
          <w:tab w:val="clear" w:pos="2160"/>
          <w:tab w:val="num" w:pos="1800"/>
        </w:tabs>
        <w:spacing w:beforeAutospacing="1" w:after="160" w:afterAutospacing="1"/>
        <w:ind w:left="1800"/>
      </w:pPr>
      <w:r w:rsidRPr="3C9D566D">
        <w:t>EDUC 6570</w:t>
      </w:r>
    </w:p>
    <w:p w14:paraId="322AF99D" w14:textId="77777777" w:rsidR="00681268" w:rsidRDefault="00681268" w:rsidP="00681268">
      <w:pPr>
        <w:pStyle w:val="ListParagraph"/>
        <w:numPr>
          <w:ilvl w:val="2"/>
          <w:numId w:val="29"/>
        </w:numPr>
        <w:tabs>
          <w:tab w:val="clear" w:pos="2160"/>
          <w:tab w:val="num" w:pos="1800"/>
        </w:tabs>
        <w:spacing w:beforeAutospacing="1" w:after="160" w:afterAutospacing="1"/>
        <w:ind w:left="1800"/>
      </w:pPr>
      <w:r w:rsidRPr="3C9D566D">
        <w:t>EDUC 7610</w:t>
      </w:r>
    </w:p>
    <w:p w14:paraId="35B6BBE0"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rPr>
          <w:b/>
          <w:bCs/>
        </w:rPr>
        <w:t>Survey Research</w:t>
      </w:r>
      <w:r w:rsidRPr="00941B98">
        <w:t>: Gathering data through structured questionnaires to analyze trends and patterns.</w:t>
      </w:r>
    </w:p>
    <w:p w14:paraId="3E5250EC"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rPr>
          <w:b/>
          <w:bCs/>
        </w:rPr>
        <w:t>Secondary Correlational Research</w:t>
      </w:r>
      <w:r w:rsidRPr="00941B98">
        <w:t xml:space="preserve">: Examining relationships between variables in publicly available data. </w:t>
      </w:r>
    </w:p>
    <w:p w14:paraId="76F751B0" w14:textId="77777777" w:rsidR="00681268" w:rsidRPr="00941B98" w:rsidRDefault="00681268" w:rsidP="00681268">
      <w:pPr>
        <w:numPr>
          <w:ilvl w:val="0"/>
          <w:numId w:val="29"/>
        </w:numPr>
        <w:tabs>
          <w:tab w:val="clear" w:pos="720"/>
          <w:tab w:val="num" w:pos="360"/>
        </w:tabs>
        <w:spacing w:before="100" w:beforeAutospacing="1" w:after="100" w:afterAutospacing="1"/>
        <w:ind w:left="360"/>
      </w:pPr>
      <w:r w:rsidRPr="00941B98">
        <w:rPr>
          <w:b/>
          <w:bCs/>
        </w:rPr>
        <w:t>Action Research</w:t>
      </w:r>
      <w:r w:rsidRPr="00941B98">
        <w:t>:</w:t>
      </w:r>
    </w:p>
    <w:p w14:paraId="0905B29E"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12EE833A">
        <w:rPr>
          <w:b/>
          <w:bCs/>
        </w:rPr>
        <w:t>Recommended course(s)</w:t>
      </w:r>
    </w:p>
    <w:p w14:paraId="3AA21D9B" w14:textId="77777777" w:rsidR="00681268" w:rsidRPr="00941B98" w:rsidRDefault="00681268" w:rsidP="00681268">
      <w:pPr>
        <w:pStyle w:val="ListParagraph"/>
        <w:numPr>
          <w:ilvl w:val="2"/>
          <w:numId w:val="29"/>
        </w:numPr>
        <w:tabs>
          <w:tab w:val="clear" w:pos="2160"/>
          <w:tab w:val="num" w:pos="1800"/>
        </w:tabs>
        <w:spacing w:before="100" w:beforeAutospacing="1" w:after="100" w:afterAutospacing="1"/>
        <w:ind w:left="1800"/>
      </w:pPr>
      <w:r w:rsidRPr="3C9D566D">
        <w:t xml:space="preserve">TEAL 7545 </w:t>
      </w:r>
    </w:p>
    <w:p w14:paraId="7856A4B6"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lastRenderedPageBreak/>
        <w:t>Collaborative inquiry conducted by practitioners to address specific problems in their educational context.</w:t>
      </w:r>
    </w:p>
    <w:p w14:paraId="0C2A5500" w14:textId="26E7ED6B" w:rsidR="00681268" w:rsidRDefault="00681268" w:rsidP="00681268">
      <w:pPr>
        <w:numPr>
          <w:ilvl w:val="1"/>
          <w:numId w:val="29"/>
        </w:numPr>
        <w:tabs>
          <w:tab w:val="clear" w:pos="1440"/>
          <w:tab w:val="num" w:pos="1080"/>
        </w:tabs>
        <w:spacing w:before="100" w:beforeAutospacing="1" w:after="100" w:afterAutospacing="1"/>
        <w:ind w:left="1080"/>
      </w:pPr>
      <w:r w:rsidRPr="00941B98">
        <w:t>Emphasizes reflection, collaboration, and iterative cycles of planning, action, observation, and reflection.</w:t>
      </w:r>
    </w:p>
    <w:p w14:paraId="42FCC4BE" w14:textId="77777777" w:rsidR="00681268" w:rsidRPr="00BB76CA" w:rsidRDefault="00681268" w:rsidP="00681268">
      <w:pPr>
        <w:numPr>
          <w:ilvl w:val="0"/>
          <w:numId w:val="29"/>
        </w:numPr>
        <w:tabs>
          <w:tab w:val="clear" w:pos="720"/>
          <w:tab w:val="num" w:pos="360"/>
        </w:tabs>
        <w:spacing w:before="100" w:beforeAutospacing="1" w:after="100" w:afterAutospacing="1"/>
        <w:ind w:left="360"/>
        <w:rPr>
          <w:b/>
          <w:bCs/>
        </w:rPr>
      </w:pPr>
      <w:r w:rsidRPr="00BB76CA">
        <w:rPr>
          <w:b/>
          <w:bCs/>
        </w:rPr>
        <w:t>Program Evaluation</w:t>
      </w:r>
      <w:r>
        <w:rPr>
          <w:b/>
          <w:bCs/>
        </w:rPr>
        <w:t>:</w:t>
      </w:r>
    </w:p>
    <w:p w14:paraId="761481B0"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12EE833A">
        <w:rPr>
          <w:b/>
          <w:bCs/>
        </w:rPr>
        <w:t>Recommended course(s)</w:t>
      </w:r>
    </w:p>
    <w:p w14:paraId="0BC046E2" w14:textId="77777777" w:rsidR="00681268" w:rsidRPr="00BB76CA" w:rsidRDefault="00681268" w:rsidP="00681268">
      <w:pPr>
        <w:pStyle w:val="ListParagraph"/>
        <w:numPr>
          <w:ilvl w:val="2"/>
          <w:numId w:val="29"/>
        </w:numPr>
        <w:tabs>
          <w:tab w:val="clear" w:pos="2160"/>
          <w:tab w:val="num" w:pos="1800"/>
        </w:tabs>
        <w:spacing w:before="100" w:beforeAutospacing="1" w:after="100" w:afterAutospacing="1"/>
        <w:ind w:left="1800"/>
      </w:pPr>
      <w:r w:rsidRPr="12EE833A">
        <w:t xml:space="preserve">EDUC 6010 </w:t>
      </w:r>
    </w:p>
    <w:p w14:paraId="6A6C0F03"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It aims to assess the effectiveness and impact of educational programs.</w:t>
      </w:r>
    </w:p>
    <w:p w14:paraId="4E88C7CC"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It involves defining clear objectives and outcomes, gathering relevant data, and analyzing it.</w:t>
      </w:r>
    </w:p>
    <w:p w14:paraId="7065B18D"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Stakeholder involvement is crucial for gaining diverse perspectives and fostering support for program improvement.</w:t>
      </w:r>
    </w:p>
    <w:p w14:paraId="08596344" w14:textId="77777777" w:rsidR="00681268" w:rsidRPr="00BB76CA" w:rsidRDefault="00681268" w:rsidP="00681268">
      <w:pPr>
        <w:numPr>
          <w:ilvl w:val="1"/>
          <w:numId w:val="29"/>
        </w:numPr>
        <w:tabs>
          <w:tab w:val="clear" w:pos="1440"/>
          <w:tab w:val="num" w:pos="1080"/>
        </w:tabs>
        <w:spacing w:before="100" w:beforeAutospacing="1" w:after="100" w:afterAutospacing="1"/>
        <w:ind w:left="1080"/>
      </w:pPr>
      <w:r w:rsidRPr="00BB76CA">
        <w:t xml:space="preserve">Continuous improvement is the </w:t>
      </w:r>
      <w:proofErr w:type="gramStart"/>
      <w:r w:rsidRPr="00BB76CA">
        <w:t>ultimate goal</w:t>
      </w:r>
      <w:proofErr w:type="gramEnd"/>
      <w:r w:rsidRPr="00BB76CA">
        <w:t>, with findings used to identify areas for enhancement and adapt strategies.</w:t>
      </w:r>
    </w:p>
    <w:p w14:paraId="6841D089" w14:textId="77777777" w:rsidR="00681268" w:rsidRPr="00941B98" w:rsidRDefault="00681268" w:rsidP="00681268">
      <w:pPr>
        <w:numPr>
          <w:ilvl w:val="0"/>
          <w:numId w:val="29"/>
        </w:numPr>
        <w:tabs>
          <w:tab w:val="clear" w:pos="720"/>
          <w:tab w:val="num" w:pos="360"/>
        </w:tabs>
        <w:spacing w:before="100" w:beforeAutospacing="1" w:after="100" w:afterAutospacing="1"/>
        <w:ind w:left="360"/>
      </w:pPr>
      <w:r w:rsidRPr="00941B98">
        <w:rPr>
          <w:b/>
          <w:bCs/>
        </w:rPr>
        <w:t>Community-Based Participatory Research (CBPR)</w:t>
      </w:r>
      <w:r w:rsidRPr="00941B98">
        <w:t>:</w:t>
      </w:r>
    </w:p>
    <w:p w14:paraId="3FEA17BF"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12EE833A">
        <w:rPr>
          <w:b/>
          <w:bCs/>
        </w:rPr>
        <w:t>Recommended course(s)</w:t>
      </w:r>
    </w:p>
    <w:p w14:paraId="129DDD85" w14:textId="77777777" w:rsidR="00681268" w:rsidRPr="00941B98" w:rsidRDefault="00681268" w:rsidP="00681268">
      <w:pPr>
        <w:pStyle w:val="ListParagraph"/>
        <w:numPr>
          <w:ilvl w:val="2"/>
          <w:numId w:val="29"/>
        </w:numPr>
        <w:tabs>
          <w:tab w:val="clear" w:pos="2160"/>
          <w:tab w:val="num" w:pos="1800"/>
        </w:tabs>
        <w:spacing w:before="100" w:beforeAutospacing="1" w:after="100" w:afterAutospacing="1"/>
        <w:ind w:left="1800"/>
      </w:pPr>
      <w:r>
        <w:t>ITLS 7340</w:t>
      </w:r>
    </w:p>
    <w:p w14:paraId="4D47F6B5" w14:textId="77777777" w:rsidR="00681268" w:rsidRPr="00941B98" w:rsidRDefault="00681268" w:rsidP="00681268">
      <w:pPr>
        <w:numPr>
          <w:ilvl w:val="1"/>
          <w:numId w:val="29"/>
        </w:numPr>
        <w:tabs>
          <w:tab w:val="clear" w:pos="1440"/>
          <w:tab w:val="num" w:pos="1080"/>
        </w:tabs>
        <w:spacing w:before="100" w:beforeAutospacing="1" w:after="100" w:afterAutospacing="1"/>
        <w:ind w:left="1080"/>
      </w:pPr>
      <w:r w:rsidRPr="00941B98">
        <w:t>Collaborative approach involving researchers and community members in identifying research questions, conducting research, and translating findings into actionable strategies.</w:t>
      </w:r>
    </w:p>
    <w:p w14:paraId="53F678C7" w14:textId="77777777" w:rsidR="00681268" w:rsidRDefault="00681268">
      <w:pPr>
        <w:spacing w:after="160" w:line="259" w:lineRule="auto"/>
        <w:rPr>
          <w:b/>
          <w:bCs/>
          <w:kern w:val="36"/>
          <w:sz w:val="44"/>
          <w:szCs w:val="44"/>
        </w:rPr>
      </w:pPr>
      <w:r>
        <w:rPr>
          <w:szCs w:val="44"/>
        </w:rPr>
        <w:br w:type="page"/>
      </w:r>
    </w:p>
    <w:p w14:paraId="245636A1" w14:textId="7D80DEF6" w:rsidR="00CD12DF" w:rsidRPr="00EB23D6" w:rsidRDefault="00CD12DF" w:rsidP="009873D7">
      <w:pPr>
        <w:pStyle w:val="Heading1"/>
        <w:numPr>
          <w:ilvl w:val="0"/>
          <w:numId w:val="9"/>
        </w:numPr>
        <w:rPr>
          <w:szCs w:val="44"/>
        </w:rPr>
      </w:pPr>
      <w:r w:rsidRPr="00EB23D6">
        <w:rPr>
          <w:szCs w:val="44"/>
        </w:rPr>
        <w:lastRenderedPageBreak/>
        <w:t>Proposal and Dissertation Procedures</w:t>
      </w:r>
    </w:p>
    <w:p w14:paraId="1A7A8440" w14:textId="213A66DD" w:rsidR="00CD12DF" w:rsidRPr="00EB23D6" w:rsidRDefault="001A2AE7" w:rsidP="001A2AE7">
      <w:pPr>
        <w:pStyle w:val="Heading2"/>
      </w:pPr>
      <w:bookmarkStart w:id="29" w:name="_Toc464645070"/>
      <w:bookmarkStart w:id="30" w:name="_Toc464646605"/>
      <w:bookmarkStart w:id="31" w:name="_Toc464649013"/>
      <w:r w:rsidRPr="004E0028">
        <w:t>A.</w:t>
      </w:r>
      <w:r w:rsidR="00E15B12" w:rsidRPr="00EB23D6">
        <w:t xml:space="preserve"> </w:t>
      </w:r>
      <w:r w:rsidR="00CD12DF" w:rsidRPr="00EB23D6">
        <w:t>Proposal Review and Defense</w:t>
      </w:r>
      <w:bookmarkEnd w:id="29"/>
      <w:bookmarkEnd w:id="30"/>
      <w:bookmarkEnd w:id="31"/>
    </w:p>
    <w:p w14:paraId="693042D8" w14:textId="144083AE" w:rsidR="00CD12DF" w:rsidRPr="00A10009" w:rsidRDefault="00CD12DF" w:rsidP="00CD12DF">
      <w:pPr>
        <w:pStyle w:val="NormalWeb"/>
      </w:pPr>
      <w:r w:rsidRPr="00EB23D6">
        <w:t>A dissertation p</w:t>
      </w:r>
      <w:r w:rsidR="00CF45AA" w:rsidRPr="00EB23D6">
        <w:t xml:space="preserve">roposal must adequately delineate </w:t>
      </w:r>
      <w:r w:rsidR="00111340" w:rsidRPr="00EB23D6">
        <w:t xml:space="preserve">a </w:t>
      </w:r>
      <w:r w:rsidR="00CF45AA" w:rsidRPr="00EB23D6">
        <w:t>rigorous</w:t>
      </w:r>
      <w:r w:rsidRPr="00EB23D6">
        <w:t xml:space="preserve"> research pr</w:t>
      </w:r>
      <w:r w:rsidR="00CF45AA" w:rsidRPr="00EB23D6">
        <w:t>oject</w:t>
      </w:r>
      <w:r w:rsidR="00370C16" w:rsidRPr="00EB23D6">
        <w:t xml:space="preserve">. </w:t>
      </w:r>
      <w:r w:rsidR="00CF45AA" w:rsidRPr="00EB23D6">
        <w:t>TEAL faculty have</w:t>
      </w:r>
      <w:r w:rsidRPr="00EB23D6">
        <w:t xml:space="preserve"> agree</w:t>
      </w:r>
      <w:r w:rsidR="00CF45AA" w:rsidRPr="00EB23D6">
        <w:t>d</w:t>
      </w:r>
      <w:r w:rsidRPr="00EB23D6">
        <w:t xml:space="preserve"> that</w:t>
      </w:r>
      <w:r w:rsidR="00CF45AA" w:rsidRPr="00EB23D6">
        <w:t xml:space="preserve"> students should invest the time to prepare the first three chapters of the </w:t>
      </w:r>
      <w:r w:rsidR="00C31C38">
        <w:t xml:space="preserve">Ph.D. </w:t>
      </w:r>
      <w:r w:rsidR="00CF45AA" w:rsidRPr="00EB23D6">
        <w:t>dissertation (i.e., Introduction of the Problem, Review of Relevant Literature, and the Methods chapters or section) as the proposal</w:t>
      </w:r>
      <w:r w:rsidR="00370C16" w:rsidRPr="00EB23D6">
        <w:t xml:space="preserve">. </w:t>
      </w:r>
      <w:r w:rsidR="00CF45AA" w:rsidRPr="00EB23D6">
        <w:t>The</w:t>
      </w:r>
      <w:r w:rsidRPr="00EB23D6">
        <w:t xml:space="preserve"> </w:t>
      </w:r>
      <w:r w:rsidR="00CF45AA" w:rsidRPr="00EB23D6">
        <w:t xml:space="preserve">proposal should </w:t>
      </w:r>
      <w:r w:rsidR="004B6C34" w:rsidRPr="00EB23D6">
        <w:t>include sufficient detail for C</w:t>
      </w:r>
      <w:r w:rsidRPr="00EB23D6">
        <w:t>ommittee members to ascertain the level of the student’s understanding and the me</w:t>
      </w:r>
      <w:r w:rsidR="00CF45AA" w:rsidRPr="00EB23D6">
        <w:t>rit of the proposed research</w:t>
      </w:r>
      <w:r w:rsidR="00370C16" w:rsidRPr="00EB23D6">
        <w:t xml:space="preserve">. </w:t>
      </w:r>
      <w:r w:rsidR="00CF45AA" w:rsidRPr="00EB23D6">
        <w:t>Given these guidelines, e</w:t>
      </w:r>
      <w:r w:rsidRPr="00EB23D6">
        <w:t>ach student should discuss proposal le</w:t>
      </w:r>
      <w:r w:rsidR="00646CAE" w:rsidRPr="00EB23D6">
        <w:t>ngth and content with their</w:t>
      </w:r>
      <w:r w:rsidR="00EA7C1B" w:rsidRPr="00EB23D6">
        <w:t xml:space="preserve"> </w:t>
      </w:r>
      <w:r w:rsidR="00C31C38" w:rsidRPr="00EB23D6">
        <w:t xml:space="preserve">Supervisory Committee </w:t>
      </w:r>
      <w:r w:rsidR="00EA7C1B" w:rsidRPr="00EB23D6">
        <w:t>Chair</w:t>
      </w:r>
      <w:r w:rsidR="00370C16" w:rsidRPr="00EB23D6">
        <w:t xml:space="preserve">. </w:t>
      </w:r>
      <w:r w:rsidRPr="00EB23D6">
        <w:t>While I</w:t>
      </w:r>
      <w:r w:rsidR="00646CAE" w:rsidRPr="00EB23D6">
        <w:t xml:space="preserve">nstitutional </w:t>
      </w:r>
      <w:r w:rsidRPr="00EB23D6">
        <w:t>R</w:t>
      </w:r>
      <w:r w:rsidR="00646CAE" w:rsidRPr="00EB23D6">
        <w:t xml:space="preserve">eview </w:t>
      </w:r>
      <w:r w:rsidRPr="00EB23D6">
        <w:t>B</w:t>
      </w:r>
      <w:r w:rsidR="00646CAE" w:rsidRPr="00EB23D6">
        <w:t>oard (IRB)</w:t>
      </w:r>
      <w:r w:rsidRPr="00EB23D6">
        <w:t xml:space="preserve"> approval cannot be sought until after the</w:t>
      </w:r>
      <w:r w:rsidR="00C31C38">
        <w:t xml:space="preserve"> dissertation proposal</w:t>
      </w:r>
      <w:r w:rsidRPr="00EB23D6">
        <w:t xml:space="preserve"> defense, most </w:t>
      </w:r>
      <w:r w:rsidR="00EA7C1B" w:rsidRPr="00EB23D6">
        <w:t>Chair</w:t>
      </w:r>
      <w:r w:rsidRPr="00EB23D6">
        <w:t>s want the proposal appendix to include any essential information that the IRB will request</w:t>
      </w:r>
      <w:r w:rsidR="00370C16" w:rsidRPr="00EB23D6">
        <w:t xml:space="preserve">. </w:t>
      </w:r>
      <w:r w:rsidRPr="00EB23D6">
        <w:t xml:space="preserve">Once the proposal has the tentative approval of the </w:t>
      </w:r>
      <w:r w:rsidR="00C31C38" w:rsidRPr="00EB23D6">
        <w:t xml:space="preserve">Supervisory Committee </w:t>
      </w:r>
      <w:r w:rsidR="00EA7C1B" w:rsidRPr="00EB23D6">
        <w:t>Chair</w:t>
      </w:r>
      <w:r w:rsidR="004B6C34" w:rsidRPr="00EB23D6">
        <w:t xml:space="preserve">, copies should be sent to all </w:t>
      </w:r>
      <w:r w:rsidR="00C31C38" w:rsidRPr="00EB23D6">
        <w:t xml:space="preserve">Supervisory Committee </w:t>
      </w:r>
      <w:r w:rsidRPr="00EB23D6">
        <w:t>members for review an</w:t>
      </w:r>
      <w:r w:rsidR="00CF45AA" w:rsidRPr="00EB23D6">
        <w:t>d a proposal defense date set</w:t>
      </w:r>
      <w:r w:rsidR="00370C16" w:rsidRPr="00EB23D6">
        <w:t xml:space="preserve">. </w:t>
      </w:r>
      <w:r w:rsidRPr="00EB23D6">
        <w:t xml:space="preserve">To allow adequate review time, the proposal defense meeting date should be set </w:t>
      </w:r>
      <w:r w:rsidRPr="005F6654">
        <w:rPr>
          <w:u w:val="single"/>
        </w:rPr>
        <w:t>no sooner than two weeks</w:t>
      </w:r>
      <w:r w:rsidRPr="00EB23D6">
        <w:t xml:space="preserve"> from the date t</w:t>
      </w:r>
      <w:r w:rsidR="004B6C34" w:rsidRPr="00EB23D6">
        <w:t xml:space="preserve">he proposal is received by all </w:t>
      </w:r>
      <w:r w:rsidR="00C31C38" w:rsidRPr="00EB23D6">
        <w:t xml:space="preserve">Supervisory Committee </w:t>
      </w:r>
      <w:r w:rsidRPr="00EB23D6">
        <w:t>members</w:t>
      </w:r>
      <w:r w:rsidR="00370C16" w:rsidRPr="00EB23D6">
        <w:t xml:space="preserve">. </w:t>
      </w:r>
      <w:r w:rsidRPr="00EB23D6">
        <w:t xml:space="preserve">Students should follow the formatting guidelines in the </w:t>
      </w:r>
      <w:hyperlink r:id="rId108" w:history="1">
        <w:r w:rsidR="000E5A43" w:rsidRPr="00C31C38">
          <w:rPr>
            <w:rStyle w:val="Hyperlink"/>
          </w:rPr>
          <w:t>School of Graduate Studies Publication Guide</w:t>
        </w:r>
      </w:hyperlink>
      <w:r w:rsidRPr="00EB23D6">
        <w:t xml:space="preserve">, adjusting to reflect the </w:t>
      </w:r>
      <w:r w:rsidRPr="00A10009">
        <w:t>differences between a dissertation proposal and the final drafts of a dissertation.</w:t>
      </w:r>
    </w:p>
    <w:p w14:paraId="184FC633" w14:textId="7AD0D3F4" w:rsidR="005C2205" w:rsidRPr="00EB23D6" w:rsidRDefault="005C2205" w:rsidP="00CD12DF">
      <w:pPr>
        <w:pStyle w:val="NormalWeb"/>
      </w:pPr>
      <w:r w:rsidRPr="00A10009">
        <w:t xml:space="preserve">An IRB approval may not be required for </w:t>
      </w:r>
      <w:r w:rsidR="00A62E43" w:rsidRPr="00A10009">
        <w:t>an Ed.D.</w:t>
      </w:r>
      <w:r w:rsidRPr="00A10009">
        <w:t xml:space="preserve"> capstone project. </w:t>
      </w:r>
      <w:r w:rsidR="00A62E43" w:rsidRPr="00A10009">
        <w:t>Students should communicate with their Supervisory Committee Chair to determine if the proposed research study requires an IRB application.</w:t>
      </w:r>
      <w:r w:rsidR="00A62E43">
        <w:t xml:space="preserve"> </w:t>
      </w:r>
    </w:p>
    <w:p w14:paraId="44B9259A" w14:textId="28417492" w:rsidR="00B57E3A" w:rsidRPr="008F1007" w:rsidRDefault="00CF45AA" w:rsidP="00B57E3A">
      <w:pPr>
        <w:pStyle w:val="NormalWeb"/>
      </w:pPr>
      <w:proofErr w:type="gramStart"/>
      <w:r w:rsidRPr="00EB23D6">
        <w:t>At the same time that</w:t>
      </w:r>
      <w:proofErr w:type="gramEnd"/>
      <w:r w:rsidRPr="00EB23D6">
        <w:t xml:space="preserve"> a proposal is distributed to the Supervisory Committee, a copy of the proposal should be sent to the Graduate Program Coordinator so that the proposal can be submitted to </w:t>
      </w:r>
      <w:proofErr w:type="spellStart"/>
      <w:r w:rsidR="00997DD2">
        <w:t>Copyleaks</w:t>
      </w:r>
      <w:proofErr w:type="spellEnd"/>
      <w:r w:rsidRPr="00EB23D6">
        <w:t xml:space="preserve"> to verify that it is free of plagiarism</w:t>
      </w:r>
      <w:r w:rsidR="00370C16" w:rsidRPr="00EB23D6">
        <w:t xml:space="preserve">. </w:t>
      </w:r>
      <w:r w:rsidR="00087087" w:rsidRPr="00EB23D6">
        <w:t xml:space="preserve">The </w:t>
      </w:r>
      <w:proofErr w:type="spellStart"/>
      <w:r w:rsidR="00E7148A">
        <w:t>Copyleaks</w:t>
      </w:r>
      <w:proofErr w:type="spellEnd"/>
      <w:r w:rsidR="00E7148A" w:rsidRPr="00EB23D6">
        <w:t xml:space="preserve"> </w:t>
      </w:r>
      <w:r w:rsidR="00087087" w:rsidRPr="00EB23D6">
        <w:t xml:space="preserve">report will be shared with the </w:t>
      </w:r>
      <w:r w:rsidR="00E7148A" w:rsidRPr="00EB23D6">
        <w:t xml:space="preserve">Supervisory Committee </w:t>
      </w:r>
      <w:r w:rsidR="00EA7C1B" w:rsidRPr="00EB23D6">
        <w:t>Chair</w:t>
      </w:r>
      <w:r w:rsidR="00087087" w:rsidRPr="00EB23D6">
        <w:t xml:space="preserve"> who will address any plagiarism issues or concerns with the respective student.</w:t>
      </w:r>
      <w:r w:rsidR="00B57E3A">
        <w:t xml:space="preserve"> The </w:t>
      </w:r>
      <w:hyperlink r:id="rId109" w:history="1">
        <w:r w:rsidR="00B57E3A" w:rsidRPr="00C93AF4">
          <w:rPr>
            <w:rStyle w:val="Hyperlink"/>
          </w:rPr>
          <w:t>Thesis/Dissertation Proposal Sign-up Form</w:t>
        </w:r>
      </w:hyperlink>
      <w:r w:rsidR="00B57E3A">
        <w:t xml:space="preserve"> should </w:t>
      </w:r>
      <w:r w:rsidR="00B57E3A" w:rsidRPr="008F1007">
        <w:t xml:space="preserve">be </w:t>
      </w:r>
      <w:r w:rsidR="00B57E3A" w:rsidRPr="00597297">
        <w:t xml:space="preserve">submitted to the Graduate Program Coordinator </w:t>
      </w:r>
      <w:r w:rsidR="00B57E3A" w:rsidRPr="008F1007">
        <w:rPr>
          <w:u w:val="single"/>
        </w:rPr>
        <w:t xml:space="preserve">at least </w:t>
      </w:r>
      <w:r w:rsidR="008F1007" w:rsidRPr="008F1007">
        <w:rPr>
          <w:u w:val="single"/>
        </w:rPr>
        <w:t>two weeks</w:t>
      </w:r>
      <w:r w:rsidR="00B57E3A" w:rsidRPr="00597297">
        <w:t xml:space="preserve"> prior to proposal</w:t>
      </w:r>
      <w:r w:rsidR="00B57E3A" w:rsidRPr="008F1007">
        <w:t>.</w:t>
      </w:r>
    </w:p>
    <w:p w14:paraId="7AC29FD7" w14:textId="3206B237" w:rsidR="00CD12DF" w:rsidRPr="00EB23D6" w:rsidRDefault="00E4414C" w:rsidP="00E4414C">
      <w:pPr>
        <w:pStyle w:val="NormalWeb"/>
        <w:rPr>
          <w:b/>
          <w:sz w:val="36"/>
          <w:szCs w:val="36"/>
        </w:rPr>
      </w:pPr>
      <w:r w:rsidRPr="004E0028">
        <w:rPr>
          <w:b/>
          <w:sz w:val="36"/>
          <w:szCs w:val="36"/>
        </w:rPr>
        <w:t>B.</w:t>
      </w:r>
      <w:r w:rsidR="001A2AE7" w:rsidRPr="004E0028">
        <w:rPr>
          <w:b/>
          <w:sz w:val="36"/>
          <w:szCs w:val="36"/>
        </w:rPr>
        <w:t xml:space="preserve"> </w:t>
      </w:r>
      <w:r w:rsidR="00CD12DF" w:rsidRPr="00EB23D6">
        <w:rPr>
          <w:b/>
          <w:sz w:val="36"/>
          <w:szCs w:val="36"/>
        </w:rPr>
        <w:t>After Proposal Approval</w:t>
      </w:r>
    </w:p>
    <w:p w14:paraId="1E9FF26E" w14:textId="4B29EB65" w:rsidR="00B57E3A" w:rsidRDefault="00B57E3A" w:rsidP="00B57E3A">
      <w:r w:rsidRPr="00EB23D6">
        <w:t>If the</w:t>
      </w:r>
      <w:r w:rsidR="00C31C38">
        <w:t xml:space="preserve"> </w:t>
      </w:r>
      <w:r w:rsidR="00C31C38" w:rsidRPr="00EB23D6">
        <w:t xml:space="preserve">Supervisory </w:t>
      </w:r>
      <w:r w:rsidRPr="00EB23D6">
        <w:t>Committee approves a proposal,</w:t>
      </w:r>
      <w:r>
        <w:t xml:space="preserve"> the </w:t>
      </w:r>
      <w:r w:rsidR="008D7066" w:rsidRPr="00EB23D6">
        <w:t xml:space="preserve">Supervisory </w:t>
      </w:r>
      <w:r w:rsidR="009879DF">
        <w:t>C</w:t>
      </w:r>
      <w:r>
        <w:t xml:space="preserve">ommittee Chair will notify the Graduate Program Coordinator. The Graduate Program Coordinator will route the Title Page through </w:t>
      </w:r>
      <w:r w:rsidR="008D7066">
        <w:t>Service Now</w:t>
      </w:r>
      <w:r>
        <w:t xml:space="preserve"> to be signed by each committee member and return a signed copy to the student to be filed with</w:t>
      </w:r>
      <w:r w:rsidR="001C5BEE">
        <w:t xml:space="preserve"> the </w:t>
      </w:r>
      <w:r>
        <w:t>I</w:t>
      </w:r>
      <w:r w:rsidR="001C5BEE">
        <w:t xml:space="preserve">nstitutional </w:t>
      </w:r>
      <w:r>
        <w:t>R</w:t>
      </w:r>
      <w:r w:rsidR="001C5BEE">
        <w:t xml:space="preserve">eview </w:t>
      </w:r>
      <w:r>
        <w:t>B</w:t>
      </w:r>
      <w:r w:rsidR="001C5BEE">
        <w:t>oard</w:t>
      </w:r>
      <w:r>
        <w:t xml:space="preserve">. </w:t>
      </w:r>
    </w:p>
    <w:p w14:paraId="2D2F0868" w14:textId="22385A8F" w:rsidR="00455C8F" w:rsidRPr="00DD1779" w:rsidRDefault="00CD12DF" w:rsidP="00597297">
      <w:pPr>
        <w:pStyle w:val="NormalWeb"/>
      </w:pPr>
      <w:r w:rsidRPr="00EB23D6">
        <w:t xml:space="preserve">All doctoral students must apply to the </w:t>
      </w:r>
      <w:hyperlink r:id="rId110" w:history="1">
        <w:r w:rsidRPr="001C5BEE">
          <w:rPr>
            <w:rStyle w:val="Hyperlink"/>
          </w:rPr>
          <w:t>IRB</w:t>
        </w:r>
      </w:hyperlink>
      <w:r w:rsidRPr="00EB23D6">
        <w:t xml:space="preserve"> for approval to conduct research</w:t>
      </w:r>
      <w:r w:rsidR="00370C16" w:rsidRPr="00EB23D6">
        <w:t xml:space="preserve">. </w:t>
      </w:r>
      <w:r w:rsidRPr="00EB23D6">
        <w:t>The final copy of the proposal (including any requested revisions) with a signed cover sheet must be submitted with other required forms and materials (</w:t>
      </w:r>
      <w:r w:rsidRPr="00455C8F">
        <w:t xml:space="preserve">letters of consent, interview protocols, copies of instruments) to the </w:t>
      </w:r>
      <w:r w:rsidR="00111340" w:rsidRPr="00455C8F">
        <w:t>USU IRB</w:t>
      </w:r>
      <w:r w:rsidR="00370C16" w:rsidRPr="00455C8F">
        <w:t xml:space="preserve">. </w:t>
      </w:r>
      <w:r w:rsidR="00111340" w:rsidRPr="00455C8F">
        <w:t>The IRB process can take multiple</w:t>
      </w:r>
      <w:r w:rsidRPr="00455C8F">
        <w:t xml:space="preserve"> weeks to complete, which should be considered in any dissertation timeline</w:t>
      </w:r>
      <w:r w:rsidR="00370C16" w:rsidRPr="00455C8F">
        <w:t xml:space="preserve">. </w:t>
      </w:r>
      <w:r w:rsidRPr="00455C8F">
        <w:t xml:space="preserve">Once an authorization number from the IRB is granted, students can submit the </w:t>
      </w:r>
      <w:hyperlink r:id="rId111" w:history="1">
        <w:r w:rsidRPr="00455C8F">
          <w:rPr>
            <w:rStyle w:val="Hyperlink"/>
          </w:rPr>
          <w:t xml:space="preserve">Application for Candidacy for Doctoral Degree </w:t>
        </w:r>
        <w:r w:rsidR="00FC7ECB" w:rsidRPr="00455C8F">
          <w:rPr>
            <w:rStyle w:val="Hyperlink"/>
          </w:rPr>
          <w:t xml:space="preserve">(ACDD) </w:t>
        </w:r>
        <w:r w:rsidRPr="00455C8F">
          <w:rPr>
            <w:rStyle w:val="Hyperlink"/>
          </w:rPr>
          <w:t>form</w:t>
        </w:r>
      </w:hyperlink>
      <w:r w:rsidR="00436F0C" w:rsidRPr="00455C8F">
        <w:t>.</w:t>
      </w:r>
      <w:r w:rsidRPr="00455C8F">
        <w:t xml:space="preserve"> </w:t>
      </w:r>
      <w:r w:rsidR="00455C8F" w:rsidRPr="00455C8F">
        <w:t>The ACDD form should be submitted a</w:t>
      </w:r>
      <w:r w:rsidR="00455C8F" w:rsidRPr="00597297">
        <w:rPr>
          <w:color w:val="212529"/>
        </w:rPr>
        <w:t xml:space="preserve">s soon as you finish your comprehensive exams and </w:t>
      </w:r>
      <w:r w:rsidR="00455C8F" w:rsidRPr="00597297">
        <w:rPr>
          <w:color w:val="212529"/>
          <w:u w:val="single"/>
        </w:rPr>
        <w:t xml:space="preserve">at </w:t>
      </w:r>
      <w:r w:rsidR="00455C8F" w:rsidRPr="00597297">
        <w:rPr>
          <w:color w:val="212529"/>
          <w:u w:val="single"/>
        </w:rPr>
        <w:lastRenderedPageBreak/>
        <w:t>least three months prior to your final defense</w:t>
      </w:r>
      <w:r w:rsidR="00455C8F" w:rsidRPr="00597297">
        <w:rPr>
          <w:color w:val="212529"/>
        </w:rPr>
        <w:t xml:space="preserve">. </w:t>
      </w:r>
      <w:r w:rsidRPr="00455C8F">
        <w:t>The Application for Candidacy</w:t>
      </w:r>
      <w:r w:rsidR="00FC7ECB" w:rsidRPr="00455C8F">
        <w:t xml:space="preserve"> </w:t>
      </w:r>
      <w:r w:rsidRPr="00455C8F">
        <w:t>form indicates that any changes in coursework have been approv</w:t>
      </w:r>
      <w:r w:rsidR="00646CAE" w:rsidRPr="00455C8F">
        <w:t>ed, that the C</w:t>
      </w:r>
      <w:r w:rsidR="00111340" w:rsidRPr="00455C8F">
        <w:t>omprehensive Exam</w:t>
      </w:r>
      <w:r w:rsidRPr="00455C8F">
        <w:t xml:space="preserve"> and dissertation proposal</w:t>
      </w:r>
      <w:r w:rsidR="00111340" w:rsidRPr="00455C8F">
        <w:t xml:space="preserve"> have</w:t>
      </w:r>
      <w:r w:rsidRPr="00455C8F">
        <w:t xml:space="preserve"> been approve</w:t>
      </w:r>
      <w:r w:rsidR="00111340" w:rsidRPr="00455C8F">
        <w:t xml:space="preserve">d, and that the student may then </w:t>
      </w:r>
      <w:r w:rsidR="00646CAE" w:rsidRPr="00455C8F">
        <w:t>proceed with the approved</w:t>
      </w:r>
      <w:r w:rsidRPr="00455C8F">
        <w:t xml:space="preserve"> dissertation study.</w:t>
      </w:r>
      <w:bookmarkStart w:id="32" w:name="_Toc464645071"/>
      <w:bookmarkStart w:id="33" w:name="_Toc464646606"/>
      <w:bookmarkStart w:id="34" w:name="_Toc464649014"/>
      <w:r w:rsidR="00F66C3C" w:rsidRPr="00455C8F">
        <w:t xml:space="preserve"> </w:t>
      </w:r>
    </w:p>
    <w:p w14:paraId="649790FA" w14:textId="635B05CD" w:rsidR="00CD12DF" w:rsidRPr="00EB23D6" w:rsidRDefault="00954584" w:rsidP="001A2AE7">
      <w:pPr>
        <w:pStyle w:val="Heading2"/>
      </w:pPr>
      <w:r w:rsidRPr="004E0028">
        <w:t xml:space="preserve">C. </w:t>
      </w:r>
      <w:r w:rsidR="00CD12DF" w:rsidRPr="00EB23D6">
        <w:t>Beginning Dissertation Research</w:t>
      </w:r>
      <w:bookmarkEnd w:id="32"/>
      <w:bookmarkEnd w:id="33"/>
      <w:bookmarkEnd w:id="34"/>
    </w:p>
    <w:p w14:paraId="25A1BF4F" w14:textId="3E248B27" w:rsidR="00CD12DF" w:rsidRPr="00EB23D6" w:rsidRDefault="00CD12DF" w:rsidP="00CD12DF">
      <w:pPr>
        <w:pStyle w:val="NormalWeb"/>
      </w:pPr>
      <w:r w:rsidRPr="00EB23D6">
        <w:t xml:space="preserve">The dissertation proposal is an agreement between </w:t>
      </w:r>
      <w:r w:rsidR="00111340" w:rsidRPr="00EB23D6">
        <w:t xml:space="preserve">a </w:t>
      </w:r>
      <w:r w:rsidRPr="00EB23D6">
        <w:t>s</w:t>
      </w:r>
      <w:r w:rsidR="00111340" w:rsidRPr="00EB23D6">
        <w:t xml:space="preserve">tudent and their </w:t>
      </w:r>
      <w:bookmarkStart w:id="35" w:name="OLE_LINK9"/>
      <w:r w:rsidR="008D7066" w:rsidRPr="00EB23D6">
        <w:t xml:space="preserve">Supervisory </w:t>
      </w:r>
      <w:r w:rsidR="008D7066">
        <w:t>C</w:t>
      </w:r>
      <w:r w:rsidRPr="00EB23D6">
        <w:t>ommittee</w:t>
      </w:r>
      <w:bookmarkEnd w:id="35"/>
      <w:r w:rsidR="00370C16" w:rsidRPr="00EB23D6">
        <w:t xml:space="preserve">. </w:t>
      </w:r>
      <w:r w:rsidRPr="00EB23D6">
        <w:t>Procedures outlined in the proposal constitute the minimum acceptable for the dissertation; however, students may add areas of inquiry as the research develops</w:t>
      </w:r>
      <w:r w:rsidR="00370C16" w:rsidRPr="00EB23D6">
        <w:t xml:space="preserve">. </w:t>
      </w:r>
      <w:r w:rsidRPr="00EB23D6">
        <w:t>All cha</w:t>
      </w:r>
      <w:r w:rsidR="00646CAE" w:rsidRPr="00EB23D6">
        <w:t>nges must be discussed with the</w:t>
      </w:r>
      <w:r w:rsidR="00EA7C1B" w:rsidRPr="00EB23D6">
        <w:t xml:space="preserve"> Chair</w:t>
      </w:r>
      <w:r w:rsidRPr="00EB23D6">
        <w:t xml:space="preserve"> and all major changes must be approved by t</w:t>
      </w:r>
      <w:r w:rsidR="00DE594D" w:rsidRPr="00EB23D6">
        <w:t>he Supervisory Committee</w:t>
      </w:r>
      <w:r w:rsidR="00370C16" w:rsidRPr="00EB23D6">
        <w:t xml:space="preserve">. </w:t>
      </w:r>
      <w:r w:rsidRPr="00EB23D6">
        <w:t xml:space="preserve">Before writing the dissertation, students should review the format guidelines in the most recent edition of </w:t>
      </w:r>
      <w:r w:rsidR="006009B3" w:rsidRPr="00EB23D6">
        <w:t xml:space="preserve">the </w:t>
      </w:r>
      <w:hyperlink r:id="rId112" w:history="1">
        <w:r w:rsidR="006009B3" w:rsidRPr="00C31C38">
          <w:rPr>
            <w:rStyle w:val="Hyperlink"/>
          </w:rPr>
          <w:t>School of Graduate Studies Publication Guide</w:t>
        </w:r>
      </w:hyperlink>
      <w:r w:rsidRPr="00EB23D6">
        <w:t xml:space="preserve"> (located in the section </w:t>
      </w:r>
      <w:hyperlink r:id="rId113" w:history="1">
        <w:r w:rsidR="00971939" w:rsidRPr="000A73F1">
          <w:rPr>
            <w:rStyle w:val="Hyperlink"/>
          </w:rPr>
          <w:t>Thesis &amp; Dissertation Information</w:t>
        </w:r>
      </w:hyperlink>
      <w:r w:rsidR="000A73F1">
        <w:t xml:space="preserve"> which includes a helpful timeline of tasks</w:t>
      </w:r>
      <w:r w:rsidR="000A73F1" w:rsidRPr="00EB23D6">
        <w:t xml:space="preserve"> </w:t>
      </w:r>
      <w:r w:rsidRPr="00EB23D6">
        <w:t xml:space="preserve">) at Utah State University, and the </w:t>
      </w:r>
      <w:hyperlink r:id="rId114" w:history="1">
        <w:r w:rsidRPr="000A73F1">
          <w:rPr>
            <w:rStyle w:val="Hyperlink"/>
          </w:rPr>
          <w:t>Copyright Policy</w:t>
        </w:r>
      </w:hyperlink>
      <w:r w:rsidR="00370C16" w:rsidRPr="00EB23D6">
        <w:t xml:space="preserve">. </w:t>
      </w:r>
      <w:r w:rsidRPr="00EB23D6">
        <w:t>TEAL students should follow accepted reporting guidelines, which are generally consistent with the current A</w:t>
      </w:r>
      <w:r w:rsidR="00646CAE" w:rsidRPr="00EB23D6">
        <w:t xml:space="preserve">merican </w:t>
      </w:r>
      <w:r w:rsidRPr="00EB23D6">
        <w:t>P</w:t>
      </w:r>
      <w:r w:rsidR="00646CAE" w:rsidRPr="00EB23D6">
        <w:t xml:space="preserve">sychological </w:t>
      </w:r>
      <w:r w:rsidRPr="00EB23D6">
        <w:t>A</w:t>
      </w:r>
      <w:r w:rsidR="00646CAE" w:rsidRPr="00EB23D6">
        <w:t>ssociation (APA)</w:t>
      </w:r>
      <w:r w:rsidRPr="00EB23D6">
        <w:t xml:space="preserve"> style.</w:t>
      </w:r>
      <w:r w:rsidRPr="00EB23D6">
        <w:br/>
      </w:r>
      <w:r w:rsidRPr="00EB23D6">
        <w:br/>
        <w:t xml:space="preserve">Students </w:t>
      </w:r>
      <w:r w:rsidR="00C1142D" w:rsidRPr="00EB23D6">
        <w:t>should work closely with their</w:t>
      </w:r>
      <w:r w:rsidRPr="00EB23D6">
        <w:t xml:space="preserve"> </w:t>
      </w:r>
      <w:r w:rsidR="003A4A82" w:rsidRPr="00EB23D6">
        <w:t xml:space="preserve">Supervisory </w:t>
      </w:r>
      <w:r w:rsidR="003A4A82">
        <w:t>C</w:t>
      </w:r>
      <w:r w:rsidR="003A4A82" w:rsidRPr="00EB23D6">
        <w:t xml:space="preserve">ommittee </w:t>
      </w:r>
      <w:r w:rsidR="00EA7C1B" w:rsidRPr="00EB23D6">
        <w:t>Chair</w:t>
      </w:r>
      <w:r w:rsidRPr="00EB23D6">
        <w:t xml:space="preserve"> to prepare various drafts of the dissertation</w:t>
      </w:r>
      <w:r w:rsidR="00370C16" w:rsidRPr="00EB23D6">
        <w:t xml:space="preserve">. </w:t>
      </w:r>
      <w:r w:rsidRPr="00EB23D6">
        <w:t xml:space="preserve">Prior to its defense, the dissertation must meet APA style and Publication Guide </w:t>
      </w:r>
      <w:r w:rsidR="003A4A82">
        <w:t>7</w:t>
      </w:r>
      <w:r w:rsidR="003A4A82" w:rsidRPr="003A4A82">
        <w:rPr>
          <w:vertAlign w:val="superscript"/>
        </w:rPr>
        <w:t>th</w:t>
      </w:r>
      <w:r w:rsidR="003A4A82">
        <w:t xml:space="preserve"> Ed. </w:t>
      </w:r>
      <w:r w:rsidRPr="00EB23D6">
        <w:t>requirements</w:t>
      </w:r>
      <w:r w:rsidR="00370C16" w:rsidRPr="00EB23D6">
        <w:t xml:space="preserve">. </w:t>
      </w:r>
      <w:r w:rsidR="00DE594D" w:rsidRPr="00EB23D6">
        <w:t xml:space="preserve">When the </w:t>
      </w:r>
      <w:r w:rsidR="003A4A82" w:rsidRPr="00EB23D6">
        <w:t xml:space="preserve">Supervisory </w:t>
      </w:r>
      <w:r w:rsidR="003A4A82">
        <w:t>C</w:t>
      </w:r>
      <w:r w:rsidR="003A4A82" w:rsidRPr="00EB23D6">
        <w:t xml:space="preserve">ommittee </w:t>
      </w:r>
      <w:r w:rsidR="00EA7C1B" w:rsidRPr="00EB23D6">
        <w:t>Chair</w:t>
      </w:r>
      <w:r w:rsidRPr="00EB23D6">
        <w:t xml:space="preserve"> agrees that the dissertation is in final form and ready for defense</w:t>
      </w:r>
      <w:r w:rsidR="004B6C34" w:rsidRPr="00EB23D6">
        <w:t>, it can be distributed to all C</w:t>
      </w:r>
      <w:r w:rsidRPr="00EB23D6">
        <w:t>ommittee members</w:t>
      </w:r>
      <w:r w:rsidR="003A4A82">
        <w:t xml:space="preserve"> </w:t>
      </w:r>
      <w:r w:rsidR="003A4A82" w:rsidRPr="003A4A82">
        <w:rPr>
          <w:u w:val="single"/>
        </w:rPr>
        <w:t>at least four weeks</w:t>
      </w:r>
      <w:r w:rsidR="003A4A82">
        <w:t xml:space="preserve"> before the dissertation defense date</w:t>
      </w:r>
      <w:r w:rsidRPr="00EB23D6">
        <w:t>.</w:t>
      </w:r>
    </w:p>
    <w:p w14:paraId="4149D521" w14:textId="54E91A02" w:rsidR="00DE594D" w:rsidRPr="008F1007" w:rsidRDefault="00DE594D" w:rsidP="00DE594D">
      <w:pPr>
        <w:pStyle w:val="Heading2"/>
        <w:rPr>
          <w:rStyle w:val="Strong"/>
          <w:sz w:val="24"/>
          <w:szCs w:val="24"/>
        </w:rPr>
      </w:pPr>
      <w:bookmarkStart w:id="36" w:name="_Toc464645072"/>
      <w:bookmarkStart w:id="37" w:name="_Toc464646607"/>
      <w:bookmarkStart w:id="38" w:name="_Toc464649015"/>
      <w:r w:rsidRPr="00EB23D6">
        <w:rPr>
          <w:rStyle w:val="Strong"/>
          <w:sz w:val="24"/>
          <w:szCs w:val="24"/>
        </w:rPr>
        <w:t>Note:</w:t>
      </w:r>
      <w:r w:rsidR="00CD12DF" w:rsidRPr="00EB23D6">
        <w:rPr>
          <w:rStyle w:val="Strong"/>
          <w:sz w:val="24"/>
          <w:szCs w:val="24"/>
        </w:rPr>
        <w:t xml:space="preserve"> The dissertati</w:t>
      </w:r>
      <w:r w:rsidR="00C1142D" w:rsidRPr="00EB23D6">
        <w:rPr>
          <w:rStyle w:val="Strong"/>
          <w:sz w:val="24"/>
          <w:szCs w:val="24"/>
        </w:rPr>
        <w:t>on, in final form, must be distributed</w:t>
      </w:r>
      <w:r w:rsidR="004B6C34" w:rsidRPr="00EB23D6">
        <w:rPr>
          <w:rStyle w:val="Strong"/>
          <w:sz w:val="24"/>
          <w:szCs w:val="24"/>
        </w:rPr>
        <w:t xml:space="preserve"> to all C</w:t>
      </w:r>
      <w:r w:rsidR="00CD12DF" w:rsidRPr="00EB23D6">
        <w:rPr>
          <w:rStyle w:val="Strong"/>
          <w:sz w:val="24"/>
          <w:szCs w:val="24"/>
        </w:rPr>
        <w:t xml:space="preserve">ommittee members </w:t>
      </w:r>
      <w:r w:rsidR="00CD12DF" w:rsidRPr="00597297">
        <w:rPr>
          <w:rStyle w:val="Strong"/>
          <w:sz w:val="24"/>
          <w:szCs w:val="24"/>
          <w:u w:val="single"/>
        </w:rPr>
        <w:t>no less than four weeks</w:t>
      </w:r>
      <w:r w:rsidR="00CD12DF" w:rsidRPr="00EB23D6">
        <w:rPr>
          <w:rStyle w:val="Strong"/>
          <w:sz w:val="24"/>
          <w:szCs w:val="24"/>
        </w:rPr>
        <w:t xml:space="preserve"> </w:t>
      </w:r>
      <w:r w:rsidR="00CD12DF" w:rsidRPr="00513EC8">
        <w:rPr>
          <w:rStyle w:val="Strong"/>
          <w:sz w:val="24"/>
          <w:szCs w:val="24"/>
        </w:rPr>
        <w:t>before the final oral defense</w:t>
      </w:r>
      <w:r w:rsidR="00370C16" w:rsidRPr="00513EC8">
        <w:rPr>
          <w:rStyle w:val="Strong"/>
          <w:sz w:val="24"/>
          <w:szCs w:val="24"/>
        </w:rPr>
        <w:t xml:space="preserve">. </w:t>
      </w:r>
      <w:r w:rsidR="00AC7493">
        <w:rPr>
          <w:rStyle w:val="Strong"/>
          <w:sz w:val="24"/>
          <w:szCs w:val="24"/>
        </w:rPr>
        <w:t>The</w:t>
      </w:r>
      <w:r w:rsidR="00CD12DF" w:rsidRPr="008F1007">
        <w:rPr>
          <w:rStyle w:val="Strong"/>
          <w:sz w:val="24"/>
          <w:szCs w:val="24"/>
        </w:rPr>
        <w:t xml:space="preserve"> </w:t>
      </w:r>
      <w:hyperlink r:id="rId115" w:history="1">
        <w:r w:rsidR="00513EC8" w:rsidRPr="003A003A">
          <w:rPr>
            <w:rStyle w:val="Hyperlink"/>
            <w:b w:val="0"/>
            <w:bCs w:val="0"/>
            <w:sz w:val="24"/>
            <w:szCs w:val="24"/>
          </w:rPr>
          <w:t>Appointment for Examinatio</w:t>
        </w:r>
        <w:r w:rsidR="00567B04" w:rsidRPr="003A003A">
          <w:rPr>
            <w:rStyle w:val="Hyperlink"/>
            <w:b w:val="0"/>
            <w:bCs w:val="0"/>
            <w:sz w:val="24"/>
            <w:szCs w:val="24"/>
          </w:rPr>
          <w:t>n (AFE</w:t>
        </w:r>
        <w:r w:rsidR="00B6029D" w:rsidRPr="003A003A">
          <w:rPr>
            <w:rStyle w:val="Hyperlink"/>
            <w:b w:val="0"/>
            <w:bCs w:val="0"/>
            <w:sz w:val="24"/>
            <w:szCs w:val="24"/>
          </w:rPr>
          <w:t>) form</w:t>
        </w:r>
      </w:hyperlink>
      <w:r w:rsidR="00513EC8" w:rsidRPr="008F1007">
        <w:rPr>
          <w:rStyle w:val="Strong"/>
          <w:sz w:val="24"/>
          <w:szCs w:val="24"/>
        </w:rPr>
        <w:t xml:space="preserve"> should be filed with the School of Graduate Studies. </w:t>
      </w:r>
      <w:r w:rsidR="00CD12DF" w:rsidRPr="008F1007">
        <w:rPr>
          <w:rStyle w:val="Strong"/>
          <w:sz w:val="24"/>
          <w:szCs w:val="24"/>
        </w:rPr>
        <w:t xml:space="preserve">It is very important that </w:t>
      </w:r>
      <w:r w:rsidR="009414A0">
        <w:rPr>
          <w:rStyle w:val="Strong"/>
          <w:sz w:val="24"/>
          <w:szCs w:val="24"/>
        </w:rPr>
        <w:t>the Appointment for Examination</w:t>
      </w:r>
      <w:r w:rsidR="00CD12DF" w:rsidRPr="008F1007">
        <w:rPr>
          <w:rStyle w:val="Strong"/>
          <w:sz w:val="24"/>
          <w:szCs w:val="24"/>
        </w:rPr>
        <w:t xml:space="preserve"> form</w:t>
      </w:r>
      <w:r w:rsidR="00CD12DF" w:rsidRPr="00EB23D6">
        <w:rPr>
          <w:rStyle w:val="Strong"/>
          <w:sz w:val="24"/>
          <w:szCs w:val="24"/>
        </w:rPr>
        <w:t xml:space="preserve"> is </w:t>
      </w:r>
      <w:r w:rsidR="00513EC8">
        <w:rPr>
          <w:rStyle w:val="Strong"/>
          <w:sz w:val="24"/>
          <w:szCs w:val="24"/>
        </w:rPr>
        <w:t xml:space="preserve">filed </w:t>
      </w:r>
      <w:r w:rsidR="00CD12DF" w:rsidRPr="00597297">
        <w:rPr>
          <w:rStyle w:val="Strong"/>
          <w:sz w:val="24"/>
          <w:szCs w:val="24"/>
          <w:u w:val="single"/>
        </w:rPr>
        <w:t xml:space="preserve">no less than </w:t>
      </w:r>
      <w:r w:rsidR="00CD12DF" w:rsidRPr="008F1007">
        <w:rPr>
          <w:rStyle w:val="Strong"/>
          <w:sz w:val="24"/>
          <w:szCs w:val="24"/>
          <w:u w:val="single"/>
        </w:rPr>
        <w:t>1</w:t>
      </w:r>
      <w:r w:rsidR="00513EC8" w:rsidRPr="008F1007">
        <w:rPr>
          <w:rStyle w:val="Strong"/>
          <w:sz w:val="24"/>
          <w:szCs w:val="24"/>
          <w:u w:val="single"/>
        </w:rPr>
        <w:t>0</w:t>
      </w:r>
      <w:r w:rsidR="00CD12DF" w:rsidRPr="008F1007">
        <w:rPr>
          <w:rStyle w:val="Strong"/>
          <w:sz w:val="24"/>
          <w:szCs w:val="24"/>
          <w:u w:val="single"/>
        </w:rPr>
        <w:t xml:space="preserve"> </w:t>
      </w:r>
      <w:r w:rsidR="00513EC8" w:rsidRPr="008F1007">
        <w:rPr>
          <w:rStyle w:val="Strong"/>
          <w:sz w:val="24"/>
          <w:szCs w:val="24"/>
          <w:u w:val="single"/>
        </w:rPr>
        <w:t xml:space="preserve">business </w:t>
      </w:r>
      <w:r w:rsidR="00CD12DF" w:rsidRPr="008F1007">
        <w:rPr>
          <w:rStyle w:val="Strong"/>
          <w:sz w:val="24"/>
          <w:szCs w:val="24"/>
          <w:u w:val="single"/>
        </w:rPr>
        <w:t>days</w:t>
      </w:r>
      <w:r w:rsidR="00CD12DF" w:rsidRPr="00EB23D6">
        <w:rPr>
          <w:rStyle w:val="Strong"/>
          <w:sz w:val="24"/>
          <w:szCs w:val="24"/>
          <w:u w:val="single"/>
        </w:rPr>
        <w:t xml:space="preserve"> </w:t>
      </w:r>
      <w:r w:rsidR="00CD12DF" w:rsidRPr="00597297">
        <w:rPr>
          <w:rStyle w:val="Strong"/>
          <w:sz w:val="24"/>
          <w:szCs w:val="24"/>
        </w:rPr>
        <w:t>before the defense</w:t>
      </w:r>
      <w:r w:rsidR="00CD12DF" w:rsidRPr="008F1007">
        <w:rPr>
          <w:rStyle w:val="Strong"/>
          <w:sz w:val="24"/>
          <w:szCs w:val="24"/>
        </w:rPr>
        <w:t>.</w:t>
      </w:r>
    </w:p>
    <w:p w14:paraId="72A4D21E" w14:textId="71DB4AA3" w:rsidR="00DE594D" w:rsidRPr="00EB23D6" w:rsidRDefault="005D1246" w:rsidP="005D1246">
      <w:pPr>
        <w:pStyle w:val="Heading2"/>
      </w:pPr>
      <w:bookmarkStart w:id="39" w:name="_Toc464649016"/>
      <w:r w:rsidRPr="004E0028">
        <w:t xml:space="preserve">D. </w:t>
      </w:r>
      <w:r w:rsidR="00DE594D" w:rsidRPr="00EB23D6">
        <w:t>Degree Residency Requirements</w:t>
      </w:r>
      <w:bookmarkEnd w:id="39"/>
    </w:p>
    <w:p w14:paraId="7F151754" w14:textId="63E328BB" w:rsidR="00E153A1" w:rsidRPr="00EB23D6" w:rsidRDefault="00DE594D" w:rsidP="00DE594D">
      <w:pPr>
        <w:pStyle w:val="NormalWeb"/>
      </w:pPr>
      <w:r w:rsidRPr="00EB23D6">
        <w:t xml:space="preserve">When students submit the </w:t>
      </w:r>
      <w:hyperlink r:id="rId116" w:history="1">
        <w:r w:rsidRPr="00513EC8">
          <w:rPr>
            <w:rStyle w:val="Hyperlink"/>
          </w:rPr>
          <w:t>Appointment for Examination</w:t>
        </w:r>
      </w:hyperlink>
      <w:r w:rsidRPr="00EB23D6">
        <w:t xml:space="preserve"> form they should also submit the </w:t>
      </w:r>
      <w:hyperlink r:id="rId117" w:history="1">
        <w:r w:rsidR="00E153A1" w:rsidRPr="00E153A1">
          <w:rPr>
            <w:rStyle w:val="Hyperlink"/>
          </w:rPr>
          <w:t xml:space="preserve">Ph.D. </w:t>
        </w:r>
        <w:r w:rsidR="00185901" w:rsidRPr="00185901">
          <w:rPr>
            <w:rStyle w:val="Hyperlink"/>
          </w:rPr>
          <w:t>Residency</w:t>
        </w:r>
        <w:r w:rsidR="00185901">
          <w:rPr>
            <w:rStyle w:val="Hyperlink"/>
          </w:rPr>
          <w:t xml:space="preserve"> </w:t>
        </w:r>
        <w:r w:rsidR="00185901" w:rsidRPr="00185901">
          <w:rPr>
            <w:rStyle w:val="Hyperlink"/>
          </w:rPr>
          <w:t xml:space="preserve">Professional </w:t>
        </w:r>
        <w:r w:rsidRPr="00E153A1">
          <w:rPr>
            <w:rStyle w:val="Hyperlink"/>
          </w:rPr>
          <w:t>Requirements</w:t>
        </w:r>
      </w:hyperlink>
      <w:r w:rsidRPr="00EB23D6">
        <w:t xml:space="preserve"> form</w:t>
      </w:r>
      <w:r w:rsidR="00803104" w:rsidRPr="00EB23D6">
        <w:t>, see below</w:t>
      </w:r>
      <w:r w:rsidRPr="00EB23D6">
        <w:t xml:space="preserve">. This form requires students to describe and list the activities that meet USU's School of Graduate Studies Residency Requirements for </w:t>
      </w:r>
      <w:r w:rsidR="00BC6AB6" w:rsidRPr="00EB23D6">
        <w:t xml:space="preserve">Ph.D. </w:t>
      </w:r>
      <w:r w:rsidRPr="00EB23D6">
        <w:t>students.</w:t>
      </w:r>
    </w:p>
    <w:p w14:paraId="531F53F0" w14:textId="77777777" w:rsidR="00DE594D" w:rsidRPr="00EB23D6" w:rsidRDefault="00DE594D">
      <w:pPr>
        <w:rPr>
          <w:b/>
          <w:bCs/>
          <w:kern w:val="36"/>
          <w:sz w:val="32"/>
          <w:szCs w:val="32"/>
        </w:rPr>
      </w:pPr>
      <w:r w:rsidRPr="00EB23D6">
        <w:rPr>
          <w:sz w:val="32"/>
          <w:szCs w:val="32"/>
        </w:rPr>
        <w:br w:type="page"/>
      </w:r>
    </w:p>
    <w:p w14:paraId="7B8744B3" w14:textId="77777777" w:rsidR="001B6275" w:rsidRPr="000848C4" w:rsidRDefault="001B6275" w:rsidP="001B6275">
      <w:pPr>
        <w:pStyle w:val="p1"/>
        <w:jc w:val="center"/>
        <w:rPr>
          <w:b/>
          <w:bCs/>
          <w:sz w:val="24"/>
          <w:szCs w:val="24"/>
        </w:rPr>
      </w:pPr>
      <w:r w:rsidRPr="000848C4">
        <w:rPr>
          <w:b/>
          <w:bCs/>
          <w:sz w:val="24"/>
          <w:szCs w:val="24"/>
        </w:rPr>
        <w:lastRenderedPageBreak/>
        <w:t>TEAL Ph.D. Program Professional Experiences</w:t>
      </w:r>
    </w:p>
    <w:p w14:paraId="0F6375ED" w14:textId="77777777" w:rsidR="001B6275" w:rsidRPr="000848C4" w:rsidRDefault="001B6275" w:rsidP="001B6275">
      <w:pPr>
        <w:pStyle w:val="p1"/>
        <w:jc w:val="center"/>
        <w:rPr>
          <w:sz w:val="24"/>
          <w:szCs w:val="24"/>
        </w:rPr>
      </w:pPr>
    </w:p>
    <w:p w14:paraId="75AFB1FA" w14:textId="77777777" w:rsidR="001B6275" w:rsidRPr="000848C4" w:rsidRDefault="001B6275" w:rsidP="001B6275">
      <w:pPr>
        <w:pStyle w:val="p2"/>
        <w:rPr>
          <w:sz w:val="24"/>
          <w:szCs w:val="24"/>
        </w:rPr>
      </w:pPr>
      <w:r w:rsidRPr="000848C4">
        <w:rPr>
          <w:sz w:val="24"/>
          <w:szCs w:val="24"/>
        </w:rPr>
        <w:t xml:space="preserve">TEAL Ph.D. students will have the opportunity to </w:t>
      </w:r>
      <w:r w:rsidRPr="000848C4">
        <w:rPr>
          <w:color w:val="212121"/>
          <w:sz w:val="24"/>
          <w:szCs w:val="24"/>
        </w:rPr>
        <w:t>engage in professional scholarship and contributions to the education field</w:t>
      </w:r>
      <w:r w:rsidRPr="000848C4">
        <w:rPr>
          <w:sz w:val="24"/>
          <w:szCs w:val="24"/>
        </w:rPr>
        <w:t xml:space="preserve"> by disseminating research in the form of (1) a presentation, (2) a publication, and (3) a researcher and creative endeavor. Students are expected to collaborate with their Supervisory Committee Chair to identify appropriate outlets and collect evidence of each required experience. These professional experiences are in addition to the coursework and research that leads to and includes your dissertation. </w:t>
      </w:r>
    </w:p>
    <w:p w14:paraId="704BBC74" w14:textId="77777777" w:rsidR="001B6275" w:rsidRPr="000848C4" w:rsidRDefault="001B6275" w:rsidP="001B6275">
      <w:pPr>
        <w:pStyle w:val="p2"/>
        <w:rPr>
          <w:sz w:val="24"/>
          <w:szCs w:val="24"/>
        </w:rPr>
      </w:pPr>
    </w:p>
    <w:p w14:paraId="248998EA" w14:textId="77777777" w:rsidR="001B6275" w:rsidRPr="00D94B16" w:rsidRDefault="001B6275" w:rsidP="001B6275">
      <w:pPr>
        <w:pStyle w:val="p2"/>
        <w:rPr>
          <w:sz w:val="24"/>
          <w:szCs w:val="24"/>
        </w:rPr>
      </w:pPr>
      <w:r w:rsidRPr="00AF2B6C">
        <w:rPr>
          <w:i/>
          <w:iCs/>
          <w:sz w:val="24"/>
          <w:szCs w:val="24"/>
        </w:rPr>
        <w:t>NOTE</w:t>
      </w:r>
      <w:r>
        <w:rPr>
          <w:sz w:val="24"/>
          <w:szCs w:val="24"/>
        </w:rPr>
        <w:t xml:space="preserve">: </w:t>
      </w:r>
      <w:r w:rsidRPr="000848C4">
        <w:rPr>
          <w:sz w:val="24"/>
          <w:szCs w:val="24"/>
        </w:rPr>
        <w:t>This form is due prior to the submission of the Appointment for Examination (AFE) form</w:t>
      </w:r>
      <w:r>
        <w:rPr>
          <w:sz w:val="24"/>
          <w:szCs w:val="24"/>
        </w:rPr>
        <w:t>. The AFE form is due a minimum of 10 working days prior to the scheduled dissertation defense</w:t>
      </w:r>
      <w:r w:rsidRPr="000848C4">
        <w:rPr>
          <w:sz w:val="24"/>
          <w:szCs w:val="24"/>
        </w:rPr>
        <w:t xml:space="preserve">. Please plan your professional experiences accordingly to include evidence per each of </w:t>
      </w:r>
      <w:r w:rsidRPr="00D94B16">
        <w:rPr>
          <w:sz w:val="24"/>
          <w:szCs w:val="24"/>
        </w:rPr>
        <w:t xml:space="preserve">the three requirements when you submit this form. Your Supervisory Committee Chair and the TEAL Graduate Program Director will review and approve the submission of your professional experiences and evidence. </w:t>
      </w:r>
    </w:p>
    <w:p w14:paraId="4DBC1CB4" w14:textId="77777777" w:rsidR="001B6275" w:rsidRPr="00D94B16" w:rsidRDefault="001B6275" w:rsidP="001B6275">
      <w:pPr>
        <w:pStyle w:val="p2"/>
        <w:rPr>
          <w:sz w:val="24"/>
          <w:szCs w:val="24"/>
        </w:rPr>
      </w:pPr>
    </w:p>
    <w:p w14:paraId="44A5FB1C" w14:textId="77777777" w:rsidR="001B6275" w:rsidRPr="00D94B16" w:rsidRDefault="001B6275" w:rsidP="001B6275">
      <w:pPr>
        <w:pStyle w:val="p2"/>
        <w:rPr>
          <w:sz w:val="24"/>
          <w:szCs w:val="24"/>
        </w:rPr>
      </w:pPr>
      <w:r w:rsidRPr="00D94B16">
        <w:rPr>
          <w:sz w:val="24"/>
          <w:szCs w:val="24"/>
        </w:rPr>
        <w:t xml:space="preserve">1. </w:t>
      </w:r>
      <w:r w:rsidRPr="00D94B16">
        <w:rPr>
          <w:b/>
          <w:bCs/>
          <w:sz w:val="24"/>
          <w:szCs w:val="24"/>
        </w:rPr>
        <w:t>Presentation</w:t>
      </w:r>
      <w:r w:rsidRPr="00D94B16">
        <w:rPr>
          <w:sz w:val="24"/>
          <w:szCs w:val="24"/>
        </w:rPr>
        <w:t xml:space="preserve">. Present at a state, regional, or national conference. </w:t>
      </w:r>
      <w:r w:rsidRPr="00D94B16">
        <w:rPr>
          <w:i/>
          <w:iCs/>
          <w:sz w:val="24"/>
          <w:szCs w:val="24"/>
        </w:rPr>
        <w:t xml:space="preserve">Include evidence of presentation. </w:t>
      </w:r>
    </w:p>
    <w:p w14:paraId="2E9F3338" w14:textId="77777777" w:rsidR="001B6275" w:rsidRPr="00D94B16" w:rsidRDefault="001B6275" w:rsidP="001B6275">
      <w:pPr>
        <w:pStyle w:val="p3"/>
        <w:rPr>
          <w:sz w:val="24"/>
          <w:szCs w:val="24"/>
        </w:rPr>
      </w:pPr>
      <w:r w:rsidRPr="00D94B16">
        <w:rPr>
          <w:sz w:val="24"/>
          <w:szCs w:val="24"/>
        </w:rPr>
        <w:t>Name of meeting: ______________________________________________________________</w:t>
      </w:r>
    </w:p>
    <w:p w14:paraId="2C7CC137" w14:textId="77777777" w:rsidR="001B6275" w:rsidRPr="00D94B16" w:rsidRDefault="001B6275" w:rsidP="001B6275">
      <w:pPr>
        <w:pStyle w:val="p4"/>
        <w:rPr>
          <w:sz w:val="24"/>
          <w:szCs w:val="24"/>
        </w:rPr>
      </w:pPr>
      <w:r w:rsidRPr="00D94B16">
        <w:rPr>
          <w:sz w:val="24"/>
          <w:szCs w:val="24"/>
        </w:rPr>
        <w:t xml:space="preserve">Location: _____________________________________________________________________ </w:t>
      </w:r>
      <w:proofErr w:type="gramStart"/>
      <w:r w:rsidRPr="00D94B16">
        <w:rPr>
          <w:rStyle w:val="s3"/>
          <w:rFonts w:eastAsiaTheme="majorEastAsia"/>
          <w:sz w:val="24"/>
          <w:szCs w:val="24"/>
        </w:rPr>
        <w:t>Date:_</w:t>
      </w:r>
      <w:proofErr w:type="gramEnd"/>
      <w:r w:rsidRPr="00D94B16">
        <w:rPr>
          <w:rStyle w:val="s3"/>
          <w:rFonts w:eastAsiaTheme="majorEastAsia"/>
          <w:sz w:val="24"/>
          <w:szCs w:val="24"/>
        </w:rPr>
        <w:t>________________________________________________________________________</w:t>
      </w:r>
    </w:p>
    <w:p w14:paraId="490D149A" w14:textId="77777777" w:rsidR="001B6275" w:rsidRPr="00D94B16" w:rsidRDefault="001B6275" w:rsidP="001B6275">
      <w:pPr>
        <w:pStyle w:val="p2"/>
        <w:rPr>
          <w:sz w:val="24"/>
          <w:szCs w:val="24"/>
        </w:rPr>
      </w:pPr>
      <w:r w:rsidRPr="00D94B16">
        <w:rPr>
          <w:sz w:val="24"/>
          <w:szCs w:val="24"/>
        </w:rPr>
        <w:t xml:space="preserve">Title of </w:t>
      </w:r>
      <w:proofErr w:type="gramStart"/>
      <w:r w:rsidRPr="00D94B16">
        <w:rPr>
          <w:sz w:val="24"/>
          <w:szCs w:val="24"/>
        </w:rPr>
        <w:t>presentation:_</w:t>
      </w:r>
      <w:proofErr w:type="gramEnd"/>
      <w:r w:rsidRPr="00D94B16">
        <w:rPr>
          <w:sz w:val="24"/>
          <w:szCs w:val="24"/>
        </w:rPr>
        <w:t>____________________________________________________________</w:t>
      </w:r>
    </w:p>
    <w:p w14:paraId="15DC2593" w14:textId="77777777" w:rsidR="001B6275" w:rsidRPr="00D94B16" w:rsidRDefault="001B6275" w:rsidP="001B6275">
      <w:pPr>
        <w:pStyle w:val="p2"/>
        <w:rPr>
          <w:rStyle w:val="s2"/>
          <w:rFonts w:ascii="Times New Roman" w:hAnsi="Times New Roman"/>
          <w:sz w:val="24"/>
          <w:szCs w:val="24"/>
        </w:rPr>
      </w:pPr>
    </w:p>
    <w:p w14:paraId="399A32C6" w14:textId="77777777" w:rsidR="001B6275" w:rsidRPr="00D94B16" w:rsidRDefault="001B6275" w:rsidP="001B6275">
      <w:pPr>
        <w:pStyle w:val="p2"/>
        <w:rPr>
          <w:sz w:val="24"/>
          <w:szCs w:val="24"/>
        </w:rPr>
      </w:pPr>
      <w:r w:rsidRPr="00D94B16">
        <w:rPr>
          <w:rStyle w:val="s2"/>
          <w:rFonts w:ascii="Times New Roman" w:hAnsi="Times New Roman"/>
          <w:sz w:val="24"/>
          <w:szCs w:val="24"/>
        </w:rPr>
        <w:t xml:space="preserve">2. </w:t>
      </w:r>
      <w:r w:rsidRPr="00D94B16">
        <w:rPr>
          <w:rStyle w:val="s2"/>
          <w:rFonts w:ascii="Times New Roman" w:hAnsi="Times New Roman"/>
          <w:b/>
          <w:bCs/>
          <w:sz w:val="24"/>
          <w:szCs w:val="24"/>
        </w:rPr>
        <w:t>Publication</w:t>
      </w:r>
      <w:r w:rsidRPr="00D94B16">
        <w:rPr>
          <w:rStyle w:val="s2"/>
          <w:rFonts w:ascii="Times New Roman" w:hAnsi="Times New Roman"/>
          <w:sz w:val="24"/>
          <w:szCs w:val="24"/>
        </w:rPr>
        <w:t xml:space="preserve">. </w:t>
      </w:r>
      <w:r w:rsidRPr="00D94B16">
        <w:rPr>
          <w:sz w:val="24"/>
          <w:szCs w:val="24"/>
        </w:rPr>
        <w:t xml:space="preserve">Submit a manuscript to a peer-reviewed professional journal. </w:t>
      </w:r>
      <w:r w:rsidRPr="00D94B16">
        <w:rPr>
          <w:i/>
          <w:iCs/>
          <w:sz w:val="24"/>
          <w:szCs w:val="24"/>
        </w:rPr>
        <w:t>Include evidence of</w:t>
      </w:r>
      <w:r w:rsidRPr="00D94B16">
        <w:rPr>
          <w:sz w:val="24"/>
          <w:szCs w:val="24"/>
        </w:rPr>
        <w:t xml:space="preserve"> </w:t>
      </w:r>
      <w:r w:rsidRPr="00D94B16">
        <w:rPr>
          <w:i/>
          <w:iCs/>
          <w:sz w:val="24"/>
          <w:szCs w:val="24"/>
        </w:rPr>
        <w:t>manuscript submission.</w:t>
      </w:r>
    </w:p>
    <w:p w14:paraId="6B9A9C83" w14:textId="77777777" w:rsidR="001B6275" w:rsidRPr="00D94B16" w:rsidRDefault="001B6275" w:rsidP="001B6275">
      <w:pPr>
        <w:pStyle w:val="p3"/>
        <w:rPr>
          <w:sz w:val="24"/>
          <w:szCs w:val="24"/>
        </w:rPr>
      </w:pPr>
      <w:r w:rsidRPr="00D94B16">
        <w:rPr>
          <w:sz w:val="24"/>
          <w:szCs w:val="24"/>
        </w:rPr>
        <w:t xml:space="preserve">Title of </w:t>
      </w:r>
      <w:proofErr w:type="gramStart"/>
      <w:r w:rsidRPr="00D94B16">
        <w:rPr>
          <w:sz w:val="24"/>
          <w:szCs w:val="24"/>
        </w:rPr>
        <w:t>manuscript:_</w:t>
      </w:r>
      <w:proofErr w:type="gramEnd"/>
      <w:r w:rsidRPr="00D94B16">
        <w:rPr>
          <w:sz w:val="24"/>
          <w:szCs w:val="24"/>
        </w:rPr>
        <w:t>_____________________________________________________________</w:t>
      </w:r>
    </w:p>
    <w:p w14:paraId="25732B7A" w14:textId="77777777" w:rsidR="001B6275" w:rsidRPr="00D94B16" w:rsidRDefault="001B6275" w:rsidP="001B6275">
      <w:pPr>
        <w:pStyle w:val="p2"/>
        <w:rPr>
          <w:sz w:val="24"/>
          <w:szCs w:val="24"/>
        </w:rPr>
      </w:pPr>
      <w:proofErr w:type="gramStart"/>
      <w:r w:rsidRPr="00D94B16">
        <w:rPr>
          <w:sz w:val="24"/>
          <w:szCs w:val="24"/>
        </w:rPr>
        <w:t>Journal:_</w:t>
      </w:r>
      <w:proofErr w:type="gramEnd"/>
      <w:r w:rsidRPr="00D94B16">
        <w:rPr>
          <w:sz w:val="24"/>
          <w:szCs w:val="24"/>
        </w:rPr>
        <w:t>______________________________________________________________________</w:t>
      </w:r>
    </w:p>
    <w:p w14:paraId="4E57B1B9" w14:textId="77777777" w:rsidR="001B6275" w:rsidRPr="00D94B16" w:rsidRDefault="001B6275" w:rsidP="001B6275">
      <w:pPr>
        <w:pStyle w:val="p5"/>
        <w:rPr>
          <w:sz w:val="24"/>
          <w:szCs w:val="24"/>
        </w:rPr>
      </w:pPr>
    </w:p>
    <w:p w14:paraId="1549EE36" w14:textId="77777777" w:rsidR="001B6275" w:rsidRPr="00D94B16" w:rsidRDefault="001B6275" w:rsidP="001B6275">
      <w:pPr>
        <w:pStyle w:val="p2"/>
        <w:rPr>
          <w:sz w:val="24"/>
          <w:szCs w:val="24"/>
        </w:rPr>
      </w:pPr>
      <w:r w:rsidRPr="00D94B16">
        <w:rPr>
          <w:sz w:val="24"/>
          <w:szCs w:val="24"/>
        </w:rPr>
        <w:t xml:space="preserve">3. </w:t>
      </w:r>
      <w:r w:rsidRPr="00D94B16">
        <w:rPr>
          <w:b/>
          <w:bCs/>
          <w:sz w:val="24"/>
          <w:szCs w:val="24"/>
        </w:rPr>
        <w:t>Research and creative endeavors</w:t>
      </w:r>
      <w:r w:rsidRPr="00D94B16">
        <w:rPr>
          <w:sz w:val="24"/>
          <w:szCs w:val="24"/>
        </w:rPr>
        <w:t xml:space="preserve">. Participate in any one of the following three types of professional experiences. </w:t>
      </w:r>
      <w:r w:rsidRPr="00D94B16">
        <w:rPr>
          <w:i/>
          <w:iCs/>
          <w:sz w:val="24"/>
          <w:szCs w:val="24"/>
        </w:rPr>
        <w:t>Include evidence documentation of the professional experience(s).</w:t>
      </w:r>
    </w:p>
    <w:p w14:paraId="50444597" w14:textId="77777777" w:rsidR="001B6275" w:rsidRPr="00D94B16" w:rsidRDefault="001B6275" w:rsidP="001B6275">
      <w:pPr>
        <w:pStyle w:val="p5"/>
        <w:numPr>
          <w:ilvl w:val="0"/>
          <w:numId w:val="44"/>
        </w:numPr>
        <w:rPr>
          <w:sz w:val="24"/>
          <w:szCs w:val="24"/>
        </w:rPr>
      </w:pPr>
      <w:r w:rsidRPr="00D94B16">
        <w:rPr>
          <w:sz w:val="24"/>
          <w:szCs w:val="24"/>
        </w:rPr>
        <w:t xml:space="preserve">Scholarly development (e.g., participate in a research project; participate in a grant funded project; apply for graduate student funding; write/co-write a grant to fund a research project; publish an article in a professional organization’s newsletter; publish a book review). </w:t>
      </w:r>
    </w:p>
    <w:p w14:paraId="662E7FA1" w14:textId="77777777" w:rsidR="001B6275" w:rsidRPr="00D94B16" w:rsidRDefault="001B6275" w:rsidP="001B6275">
      <w:pPr>
        <w:pStyle w:val="p5"/>
        <w:numPr>
          <w:ilvl w:val="0"/>
          <w:numId w:val="44"/>
        </w:numPr>
        <w:rPr>
          <w:sz w:val="24"/>
          <w:szCs w:val="24"/>
        </w:rPr>
      </w:pPr>
      <w:r w:rsidRPr="00D94B16">
        <w:rPr>
          <w:sz w:val="24"/>
          <w:szCs w:val="24"/>
        </w:rPr>
        <w:t>Immersion in the culture of graduate education (e.g., participate in scholarly discussion or writing groups; graduate student organizations and events such as Graduate Student Senate or USU Research Week; committee or service work within the department, college, or university; coursework or immersion in literature beyond requirements).</w:t>
      </w:r>
    </w:p>
    <w:p w14:paraId="20E33229" w14:textId="77777777" w:rsidR="001B6275" w:rsidRPr="000848C4" w:rsidRDefault="001B6275" w:rsidP="001B6275">
      <w:pPr>
        <w:pStyle w:val="p5"/>
        <w:numPr>
          <w:ilvl w:val="0"/>
          <w:numId w:val="44"/>
        </w:numPr>
        <w:rPr>
          <w:sz w:val="24"/>
          <w:szCs w:val="24"/>
        </w:rPr>
      </w:pPr>
      <w:r w:rsidRPr="000848C4">
        <w:rPr>
          <w:sz w:val="24"/>
          <w:szCs w:val="24"/>
        </w:rPr>
        <w:t>Engagement in professional activities of the discipline (e.g., teach a college course; work as a research or teaching assistant at the college level; conduct a guest lecture or workshop; attend local, regional, or national scholarly professional meetings; hold office in local, regional, or national scholarly professional meetings; organizing informal seminars, consortia, or orientation programs; serve as a reviewer for a professional conference or journal).</w:t>
      </w:r>
    </w:p>
    <w:p w14:paraId="47080D3C" w14:textId="77777777" w:rsidR="001B6275" w:rsidRPr="000848C4" w:rsidRDefault="001B6275" w:rsidP="001B6275">
      <w:pPr>
        <w:pStyle w:val="p6"/>
        <w:rPr>
          <w:sz w:val="24"/>
          <w:szCs w:val="24"/>
        </w:rPr>
      </w:pPr>
    </w:p>
    <w:p w14:paraId="1AF0956F" w14:textId="77777777" w:rsidR="001B6275" w:rsidRPr="00DD12B6" w:rsidRDefault="001B6275" w:rsidP="001B6275">
      <w:pPr>
        <w:pStyle w:val="p1"/>
        <w:rPr>
          <w:sz w:val="24"/>
          <w:szCs w:val="24"/>
        </w:rPr>
      </w:pPr>
      <w:r w:rsidRPr="00DD12B6">
        <w:rPr>
          <w:sz w:val="24"/>
          <w:szCs w:val="24"/>
        </w:rPr>
        <w:t>I certify that _______</w:t>
      </w:r>
      <w:r>
        <w:rPr>
          <w:sz w:val="24"/>
          <w:szCs w:val="24"/>
        </w:rPr>
        <w:t>___</w:t>
      </w:r>
      <w:r w:rsidRPr="00DD12B6">
        <w:rPr>
          <w:sz w:val="24"/>
          <w:szCs w:val="24"/>
        </w:rPr>
        <w:t xml:space="preserve">____________ has fulfilled the Professional Experiences required in the TEAL Ph.D. in Education Program. </w:t>
      </w:r>
    </w:p>
    <w:p w14:paraId="1AA1869D" w14:textId="77777777" w:rsidR="001B6275" w:rsidRPr="000848C4" w:rsidRDefault="001B6275" w:rsidP="001B6275">
      <w:pPr>
        <w:pStyle w:val="p6"/>
        <w:rPr>
          <w:sz w:val="24"/>
          <w:szCs w:val="24"/>
        </w:rPr>
      </w:pPr>
      <w:r>
        <w:rPr>
          <w:sz w:val="24"/>
          <w:szCs w:val="24"/>
        </w:rPr>
        <w:t xml:space="preserve">Supervisory Committee </w:t>
      </w:r>
      <w:r w:rsidRPr="000848C4">
        <w:rPr>
          <w:sz w:val="24"/>
          <w:szCs w:val="24"/>
        </w:rPr>
        <w:t xml:space="preserve">Chair </w:t>
      </w:r>
      <w:r>
        <w:rPr>
          <w:sz w:val="24"/>
          <w:szCs w:val="24"/>
        </w:rPr>
        <w:t>____________________________________</w:t>
      </w:r>
      <w:r w:rsidRPr="0096418B">
        <w:rPr>
          <w:sz w:val="24"/>
          <w:szCs w:val="24"/>
        </w:rPr>
        <w:t xml:space="preserve"> </w:t>
      </w:r>
      <w:r>
        <w:rPr>
          <w:sz w:val="24"/>
          <w:szCs w:val="24"/>
        </w:rPr>
        <w:t>Date_____________</w:t>
      </w:r>
    </w:p>
    <w:p w14:paraId="41B5ECDB" w14:textId="77777777" w:rsidR="001B6275" w:rsidRPr="000848C4" w:rsidRDefault="001B6275" w:rsidP="001B6275">
      <w:pPr>
        <w:pStyle w:val="p6"/>
        <w:rPr>
          <w:sz w:val="24"/>
          <w:szCs w:val="24"/>
        </w:rPr>
      </w:pPr>
      <w:r w:rsidRPr="000848C4">
        <w:rPr>
          <w:sz w:val="24"/>
          <w:szCs w:val="24"/>
        </w:rPr>
        <w:lastRenderedPageBreak/>
        <w:t>TEAL Graduate Program</w:t>
      </w:r>
      <w:r>
        <w:rPr>
          <w:sz w:val="24"/>
          <w:szCs w:val="24"/>
        </w:rPr>
        <w:t xml:space="preserve"> Director _________________________________Date____________</w:t>
      </w:r>
    </w:p>
    <w:p w14:paraId="7B4C73C2" w14:textId="6EAA1B41" w:rsidR="001B6275" w:rsidRDefault="001B6275">
      <w:pPr>
        <w:spacing w:after="160" w:line="259" w:lineRule="auto"/>
      </w:pPr>
      <w:r>
        <w:br w:type="page"/>
      </w:r>
    </w:p>
    <w:p w14:paraId="4934F02C" w14:textId="748C8608" w:rsidR="00CD12DF" w:rsidRPr="00334D2D" w:rsidRDefault="00CD12DF" w:rsidP="009873D7">
      <w:pPr>
        <w:pStyle w:val="Heading2"/>
        <w:numPr>
          <w:ilvl w:val="0"/>
          <w:numId w:val="9"/>
        </w:numPr>
        <w:jc w:val="center"/>
        <w:rPr>
          <w:sz w:val="44"/>
          <w:szCs w:val="44"/>
        </w:rPr>
      </w:pPr>
      <w:r w:rsidRPr="00334D2D">
        <w:rPr>
          <w:sz w:val="44"/>
          <w:szCs w:val="44"/>
        </w:rPr>
        <w:lastRenderedPageBreak/>
        <w:t>Dissertation</w:t>
      </w:r>
      <w:r w:rsidR="00434AF1" w:rsidRPr="00334D2D">
        <w:rPr>
          <w:sz w:val="44"/>
          <w:szCs w:val="44"/>
        </w:rPr>
        <w:t xml:space="preserve">/Capstone </w:t>
      </w:r>
      <w:r w:rsidRPr="00334D2D">
        <w:rPr>
          <w:sz w:val="44"/>
          <w:szCs w:val="44"/>
        </w:rPr>
        <w:t>Defense</w:t>
      </w:r>
      <w:bookmarkEnd w:id="36"/>
      <w:bookmarkEnd w:id="37"/>
      <w:bookmarkEnd w:id="38"/>
      <w:r w:rsidR="00E273DA" w:rsidRPr="00334D2D">
        <w:rPr>
          <w:sz w:val="44"/>
          <w:szCs w:val="44"/>
        </w:rPr>
        <w:t xml:space="preserve"> Procedures</w:t>
      </w:r>
    </w:p>
    <w:p w14:paraId="741089D4" w14:textId="08F65C85" w:rsidR="00CD12DF" w:rsidRPr="00EB23D6" w:rsidRDefault="00C67075" w:rsidP="00BE7140">
      <w:pPr>
        <w:pStyle w:val="NormalWeb"/>
      </w:pPr>
      <w:r>
        <w:t>Doctoral (</w:t>
      </w:r>
      <w:r w:rsidR="00434AF1">
        <w:t>Ph.D.</w:t>
      </w:r>
      <w:r>
        <w:t xml:space="preserve"> and Ed.D.)</w:t>
      </w:r>
      <w:r w:rsidR="00CD12DF" w:rsidRPr="00EB23D6">
        <w:t xml:space="preserve"> </w:t>
      </w:r>
      <w:r>
        <w:t xml:space="preserve">students </w:t>
      </w:r>
      <w:r w:rsidR="00CD12DF" w:rsidRPr="00EB23D6">
        <w:t xml:space="preserve">must </w:t>
      </w:r>
      <w:r w:rsidR="00DE594D" w:rsidRPr="00EB23D6">
        <w:t>enroll</w:t>
      </w:r>
      <w:r w:rsidR="00593F12" w:rsidRPr="00EB23D6">
        <w:t xml:space="preserve"> </w:t>
      </w:r>
      <w:r w:rsidR="00BE7140">
        <w:t>in</w:t>
      </w:r>
      <w:r w:rsidR="00593F12" w:rsidRPr="00EB23D6">
        <w:t xml:space="preserve"> dissertation credit</w:t>
      </w:r>
      <w:r w:rsidR="00F4292A">
        <w:t>s</w:t>
      </w:r>
      <w:r w:rsidR="00CD12DF" w:rsidRPr="00EB23D6">
        <w:t xml:space="preserve"> the semester that they schedule their defense</w:t>
      </w:r>
      <w:r w:rsidR="00370C16" w:rsidRPr="00EB23D6">
        <w:t xml:space="preserve">. </w:t>
      </w:r>
      <w:r w:rsidR="00CD12DF" w:rsidRPr="00EB23D6">
        <w:t xml:space="preserve">Students should be prepared to defend the dissertation as written and submitted to the </w:t>
      </w:r>
      <w:r w:rsidR="00BE7140">
        <w:t xml:space="preserve">Supervisory </w:t>
      </w:r>
      <w:r w:rsidR="00CD12DF" w:rsidRPr="00EB23D6">
        <w:t xml:space="preserve">Committee members, who may </w:t>
      </w:r>
      <w:r w:rsidR="00CD12DF" w:rsidRPr="00D57B37">
        <w:t>suggest editorial changes</w:t>
      </w:r>
      <w:r w:rsidR="00370C16" w:rsidRPr="00D57B37">
        <w:t xml:space="preserve">. </w:t>
      </w:r>
      <w:r w:rsidR="00CD12DF" w:rsidRPr="00D57B37">
        <w:t xml:space="preserve">However, if the oral </w:t>
      </w:r>
      <w:r w:rsidR="00BE7140">
        <w:t xml:space="preserve">defense </w:t>
      </w:r>
      <w:r w:rsidR="00CD12DF" w:rsidRPr="00D57B37">
        <w:t xml:space="preserve">examination indicates </w:t>
      </w:r>
      <w:r w:rsidR="00F4292A">
        <w:t>significant areas for improvement</w:t>
      </w:r>
      <w:r w:rsidR="00CD12DF" w:rsidRPr="00D57B37">
        <w:t xml:space="preserve"> that require major revisions, the defense should be rescheduled</w:t>
      </w:r>
      <w:r w:rsidR="00370C16" w:rsidRPr="00D57B37">
        <w:t xml:space="preserve">. </w:t>
      </w:r>
      <w:r w:rsidR="00CD12DF" w:rsidRPr="00D57B37">
        <w:t>A range of de</w:t>
      </w:r>
      <w:r w:rsidR="00DE594D" w:rsidRPr="00D57B37">
        <w:t>cision options is available to committees:</w:t>
      </w:r>
      <w:r w:rsidR="00BE7140">
        <w:t xml:space="preserve"> </w:t>
      </w:r>
      <w:r w:rsidR="00D57B37" w:rsidRPr="00597297">
        <w:t>Satisfactory (clear pass, pass with editorial changes, rewrite for Chair or Committee approval) or</w:t>
      </w:r>
      <w:r w:rsidR="00BE7140">
        <w:t xml:space="preserve"> </w:t>
      </w:r>
      <w:r w:rsidR="00D57B37" w:rsidRPr="00597297">
        <w:t>Unsatisfactory (re-examination or failure; a new defense will be scheduled)</w:t>
      </w:r>
      <w:r w:rsidR="00370C16" w:rsidRPr="00D57B37">
        <w:t xml:space="preserve">. </w:t>
      </w:r>
      <w:r w:rsidR="00CD12DF" w:rsidRPr="00D57B37">
        <w:t xml:space="preserve">For the </w:t>
      </w:r>
      <w:r w:rsidR="00DE594D" w:rsidRPr="00D57B37">
        <w:t xml:space="preserve">final </w:t>
      </w:r>
      <w:r w:rsidR="00CD12DF" w:rsidRPr="00D57B37">
        <w:t>defense to be con</w:t>
      </w:r>
      <w:r w:rsidR="004B6C34" w:rsidRPr="00D57B37">
        <w:t xml:space="preserve">sidered satisfactory, all </w:t>
      </w:r>
      <w:r w:rsidR="00BE7140">
        <w:t xml:space="preserve">Supervisory </w:t>
      </w:r>
      <w:r w:rsidR="00BE7140" w:rsidRPr="00EB23D6">
        <w:t>Committee members</w:t>
      </w:r>
      <w:r w:rsidR="00BE7140" w:rsidRPr="00D57B37">
        <w:t xml:space="preserve"> </w:t>
      </w:r>
      <w:r w:rsidR="00BE7140">
        <w:t>(</w:t>
      </w:r>
      <w:r w:rsidR="004B6C34" w:rsidRPr="00D57B37">
        <w:t xml:space="preserve">five </w:t>
      </w:r>
      <w:r w:rsidR="0059161E">
        <w:t>or three</w:t>
      </w:r>
      <w:r w:rsidR="00BE7140">
        <w:t>,</w:t>
      </w:r>
      <w:r w:rsidR="0059161E">
        <w:t xml:space="preserve"> depending on degree program</w:t>
      </w:r>
      <w:r w:rsidR="00BE7140">
        <w:t>)</w:t>
      </w:r>
      <w:r w:rsidR="00CD12DF" w:rsidRPr="00D57B37">
        <w:t xml:space="preserve"> must concur</w:t>
      </w:r>
      <w:r w:rsidR="00CD12DF" w:rsidRPr="00EB23D6">
        <w:t xml:space="preserve"> on the decision</w:t>
      </w:r>
      <w:r w:rsidR="00370C16" w:rsidRPr="00EB23D6">
        <w:t xml:space="preserve">. </w:t>
      </w:r>
      <w:r w:rsidR="00CD12DF" w:rsidRPr="00EB23D6">
        <w:t xml:space="preserve">A report of the </w:t>
      </w:r>
      <w:r w:rsidR="009448B2">
        <w:t xml:space="preserve">defense outcome </w:t>
      </w:r>
      <w:r w:rsidR="00CD12DF" w:rsidRPr="00EB23D6">
        <w:t>is filed at the conclusion.</w:t>
      </w:r>
    </w:p>
    <w:p w14:paraId="0E1923D7" w14:textId="2BED8862" w:rsidR="00DE594D" w:rsidRPr="00EB23D6" w:rsidRDefault="001F4C43" w:rsidP="00CD12DF">
      <w:pPr>
        <w:pStyle w:val="NormalWeb"/>
      </w:pPr>
      <w:r>
        <w:t xml:space="preserve">Visitors may be invited to dissertation defenses. </w:t>
      </w:r>
      <w:r w:rsidR="00DE594D" w:rsidRPr="00EB23D6">
        <w:t xml:space="preserve">The </w:t>
      </w:r>
      <w:r w:rsidR="00AB51F6">
        <w:t xml:space="preserve">Supervisory </w:t>
      </w:r>
      <w:r w:rsidR="00AB51F6" w:rsidRPr="00EB23D6">
        <w:t xml:space="preserve">Committee </w:t>
      </w:r>
      <w:r w:rsidR="00DE594D" w:rsidRPr="00EB23D6">
        <w:t xml:space="preserve">Chair should </w:t>
      </w:r>
      <w:r w:rsidR="00F4292A">
        <w:t>en</w:t>
      </w:r>
      <w:r w:rsidR="00DE594D" w:rsidRPr="00EB23D6">
        <w:t>sure the</w:t>
      </w:r>
      <w:r>
        <w:t xml:space="preserve"> dissertation defense</w:t>
      </w:r>
      <w:r w:rsidR="00DE594D" w:rsidRPr="00EB23D6">
        <w:t xml:space="preserve"> announcement is distributed through the Graduate Program Coordinator or Graduate Program</w:t>
      </w:r>
      <w:r w:rsidR="009E34BE">
        <w:t xml:space="preserve"> </w:t>
      </w:r>
      <w:r w:rsidR="009E34BE" w:rsidRPr="00EB23D6">
        <w:t>Director</w:t>
      </w:r>
      <w:r w:rsidR="00DE594D" w:rsidRPr="00EB23D6">
        <w:t>.</w:t>
      </w:r>
    </w:p>
    <w:p w14:paraId="23E40E6C" w14:textId="77777777" w:rsidR="00156320" w:rsidRPr="00EB23D6" w:rsidRDefault="00156320">
      <w:pPr>
        <w:rPr>
          <w:b/>
          <w:bCs/>
          <w:sz w:val="44"/>
          <w:szCs w:val="44"/>
        </w:rPr>
      </w:pPr>
      <w:r w:rsidRPr="00EB23D6">
        <w:rPr>
          <w:sz w:val="44"/>
          <w:szCs w:val="44"/>
        </w:rPr>
        <w:br w:type="page"/>
      </w:r>
    </w:p>
    <w:p w14:paraId="3B19908E" w14:textId="2E299F1B" w:rsidR="00985A87" w:rsidRPr="004E0028" w:rsidRDefault="00985A87" w:rsidP="009873D7">
      <w:pPr>
        <w:pStyle w:val="Heading2"/>
        <w:numPr>
          <w:ilvl w:val="0"/>
          <w:numId w:val="9"/>
        </w:numPr>
        <w:jc w:val="center"/>
        <w:rPr>
          <w:sz w:val="44"/>
          <w:szCs w:val="44"/>
        </w:rPr>
      </w:pPr>
      <w:r w:rsidRPr="004E0028">
        <w:rPr>
          <w:sz w:val="44"/>
          <w:szCs w:val="44"/>
        </w:rPr>
        <w:lastRenderedPageBreak/>
        <w:t>After the Defense</w:t>
      </w:r>
    </w:p>
    <w:p w14:paraId="22338B96" w14:textId="55B60338" w:rsidR="00D62F1E" w:rsidRDefault="00D62F1E" w:rsidP="004E0028">
      <w:pPr>
        <w:rPr>
          <w:color w:val="212529"/>
        </w:rPr>
      </w:pPr>
      <w:r w:rsidRPr="004E0028">
        <w:rPr>
          <w:color w:val="212529"/>
        </w:rPr>
        <w:t>According to the</w:t>
      </w:r>
      <w:r w:rsidR="009E34BE">
        <w:rPr>
          <w:color w:val="212529"/>
        </w:rPr>
        <w:t xml:space="preserve"> USU</w:t>
      </w:r>
      <w:r w:rsidRPr="004E0028">
        <w:rPr>
          <w:color w:val="212529"/>
        </w:rPr>
        <w:t xml:space="preserve"> </w:t>
      </w:r>
      <w:hyperlink r:id="rId118" w:history="1">
        <w:r w:rsidRPr="00D62F1E">
          <w:rPr>
            <w:rStyle w:val="Hyperlink"/>
          </w:rPr>
          <w:t>School of Graduate Studies</w:t>
        </w:r>
      </w:hyperlink>
      <w:r w:rsidRPr="004E0028">
        <w:rPr>
          <w:color w:val="212529"/>
        </w:rPr>
        <w:t>, following the successful defense of a dissertation, the student is responsible for completing any necessary edits, proofreading, and having it read and approved by the department before it is submitted to the School of Graduate Studies for review. Once the document has been approved by the School of Graduate Studies, a final copy must be submitted online to the School of Graduate Studies for the Vice Provost’s signature.</w:t>
      </w:r>
    </w:p>
    <w:p w14:paraId="26A4732B" w14:textId="77777777" w:rsidR="006B0134" w:rsidRPr="004E0028" w:rsidRDefault="006B0134" w:rsidP="004E0028">
      <w:pPr>
        <w:rPr>
          <w:color w:val="212529"/>
        </w:rPr>
      </w:pPr>
    </w:p>
    <w:p w14:paraId="6073EF9B" w14:textId="08AF228A" w:rsidR="006B0134" w:rsidRDefault="006B0134" w:rsidP="006B0134">
      <w:r>
        <w:t>After</w:t>
      </w:r>
      <w:r w:rsidRPr="00E03900">
        <w:t xml:space="preserve"> the completion of a successful dissertation defense, and an </w:t>
      </w:r>
      <w:r w:rsidRPr="009414A0">
        <w:t xml:space="preserve">approved </w:t>
      </w:r>
      <w:r w:rsidR="009414A0" w:rsidRPr="009414A0">
        <w:t>Appointment</w:t>
      </w:r>
      <w:r w:rsidRPr="009414A0">
        <w:t xml:space="preserve"> of Examination </w:t>
      </w:r>
      <w:r w:rsidR="00FB264E" w:rsidRPr="009414A0">
        <w:t xml:space="preserve">is </w:t>
      </w:r>
      <w:r w:rsidRPr="009414A0">
        <w:t>filed with the School of Graduate Studies, students will</w:t>
      </w:r>
      <w:r w:rsidRPr="00E03900">
        <w:t xml:space="preserve"> receive a letter from the School of Graduate Studies with the following instructions</w:t>
      </w:r>
      <w:r>
        <w:t xml:space="preserve"> (see sample below)</w:t>
      </w:r>
      <w:r w:rsidRPr="00E03900">
        <w:t>:</w:t>
      </w:r>
      <w:r w:rsidRPr="00591EA9">
        <w:t xml:space="preserve"> </w:t>
      </w:r>
    </w:p>
    <w:p w14:paraId="609ED095" w14:textId="77777777" w:rsidR="000D3E7C" w:rsidRDefault="000D3E7C" w:rsidP="000D3E7C">
      <w:pPr>
        <w:ind w:right="-720"/>
        <w:rPr>
          <w:sz w:val="20"/>
          <w:szCs w:val="20"/>
        </w:rPr>
      </w:pPr>
    </w:p>
    <w:p w14:paraId="5ABC05F1" w14:textId="4449DC8C" w:rsidR="006B0134" w:rsidRPr="000D3E7C" w:rsidRDefault="006B0134" w:rsidP="002577E5">
      <w:pPr>
        <w:ind w:right="-720"/>
        <w:rPr>
          <w:sz w:val="20"/>
          <w:szCs w:val="20"/>
        </w:rPr>
      </w:pPr>
      <w:r w:rsidRPr="000D3E7C">
        <w:rPr>
          <w:sz w:val="20"/>
          <w:szCs w:val="20"/>
        </w:rPr>
        <w:t xml:space="preserve">Dear </w:t>
      </w:r>
      <w:r w:rsidR="004B273C" w:rsidRPr="000D3E7C">
        <w:rPr>
          <w:sz w:val="20"/>
          <w:szCs w:val="20"/>
        </w:rPr>
        <w:t>DOCTORAL STUDENT</w:t>
      </w:r>
      <w:r w:rsidRPr="000D3E7C">
        <w:rPr>
          <w:sz w:val="20"/>
          <w:szCs w:val="20"/>
        </w:rPr>
        <w:t xml:space="preserve">, </w:t>
      </w:r>
    </w:p>
    <w:p w14:paraId="1314B6C9"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Congratulations on successfully passing your final defense! We have received your Record of Examination form from your committee.</w:t>
      </w:r>
    </w:p>
    <w:p w14:paraId="1CB4FD3C" w14:textId="77777777" w:rsidR="000D3E7C" w:rsidRPr="002577E5" w:rsidRDefault="000D3E7C" w:rsidP="000D3E7C">
      <w:pPr>
        <w:pStyle w:val="xxxxxmsonormal"/>
        <w:spacing w:before="0" w:beforeAutospacing="0" w:after="0" w:afterAutospacing="0"/>
        <w:rPr>
          <w:color w:val="212121"/>
          <w:sz w:val="20"/>
          <w:szCs w:val="20"/>
        </w:rPr>
      </w:pPr>
      <w:r w:rsidRPr="002577E5">
        <w:rPr>
          <w:b/>
          <w:bCs/>
          <w:color w:val="212121"/>
          <w:sz w:val="20"/>
          <w:szCs w:val="20"/>
        </w:rPr>
        <w:t>What to do next:</w:t>
      </w:r>
    </w:p>
    <w:p w14:paraId="6663B3D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19F67501"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1) Please work with your Major Professor and Graduate Program Coordinator/Departmental Reviewer to submit the following documents to the School of Graduate Studies. All of these forms can be found at</w:t>
      </w:r>
      <w:r w:rsidRPr="002577E5">
        <w:rPr>
          <w:rStyle w:val="apple-converted-space"/>
          <w:color w:val="212121"/>
          <w:sz w:val="20"/>
          <w:szCs w:val="20"/>
        </w:rPr>
        <w:t> </w:t>
      </w:r>
      <w:hyperlink r:id="rId119" w:tooltip="https://usu.service-now.com/aggies?id=sc_category&amp;sys_id=6fb8db5adbf124503e0cef0705961983" w:history="1">
        <w:r w:rsidRPr="002577E5">
          <w:rPr>
            <w:rStyle w:val="Hyperlink"/>
            <w:color w:val="0078D7"/>
            <w:sz w:val="20"/>
            <w:szCs w:val="20"/>
          </w:rPr>
          <w:t>https://usu.service-now.com/aggies?id=sc_category&amp;sys_id=6fb8db5adbf124503e0cef0705961983</w:t>
        </w:r>
      </w:hyperlink>
    </w:p>
    <w:p w14:paraId="1EF3688E"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1AB64CAD" w14:textId="7AB52EC2" w:rsidR="000D3E7C" w:rsidRPr="002577E5" w:rsidRDefault="000D3E7C" w:rsidP="000D3E7C">
      <w:pPr>
        <w:pStyle w:val="xxxxxmsonormal"/>
        <w:spacing w:before="0" w:beforeAutospacing="0" w:after="0" w:afterAutospacing="0"/>
        <w:rPr>
          <w:color w:val="212121"/>
          <w:sz w:val="20"/>
          <w:szCs w:val="20"/>
        </w:rPr>
      </w:pPr>
      <w:r w:rsidRPr="002577E5">
        <w:rPr>
          <w:b/>
          <w:bCs/>
          <w:color w:val="212121"/>
          <w:sz w:val="20"/>
          <w:szCs w:val="20"/>
        </w:rPr>
        <w:t xml:space="preserve">Please note: Your paper cannot be checked into the School of Graduate Studies queue until </w:t>
      </w:r>
      <w:proofErr w:type="gramStart"/>
      <w:r w:rsidRPr="002577E5">
        <w:rPr>
          <w:b/>
          <w:bCs/>
          <w:color w:val="212121"/>
          <w:sz w:val="20"/>
          <w:szCs w:val="20"/>
        </w:rPr>
        <w:t>all of</w:t>
      </w:r>
      <w:proofErr w:type="gramEnd"/>
      <w:r w:rsidRPr="002577E5">
        <w:rPr>
          <w:b/>
          <w:bCs/>
          <w:color w:val="212121"/>
          <w:sz w:val="20"/>
          <w:szCs w:val="20"/>
        </w:rPr>
        <w:t xml:space="preserve"> the following forms are submitted and approved.</w:t>
      </w:r>
    </w:p>
    <w:p w14:paraId="5EA84EE7"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a) Thesis/Dissertation Format and Style Form</w:t>
      </w:r>
    </w:p>
    <w:p w14:paraId="79E7EDC0" w14:textId="77777777" w:rsidR="000D3E7C" w:rsidRPr="002577E5" w:rsidRDefault="000D3E7C" w:rsidP="002577E5">
      <w:pPr>
        <w:rPr>
          <w:sz w:val="20"/>
          <w:szCs w:val="20"/>
        </w:rPr>
      </w:pPr>
      <w:r w:rsidRPr="002577E5">
        <w:rPr>
          <w:sz w:val="20"/>
          <w:szCs w:val="20"/>
        </w:rPr>
        <w:t>b) Committee-signed title page</w:t>
      </w:r>
    </w:p>
    <w:p w14:paraId="5198C5ED" w14:textId="77777777" w:rsidR="000D3E7C" w:rsidRPr="002577E5" w:rsidRDefault="000D3E7C" w:rsidP="002577E5">
      <w:pPr>
        <w:rPr>
          <w:sz w:val="20"/>
          <w:szCs w:val="20"/>
        </w:rPr>
      </w:pPr>
      <w:r w:rsidRPr="002577E5">
        <w:rPr>
          <w:sz w:val="20"/>
          <w:szCs w:val="20"/>
        </w:rPr>
        <w:t>c) Authorship and Copyright Form</w:t>
      </w:r>
    </w:p>
    <w:p w14:paraId="6CEDF394"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d) Embargo Form (if required)</w:t>
      </w:r>
    </w:p>
    <w:p w14:paraId="7FA676D6"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029FC89" w14:textId="54B58A1E"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The USU Publication can be found on the USU School of Graduate Studies</w:t>
      </w:r>
      <w:r>
        <w:rPr>
          <w:color w:val="212121"/>
          <w:sz w:val="20"/>
          <w:szCs w:val="20"/>
        </w:rPr>
        <w:t xml:space="preserve"> </w:t>
      </w:r>
      <w:r w:rsidRPr="002577E5">
        <w:rPr>
          <w:color w:val="212121"/>
          <w:sz w:val="20"/>
          <w:szCs w:val="20"/>
        </w:rPr>
        <w:t>website.</w:t>
      </w:r>
      <w:r w:rsidRPr="002577E5">
        <w:rPr>
          <w:rStyle w:val="apple-converted-space"/>
          <w:color w:val="212121"/>
          <w:sz w:val="20"/>
          <w:szCs w:val="20"/>
        </w:rPr>
        <w:t> </w:t>
      </w:r>
      <w:hyperlink r:id="rId120" w:tooltip="https://gradschool.usu.edu/academics/final-defense" w:history="1">
        <w:r w:rsidRPr="002577E5">
          <w:rPr>
            <w:rStyle w:val="Hyperlink"/>
            <w:color w:val="0078D7"/>
            <w:sz w:val="20"/>
            <w:szCs w:val="20"/>
          </w:rPr>
          <w:t>https://gradschool.usu.edu/academics/final-defense</w:t>
        </w:r>
      </w:hyperlink>
    </w:p>
    <w:p w14:paraId="55C9D2EF"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AADF96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xml:space="preserve">2) Once </w:t>
      </w:r>
      <w:proofErr w:type="gramStart"/>
      <w:r w:rsidRPr="002577E5">
        <w:rPr>
          <w:color w:val="212121"/>
          <w:sz w:val="20"/>
          <w:szCs w:val="20"/>
        </w:rPr>
        <w:t>all of</w:t>
      </w:r>
      <w:proofErr w:type="gramEnd"/>
      <w:r w:rsidRPr="002577E5">
        <w:rPr>
          <w:color w:val="212121"/>
          <w:sz w:val="20"/>
          <w:szCs w:val="20"/>
        </w:rPr>
        <w:t xml:space="preserve"> your forms have been approved and your committee and department have approved the final edits to your Plan A thesis/dissertation, your Graduate Program Coordinator/Departmental Reviewer can submit your paper to the School of Graduate Studies for review (students may not submit their paper directly to the Graduate Office reviewer). Please </w:t>
      </w:r>
      <w:proofErr w:type="gramStart"/>
      <w:r w:rsidRPr="002577E5">
        <w:rPr>
          <w:color w:val="212121"/>
          <w:sz w:val="20"/>
          <w:szCs w:val="20"/>
        </w:rPr>
        <w:t>note:</w:t>
      </w:r>
      <w:proofErr w:type="gramEnd"/>
      <w:r w:rsidRPr="002577E5">
        <w:rPr>
          <w:color w:val="212121"/>
          <w:sz w:val="20"/>
          <w:szCs w:val="20"/>
        </w:rPr>
        <w:t xml:space="preserve"> once your forms are approved and your paper has been submitted, please allow at least three weeks for the initial Graduate Studies review.</w:t>
      </w:r>
      <w:r w:rsidRPr="002577E5">
        <w:rPr>
          <w:rStyle w:val="apple-converted-space"/>
          <w:color w:val="212121"/>
          <w:sz w:val="20"/>
          <w:szCs w:val="20"/>
        </w:rPr>
        <w:t> </w:t>
      </w:r>
    </w:p>
    <w:p w14:paraId="3F45074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56353776"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xml:space="preserve">3) You will be invited to a Thesis/Dissertation Review folder in Box. You can check on the status of your document, and where it is in the Graduate Office review process, by looking in that folder. The Graduate Office review process will not begin until your GPC has uploaded an approved copy of the document to this folder and emailed Erika Beckstrand. After your document has been reviewed, there will be an annotated copy of the document in the folder. The final, fully approved, copy of your document will also be in this folder; this is the copy that the </w:t>
      </w:r>
      <w:proofErr w:type="gramStart"/>
      <w:r w:rsidRPr="002577E5">
        <w:rPr>
          <w:color w:val="212121"/>
          <w:sz w:val="20"/>
          <w:szCs w:val="20"/>
        </w:rPr>
        <w:t>Library</w:t>
      </w:r>
      <w:proofErr w:type="gramEnd"/>
      <w:r w:rsidRPr="002577E5">
        <w:rPr>
          <w:color w:val="212121"/>
          <w:sz w:val="20"/>
          <w:szCs w:val="20"/>
        </w:rPr>
        <w:t xml:space="preserve"> will upload to ProQuest and Digital Commons (unless your document is embargoed).</w:t>
      </w:r>
    </w:p>
    <w:p w14:paraId="529D8FB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019E73BD"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4) If your thesis/dissertation requires IRB approval, please submit IRB forms to the IRB Office, Old Main 155.</w:t>
      </w:r>
    </w:p>
    <w:p w14:paraId="36CAC57E" w14:textId="6B64D9CD"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a. If you have questions about the IRB forms, please contact the IRB Office</w:t>
      </w:r>
      <w:r w:rsidRPr="002577E5">
        <w:rPr>
          <w:rStyle w:val="apple-converted-space"/>
          <w:color w:val="212121"/>
          <w:sz w:val="20"/>
          <w:szCs w:val="20"/>
        </w:rPr>
        <w:t> </w:t>
      </w:r>
      <w:hyperlink r:id="rId121" w:history="1">
        <w:r w:rsidR="003A003A" w:rsidRPr="00F97A79">
          <w:rPr>
            <w:rStyle w:val="Hyperlink"/>
            <w:sz w:val="20"/>
            <w:szCs w:val="20"/>
          </w:rPr>
          <w:t>https://research.usu.edu/irb/</w:t>
        </w:r>
      </w:hyperlink>
      <w:r w:rsidRPr="002577E5">
        <w:rPr>
          <w:rStyle w:val="apple-converted-space"/>
          <w:color w:val="212121"/>
          <w:sz w:val="20"/>
          <w:szCs w:val="20"/>
        </w:rPr>
        <w:t> </w:t>
      </w:r>
      <w:r w:rsidRPr="002577E5">
        <w:rPr>
          <w:color w:val="212121"/>
          <w:sz w:val="20"/>
          <w:szCs w:val="20"/>
        </w:rPr>
        <w:t>or 435-797-1821.</w:t>
      </w:r>
    </w:p>
    <w:p w14:paraId="1C075695"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60914EF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xml:space="preserve">5) Please be aware of the Semester Deadlines. </w:t>
      </w:r>
      <w:proofErr w:type="gramStart"/>
      <w:r w:rsidRPr="002577E5">
        <w:rPr>
          <w:color w:val="212121"/>
          <w:sz w:val="20"/>
          <w:szCs w:val="20"/>
        </w:rPr>
        <w:t>In order to</w:t>
      </w:r>
      <w:proofErr w:type="gramEnd"/>
      <w:r w:rsidRPr="002577E5">
        <w:rPr>
          <w:color w:val="212121"/>
          <w:sz w:val="20"/>
          <w:szCs w:val="20"/>
        </w:rPr>
        <w:t xml:space="preserve"> meet the completion deadline, your thesis or dissertation must be accepted by the library for publication and be signed by the Vice Provost for Graduate Studies. Please </w:t>
      </w:r>
      <w:proofErr w:type="gramStart"/>
      <w:r w:rsidRPr="002577E5">
        <w:rPr>
          <w:color w:val="212121"/>
          <w:sz w:val="20"/>
          <w:szCs w:val="20"/>
        </w:rPr>
        <w:t>note:</w:t>
      </w:r>
      <w:proofErr w:type="gramEnd"/>
      <w:r w:rsidRPr="002577E5">
        <w:rPr>
          <w:color w:val="212121"/>
          <w:sz w:val="20"/>
          <w:szCs w:val="20"/>
        </w:rPr>
        <w:t xml:space="preserve"> once your forms are approved and your paper has been submitted, please allow at least three weeks for the initial </w:t>
      </w:r>
      <w:r w:rsidRPr="002577E5">
        <w:rPr>
          <w:color w:val="212121"/>
          <w:sz w:val="20"/>
          <w:szCs w:val="20"/>
        </w:rPr>
        <w:lastRenderedPageBreak/>
        <w:t>Graduate Studies review.</w:t>
      </w:r>
      <w:r w:rsidRPr="002577E5">
        <w:rPr>
          <w:rStyle w:val="apple-converted-space"/>
          <w:color w:val="212121"/>
          <w:sz w:val="20"/>
          <w:szCs w:val="20"/>
        </w:rPr>
        <w:t> </w:t>
      </w:r>
      <w:hyperlink r:id="rId122" w:tooltip="https://gradschool.usu.edu/academics/deadlines" w:history="1">
        <w:r w:rsidRPr="002577E5">
          <w:rPr>
            <w:rStyle w:val="Hyperlink"/>
            <w:color w:val="0078D7"/>
            <w:sz w:val="20"/>
            <w:szCs w:val="20"/>
          </w:rPr>
          <w:t>https://gradschool.usu.edu/academics/deadlines</w:t>
        </w:r>
      </w:hyperlink>
      <w:r w:rsidRPr="002577E5">
        <w:rPr>
          <w:rStyle w:val="apple-converted-space"/>
          <w:color w:val="212121"/>
          <w:sz w:val="20"/>
          <w:szCs w:val="20"/>
        </w:rPr>
        <w:t> </w:t>
      </w:r>
      <w:r w:rsidRPr="002577E5">
        <w:rPr>
          <w:color w:val="212121"/>
          <w:sz w:val="20"/>
          <w:szCs w:val="20"/>
        </w:rPr>
        <w:t>. A final degree check will need to be made to ensure that all degree requirements are met. Please be aware that this review can take a few days after approval so plan accordingly. Please fill out the Graduation Check:</w:t>
      </w:r>
      <w:r w:rsidRPr="002577E5">
        <w:rPr>
          <w:rStyle w:val="apple-converted-space"/>
          <w:color w:val="212121"/>
          <w:sz w:val="20"/>
          <w:szCs w:val="20"/>
        </w:rPr>
        <w:t> </w:t>
      </w:r>
      <w:hyperlink r:id="rId123" w:tooltip="https://gradschool.usu.edu/resources/all-forms/graduation-check-request" w:history="1">
        <w:r w:rsidRPr="002577E5">
          <w:rPr>
            <w:rStyle w:val="Hyperlink"/>
            <w:color w:val="0078D7"/>
            <w:sz w:val="20"/>
            <w:szCs w:val="20"/>
          </w:rPr>
          <w:t>https://gradschool.usu.edu/resources/all-forms/graduation-check-request</w:t>
        </w:r>
      </w:hyperlink>
    </w:p>
    <w:p w14:paraId="418F6CD1"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64E56E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7668D8F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7) Please fill out the graduation application:</w:t>
      </w:r>
      <w:r w:rsidRPr="002577E5">
        <w:rPr>
          <w:rStyle w:val="apple-converted-space"/>
          <w:color w:val="212121"/>
          <w:sz w:val="20"/>
          <w:szCs w:val="20"/>
        </w:rPr>
        <w:t> </w:t>
      </w:r>
      <w:hyperlink r:id="rId124" w:tooltip="https://www.usu.edu/registrar/graduation/" w:history="1">
        <w:r w:rsidRPr="002577E5">
          <w:rPr>
            <w:rStyle w:val="Hyperlink"/>
            <w:color w:val="0078D7"/>
            <w:sz w:val="20"/>
            <w:szCs w:val="20"/>
          </w:rPr>
          <w:t>https://www.usu.edu/registrar/graduation/</w:t>
        </w:r>
      </w:hyperlink>
    </w:p>
    <w:p w14:paraId="2F58A85E"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773FE4CE"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8) Information regarding the Grace Semester.</w:t>
      </w:r>
      <w:r w:rsidRPr="002577E5">
        <w:rPr>
          <w:rStyle w:val="apple-converted-space"/>
          <w:color w:val="212121"/>
          <w:sz w:val="20"/>
          <w:szCs w:val="20"/>
        </w:rPr>
        <w:t> </w:t>
      </w:r>
      <w:hyperlink r:id="rId125" w:tooltip="https://gradschool.usu.edu/academics/grace-semester" w:history="1">
        <w:r w:rsidRPr="002577E5">
          <w:rPr>
            <w:rStyle w:val="Hyperlink"/>
            <w:color w:val="0078D7"/>
            <w:sz w:val="20"/>
            <w:szCs w:val="20"/>
          </w:rPr>
          <w:t>https://gradschool.usu.edu/academics/grace-semester</w:t>
        </w:r>
      </w:hyperlink>
    </w:p>
    <w:p w14:paraId="693997B0"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617D27A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Please work with your department reviewer and Graduate Program Coordinator to initiate the thesis/dissertation review process.</w:t>
      </w:r>
    </w:p>
    <w:p w14:paraId="28FE0E96" w14:textId="7A56D6D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  </w:t>
      </w:r>
    </w:p>
    <w:p w14:paraId="35825727"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Thank you,</w:t>
      </w:r>
    </w:p>
    <w:p w14:paraId="645631A8"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School of Graduate Studies</w:t>
      </w:r>
    </w:p>
    <w:p w14:paraId="59BBE69A"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Utah State University</w:t>
      </w:r>
    </w:p>
    <w:p w14:paraId="188A835B"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0900 Old Main Hill</w:t>
      </w:r>
    </w:p>
    <w:p w14:paraId="14DDF2A2"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Logan, UT 84322-0900</w:t>
      </w:r>
    </w:p>
    <w:p w14:paraId="21B1E9A6" w14:textId="77777777" w:rsidR="000D3E7C" w:rsidRPr="002577E5" w:rsidRDefault="000D3E7C" w:rsidP="000D3E7C">
      <w:pPr>
        <w:pStyle w:val="xxxxxmsonormal"/>
        <w:spacing w:before="0" w:beforeAutospacing="0" w:after="0" w:afterAutospacing="0"/>
        <w:rPr>
          <w:color w:val="212121"/>
          <w:sz w:val="20"/>
          <w:szCs w:val="20"/>
        </w:rPr>
      </w:pPr>
      <w:r w:rsidRPr="002577E5">
        <w:rPr>
          <w:color w:val="212121"/>
          <w:sz w:val="20"/>
          <w:szCs w:val="20"/>
        </w:rPr>
        <w:t>(435)797-1189</w:t>
      </w:r>
    </w:p>
    <w:p w14:paraId="415D5301" w14:textId="77777777" w:rsidR="000D3E7C" w:rsidRPr="002577E5" w:rsidRDefault="000D3E7C" w:rsidP="000D3E7C">
      <w:pPr>
        <w:pStyle w:val="xxxxxmsonormal"/>
        <w:spacing w:before="0" w:beforeAutospacing="0" w:after="0" w:afterAutospacing="0"/>
        <w:rPr>
          <w:color w:val="212121"/>
          <w:sz w:val="20"/>
          <w:szCs w:val="20"/>
        </w:rPr>
      </w:pPr>
      <w:hyperlink r:id="rId126" w:tooltip="mailto:graduateschool@usu.edu" w:history="1">
        <w:r w:rsidRPr="002577E5">
          <w:rPr>
            <w:rStyle w:val="Hyperlink"/>
            <w:color w:val="0078D7"/>
            <w:sz w:val="20"/>
            <w:szCs w:val="20"/>
          </w:rPr>
          <w:t>graduateschool@usu.edu</w:t>
        </w:r>
      </w:hyperlink>
    </w:p>
    <w:p w14:paraId="1B1FC83F" w14:textId="77777777" w:rsidR="00D94B16" w:rsidRDefault="00D94B16" w:rsidP="00985A87">
      <w:pPr>
        <w:pStyle w:val="NormalWeb"/>
      </w:pPr>
    </w:p>
    <w:p w14:paraId="6828F65D" w14:textId="36E8C6CF" w:rsidR="008216F9" w:rsidRDefault="00985A87" w:rsidP="00985A87">
      <w:pPr>
        <w:pStyle w:val="NormalWeb"/>
      </w:pPr>
      <w:r w:rsidRPr="00D62F1E">
        <w:t>Studen</w:t>
      </w:r>
      <w:r w:rsidR="00DE594D" w:rsidRPr="00D62F1E">
        <w:t>ts should work closely with the</w:t>
      </w:r>
      <w:r w:rsidR="00EA7C1B" w:rsidRPr="00D62F1E">
        <w:t xml:space="preserve"> </w:t>
      </w:r>
      <w:r w:rsidR="009E49D5">
        <w:t xml:space="preserve">Supervisory </w:t>
      </w:r>
      <w:r w:rsidR="009E49D5" w:rsidRPr="00EB23D6">
        <w:t>Committee</w:t>
      </w:r>
      <w:r w:rsidR="009E49D5">
        <w:t xml:space="preserve"> </w:t>
      </w:r>
      <w:r w:rsidR="00EA7C1B" w:rsidRPr="00D62F1E">
        <w:t>Chair</w:t>
      </w:r>
      <w:r w:rsidR="004B6C34" w:rsidRPr="00D62F1E">
        <w:t xml:space="preserve"> and/or designated </w:t>
      </w:r>
      <w:r w:rsidR="00205B1F">
        <w:t xml:space="preserve">Supervisory </w:t>
      </w:r>
      <w:r w:rsidR="00205B1F" w:rsidRPr="00EB23D6">
        <w:t>Committee</w:t>
      </w:r>
      <w:r w:rsidR="00205B1F">
        <w:t xml:space="preserve"> </w:t>
      </w:r>
      <w:r w:rsidRPr="00D62F1E">
        <w:t xml:space="preserve">members to make any required changes, corrections, or edits in the </w:t>
      </w:r>
      <w:r w:rsidRPr="00BB13C9">
        <w:t>approved</w:t>
      </w:r>
      <w:r w:rsidR="006908A8" w:rsidRPr="00BB13C9">
        <w:t xml:space="preserve"> dissertation</w:t>
      </w:r>
      <w:r w:rsidR="00370C16" w:rsidRPr="00BB13C9">
        <w:t xml:space="preserve">. </w:t>
      </w:r>
      <w:r w:rsidR="000A0CA4">
        <w:t>Students are expected to consult the USU Publication Guide</w:t>
      </w:r>
      <w:r w:rsidR="000A0CA4" w:rsidRPr="00BB13C9">
        <w:t xml:space="preserve"> </w:t>
      </w:r>
      <w:r w:rsidR="00874C8A" w:rsidRPr="00BB13C9">
        <w:t>to ensure</w:t>
      </w:r>
      <w:r w:rsidRPr="00BB13C9">
        <w:t xml:space="preserve"> </w:t>
      </w:r>
      <w:r w:rsidR="00874C8A" w:rsidRPr="00BB13C9">
        <w:t>that</w:t>
      </w:r>
      <w:r w:rsidRPr="00BB13C9">
        <w:t xml:space="preserve"> </w:t>
      </w:r>
      <w:r w:rsidR="001C3D48" w:rsidRPr="00BB13C9">
        <w:t xml:space="preserve">the front matter </w:t>
      </w:r>
      <w:r w:rsidR="00874C8A" w:rsidRPr="00BB13C9">
        <w:t xml:space="preserve">meets the </w:t>
      </w:r>
      <w:r w:rsidR="001C3D48" w:rsidRPr="00BB13C9">
        <w:t xml:space="preserve">required </w:t>
      </w:r>
      <w:r w:rsidR="00341D18" w:rsidRPr="00BB13C9">
        <w:t xml:space="preserve">formatting </w:t>
      </w:r>
      <w:r w:rsidR="001C3D48" w:rsidRPr="00BB13C9">
        <w:t xml:space="preserve">by </w:t>
      </w:r>
      <w:r w:rsidRPr="00BB13C9">
        <w:t xml:space="preserve">USU School </w:t>
      </w:r>
      <w:r w:rsidR="001C3D48" w:rsidRPr="00BB13C9">
        <w:t>of Graduate Studies</w:t>
      </w:r>
      <w:r w:rsidR="000A0CA4">
        <w:t xml:space="preserve">. </w:t>
      </w:r>
      <w:r w:rsidR="000A0CA4" w:rsidRPr="004C0D71">
        <w:t>TEAL requires students</w:t>
      </w:r>
      <w:r w:rsidR="000A0CA4" w:rsidRPr="00BB13C9">
        <w:t xml:space="preserve"> to use a professional reviewer for final editing of their dissertation</w:t>
      </w:r>
      <w:r w:rsidR="000A0CA4">
        <w:t xml:space="preserve"> so that </w:t>
      </w:r>
      <w:r w:rsidR="00C76B21" w:rsidRPr="00BB13C9">
        <w:t>the dissertation</w:t>
      </w:r>
      <w:r w:rsidR="000A0CA4">
        <w:t xml:space="preserve"> (from page 1 forward)</w:t>
      </w:r>
      <w:r w:rsidR="00C76B21" w:rsidRPr="00BB13C9">
        <w:t xml:space="preserve"> </w:t>
      </w:r>
      <w:r w:rsidR="00CC0C13" w:rsidRPr="00BB13C9">
        <w:t xml:space="preserve">meets </w:t>
      </w:r>
      <w:r w:rsidRPr="004F1F85">
        <w:t>APA</w:t>
      </w:r>
      <w:r w:rsidR="001C3D48" w:rsidRPr="004F1F85">
        <w:t xml:space="preserve"> 7</w:t>
      </w:r>
      <w:r w:rsidR="001C3D48" w:rsidRPr="004F1F85">
        <w:rPr>
          <w:vertAlign w:val="superscript"/>
        </w:rPr>
        <w:t>th</w:t>
      </w:r>
      <w:r w:rsidR="001C3D48" w:rsidRPr="004F1F85">
        <w:t xml:space="preserve"> Ed</w:t>
      </w:r>
      <w:r w:rsidR="00370C16" w:rsidRPr="004F1F85">
        <w:t xml:space="preserve">. </w:t>
      </w:r>
      <w:r w:rsidRPr="004F1F85">
        <w:t>Students should discuss the need for a</w:t>
      </w:r>
      <w:r w:rsidR="00DE594D" w:rsidRPr="004F1F85">
        <w:t xml:space="preserve"> professional review with their</w:t>
      </w:r>
      <w:r w:rsidR="00EA7C1B" w:rsidRPr="004F1F85">
        <w:t xml:space="preserve"> </w:t>
      </w:r>
      <w:r w:rsidR="000320FD">
        <w:t xml:space="preserve">Supervisory </w:t>
      </w:r>
      <w:r w:rsidR="000320FD" w:rsidRPr="00EB23D6">
        <w:t>Committee</w:t>
      </w:r>
      <w:r w:rsidR="000320FD">
        <w:t xml:space="preserve"> </w:t>
      </w:r>
      <w:r w:rsidR="00EA7C1B" w:rsidRPr="004F1F85">
        <w:t>Chair</w:t>
      </w:r>
      <w:r w:rsidRPr="004F1F85">
        <w:t xml:space="preserve"> and allow time for it before the final submission</w:t>
      </w:r>
      <w:r w:rsidR="00370C16" w:rsidRPr="004F1F85">
        <w:t xml:space="preserve">. </w:t>
      </w:r>
    </w:p>
    <w:p w14:paraId="00618F22" w14:textId="2ECDA0D1" w:rsidR="00881BAD" w:rsidRPr="00EB23D6" w:rsidRDefault="009C1D17" w:rsidP="00985A87">
      <w:pPr>
        <w:pStyle w:val="NormalWeb"/>
      </w:pPr>
      <w:r w:rsidRPr="004F1F85">
        <w:t>A list of</w:t>
      </w:r>
      <w:r w:rsidR="004C1CFC" w:rsidRPr="004F1F85">
        <w:t xml:space="preserve"> </w:t>
      </w:r>
      <w:r w:rsidRPr="004F1F85">
        <w:t xml:space="preserve">potential reviewers is </w:t>
      </w:r>
      <w:r w:rsidR="004C1CFC" w:rsidRPr="004F1F85">
        <w:t>provided</w:t>
      </w:r>
      <w:r w:rsidRPr="004F1F85">
        <w:t xml:space="preserve"> on the</w:t>
      </w:r>
      <w:r w:rsidR="004C1CFC" w:rsidRPr="004F1F85">
        <w:t xml:space="preserve"> </w:t>
      </w:r>
      <w:r w:rsidR="001B56BE" w:rsidRPr="00F8664B">
        <w:rPr>
          <w:color w:val="000000"/>
        </w:rPr>
        <w:t>Dissertation Professional Editing</w:t>
      </w:r>
      <w:r w:rsidR="001B56BE" w:rsidRPr="004F1F85" w:rsidDel="001B56BE">
        <w:t xml:space="preserve"> </w:t>
      </w:r>
      <w:r w:rsidR="004C1CFC" w:rsidRPr="004F1F85">
        <w:t xml:space="preserve">document </w:t>
      </w:r>
      <w:r w:rsidR="0051469C" w:rsidRPr="004F1F85">
        <w:t>available</w:t>
      </w:r>
      <w:r w:rsidR="004C1CFC" w:rsidRPr="004F1F85">
        <w:t xml:space="preserve"> </w:t>
      </w:r>
      <w:r w:rsidR="00C947CA" w:rsidRPr="004F1F85">
        <w:t xml:space="preserve">on the </w:t>
      </w:r>
      <w:hyperlink r:id="rId127" w:history="1">
        <w:r w:rsidRPr="004F1F85">
          <w:rPr>
            <w:rStyle w:val="Hyperlink"/>
          </w:rPr>
          <w:t>TEAL website</w:t>
        </w:r>
      </w:hyperlink>
      <w:r w:rsidR="00674F32" w:rsidRPr="004F1F85">
        <w:t>; however,</w:t>
      </w:r>
      <w:r w:rsidR="00A507D1" w:rsidRPr="004F1F85">
        <w:t xml:space="preserve"> T</w:t>
      </w:r>
      <w:r w:rsidR="004869B9" w:rsidRPr="004F1F85">
        <w:t>EAL does not endorse any reviewer</w:t>
      </w:r>
      <w:r w:rsidR="009778AF" w:rsidRPr="004F1F85">
        <w:t xml:space="preserve">. This list of reviewers </w:t>
      </w:r>
      <w:r w:rsidR="00CC0C13" w:rsidRPr="004F1F85">
        <w:t xml:space="preserve">includes </w:t>
      </w:r>
      <w:r w:rsidR="009778AF" w:rsidRPr="004F1F85">
        <w:t>names of professional</w:t>
      </w:r>
      <w:r w:rsidR="00C76B21" w:rsidRPr="004F1F85">
        <w:t xml:space="preserve"> </w:t>
      </w:r>
      <w:r w:rsidR="00C947CA" w:rsidRPr="004F1F85">
        <w:t>reviewers</w:t>
      </w:r>
      <w:r w:rsidR="00CC0C13" w:rsidRPr="004F1F85">
        <w:t xml:space="preserve"> who</w:t>
      </w:r>
      <w:r w:rsidR="009778AF" w:rsidRPr="004F1F85">
        <w:t xml:space="preserve"> have offered their review </w:t>
      </w:r>
      <w:r w:rsidR="00816D96" w:rsidRPr="004F1F85">
        <w:t>services</w:t>
      </w:r>
      <w:r w:rsidR="00E927FA" w:rsidRPr="004F1F85">
        <w:t>; however, t</w:t>
      </w:r>
      <w:r w:rsidR="0046297A" w:rsidRPr="004F1F85">
        <w:t xml:space="preserve">he </w:t>
      </w:r>
      <w:r w:rsidR="00CC0C13" w:rsidRPr="004F1F85">
        <w:t xml:space="preserve">reviewers </w:t>
      </w:r>
      <w:r w:rsidR="009778AF" w:rsidRPr="004F1F85">
        <w:t>may not necessar</w:t>
      </w:r>
      <w:r w:rsidR="003B216D">
        <w:t>il</w:t>
      </w:r>
      <w:r w:rsidR="009778AF" w:rsidRPr="004F1F85">
        <w:t xml:space="preserve">y </w:t>
      </w:r>
      <w:r w:rsidR="005309A3" w:rsidRPr="004F1F85">
        <w:t xml:space="preserve">have </w:t>
      </w:r>
      <w:r w:rsidR="00CC0C13" w:rsidRPr="004F1F85">
        <w:t xml:space="preserve">been used or </w:t>
      </w:r>
      <w:r w:rsidR="009778AF" w:rsidRPr="004F1F85">
        <w:t xml:space="preserve">provided successful </w:t>
      </w:r>
      <w:r w:rsidR="00CC0C13" w:rsidRPr="004F1F85">
        <w:t>editin</w:t>
      </w:r>
      <w:r w:rsidR="0046297A" w:rsidRPr="004F1F85">
        <w:t>g</w:t>
      </w:r>
      <w:r w:rsidR="009778AF" w:rsidRPr="004F1F85">
        <w:t xml:space="preserve"> </w:t>
      </w:r>
      <w:r w:rsidR="0046297A" w:rsidRPr="004F1F85">
        <w:t>of dissertations</w:t>
      </w:r>
      <w:r w:rsidR="009778AF" w:rsidRPr="004F1F85">
        <w:t xml:space="preserve">. </w:t>
      </w:r>
      <w:r w:rsidR="005309A3" w:rsidRPr="004F1F85">
        <w:t xml:space="preserve">Students are encouraged to </w:t>
      </w:r>
      <w:r w:rsidR="007F210C" w:rsidRPr="004F1F85">
        <w:t>seek guidance from</w:t>
      </w:r>
      <w:r w:rsidR="005309A3" w:rsidRPr="004F1F85">
        <w:t xml:space="preserve"> their </w:t>
      </w:r>
      <w:r w:rsidR="00AB0E4F">
        <w:t xml:space="preserve">Supervisory </w:t>
      </w:r>
      <w:r w:rsidR="00AB0E4F" w:rsidRPr="00EB23D6">
        <w:t>Committee</w:t>
      </w:r>
      <w:r w:rsidR="00AB0E4F">
        <w:t xml:space="preserve"> </w:t>
      </w:r>
      <w:r w:rsidR="005309A3">
        <w:t xml:space="preserve">Chairs </w:t>
      </w:r>
      <w:r w:rsidR="007F210C">
        <w:t xml:space="preserve">as well. </w:t>
      </w:r>
      <w:r w:rsidR="009778AF">
        <w:t xml:space="preserve">Students may select a </w:t>
      </w:r>
      <w:r w:rsidR="00A507D1">
        <w:t xml:space="preserve">professional reviewer not included on this list. </w:t>
      </w:r>
      <w:r w:rsidR="00F57A92">
        <w:t>S</w:t>
      </w:r>
      <w:r w:rsidR="00A507D1">
        <w:t xml:space="preserve">tudents </w:t>
      </w:r>
      <w:r w:rsidR="00F57A92">
        <w:t xml:space="preserve">are informed that </w:t>
      </w:r>
      <w:r w:rsidR="00DB5C43">
        <w:t xml:space="preserve">if they select </w:t>
      </w:r>
      <w:r w:rsidR="00A507D1">
        <w:t>a reviewer</w:t>
      </w:r>
      <w:r w:rsidR="00991612">
        <w:t xml:space="preserve"> who is employed by USU</w:t>
      </w:r>
      <w:r w:rsidR="00DB5C43">
        <w:t>, the USU employee</w:t>
      </w:r>
      <w:r w:rsidR="00F57A92">
        <w:t xml:space="preserve"> must disclose the conflict of interest. Specifically, </w:t>
      </w:r>
      <w:r w:rsidR="00296A42" w:rsidRPr="00F82803">
        <w:rPr>
          <w:color w:val="000000"/>
        </w:rPr>
        <w:t>student</w:t>
      </w:r>
      <w:r w:rsidR="00680FC3">
        <w:rPr>
          <w:color w:val="000000"/>
        </w:rPr>
        <w:t>s</w:t>
      </w:r>
      <w:r w:rsidR="00296A42" w:rsidRPr="00F82803">
        <w:rPr>
          <w:color w:val="000000"/>
        </w:rPr>
        <w:t xml:space="preserve"> </w:t>
      </w:r>
      <w:r w:rsidR="00F57A92">
        <w:rPr>
          <w:color w:val="000000"/>
        </w:rPr>
        <w:t>are</w:t>
      </w:r>
      <w:r w:rsidR="00296A42" w:rsidRPr="00F82803">
        <w:rPr>
          <w:color w:val="000000"/>
        </w:rPr>
        <w:t xml:space="preserve"> informed </w:t>
      </w:r>
      <w:r w:rsidR="00296A42" w:rsidRPr="006E69CA">
        <w:rPr>
          <w:color w:val="000000"/>
        </w:rPr>
        <w:t xml:space="preserve">of </w:t>
      </w:r>
      <w:hyperlink r:id="rId128" w:anchor="employees" w:history="1">
        <w:r w:rsidR="00296A42" w:rsidRPr="00F82803">
          <w:rPr>
            <w:rStyle w:val="Hyperlink"/>
          </w:rPr>
          <w:t>University Policy 545: Individual Conflict of Interest</w:t>
        </w:r>
      </w:hyperlink>
      <w:r w:rsidR="00F57A92">
        <w:rPr>
          <w:rStyle w:val="Hyperlink"/>
        </w:rPr>
        <w:t>,</w:t>
      </w:r>
      <w:r w:rsidR="00296A42" w:rsidRPr="00F82803">
        <w:rPr>
          <w:color w:val="000000"/>
        </w:rPr>
        <w:t xml:space="preserve"> </w:t>
      </w:r>
      <w:r w:rsidR="00680FC3">
        <w:rPr>
          <w:color w:val="000000"/>
        </w:rPr>
        <w:t>which states that employees have a responsibility to identify and disclose outside interests</w:t>
      </w:r>
      <w:r w:rsidR="00061193">
        <w:rPr>
          <w:color w:val="000000"/>
        </w:rPr>
        <w:t>. Upon disclosure of a conflict of interest,</w:t>
      </w:r>
      <w:r w:rsidR="00296A42" w:rsidRPr="00F82803">
        <w:rPr>
          <w:color w:val="000000"/>
        </w:rPr>
        <w:t xml:space="preserve"> </w:t>
      </w:r>
      <w:r w:rsidR="00680FC3">
        <w:rPr>
          <w:color w:val="000000"/>
        </w:rPr>
        <w:t xml:space="preserve">employees </w:t>
      </w:r>
      <w:r w:rsidR="00061193">
        <w:t>must</w:t>
      </w:r>
      <w:r w:rsidR="00296A42" w:rsidRPr="00C93AF4">
        <w:t xml:space="preserve"> (a) </w:t>
      </w:r>
      <w:r w:rsidR="00296A42" w:rsidRPr="00C93AF4">
        <w:rPr>
          <w:shd w:val="clear" w:color="auto" w:fill="FFFFFF"/>
        </w:rPr>
        <w:t xml:space="preserve">eliminate the conflict of interest, or (b) develop and comply with a </w:t>
      </w:r>
      <w:proofErr w:type="gramStart"/>
      <w:r w:rsidR="00296A42" w:rsidRPr="00C93AF4">
        <w:rPr>
          <w:shd w:val="clear" w:color="auto" w:fill="FFFFFF"/>
        </w:rPr>
        <w:t>conflict</w:t>
      </w:r>
      <w:r w:rsidR="00061193">
        <w:rPr>
          <w:shd w:val="clear" w:color="auto" w:fill="FFFFFF"/>
        </w:rPr>
        <w:t xml:space="preserve"> </w:t>
      </w:r>
      <w:r w:rsidR="00296A42" w:rsidRPr="00C93AF4">
        <w:rPr>
          <w:shd w:val="clear" w:color="auto" w:fill="FFFFFF"/>
        </w:rPr>
        <w:t>of</w:t>
      </w:r>
      <w:r w:rsidR="00061193">
        <w:rPr>
          <w:shd w:val="clear" w:color="auto" w:fill="FFFFFF"/>
        </w:rPr>
        <w:t xml:space="preserve"> </w:t>
      </w:r>
      <w:r w:rsidR="00296A42" w:rsidRPr="00C93AF4">
        <w:rPr>
          <w:shd w:val="clear" w:color="auto" w:fill="FFFFFF"/>
        </w:rPr>
        <w:t>interest</w:t>
      </w:r>
      <w:proofErr w:type="gramEnd"/>
      <w:r w:rsidR="00296A42" w:rsidRPr="00C93AF4">
        <w:rPr>
          <w:shd w:val="clear" w:color="auto" w:fill="FFFFFF"/>
        </w:rPr>
        <w:t xml:space="preserve"> management plan, to comply with </w:t>
      </w:r>
      <w:r w:rsidR="00680FC3">
        <w:rPr>
          <w:shd w:val="clear" w:color="auto" w:fill="FFFFFF"/>
        </w:rPr>
        <w:t>U</w:t>
      </w:r>
      <w:r w:rsidR="00296A42" w:rsidRPr="00C93AF4">
        <w:rPr>
          <w:shd w:val="clear" w:color="auto" w:fill="FFFFFF"/>
        </w:rPr>
        <w:t xml:space="preserve">niversity </w:t>
      </w:r>
      <w:r w:rsidR="00680FC3">
        <w:rPr>
          <w:shd w:val="clear" w:color="auto" w:fill="FFFFFF"/>
        </w:rPr>
        <w:t>P</w:t>
      </w:r>
      <w:r w:rsidR="00296A42" w:rsidRPr="00C93AF4">
        <w:rPr>
          <w:shd w:val="clear" w:color="auto" w:fill="FFFFFF"/>
        </w:rPr>
        <w:t>olicy</w:t>
      </w:r>
      <w:r w:rsidR="00680FC3">
        <w:rPr>
          <w:shd w:val="clear" w:color="auto" w:fill="FFFFFF"/>
        </w:rPr>
        <w:t xml:space="preserve"> </w:t>
      </w:r>
      <w:r w:rsidR="00680FC3" w:rsidRPr="00F82803">
        <w:rPr>
          <w:color w:val="000000"/>
        </w:rPr>
        <w:t>545.3.1 Employees</w:t>
      </w:r>
      <w:r w:rsidR="00C1142D" w:rsidRPr="00680FC3">
        <w:t>.</w:t>
      </w:r>
      <w:r w:rsidR="006022DC" w:rsidRPr="00680FC3">
        <w:t xml:space="preserve"> Also, students should be aware of the editing time</w:t>
      </w:r>
      <w:r w:rsidR="00882C82" w:rsidRPr="00680FC3">
        <w:t>line to plan for</w:t>
      </w:r>
      <w:r w:rsidR="006022DC" w:rsidRPr="00680FC3">
        <w:t xml:space="preserve"> the final submission</w:t>
      </w:r>
      <w:r w:rsidR="007E5ED0" w:rsidRPr="00680FC3">
        <w:t xml:space="preserve"> </w:t>
      </w:r>
      <w:r w:rsidR="007E5ED0">
        <w:t xml:space="preserve">and to determine the fee which is typically based on the </w:t>
      </w:r>
      <w:r w:rsidR="006C4453">
        <w:t xml:space="preserve">extent </w:t>
      </w:r>
      <w:r w:rsidR="00D22AE0">
        <w:t xml:space="preserve">of the </w:t>
      </w:r>
      <w:r w:rsidR="00D22AE0" w:rsidRPr="000259FE">
        <w:t>review</w:t>
      </w:r>
      <w:r w:rsidR="00882C82" w:rsidRPr="000259FE">
        <w:t xml:space="preserve">. </w:t>
      </w:r>
      <w:r w:rsidR="00DF3B6F" w:rsidRPr="000259FE">
        <w:t>Students must identify the</w:t>
      </w:r>
      <w:r w:rsidR="00D0373B" w:rsidRPr="000259FE">
        <w:t xml:space="preserve"> </w:t>
      </w:r>
      <w:r w:rsidR="002C2A7C" w:rsidRPr="000259FE">
        <w:t xml:space="preserve">professional editor’s name who </w:t>
      </w:r>
      <w:r w:rsidR="00D0373B" w:rsidRPr="000259FE">
        <w:t>reviewe</w:t>
      </w:r>
      <w:r w:rsidR="002C2A7C" w:rsidRPr="000259FE">
        <w:t xml:space="preserve">d </w:t>
      </w:r>
      <w:r w:rsidR="00DF3B6F" w:rsidRPr="000259FE">
        <w:t>the</w:t>
      </w:r>
      <w:r w:rsidR="00C3082B" w:rsidRPr="000259FE">
        <w:t>ir</w:t>
      </w:r>
      <w:r w:rsidR="00DF3B6F" w:rsidRPr="000259FE">
        <w:t xml:space="preserve"> dissertatio</w:t>
      </w:r>
      <w:r w:rsidR="00DF3B6F">
        <w:t xml:space="preserve">n </w:t>
      </w:r>
      <w:r w:rsidR="002C2A7C">
        <w:t xml:space="preserve">and record the name </w:t>
      </w:r>
      <w:r w:rsidR="00DF3B6F">
        <w:t xml:space="preserve">on </w:t>
      </w:r>
      <w:r w:rsidR="001B56BE" w:rsidRPr="00AE7CB0">
        <w:rPr>
          <w:color w:val="000000"/>
        </w:rPr>
        <w:t xml:space="preserve">the </w:t>
      </w:r>
      <w:hyperlink r:id="rId129" w:history="1">
        <w:r w:rsidR="001B56BE" w:rsidRPr="00AE7CB0">
          <w:rPr>
            <w:rStyle w:val="Hyperlink"/>
          </w:rPr>
          <w:t>Thesis/Dissertation Format and Style (F&amp;S) and Electronic Publication Approval form</w:t>
        </w:r>
      </w:hyperlink>
      <w:r w:rsidR="001B56BE" w:rsidRPr="00AE7CB0">
        <w:rPr>
          <w:color w:val="000000"/>
        </w:rPr>
        <w:t xml:space="preserve"> </w:t>
      </w:r>
      <w:r w:rsidR="00DF3B6F">
        <w:t xml:space="preserve">with the School of Graduate Studies. </w:t>
      </w:r>
    </w:p>
    <w:p w14:paraId="7E182AAD" w14:textId="77777777" w:rsidR="008216F9" w:rsidRPr="00B254B9" w:rsidRDefault="008216F9" w:rsidP="008216F9">
      <w:r w:rsidRPr="00B254B9">
        <w:lastRenderedPageBreak/>
        <w:t xml:space="preserve">The final edited approved dissertation, reflecting the edits following the defense, is submitted by the student to the selected professional reviewer. Then, the final professionally reviewed dissertation is submitted by the student to the TEAL </w:t>
      </w:r>
      <w:r>
        <w:t xml:space="preserve">Graduate Program Coordinator </w:t>
      </w:r>
      <w:r w:rsidRPr="00B254B9">
        <w:t xml:space="preserve">who uploads the professionally edited dissertation to Box for the </w:t>
      </w:r>
      <w:r w:rsidRPr="00751807">
        <w:t>School of Graduate Studies</w:t>
      </w:r>
      <w:r w:rsidRPr="00B254B9">
        <w:t xml:space="preserve"> to review. </w:t>
      </w:r>
    </w:p>
    <w:p w14:paraId="3ADFD5E5" w14:textId="2B3089E6" w:rsidR="00985A87" w:rsidRPr="00EB23D6" w:rsidRDefault="00985A87" w:rsidP="00985A87">
      <w:pPr>
        <w:pStyle w:val="NormalWeb"/>
      </w:pPr>
      <w:r w:rsidRPr="00F8664B">
        <w:t>With the final signatures, the dissertation is sent digitally to the Merrill-Cazier Library for processing</w:t>
      </w:r>
      <w:r w:rsidR="00370C16" w:rsidRPr="00F8664B">
        <w:t xml:space="preserve">. </w:t>
      </w:r>
      <w:r w:rsidR="00C1142D" w:rsidRPr="00F8664B">
        <w:t>T</w:t>
      </w:r>
      <w:r w:rsidRPr="00F8664B">
        <w:t>he USU Library no longer accepts bound copi</w:t>
      </w:r>
      <w:r w:rsidR="00C1142D" w:rsidRPr="00F8664B">
        <w:t xml:space="preserve">es of theses and dissertations; however, </w:t>
      </w:r>
      <w:r w:rsidRPr="00F8664B">
        <w:t xml:space="preserve">unless the document is embargoed, the </w:t>
      </w:r>
      <w:proofErr w:type="gramStart"/>
      <w:r w:rsidRPr="00F8664B">
        <w:t>Library</w:t>
      </w:r>
      <w:proofErr w:type="gramEnd"/>
      <w:r w:rsidRPr="00F8664B">
        <w:t xml:space="preserve"> does still </w:t>
      </w:r>
      <w:proofErr w:type="gramStart"/>
      <w:r w:rsidRPr="00F8664B">
        <w:t>offer</w:t>
      </w:r>
      <w:proofErr w:type="gramEnd"/>
      <w:r w:rsidRPr="00F8664B">
        <w:t xml:space="preserve"> a binding service if the student wants bound copies to provide to an advisor, department, or for personal use</w:t>
      </w:r>
      <w:r w:rsidR="00370C16" w:rsidRPr="00F8664B">
        <w:t xml:space="preserve">. </w:t>
      </w:r>
      <w:r w:rsidRPr="00F8664B">
        <w:t xml:space="preserve">The </w:t>
      </w:r>
      <w:proofErr w:type="gramStart"/>
      <w:r w:rsidRPr="00F8664B">
        <w:t>Library’s</w:t>
      </w:r>
      <w:proofErr w:type="gramEnd"/>
      <w:r w:rsidRPr="00F8664B">
        <w:t xml:space="preserve"> price for binding is </w:t>
      </w:r>
      <w:r w:rsidR="001B56BE" w:rsidRPr="00F8664B">
        <w:t xml:space="preserve">approximately </w:t>
      </w:r>
      <w:r w:rsidRPr="00F8664B">
        <w:t>$20 per copy</w:t>
      </w:r>
      <w:r w:rsidR="00370C16" w:rsidRPr="00F8664B">
        <w:t xml:space="preserve">. </w:t>
      </w:r>
    </w:p>
    <w:p w14:paraId="418481BE" w14:textId="60D1C672" w:rsidR="00CD12DF" w:rsidRPr="00EB23D6" w:rsidRDefault="00CD12DF" w:rsidP="00CD12DF">
      <w:pPr>
        <w:pStyle w:val="NormalWeb"/>
      </w:pPr>
      <w:r w:rsidRPr="00EB23D6">
        <w:t>The School of Graduate Studies publishes doctoral deadlines and the commencement schedule each year</w:t>
      </w:r>
      <w:r w:rsidR="00370C16" w:rsidRPr="00EB23D6">
        <w:t xml:space="preserve">. </w:t>
      </w:r>
      <w:r w:rsidRPr="00EB23D6">
        <w:t xml:space="preserve">These dates are posted under </w:t>
      </w:r>
      <w:hyperlink r:id="rId130" w:history="1">
        <w:r w:rsidRPr="00BB13C9">
          <w:rPr>
            <w:rStyle w:val="Hyperlink"/>
          </w:rPr>
          <w:t xml:space="preserve">Completion and Commencement Deadlines on the </w:t>
        </w:r>
        <w:r w:rsidR="00BB13C9" w:rsidRPr="00BB13C9">
          <w:rPr>
            <w:rStyle w:val="Hyperlink"/>
          </w:rPr>
          <w:t xml:space="preserve">School of </w:t>
        </w:r>
        <w:r w:rsidRPr="00BB13C9">
          <w:rPr>
            <w:rStyle w:val="Hyperlink"/>
          </w:rPr>
          <w:t>Graduate S</w:t>
        </w:r>
        <w:r w:rsidR="00BB13C9" w:rsidRPr="00BB13C9">
          <w:rPr>
            <w:rStyle w:val="Hyperlink"/>
          </w:rPr>
          <w:t>tudies</w:t>
        </w:r>
        <w:r w:rsidRPr="00BB13C9">
          <w:rPr>
            <w:rStyle w:val="Hyperlink"/>
          </w:rPr>
          <w:t xml:space="preserve"> website</w:t>
        </w:r>
      </w:hyperlink>
      <w:r w:rsidR="00370C16" w:rsidRPr="00EB23D6">
        <w:t xml:space="preserve">. </w:t>
      </w:r>
      <w:r w:rsidRPr="00EB23D6">
        <w:t>Students should plan accordingly.</w:t>
      </w:r>
    </w:p>
    <w:p w14:paraId="3B5B30B0" w14:textId="77777777" w:rsidR="00813F7F" w:rsidRPr="00EB23D6" w:rsidRDefault="00813F7F">
      <w:pPr>
        <w:rPr>
          <w:b/>
          <w:sz w:val="36"/>
          <w:szCs w:val="36"/>
        </w:rPr>
      </w:pPr>
      <w:r w:rsidRPr="00EB23D6">
        <w:rPr>
          <w:b/>
          <w:sz w:val="36"/>
          <w:szCs w:val="36"/>
        </w:rPr>
        <w:br w:type="page"/>
      </w:r>
    </w:p>
    <w:p w14:paraId="13722E11" w14:textId="0818D43B" w:rsidR="00CD12DF" w:rsidRPr="004E0028" w:rsidRDefault="00DE594D" w:rsidP="009873D7">
      <w:pPr>
        <w:pStyle w:val="ListParagraph"/>
        <w:numPr>
          <w:ilvl w:val="0"/>
          <w:numId w:val="9"/>
        </w:numPr>
        <w:jc w:val="center"/>
        <w:rPr>
          <w:b/>
          <w:sz w:val="44"/>
          <w:szCs w:val="44"/>
        </w:rPr>
      </w:pPr>
      <w:r w:rsidRPr="004E0028">
        <w:rPr>
          <w:b/>
          <w:sz w:val="44"/>
          <w:szCs w:val="44"/>
        </w:rPr>
        <w:lastRenderedPageBreak/>
        <w:t>Publication Expectations</w:t>
      </w:r>
    </w:p>
    <w:p w14:paraId="7F3B546A" w14:textId="77777777" w:rsidR="001B56BE" w:rsidRDefault="001B56BE" w:rsidP="00E92D17"/>
    <w:p w14:paraId="57795FEA" w14:textId="0E6724E7" w:rsidR="00E92D17" w:rsidRPr="00C93AF4" w:rsidRDefault="00DE594D" w:rsidP="00E92D17">
      <w:r w:rsidRPr="00EB23D6">
        <w:t>TEAL graduate students are encourage</w:t>
      </w:r>
      <w:r w:rsidR="00A42606" w:rsidRPr="00EB23D6">
        <w:t>d</w:t>
      </w:r>
      <w:r w:rsidRPr="00EB23D6">
        <w:t xml:space="preserve"> to </w:t>
      </w:r>
      <w:r w:rsidR="00F542AE">
        <w:t xml:space="preserve">disseminate </w:t>
      </w:r>
      <w:r w:rsidRPr="00EB23D6">
        <w:t>their research via multiple venues.</w:t>
      </w:r>
      <w:r w:rsidR="00A42606" w:rsidRPr="00EB23D6">
        <w:t xml:space="preserve"> </w:t>
      </w:r>
      <w:r w:rsidRPr="00EB23D6">
        <w:t xml:space="preserve">Expectations for publication and </w:t>
      </w:r>
      <w:r w:rsidRPr="00536D62">
        <w:t xml:space="preserve">authorship arrangements are </w:t>
      </w:r>
      <w:r w:rsidR="00D0373B" w:rsidRPr="00536D62">
        <w:t>a</w:t>
      </w:r>
      <w:r w:rsidR="00E92D17" w:rsidRPr="00C93AF4">
        <w:t>dapted from USU School</w:t>
      </w:r>
      <w:r w:rsidR="00D0373B" w:rsidRPr="00C93AF4">
        <w:t xml:space="preserve"> of Graduate</w:t>
      </w:r>
      <w:r w:rsidR="00E92D17" w:rsidRPr="00C93AF4">
        <w:t xml:space="preserve"> </w:t>
      </w:r>
      <w:r w:rsidR="00D0373B" w:rsidRPr="00C93AF4">
        <w:t xml:space="preserve">Studies </w:t>
      </w:r>
      <w:r w:rsidR="00E92D17" w:rsidRPr="00C93AF4">
        <w:t>communications.</w:t>
      </w:r>
    </w:p>
    <w:p w14:paraId="5F87D8BC" w14:textId="77777777" w:rsidR="00B7556A" w:rsidRPr="00C93AF4" w:rsidRDefault="00B7556A" w:rsidP="00E92D17"/>
    <w:p w14:paraId="623B7A3B" w14:textId="38BF02D6" w:rsidR="00144DFF" w:rsidRPr="004E0028" w:rsidRDefault="00144DFF" w:rsidP="004E0028">
      <w:pPr>
        <w:rPr>
          <w:b/>
          <w:sz w:val="36"/>
          <w:szCs w:val="36"/>
        </w:rPr>
      </w:pPr>
      <w:r w:rsidRPr="004E0028">
        <w:rPr>
          <w:b/>
          <w:sz w:val="36"/>
          <w:szCs w:val="36"/>
        </w:rPr>
        <w:t>Authorship Expectations Related to TEAL Doctoral Dissertation Research</w:t>
      </w:r>
    </w:p>
    <w:p w14:paraId="4EFEAC9C" w14:textId="77777777" w:rsidR="00B7556A" w:rsidRPr="00EB23D6" w:rsidRDefault="00B7556A" w:rsidP="00E92D17">
      <w:pPr>
        <w:rPr>
          <w:b/>
        </w:rPr>
      </w:pPr>
    </w:p>
    <w:p w14:paraId="1ECD1389" w14:textId="414A006A" w:rsidR="00144DFF" w:rsidRPr="004E0028" w:rsidRDefault="00144DFF" w:rsidP="004E0028">
      <w:pPr>
        <w:rPr>
          <w:b/>
        </w:rPr>
      </w:pPr>
      <w:r w:rsidRPr="004E0028">
        <w:rPr>
          <w:b/>
        </w:rPr>
        <w:t>Recognition of Contributions and Opportunities for Publication</w:t>
      </w:r>
    </w:p>
    <w:p w14:paraId="3C732A0A" w14:textId="1DBA1CE1" w:rsidR="00144DFF" w:rsidRPr="00EB23D6" w:rsidRDefault="00144DFF" w:rsidP="00144DFF">
      <w:r w:rsidRPr="00EB23D6">
        <w:t xml:space="preserve">Copyright and authorship of dissertations are two aspects of graduate work confirmed via a form filed with the School of Graduate Studies as students complete their degrees. Students typically retain copyright of their dissertations, unless the data were collected under financial sponsorship. Authorship is a separate issue that can be shared without affecting a student’s copyright of the dissertation. Dissertation research should contribute to knowledge in a student’s field of study. A dissertation should be publishable, in whole or in part, in one or more quality academic or professional journals. As with any publication, articles (or books) based on a dissertation should include acknowledgement of significant contributors to the work. It is not unusual for publications based on a dissertation to be co-authored by the graduate student, the major professor, and on </w:t>
      </w:r>
      <w:r w:rsidR="004B6C34" w:rsidRPr="00EB23D6">
        <w:t>occasion, other C</w:t>
      </w:r>
      <w:r w:rsidRPr="00EB23D6">
        <w:t xml:space="preserve">ommittee members. </w:t>
      </w:r>
    </w:p>
    <w:p w14:paraId="54DE1271" w14:textId="77777777" w:rsidR="00B7556A" w:rsidRPr="00EB23D6" w:rsidRDefault="00B7556A" w:rsidP="00144DFF"/>
    <w:p w14:paraId="2E9EFBB9" w14:textId="3BE8AD3E" w:rsidR="00EF79F2" w:rsidRPr="00EB23D6" w:rsidRDefault="00144DFF" w:rsidP="00EF79F2">
      <w:r w:rsidRPr="00EB23D6">
        <w:t>In most cases, acknowledgment of the student’s work will be as first author on the article or chapter. The involvement of the major professor in the conceptualization and execution of a dissertation project is typically sufficient to warrant joint authorship. Under no circumstances should a professor publish from a student’s dissertation without appropriate acknowledgment. It would be unusual and, in fact, contrary to the instructional purpose of a dissertation, if a faculty member contributed more than the student, and was then listed as the senior author on a resulting publication. There may, however, be occasions when that is justified, such as when a faculty member takes the initiative to prepare a manuscript for publication in the absence of the student’s willingness or desire to do so. In all cases, the appropriate acknowledgment should be negotiated and agreed upon prior to submission for publication.</w:t>
      </w:r>
      <w:r w:rsidR="00EF79F2" w:rsidRPr="00EF79F2">
        <w:t xml:space="preserve"> </w:t>
      </w:r>
      <w:r w:rsidR="00EF79F2" w:rsidRPr="00EB23D6">
        <w:t>Acknowledging contributions of and sharing authorship with TEAL faculty mentors can increase the likelihood of successful and timely publications of students’ research efforts.</w:t>
      </w:r>
    </w:p>
    <w:p w14:paraId="3A276749" w14:textId="77777777" w:rsidR="00B7556A" w:rsidRPr="00EB23D6" w:rsidRDefault="00B7556A" w:rsidP="00144DFF"/>
    <w:p w14:paraId="611EF7F7" w14:textId="4A26F635" w:rsidR="00144DFF" w:rsidRPr="001B086E" w:rsidRDefault="00144DFF" w:rsidP="00144DFF">
      <w:r w:rsidRPr="00EB23D6">
        <w:t>The required Authorship</w:t>
      </w:r>
      <w:r w:rsidR="00536D62">
        <w:t xml:space="preserve"> </w:t>
      </w:r>
      <w:r w:rsidR="00536D62" w:rsidRPr="008E5BC4">
        <w:t>&amp; Copyright</w:t>
      </w:r>
      <w:r w:rsidRPr="00EB23D6">
        <w:t xml:space="preserve"> form establishes a student’s plans for publication based on a dissertation. Students must discuss their plans for publication with the</w:t>
      </w:r>
      <w:r w:rsidR="00EF79F2">
        <w:t>ir Supervisory</w:t>
      </w:r>
      <w:r w:rsidR="002A5FCA">
        <w:t xml:space="preserve"> </w:t>
      </w:r>
      <w:r w:rsidRPr="00EB23D6">
        <w:t xml:space="preserve">Committee to avoid </w:t>
      </w:r>
      <w:r w:rsidRPr="001B086E">
        <w:t xml:space="preserve">misunderstandings about co-authorship of published portions. The student’s signature and those of the Committee members on the </w:t>
      </w:r>
      <w:hyperlink r:id="rId131" w:history="1">
        <w:r w:rsidRPr="001B086E">
          <w:rPr>
            <w:rStyle w:val="Hyperlink"/>
          </w:rPr>
          <w:t>Authorship</w:t>
        </w:r>
        <w:r w:rsidR="00334D77" w:rsidRPr="00C93AF4">
          <w:rPr>
            <w:rStyle w:val="Hyperlink"/>
          </w:rPr>
          <w:t xml:space="preserve"> &amp; Copyright</w:t>
        </w:r>
      </w:hyperlink>
      <w:r w:rsidRPr="001B086E">
        <w:t xml:space="preserve"> form indicate that publication plans have been discussed and that all are in agreement. If a student has indicated on the Authorship </w:t>
      </w:r>
      <w:r w:rsidR="00334D77" w:rsidRPr="00C93AF4">
        <w:t xml:space="preserve">&amp; Copyright </w:t>
      </w:r>
      <w:r w:rsidRPr="001B086E">
        <w:t xml:space="preserve">form that </w:t>
      </w:r>
      <w:r w:rsidR="001B086E">
        <w:t>they</w:t>
      </w:r>
      <w:r w:rsidRPr="001B086E">
        <w:t xml:space="preserve"> will be the sole author of any subsequent publications, the student should not expect faculty to contribute to submissions without co-authorship. </w:t>
      </w:r>
    </w:p>
    <w:p w14:paraId="72669B48" w14:textId="77777777" w:rsidR="00334D77" w:rsidRPr="001B086E" w:rsidRDefault="00334D77" w:rsidP="00144DFF"/>
    <w:p w14:paraId="7398D3D8" w14:textId="60DCF910" w:rsidR="009E6798" w:rsidRPr="00EB23D6" w:rsidRDefault="00144DFF" w:rsidP="00EF79F2">
      <w:r w:rsidRPr="001B086E">
        <w:t xml:space="preserve">The Authorship </w:t>
      </w:r>
      <w:r w:rsidR="00334D77" w:rsidRPr="00C93AF4">
        <w:t xml:space="preserve">&amp; Copyright </w:t>
      </w:r>
      <w:r w:rsidRPr="001B086E">
        <w:t>form also asks for a date by which an acceptable draft will be submitted to the major professor or other USU faculty</w:t>
      </w:r>
      <w:r w:rsidRPr="00EB23D6">
        <w:t xml:space="preserve"> with whom a student intends to publish. </w:t>
      </w:r>
      <w:r w:rsidRPr="00EB23D6">
        <w:lastRenderedPageBreak/>
        <w:t xml:space="preserve">Establishing this timeline is crucial as it is important to contribute completed research to the extant literature in a timely manner. If the date for submission is not met, publication arrangements may be renegotiated between </w:t>
      </w:r>
      <w:r w:rsidR="00EF79F2">
        <w:t xml:space="preserve">named </w:t>
      </w:r>
      <w:r w:rsidRPr="00EB23D6">
        <w:t xml:space="preserve">faculty and </w:t>
      </w:r>
      <w:r w:rsidR="00EF79F2">
        <w:t xml:space="preserve">the </w:t>
      </w:r>
      <w:r w:rsidRPr="00EB23D6">
        <w:t xml:space="preserve">student. </w:t>
      </w:r>
    </w:p>
    <w:sectPr w:rsidR="009E6798" w:rsidRPr="00EB23D6" w:rsidSect="00EA19D6">
      <w:footerReference w:type="default" r:id="rId132"/>
      <w:pgSz w:w="12240" w:h="15840"/>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6A2FE" w14:textId="77777777" w:rsidR="007A2C66" w:rsidRDefault="007A2C66" w:rsidP="00C40458">
      <w:r>
        <w:separator/>
      </w:r>
    </w:p>
  </w:endnote>
  <w:endnote w:type="continuationSeparator" w:id="0">
    <w:p w14:paraId="5A0334D2" w14:textId="77777777" w:rsidR="007A2C66" w:rsidRDefault="007A2C66" w:rsidP="00C4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87648" w14:textId="17733FE1" w:rsidR="006110EC" w:rsidRPr="006110EC" w:rsidRDefault="00FA60EE" w:rsidP="006110EC">
    <w:pPr>
      <w:pStyle w:val="Footer"/>
      <w:spacing w:before="120"/>
      <w:jc w:val="right"/>
      <w:rPr>
        <w:noProof/>
        <w:sz w:val="16"/>
        <w:szCs w:val="16"/>
      </w:rPr>
    </w:pPr>
    <w:r w:rsidRPr="004E0028">
      <w:rPr>
        <w:sz w:val="20"/>
        <w:szCs w:val="20"/>
      </w:rPr>
      <w:fldChar w:fldCharType="begin"/>
    </w:r>
    <w:r w:rsidRPr="004E0028">
      <w:rPr>
        <w:sz w:val="20"/>
        <w:szCs w:val="20"/>
      </w:rPr>
      <w:instrText xml:space="preserve"> PAGE   \* MERGEFORMAT </w:instrText>
    </w:r>
    <w:r w:rsidRPr="004E0028">
      <w:rPr>
        <w:sz w:val="20"/>
        <w:szCs w:val="20"/>
      </w:rPr>
      <w:fldChar w:fldCharType="separate"/>
    </w:r>
    <w:r w:rsidRPr="004E0028">
      <w:rPr>
        <w:noProof/>
        <w:sz w:val="20"/>
        <w:szCs w:val="20"/>
      </w:rPr>
      <w:t>1</w:t>
    </w:r>
    <w:r w:rsidRPr="004E0028">
      <w:rPr>
        <w:noProof/>
        <w:sz w:val="20"/>
        <w:szCs w:val="20"/>
      </w:rPr>
      <w:fldChar w:fldCharType="end"/>
    </w:r>
    <w:r w:rsidR="00BF634A">
      <w:rPr>
        <w:noProof/>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1248A" w14:textId="77777777" w:rsidR="007A2C66" w:rsidRDefault="007A2C66" w:rsidP="00C40458">
      <w:r>
        <w:separator/>
      </w:r>
    </w:p>
  </w:footnote>
  <w:footnote w:type="continuationSeparator" w:id="0">
    <w:p w14:paraId="31239690" w14:textId="77777777" w:rsidR="007A2C66" w:rsidRDefault="007A2C66" w:rsidP="00C404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5B77"/>
    <w:multiLevelType w:val="multilevel"/>
    <w:tmpl w:val="7D0EE21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C5BA1"/>
    <w:multiLevelType w:val="hybridMultilevel"/>
    <w:tmpl w:val="EBE67A66"/>
    <w:lvl w:ilvl="0" w:tplc="FAF096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47BD5"/>
    <w:multiLevelType w:val="multilevel"/>
    <w:tmpl w:val="203CF5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45FED"/>
    <w:multiLevelType w:val="hybridMultilevel"/>
    <w:tmpl w:val="B00C552C"/>
    <w:lvl w:ilvl="0" w:tplc="FAF096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A75DD"/>
    <w:multiLevelType w:val="hybridMultilevel"/>
    <w:tmpl w:val="192ACE56"/>
    <w:lvl w:ilvl="0" w:tplc="12AEF56C">
      <w:start w:val="1"/>
      <w:numFmt w:val="upperRoman"/>
      <w:lvlText w:val="%1."/>
      <w:lvlJc w:val="left"/>
      <w:pPr>
        <w:ind w:left="720" w:hanging="720"/>
      </w:pPr>
      <w:rPr>
        <w:rFonts w:hint="default"/>
      </w:rPr>
    </w:lvl>
    <w:lvl w:ilvl="1" w:tplc="A0DCBF84">
      <w:start w:val="1"/>
      <w:numFmt w:val="decimal"/>
      <w:lvlText w:val="%2."/>
      <w:lvlJc w:val="left"/>
      <w:pPr>
        <w:ind w:left="1080" w:hanging="360"/>
      </w:pPr>
      <w:rPr>
        <w:rFonts w:ascii="Times New Roman" w:eastAsia="Times New Roman" w:hAnsi="Times New Roman" w:cs="Times New Roman"/>
        <w:b w:val="0"/>
        <w:bCs w:val="0"/>
      </w:rPr>
    </w:lvl>
    <w:lvl w:ilvl="2" w:tplc="3F6C8FAC">
      <w:start w:val="1"/>
      <w:numFmt w:val="lowerLetter"/>
      <w:lvlText w:val="%3."/>
      <w:lvlJc w:val="left"/>
      <w:pPr>
        <w:ind w:left="1980" w:hanging="360"/>
      </w:pPr>
      <w:rPr>
        <w:rFonts w:ascii="Times New Roman" w:eastAsiaTheme="minorHAnsi" w:hAnsi="Times New Roman" w:cs="Times New Roman"/>
        <w:b w:val="0"/>
        <w:bCs w:val="0"/>
      </w:rPr>
    </w:lvl>
    <w:lvl w:ilvl="3" w:tplc="198690A2">
      <w:start w:val="1"/>
      <w:numFmt w:val="decimal"/>
      <w:lvlText w:val="%4."/>
      <w:lvlJc w:val="left"/>
      <w:pPr>
        <w:ind w:left="2520" w:hanging="360"/>
      </w:pPr>
      <w:rPr>
        <w:b w:val="0"/>
        <w:bCs w:val="0"/>
      </w:rPr>
    </w:lvl>
    <w:lvl w:ilvl="4" w:tplc="8D3E1478">
      <w:start w:val="1"/>
      <w:numFmt w:val="decimal"/>
      <w:lvlText w:val="%5."/>
      <w:lvlJc w:val="left"/>
      <w:pPr>
        <w:ind w:left="3240" w:hanging="360"/>
      </w:pPr>
      <w:rPr>
        <w:rFonts w:ascii="Times New Roman" w:eastAsiaTheme="minorHAnsi" w:hAnsi="Times New Roman" w:cs="Times New Roman"/>
      </w:rPr>
    </w:lvl>
    <w:lvl w:ilvl="5" w:tplc="0409001B">
      <w:start w:val="1"/>
      <w:numFmt w:val="lowerRoman"/>
      <w:lvlText w:val="%6."/>
      <w:lvlJc w:val="right"/>
      <w:pPr>
        <w:ind w:left="3960" w:hanging="180"/>
      </w:pPr>
    </w:lvl>
    <w:lvl w:ilvl="6" w:tplc="65E45614">
      <w:start w:val="5"/>
      <w:numFmt w:val="decimal"/>
      <w:lvlText w:val="%7"/>
      <w:lvlJc w:val="left"/>
      <w:pPr>
        <w:ind w:left="4680" w:hanging="360"/>
      </w:pPr>
      <w:rPr>
        <w:rFonts w:hint="default"/>
        <w:b w:val="0"/>
        <w:color w:val="212121"/>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7D6FF5"/>
    <w:multiLevelType w:val="hybridMultilevel"/>
    <w:tmpl w:val="311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574E1"/>
    <w:multiLevelType w:val="hybridMultilevel"/>
    <w:tmpl w:val="09D4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A1429"/>
    <w:multiLevelType w:val="hybridMultilevel"/>
    <w:tmpl w:val="4204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A2E89"/>
    <w:multiLevelType w:val="multilevel"/>
    <w:tmpl w:val="F352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733095"/>
    <w:multiLevelType w:val="hybridMultilevel"/>
    <w:tmpl w:val="11DA584E"/>
    <w:lvl w:ilvl="0" w:tplc="0D50223A">
      <w:start w:val="1"/>
      <w:numFmt w:val="decimal"/>
      <w:lvlText w:val="%1)"/>
      <w:lvlJc w:val="left"/>
      <w:pPr>
        <w:ind w:left="831" w:hanging="360"/>
      </w:pPr>
      <w:rPr>
        <w:rFonts w:ascii="Calibri" w:eastAsia="Calibri" w:hAnsi="Calibri" w:hint="default"/>
        <w:sz w:val="24"/>
        <w:szCs w:val="24"/>
      </w:rPr>
    </w:lvl>
    <w:lvl w:ilvl="1" w:tplc="6B5893D2">
      <w:start w:val="1"/>
      <w:numFmt w:val="bullet"/>
      <w:lvlText w:val="•"/>
      <w:lvlJc w:val="left"/>
      <w:pPr>
        <w:ind w:left="1714" w:hanging="360"/>
      </w:pPr>
      <w:rPr>
        <w:rFonts w:hint="default"/>
      </w:rPr>
    </w:lvl>
    <w:lvl w:ilvl="2" w:tplc="52448DAC">
      <w:start w:val="1"/>
      <w:numFmt w:val="bullet"/>
      <w:lvlText w:val="•"/>
      <w:lvlJc w:val="left"/>
      <w:pPr>
        <w:ind w:left="2597" w:hanging="360"/>
      </w:pPr>
      <w:rPr>
        <w:rFonts w:hint="default"/>
      </w:rPr>
    </w:lvl>
    <w:lvl w:ilvl="3" w:tplc="911ECD34">
      <w:start w:val="1"/>
      <w:numFmt w:val="bullet"/>
      <w:lvlText w:val="•"/>
      <w:lvlJc w:val="left"/>
      <w:pPr>
        <w:ind w:left="3480" w:hanging="360"/>
      </w:pPr>
      <w:rPr>
        <w:rFonts w:hint="default"/>
      </w:rPr>
    </w:lvl>
    <w:lvl w:ilvl="4" w:tplc="B88450B0">
      <w:start w:val="1"/>
      <w:numFmt w:val="bullet"/>
      <w:lvlText w:val="•"/>
      <w:lvlJc w:val="left"/>
      <w:pPr>
        <w:ind w:left="4362" w:hanging="360"/>
      </w:pPr>
      <w:rPr>
        <w:rFonts w:hint="default"/>
      </w:rPr>
    </w:lvl>
    <w:lvl w:ilvl="5" w:tplc="E65E4ACE">
      <w:start w:val="1"/>
      <w:numFmt w:val="bullet"/>
      <w:lvlText w:val="•"/>
      <w:lvlJc w:val="left"/>
      <w:pPr>
        <w:ind w:left="5245" w:hanging="360"/>
      </w:pPr>
      <w:rPr>
        <w:rFonts w:hint="default"/>
      </w:rPr>
    </w:lvl>
    <w:lvl w:ilvl="6" w:tplc="4C1EB360">
      <w:start w:val="1"/>
      <w:numFmt w:val="bullet"/>
      <w:lvlText w:val="•"/>
      <w:lvlJc w:val="left"/>
      <w:pPr>
        <w:ind w:left="6128" w:hanging="360"/>
      </w:pPr>
      <w:rPr>
        <w:rFonts w:hint="default"/>
      </w:rPr>
    </w:lvl>
    <w:lvl w:ilvl="7" w:tplc="094C0F78">
      <w:start w:val="1"/>
      <w:numFmt w:val="bullet"/>
      <w:lvlText w:val="•"/>
      <w:lvlJc w:val="left"/>
      <w:pPr>
        <w:ind w:left="7011" w:hanging="360"/>
      </w:pPr>
      <w:rPr>
        <w:rFonts w:hint="default"/>
      </w:rPr>
    </w:lvl>
    <w:lvl w:ilvl="8" w:tplc="D47E8D16">
      <w:start w:val="1"/>
      <w:numFmt w:val="bullet"/>
      <w:lvlText w:val="•"/>
      <w:lvlJc w:val="left"/>
      <w:pPr>
        <w:ind w:left="7894" w:hanging="360"/>
      </w:pPr>
      <w:rPr>
        <w:rFonts w:hint="default"/>
      </w:rPr>
    </w:lvl>
  </w:abstractNum>
  <w:abstractNum w:abstractNumId="10" w15:restartNumberingAfterBreak="0">
    <w:nsid w:val="28F616D1"/>
    <w:multiLevelType w:val="hybridMultilevel"/>
    <w:tmpl w:val="1878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452F4"/>
    <w:multiLevelType w:val="multilevel"/>
    <w:tmpl w:val="294E1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FB6B6F"/>
    <w:multiLevelType w:val="multilevel"/>
    <w:tmpl w:val="ABA21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b w:val="0"/>
        <w:bCs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186D82"/>
    <w:multiLevelType w:val="hybridMultilevel"/>
    <w:tmpl w:val="4FEA5A68"/>
    <w:lvl w:ilvl="0" w:tplc="AD588FC4">
      <w:start w:val="1"/>
      <w:numFmt w:val="upperLetter"/>
      <w:lvlText w:val="%1."/>
      <w:lvlJc w:val="left"/>
      <w:pPr>
        <w:ind w:left="400" w:hanging="360"/>
      </w:pPr>
      <w:rPr>
        <w:rFonts w:hint="default"/>
        <w:b/>
        <w:bCs/>
        <w:sz w:val="36"/>
        <w:szCs w:val="36"/>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4" w15:restartNumberingAfterBreak="0">
    <w:nsid w:val="3AAA57D6"/>
    <w:multiLevelType w:val="hybridMultilevel"/>
    <w:tmpl w:val="E85C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D0118"/>
    <w:multiLevelType w:val="hybridMultilevel"/>
    <w:tmpl w:val="429CDF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255FD"/>
    <w:multiLevelType w:val="hybridMultilevel"/>
    <w:tmpl w:val="E3CA46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E372C"/>
    <w:multiLevelType w:val="hybridMultilevel"/>
    <w:tmpl w:val="BE16D2D4"/>
    <w:lvl w:ilvl="0" w:tplc="AFFA89C6">
      <w:start w:val="1"/>
      <w:numFmt w:val="upperLetter"/>
      <w:lvlText w:val="%1."/>
      <w:lvlJc w:val="left"/>
      <w:pPr>
        <w:ind w:left="2310" w:hanging="4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B6F7D"/>
    <w:multiLevelType w:val="hybridMultilevel"/>
    <w:tmpl w:val="789A1B1A"/>
    <w:lvl w:ilvl="0" w:tplc="FF96B8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42B19"/>
    <w:multiLevelType w:val="hybridMultilevel"/>
    <w:tmpl w:val="983CD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AF6705A">
      <w:start w:val="10"/>
      <w:numFmt w:val="bullet"/>
      <w:lvlText w:val="•"/>
      <w:lvlJc w:val="left"/>
      <w:pPr>
        <w:ind w:left="2160" w:hanging="360"/>
      </w:pPr>
      <w:rPr>
        <w:rFonts w:ascii="Aptos" w:eastAsiaTheme="minorHAnsi" w:hAnsi="Apto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A2B2B"/>
    <w:multiLevelType w:val="hybridMultilevel"/>
    <w:tmpl w:val="CB52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B1D81"/>
    <w:multiLevelType w:val="hybridMultilevel"/>
    <w:tmpl w:val="38EC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831521D"/>
    <w:multiLevelType w:val="hybridMultilevel"/>
    <w:tmpl w:val="C9B0FD82"/>
    <w:lvl w:ilvl="0" w:tplc="FAF0963C">
      <w:start w:val="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5633EB"/>
    <w:multiLevelType w:val="hybridMultilevel"/>
    <w:tmpl w:val="AEFC89AC"/>
    <w:lvl w:ilvl="0" w:tplc="A26816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A229E"/>
    <w:multiLevelType w:val="hybridMultilevel"/>
    <w:tmpl w:val="9B86E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D5B68DF"/>
    <w:multiLevelType w:val="hybridMultilevel"/>
    <w:tmpl w:val="4FEA5A68"/>
    <w:lvl w:ilvl="0" w:tplc="FFFFFFFF">
      <w:start w:val="1"/>
      <w:numFmt w:val="upperLetter"/>
      <w:lvlText w:val="%1."/>
      <w:lvlJc w:val="left"/>
      <w:pPr>
        <w:ind w:left="400" w:hanging="360"/>
      </w:pPr>
      <w:rPr>
        <w:rFonts w:hint="default"/>
        <w:b/>
        <w:bCs/>
        <w:sz w:val="36"/>
        <w:szCs w:val="36"/>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26" w15:restartNumberingAfterBreak="0">
    <w:nsid w:val="506C0A41"/>
    <w:multiLevelType w:val="multilevel"/>
    <w:tmpl w:val="A9D84638"/>
    <w:lvl w:ilvl="0">
      <w:start w:val="1"/>
      <w:numFmt w:val="decimal"/>
      <w:lvlText w:val="%1."/>
      <w:lvlJc w:val="left"/>
      <w:pPr>
        <w:ind w:left="360" w:hanging="360"/>
      </w:pPr>
      <w:rPr>
        <w:rFonts w:hint="default"/>
        <w:b w:val="0"/>
        <w:bCs w:val="0"/>
        <w:sz w:val="24"/>
        <w:szCs w:val="24"/>
      </w:r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29C5F19"/>
    <w:multiLevelType w:val="hybridMultilevel"/>
    <w:tmpl w:val="305C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66973"/>
    <w:multiLevelType w:val="hybridMultilevel"/>
    <w:tmpl w:val="6040D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FB6327"/>
    <w:multiLevelType w:val="hybridMultilevel"/>
    <w:tmpl w:val="0CDA75D2"/>
    <w:lvl w:ilvl="0" w:tplc="FAF096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91151"/>
    <w:multiLevelType w:val="hybridMultilevel"/>
    <w:tmpl w:val="F184D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DC05D5"/>
    <w:multiLevelType w:val="hybridMultilevel"/>
    <w:tmpl w:val="DF9E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33267"/>
    <w:multiLevelType w:val="hybridMultilevel"/>
    <w:tmpl w:val="414A1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E629B0"/>
    <w:multiLevelType w:val="hybridMultilevel"/>
    <w:tmpl w:val="612890EA"/>
    <w:lvl w:ilvl="0" w:tplc="58E6DA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206A82"/>
    <w:multiLevelType w:val="multilevel"/>
    <w:tmpl w:val="958E0C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B6961EC"/>
    <w:multiLevelType w:val="hybridMultilevel"/>
    <w:tmpl w:val="C0AE75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6E1202D7"/>
    <w:multiLevelType w:val="hybridMultilevel"/>
    <w:tmpl w:val="2110D402"/>
    <w:lvl w:ilvl="0" w:tplc="FBB2998E">
      <w:start w:val="3"/>
      <w:numFmt w:val="decimal"/>
      <w:lvlText w:val="%1)"/>
      <w:lvlJc w:val="left"/>
      <w:pPr>
        <w:ind w:left="831" w:hanging="360"/>
      </w:pPr>
      <w:rPr>
        <w:rFonts w:ascii="Calibri" w:eastAsia="Calibri" w:hAnsi="Calibri" w:hint="default"/>
        <w:sz w:val="22"/>
        <w:szCs w:val="22"/>
      </w:rPr>
    </w:lvl>
    <w:lvl w:ilvl="1" w:tplc="740EB816">
      <w:start w:val="1"/>
      <w:numFmt w:val="bullet"/>
      <w:lvlText w:val="•"/>
      <w:lvlJc w:val="left"/>
      <w:pPr>
        <w:ind w:left="1726" w:hanging="360"/>
      </w:pPr>
      <w:rPr>
        <w:rFonts w:hint="default"/>
      </w:rPr>
    </w:lvl>
    <w:lvl w:ilvl="2" w:tplc="CBE0032E">
      <w:start w:val="1"/>
      <w:numFmt w:val="bullet"/>
      <w:lvlText w:val="•"/>
      <w:lvlJc w:val="left"/>
      <w:pPr>
        <w:ind w:left="2621" w:hanging="360"/>
      </w:pPr>
      <w:rPr>
        <w:rFonts w:hint="default"/>
      </w:rPr>
    </w:lvl>
    <w:lvl w:ilvl="3" w:tplc="6494053E">
      <w:start w:val="1"/>
      <w:numFmt w:val="bullet"/>
      <w:lvlText w:val="•"/>
      <w:lvlJc w:val="left"/>
      <w:pPr>
        <w:ind w:left="3516" w:hanging="360"/>
      </w:pPr>
      <w:rPr>
        <w:rFonts w:hint="default"/>
      </w:rPr>
    </w:lvl>
    <w:lvl w:ilvl="4" w:tplc="6CD4A386">
      <w:start w:val="1"/>
      <w:numFmt w:val="bullet"/>
      <w:lvlText w:val="•"/>
      <w:lvlJc w:val="left"/>
      <w:pPr>
        <w:ind w:left="4410" w:hanging="360"/>
      </w:pPr>
      <w:rPr>
        <w:rFonts w:hint="default"/>
      </w:rPr>
    </w:lvl>
    <w:lvl w:ilvl="5" w:tplc="E71EE8D4">
      <w:start w:val="1"/>
      <w:numFmt w:val="bullet"/>
      <w:lvlText w:val="•"/>
      <w:lvlJc w:val="left"/>
      <w:pPr>
        <w:ind w:left="5305" w:hanging="360"/>
      </w:pPr>
      <w:rPr>
        <w:rFonts w:hint="default"/>
      </w:rPr>
    </w:lvl>
    <w:lvl w:ilvl="6" w:tplc="BD08733E">
      <w:start w:val="1"/>
      <w:numFmt w:val="bullet"/>
      <w:lvlText w:val="•"/>
      <w:lvlJc w:val="left"/>
      <w:pPr>
        <w:ind w:left="6200" w:hanging="360"/>
      </w:pPr>
      <w:rPr>
        <w:rFonts w:hint="default"/>
      </w:rPr>
    </w:lvl>
    <w:lvl w:ilvl="7" w:tplc="A8F6766A">
      <w:start w:val="1"/>
      <w:numFmt w:val="bullet"/>
      <w:lvlText w:val="•"/>
      <w:lvlJc w:val="left"/>
      <w:pPr>
        <w:ind w:left="7095" w:hanging="360"/>
      </w:pPr>
      <w:rPr>
        <w:rFonts w:hint="default"/>
      </w:rPr>
    </w:lvl>
    <w:lvl w:ilvl="8" w:tplc="1E38B318">
      <w:start w:val="1"/>
      <w:numFmt w:val="bullet"/>
      <w:lvlText w:val="•"/>
      <w:lvlJc w:val="left"/>
      <w:pPr>
        <w:ind w:left="7990" w:hanging="360"/>
      </w:pPr>
      <w:rPr>
        <w:rFonts w:hint="default"/>
      </w:rPr>
    </w:lvl>
  </w:abstractNum>
  <w:abstractNum w:abstractNumId="37" w15:restartNumberingAfterBreak="0">
    <w:nsid w:val="7075089C"/>
    <w:multiLevelType w:val="hybridMultilevel"/>
    <w:tmpl w:val="030ADA74"/>
    <w:lvl w:ilvl="0" w:tplc="BAF0158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0F17EC"/>
    <w:multiLevelType w:val="hybridMultilevel"/>
    <w:tmpl w:val="EB7CA8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4594885"/>
    <w:multiLevelType w:val="multilevel"/>
    <w:tmpl w:val="D356486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DD5DCB"/>
    <w:multiLevelType w:val="hybridMultilevel"/>
    <w:tmpl w:val="E1E814FA"/>
    <w:lvl w:ilvl="0" w:tplc="28FC8F4E">
      <w:start w:val="1"/>
      <w:numFmt w:val="upperRoman"/>
      <w:lvlText w:val="%1."/>
      <w:lvlJc w:val="left"/>
      <w:pPr>
        <w:ind w:left="1080" w:hanging="720"/>
      </w:pPr>
      <w:rPr>
        <w:rFonts w:hint="default"/>
        <w:sz w:val="44"/>
        <w:szCs w:val="4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E011A"/>
    <w:multiLevelType w:val="hybridMultilevel"/>
    <w:tmpl w:val="4A421F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DCB346B"/>
    <w:multiLevelType w:val="hybridMultilevel"/>
    <w:tmpl w:val="E1D2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50630F"/>
    <w:multiLevelType w:val="hybridMultilevel"/>
    <w:tmpl w:val="70C6F5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97010895">
    <w:abstractNumId w:val="0"/>
  </w:num>
  <w:num w:numId="2" w16cid:durableId="66342902">
    <w:abstractNumId w:val="31"/>
  </w:num>
  <w:num w:numId="3" w16cid:durableId="1863737536">
    <w:abstractNumId w:val="26"/>
  </w:num>
  <w:num w:numId="4" w16cid:durableId="1249775386">
    <w:abstractNumId w:val="36"/>
  </w:num>
  <w:num w:numId="5" w16cid:durableId="1050956071">
    <w:abstractNumId w:val="9"/>
  </w:num>
  <w:num w:numId="6" w16cid:durableId="652877885">
    <w:abstractNumId w:val="8"/>
  </w:num>
  <w:num w:numId="7" w16cid:durableId="1452044282">
    <w:abstractNumId w:val="24"/>
  </w:num>
  <w:num w:numId="8" w16cid:durableId="2054496841">
    <w:abstractNumId w:val="39"/>
  </w:num>
  <w:num w:numId="9" w16cid:durableId="1216812074">
    <w:abstractNumId w:val="40"/>
  </w:num>
  <w:num w:numId="10" w16cid:durableId="1765489605">
    <w:abstractNumId w:val="13"/>
  </w:num>
  <w:num w:numId="11" w16cid:durableId="501042203">
    <w:abstractNumId w:val="33"/>
  </w:num>
  <w:num w:numId="12" w16cid:durableId="956175530">
    <w:abstractNumId w:val="27"/>
  </w:num>
  <w:num w:numId="13" w16cid:durableId="1391073617">
    <w:abstractNumId w:val="7"/>
  </w:num>
  <w:num w:numId="14" w16cid:durableId="566109929">
    <w:abstractNumId w:val="17"/>
  </w:num>
  <w:num w:numId="15" w16cid:durableId="2009402571">
    <w:abstractNumId w:val="25"/>
  </w:num>
  <w:num w:numId="16" w16cid:durableId="1073117466">
    <w:abstractNumId w:val="10"/>
  </w:num>
  <w:num w:numId="17" w16cid:durableId="824396390">
    <w:abstractNumId w:val="29"/>
  </w:num>
  <w:num w:numId="18" w16cid:durableId="1877886189">
    <w:abstractNumId w:val="1"/>
  </w:num>
  <w:num w:numId="19" w16cid:durableId="1681345896">
    <w:abstractNumId w:val="22"/>
  </w:num>
  <w:num w:numId="20" w16cid:durableId="759328909">
    <w:abstractNumId w:val="3"/>
  </w:num>
  <w:num w:numId="21" w16cid:durableId="1809394085">
    <w:abstractNumId w:val="23"/>
  </w:num>
  <w:num w:numId="22" w16cid:durableId="1796868397">
    <w:abstractNumId w:val="19"/>
  </w:num>
  <w:num w:numId="23" w16cid:durableId="614825158">
    <w:abstractNumId w:val="6"/>
  </w:num>
  <w:num w:numId="24" w16cid:durableId="1455100354">
    <w:abstractNumId w:val="42"/>
  </w:num>
  <w:num w:numId="25" w16cid:durableId="351490391">
    <w:abstractNumId w:val="20"/>
  </w:num>
  <w:num w:numId="26" w16cid:durableId="924072788">
    <w:abstractNumId w:val="14"/>
  </w:num>
  <w:num w:numId="27" w16cid:durableId="1801650636">
    <w:abstractNumId w:val="5"/>
  </w:num>
  <w:num w:numId="28" w16cid:durableId="1939869970">
    <w:abstractNumId w:val="2"/>
  </w:num>
  <w:num w:numId="29" w16cid:durableId="1055010241">
    <w:abstractNumId w:val="12"/>
  </w:num>
  <w:num w:numId="30" w16cid:durableId="795148805">
    <w:abstractNumId w:val="35"/>
  </w:num>
  <w:num w:numId="31" w16cid:durableId="1516770730">
    <w:abstractNumId w:val="21"/>
  </w:num>
  <w:num w:numId="32" w16cid:durableId="2040546905">
    <w:abstractNumId w:val="43"/>
  </w:num>
  <w:num w:numId="33" w16cid:durableId="1750151122">
    <w:abstractNumId w:val="30"/>
  </w:num>
  <w:num w:numId="34" w16cid:durableId="1423641152">
    <w:abstractNumId w:val="16"/>
  </w:num>
  <w:num w:numId="35" w16cid:durableId="480536438">
    <w:abstractNumId w:val="38"/>
  </w:num>
  <w:num w:numId="36" w16cid:durableId="1330332792">
    <w:abstractNumId w:val="4"/>
  </w:num>
  <w:num w:numId="37" w16cid:durableId="1661810707">
    <w:abstractNumId w:val="32"/>
  </w:num>
  <w:num w:numId="38" w16cid:durableId="338704052">
    <w:abstractNumId w:val="28"/>
  </w:num>
  <w:num w:numId="39" w16cid:durableId="2123958038">
    <w:abstractNumId w:val="18"/>
  </w:num>
  <w:num w:numId="40" w16cid:durableId="1256094114">
    <w:abstractNumId w:val="11"/>
  </w:num>
  <w:num w:numId="41" w16cid:durableId="634339921">
    <w:abstractNumId w:val="34"/>
  </w:num>
  <w:num w:numId="42" w16cid:durableId="412093549">
    <w:abstractNumId w:val="37"/>
  </w:num>
  <w:num w:numId="43" w16cid:durableId="393747567">
    <w:abstractNumId w:val="15"/>
  </w:num>
  <w:num w:numId="44" w16cid:durableId="343677340">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DF"/>
    <w:rsid w:val="00000082"/>
    <w:rsid w:val="000019A7"/>
    <w:rsid w:val="0000441A"/>
    <w:rsid w:val="0000620D"/>
    <w:rsid w:val="00006F45"/>
    <w:rsid w:val="000073DE"/>
    <w:rsid w:val="00007BF2"/>
    <w:rsid w:val="00007EBC"/>
    <w:rsid w:val="00012BCB"/>
    <w:rsid w:val="00013D0A"/>
    <w:rsid w:val="00022885"/>
    <w:rsid w:val="00023F42"/>
    <w:rsid w:val="000259FE"/>
    <w:rsid w:val="0002674E"/>
    <w:rsid w:val="00026A95"/>
    <w:rsid w:val="0002773A"/>
    <w:rsid w:val="00027BC7"/>
    <w:rsid w:val="00032030"/>
    <w:rsid w:val="000320FD"/>
    <w:rsid w:val="000322A9"/>
    <w:rsid w:val="000332E0"/>
    <w:rsid w:val="00035138"/>
    <w:rsid w:val="00035E6E"/>
    <w:rsid w:val="000360D9"/>
    <w:rsid w:val="00037438"/>
    <w:rsid w:val="00040DD8"/>
    <w:rsid w:val="0004102A"/>
    <w:rsid w:val="00041B9F"/>
    <w:rsid w:val="00045016"/>
    <w:rsid w:val="000450C3"/>
    <w:rsid w:val="00052C07"/>
    <w:rsid w:val="00052D42"/>
    <w:rsid w:val="00052F5B"/>
    <w:rsid w:val="0005303C"/>
    <w:rsid w:val="00056A7F"/>
    <w:rsid w:val="00061193"/>
    <w:rsid w:val="00074EFB"/>
    <w:rsid w:val="00075238"/>
    <w:rsid w:val="00075739"/>
    <w:rsid w:val="00076760"/>
    <w:rsid w:val="00080436"/>
    <w:rsid w:val="00081432"/>
    <w:rsid w:val="00081C3B"/>
    <w:rsid w:val="00087087"/>
    <w:rsid w:val="00090A02"/>
    <w:rsid w:val="00093D91"/>
    <w:rsid w:val="0009627B"/>
    <w:rsid w:val="000A0CA4"/>
    <w:rsid w:val="000A305D"/>
    <w:rsid w:val="000A3C5B"/>
    <w:rsid w:val="000A6093"/>
    <w:rsid w:val="000A61A6"/>
    <w:rsid w:val="000A6BB6"/>
    <w:rsid w:val="000A6F14"/>
    <w:rsid w:val="000A73F1"/>
    <w:rsid w:val="000B36E6"/>
    <w:rsid w:val="000B4E90"/>
    <w:rsid w:val="000B5993"/>
    <w:rsid w:val="000B72B6"/>
    <w:rsid w:val="000B72FB"/>
    <w:rsid w:val="000C1ABA"/>
    <w:rsid w:val="000C1EB1"/>
    <w:rsid w:val="000C33DB"/>
    <w:rsid w:val="000C48B3"/>
    <w:rsid w:val="000C6B52"/>
    <w:rsid w:val="000D18CB"/>
    <w:rsid w:val="000D190C"/>
    <w:rsid w:val="000D24F5"/>
    <w:rsid w:val="000D3325"/>
    <w:rsid w:val="000D3E7C"/>
    <w:rsid w:val="000D5B5B"/>
    <w:rsid w:val="000D70A5"/>
    <w:rsid w:val="000D7E9C"/>
    <w:rsid w:val="000E04C8"/>
    <w:rsid w:val="000E5A43"/>
    <w:rsid w:val="000E5D31"/>
    <w:rsid w:val="000E741A"/>
    <w:rsid w:val="000F5719"/>
    <w:rsid w:val="000F634C"/>
    <w:rsid w:val="000F6AE7"/>
    <w:rsid w:val="000F6F09"/>
    <w:rsid w:val="001004D8"/>
    <w:rsid w:val="00101FF4"/>
    <w:rsid w:val="00102417"/>
    <w:rsid w:val="00103316"/>
    <w:rsid w:val="00107068"/>
    <w:rsid w:val="00107D57"/>
    <w:rsid w:val="00110B04"/>
    <w:rsid w:val="00111340"/>
    <w:rsid w:val="0011417F"/>
    <w:rsid w:val="0011608D"/>
    <w:rsid w:val="00117750"/>
    <w:rsid w:val="001236D7"/>
    <w:rsid w:val="00124968"/>
    <w:rsid w:val="0012505E"/>
    <w:rsid w:val="001266F6"/>
    <w:rsid w:val="001319E3"/>
    <w:rsid w:val="00136E5C"/>
    <w:rsid w:val="00137B97"/>
    <w:rsid w:val="00137DB5"/>
    <w:rsid w:val="00141334"/>
    <w:rsid w:val="00144BE6"/>
    <w:rsid w:val="00144DFF"/>
    <w:rsid w:val="00145150"/>
    <w:rsid w:val="00146F52"/>
    <w:rsid w:val="00147E80"/>
    <w:rsid w:val="001530BF"/>
    <w:rsid w:val="00153C5E"/>
    <w:rsid w:val="00156320"/>
    <w:rsid w:val="00164FDC"/>
    <w:rsid w:val="00165289"/>
    <w:rsid w:val="0017265A"/>
    <w:rsid w:val="0017341A"/>
    <w:rsid w:val="00183191"/>
    <w:rsid w:val="00183ECC"/>
    <w:rsid w:val="001841CB"/>
    <w:rsid w:val="00185901"/>
    <w:rsid w:val="0018704B"/>
    <w:rsid w:val="00187509"/>
    <w:rsid w:val="00190DAF"/>
    <w:rsid w:val="00191170"/>
    <w:rsid w:val="0019167A"/>
    <w:rsid w:val="00191A05"/>
    <w:rsid w:val="00193A3B"/>
    <w:rsid w:val="001A21E7"/>
    <w:rsid w:val="001A231B"/>
    <w:rsid w:val="001A2AE7"/>
    <w:rsid w:val="001A32F9"/>
    <w:rsid w:val="001A7908"/>
    <w:rsid w:val="001A7D5F"/>
    <w:rsid w:val="001B086E"/>
    <w:rsid w:val="001B1201"/>
    <w:rsid w:val="001B1A35"/>
    <w:rsid w:val="001B2646"/>
    <w:rsid w:val="001B56BE"/>
    <w:rsid w:val="001B6275"/>
    <w:rsid w:val="001B70EE"/>
    <w:rsid w:val="001C0055"/>
    <w:rsid w:val="001C3D48"/>
    <w:rsid w:val="001C40F9"/>
    <w:rsid w:val="001C5BEE"/>
    <w:rsid w:val="001C6E68"/>
    <w:rsid w:val="001C7598"/>
    <w:rsid w:val="001C7DA5"/>
    <w:rsid w:val="001D1BED"/>
    <w:rsid w:val="001D4070"/>
    <w:rsid w:val="001D5312"/>
    <w:rsid w:val="001D5B66"/>
    <w:rsid w:val="001E0488"/>
    <w:rsid w:val="001E081B"/>
    <w:rsid w:val="001E534A"/>
    <w:rsid w:val="001E5C73"/>
    <w:rsid w:val="001F4C43"/>
    <w:rsid w:val="001F60CA"/>
    <w:rsid w:val="00200756"/>
    <w:rsid w:val="002029C6"/>
    <w:rsid w:val="00202BB9"/>
    <w:rsid w:val="00204B63"/>
    <w:rsid w:val="00205B1F"/>
    <w:rsid w:val="002137F6"/>
    <w:rsid w:val="00222362"/>
    <w:rsid w:val="00225102"/>
    <w:rsid w:val="00226E18"/>
    <w:rsid w:val="0023162E"/>
    <w:rsid w:val="00232786"/>
    <w:rsid w:val="00232FBC"/>
    <w:rsid w:val="002334B3"/>
    <w:rsid w:val="00233BD3"/>
    <w:rsid w:val="002344DB"/>
    <w:rsid w:val="002350FC"/>
    <w:rsid w:val="00236BD8"/>
    <w:rsid w:val="00240AB3"/>
    <w:rsid w:val="0024134E"/>
    <w:rsid w:val="00244041"/>
    <w:rsid w:val="002473FB"/>
    <w:rsid w:val="00247554"/>
    <w:rsid w:val="00252DEF"/>
    <w:rsid w:val="00252EA6"/>
    <w:rsid w:val="002577E5"/>
    <w:rsid w:val="00267361"/>
    <w:rsid w:val="002676A6"/>
    <w:rsid w:val="002677D8"/>
    <w:rsid w:val="002809B6"/>
    <w:rsid w:val="00282407"/>
    <w:rsid w:val="00282FA0"/>
    <w:rsid w:val="00283B33"/>
    <w:rsid w:val="00283CCB"/>
    <w:rsid w:val="002842E2"/>
    <w:rsid w:val="00286B93"/>
    <w:rsid w:val="00290CC8"/>
    <w:rsid w:val="00292D97"/>
    <w:rsid w:val="00292FFD"/>
    <w:rsid w:val="00294006"/>
    <w:rsid w:val="00294F74"/>
    <w:rsid w:val="00295319"/>
    <w:rsid w:val="00295841"/>
    <w:rsid w:val="002959B6"/>
    <w:rsid w:val="00296A42"/>
    <w:rsid w:val="00297FBB"/>
    <w:rsid w:val="002A025B"/>
    <w:rsid w:val="002A3245"/>
    <w:rsid w:val="002A38EE"/>
    <w:rsid w:val="002A392E"/>
    <w:rsid w:val="002A5FCA"/>
    <w:rsid w:val="002A6214"/>
    <w:rsid w:val="002B0AC8"/>
    <w:rsid w:val="002B15F7"/>
    <w:rsid w:val="002B2047"/>
    <w:rsid w:val="002B2F18"/>
    <w:rsid w:val="002B5945"/>
    <w:rsid w:val="002C0E2E"/>
    <w:rsid w:val="002C1987"/>
    <w:rsid w:val="002C1CA4"/>
    <w:rsid w:val="002C2A7C"/>
    <w:rsid w:val="002C43BE"/>
    <w:rsid w:val="002C6009"/>
    <w:rsid w:val="002C655A"/>
    <w:rsid w:val="002C6A13"/>
    <w:rsid w:val="002D194B"/>
    <w:rsid w:val="002D2DB8"/>
    <w:rsid w:val="002E0CD2"/>
    <w:rsid w:val="002E156C"/>
    <w:rsid w:val="002E4320"/>
    <w:rsid w:val="002E75D5"/>
    <w:rsid w:val="002F2FCF"/>
    <w:rsid w:val="002F49EF"/>
    <w:rsid w:val="002F6815"/>
    <w:rsid w:val="002F6F94"/>
    <w:rsid w:val="00301175"/>
    <w:rsid w:val="00301267"/>
    <w:rsid w:val="003023E2"/>
    <w:rsid w:val="0030349B"/>
    <w:rsid w:val="00306F0B"/>
    <w:rsid w:val="00311746"/>
    <w:rsid w:val="00312FDD"/>
    <w:rsid w:val="00313736"/>
    <w:rsid w:val="00313A63"/>
    <w:rsid w:val="00315BAF"/>
    <w:rsid w:val="003164EB"/>
    <w:rsid w:val="00324E25"/>
    <w:rsid w:val="00326518"/>
    <w:rsid w:val="003268CF"/>
    <w:rsid w:val="00327AE5"/>
    <w:rsid w:val="00333C14"/>
    <w:rsid w:val="00334D2D"/>
    <w:rsid w:val="00334D77"/>
    <w:rsid w:val="003354DB"/>
    <w:rsid w:val="00341D18"/>
    <w:rsid w:val="003425DB"/>
    <w:rsid w:val="003429B8"/>
    <w:rsid w:val="00345772"/>
    <w:rsid w:val="003522D6"/>
    <w:rsid w:val="003539C5"/>
    <w:rsid w:val="00356B39"/>
    <w:rsid w:val="0036015E"/>
    <w:rsid w:val="003601E9"/>
    <w:rsid w:val="00363013"/>
    <w:rsid w:val="00370C16"/>
    <w:rsid w:val="00371F40"/>
    <w:rsid w:val="003771D5"/>
    <w:rsid w:val="00380D5B"/>
    <w:rsid w:val="00383166"/>
    <w:rsid w:val="00387A70"/>
    <w:rsid w:val="0039163D"/>
    <w:rsid w:val="0039693E"/>
    <w:rsid w:val="003A003A"/>
    <w:rsid w:val="003A019B"/>
    <w:rsid w:val="003A3488"/>
    <w:rsid w:val="003A4A82"/>
    <w:rsid w:val="003A5F6E"/>
    <w:rsid w:val="003A73F0"/>
    <w:rsid w:val="003B08A1"/>
    <w:rsid w:val="003B090A"/>
    <w:rsid w:val="003B216D"/>
    <w:rsid w:val="003B362E"/>
    <w:rsid w:val="003B56C4"/>
    <w:rsid w:val="003B6308"/>
    <w:rsid w:val="003B6C8D"/>
    <w:rsid w:val="003B6DFA"/>
    <w:rsid w:val="003C18A2"/>
    <w:rsid w:val="003C20C3"/>
    <w:rsid w:val="003C2140"/>
    <w:rsid w:val="003C4763"/>
    <w:rsid w:val="003C4D36"/>
    <w:rsid w:val="003C59A9"/>
    <w:rsid w:val="003D02EC"/>
    <w:rsid w:val="003D14AF"/>
    <w:rsid w:val="003D4BFF"/>
    <w:rsid w:val="003D5A81"/>
    <w:rsid w:val="003D6DD0"/>
    <w:rsid w:val="003E4062"/>
    <w:rsid w:val="003E66AC"/>
    <w:rsid w:val="003F09F5"/>
    <w:rsid w:val="003F137E"/>
    <w:rsid w:val="003F166C"/>
    <w:rsid w:val="003F366A"/>
    <w:rsid w:val="003F5096"/>
    <w:rsid w:val="003F7522"/>
    <w:rsid w:val="004023F1"/>
    <w:rsid w:val="0040429C"/>
    <w:rsid w:val="00410B01"/>
    <w:rsid w:val="004135FC"/>
    <w:rsid w:val="00414D97"/>
    <w:rsid w:val="00416222"/>
    <w:rsid w:val="00416AE8"/>
    <w:rsid w:val="00417459"/>
    <w:rsid w:val="00417931"/>
    <w:rsid w:val="00420321"/>
    <w:rsid w:val="00420387"/>
    <w:rsid w:val="0042163C"/>
    <w:rsid w:val="00422E64"/>
    <w:rsid w:val="00425ED3"/>
    <w:rsid w:val="00427AA0"/>
    <w:rsid w:val="0043259A"/>
    <w:rsid w:val="004326FC"/>
    <w:rsid w:val="00432B76"/>
    <w:rsid w:val="00434AF1"/>
    <w:rsid w:val="00436F0C"/>
    <w:rsid w:val="00437135"/>
    <w:rsid w:val="00441492"/>
    <w:rsid w:val="00442CBF"/>
    <w:rsid w:val="00452C13"/>
    <w:rsid w:val="004531A2"/>
    <w:rsid w:val="0045329E"/>
    <w:rsid w:val="00454F41"/>
    <w:rsid w:val="00455C8F"/>
    <w:rsid w:val="00460910"/>
    <w:rsid w:val="00460C56"/>
    <w:rsid w:val="0046297A"/>
    <w:rsid w:val="00463839"/>
    <w:rsid w:val="00466F0D"/>
    <w:rsid w:val="0046728F"/>
    <w:rsid w:val="00467E9C"/>
    <w:rsid w:val="00473687"/>
    <w:rsid w:val="00477F9E"/>
    <w:rsid w:val="00481DF4"/>
    <w:rsid w:val="004826F7"/>
    <w:rsid w:val="004844F9"/>
    <w:rsid w:val="00485896"/>
    <w:rsid w:val="004869B9"/>
    <w:rsid w:val="00492340"/>
    <w:rsid w:val="004A0502"/>
    <w:rsid w:val="004A125B"/>
    <w:rsid w:val="004A3D3F"/>
    <w:rsid w:val="004B273C"/>
    <w:rsid w:val="004B5C1F"/>
    <w:rsid w:val="004B6685"/>
    <w:rsid w:val="004B6C34"/>
    <w:rsid w:val="004B6E3C"/>
    <w:rsid w:val="004C0D71"/>
    <w:rsid w:val="004C1CFC"/>
    <w:rsid w:val="004C575D"/>
    <w:rsid w:val="004C6468"/>
    <w:rsid w:val="004C72C7"/>
    <w:rsid w:val="004C7889"/>
    <w:rsid w:val="004C7C44"/>
    <w:rsid w:val="004D0A55"/>
    <w:rsid w:val="004D31FF"/>
    <w:rsid w:val="004D4186"/>
    <w:rsid w:val="004E0028"/>
    <w:rsid w:val="004E24B9"/>
    <w:rsid w:val="004E4F79"/>
    <w:rsid w:val="004E60D7"/>
    <w:rsid w:val="004E6BCA"/>
    <w:rsid w:val="004E76D3"/>
    <w:rsid w:val="004F1F85"/>
    <w:rsid w:val="004F2CD0"/>
    <w:rsid w:val="004F3203"/>
    <w:rsid w:val="004F464F"/>
    <w:rsid w:val="004F7A09"/>
    <w:rsid w:val="004F7BFB"/>
    <w:rsid w:val="00500462"/>
    <w:rsid w:val="00502477"/>
    <w:rsid w:val="00502DBF"/>
    <w:rsid w:val="0050535E"/>
    <w:rsid w:val="00505B96"/>
    <w:rsid w:val="0051343D"/>
    <w:rsid w:val="00513EC8"/>
    <w:rsid w:val="0051469C"/>
    <w:rsid w:val="00514947"/>
    <w:rsid w:val="00516C88"/>
    <w:rsid w:val="00526164"/>
    <w:rsid w:val="005309A3"/>
    <w:rsid w:val="00531EA4"/>
    <w:rsid w:val="005327E2"/>
    <w:rsid w:val="0053362B"/>
    <w:rsid w:val="00536D62"/>
    <w:rsid w:val="005377EB"/>
    <w:rsid w:val="0054012B"/>
    <w:rsid w:val="005405D9"/>
    <w:rsid w:val="00540CD9"/>
    <w:rsid w:val="00542257"/>
    <w:rsid w:val="00543ED9"/>
    <w:rsid w:val="00544B7B"/>
    <w:rsid w:val="005465B7"/>
    <w:rsid w:val="00546AE0"/>
    <w:rsid w:val="00546E95"/>
    <w:rsid w:val="005475F1"/>
    <w:rsid w:val="005506EA"/>
    <w:rsid w:val="00552ED2"/>
    <w:rsid w:val="00553753"/>
    <w:rsid w:val="00560E7C"/>
    <w:rsid w:val="00563250"/>
    <w:rsid w:val="00563385"/>
    <w:rsid w:val="00563AEF"/>
    <w:rsid w:val="00565619"/>
    <w:rsid w:val="00567B04"/>
    <w:rsid w:val="00573466"/>
    <w:rsid w:val="005768AF"/>
    <w:rsid w:val="00580628"/>
    <w:rsid w:val="0059161E"/>
    <w:rsid w:val="00593F12"/>
    <w:rsid w:val="005940B8"/>
    <w:rsid w:val="00595D7D"/>
    <w:rsid w:val="0059698C"/>
    <w:rsid w:val="00597297"/>
    <w:rsid w:val="005A72AA"/>
    <w:rsid w:val="005B05C9"/>
    <w:rsid w:val="005B189E"/>
    <w:rsid w:val="005B2272"/>
    <w:rsid w:val="005B2594"/>
    <w:rsid w:val="005B48C4"/>
    <w:rsid w:val="005B4E02"/>
    <w:rsid w:val="005B63A4"/>
    <w:rsid w:val="005B6995"/>
    <w:rsid w:val="005C1564"/>
    <w:rsid w:val="005C17AB"/>
    <w:rsid w:val="005C2205"/>
    <w:rsid w:val="005C3220"/>
    <w:rsid w:val="005C3DC4"/>
    <w:rsid w:val="005C58BD"/>
    <w:rsid w:val="005C63F6"/>
    <w:rsid w:val="005C6762"/>
    <w:rsid w:val="005D1246"/>
    <w:rsid w:val="005D1A15"/>
    <w:rsid w:val="005D1BF6"/>
    <w:rsid w:val="005D41AF"/>
    <w:rsid w:val="005D5A42"/>
    <w:rsid w:val="005D7512"/>
    <w:rsid w:val="005E19EC"/>
    <w:rsid w:val="005E6985"/>
    <w:rsid w:val="005E6D51"/>
    <w:rsid w:val="005E76AF"/>
    <w:rsid w:val="005E7DDE"/>
    <w:rsid w:val="005F1386"/>
    <w:rsid w:val="005F3260"/>
    <w:rsid w:val="005F5B90"/>
    <w:rsid w:val="005F6654"/>
    <w:rsid w:val="005F74B5"/>
    <w:rsid w:val="006009B3"/>
    <w:rsid w:val="006022DC"/>
    <w:rsid w:val="00604006"/>
    <w:rsid w:val="006110EC"/>
    <w:rsid w:val="006115AF"/>
    <w:rsid w:val="0061500F"/>
    <w:rsid w:val="006204B5"/>
    <w:rsid w:val="00623E59"/>
    <w:rsid w:val="00626DD1"/>
    <w:rsid w:val="006310A3"/>
    <w:rsid w:val="0063406A"/>
    <w:rsid w:val="00641447"/>
    <w:rsid w:val="006433F4"/>
    <w:rsid w:val="0064429C"/>
    <w:rsid w:val="00646CAE"/>
    <w:rsid w:val="00650DB4"/>
    <w:rsid w:val="0065118B"/>
    <w:rsid w:val="006518AF"/>
    <w:rsid w:val="006525F3"/>
    <w:rsid w:val="006542E2"/>
    <w:rsid w:val="00655DFB"/>
    <w:rsid w:val="006572B8"/>
    <w:rsid w:val="006607F0"/>
    <w:rsid w:val="00661F70"/>
    <w:rsid w:val="0066367E"/>
    <w:rsid w:val="00670E8D"/>
    <w:rsid w:val="00672B03"/>
    <w:rsid w:val="0067345B"/>
    <w:rsid w:val="006736B8"/>
    <w:rsid w:val="00673830"/>
    <w:rsid w:val="00673DDD"/>
    <w:rsid w:val="00674F32"/>
    <w:rsid w:val="00676DB8"/>
    <w:rsid w:val="00680FC3"/>
    <w:rsid w:val="00681268"/>
    <w:rsid w:val="00681F2F"/>
    <w:rsid w:val="00684D25"/>
    <w:rsid w:val="006857D5"/>
    <w:rsid w:val="00686B0A"/>
    <w:rsid w:val="006904F0"/>
    <w:rsid w:val="006908A8"/>
    <w:rsid w:val="00692CD2"/>
    <w:rsid w:val="006A0DB2"/>
    <w:rsid w:val="006A1D43"/>
    <w:rsid w:val="006A4BEA"/>
    <w:rsid w:val="006B0134"/>
    <w:rsid w:val="006B11E3"/>
    <w:rsid w:val="006B4BC5"/>
    <w:rsid w:val="006C0EDA"/>
    <w:rsid w:val="006C1C9E"/>
    <w:rsid w:val="006C1D33"/>
    <w:rsid w:val="006C2FAD"/>
    <w:rsid w:val="006C4453"/>
    <w:rsid w:val="006C5464"/>
    <w:rsid w:val="006C546D"/>
    <w:rsid w:val="006C6AC4"/>
    <w:rsid w:val="006D0213"/>
    <w:rsid w:val="006D0877"/>
    <w:rsid w:val="006D1E90"/>
    <w:rsid w:val="006D372E"/>
    <w:rsid w:val="006D6440"/>
    <w:rsid w:val="006D6A14"/>
    <w:rsid w:val="006E2D88"/>
    <w:rsid w:val="006E2F2B"/>
    <w:rsid w:val="006E381E"/>
    <w:rsid w:val="006E6AF9"/>
    <w:rsid w:val="006F0D3B"/>
    <w:rsid w:val="006F0E3A"/>
    <w:rsid w:val="006F4ABD"/>
    <w:rsid w:val="006F4C8A"/>
    <w:rsid w:val="006F6628"/>
    <w:rsid w:val="006F6D46"/>
    <w:rsid w:val="006F7FAD"/>
    <w:rsid w:val="007008E3"/>
    <w:rsid w:val="00700D2B"/>
    <w:rsid w:val="00701338"/>
    <w:rsid w:val="00707A45"/>
    <w:rsid w:val="00707C7E"/>
    <w:rsid w:val="00710C2B"/>
    <w:rsid w:val="00711A72"/>
    <w:rsid w:val="0071248C"/>
    <w:rsid w:val="00714AA7"/>
    <w:rsid w:val="007177C4"/>
    <w:rsid w:val="00720567"/>
    <w:rsid w:val="00724896"/>
    <w:rsid w:val="00724AAD"/>
    <w:rsid w:val="00724CE9"/>
    <w:rsid w:val="00734455"/>
    <w:rsid w:val="00734742"/>
    <w:rsid w:val="00734EF5"/>
    <w:rsid w:val="007355C4"/>
    <w:rsid w:val="0073673F"/>
    <w:rsid w:val="00737366"/>
    <w:rsid w:val="00740544"/>
    <w:rsid w:val="00741268"/>
    <w:rsid w:val="00741FF9"/>
    <w:rsid w:val="00750B0F"/>
    <w:rsid w:val="00750BAF"/>
    <w:rsid w:val="0075681C"/>
    <w:rsid w:val="00757021"/>
    <w:rsid w:val="00760535"/>
    <w:rsid w:val="00760A56"/>
    <w:rsid w:val="00761288"/>
    <w:rsid w:val="007620FE"/>
    <w:rsid w:val="00763C53"/>
    <w:rsid w:val="0076477A"/>
    <w:rsid w:val="00770B42"/>
    <w:rsid w:val="0077268E"/>
    <w:rsid w:val="00772966"/>
    <w:rsid w:val="007743DE"/>
    <w:rsid w:val="00777597"/>
    <w:rsid w:val="007A0006"/>
    <w:rsid w:val="007A2C66"/>
    <w:rsid w:val="007A3437"/>
    <w:rsid w:val="007A412D"/>
    <w:rsid w:val="007A676E"/>
    <w:rsid w:val="007B12C3"/>
    <w:rsid w:val="007B1B04"/>
    <w:rsid w:val="007B7BAB"/>
    <w:rsid w:val="007C1146"/>
    <w:rsid w:val="007C5BB7"/>
    <w:rsid w:val="007C7D78"/>
    <w:rsid w:val="007D521C"/>
    <w:rsid w:val="007D602B"/>
    <w:rsid w:val="007E0969"/>
    <w:rsid w:val="007E0F56"/>
    <w:rsid w:val="007E30CA"/>
    <w:rsid w:val="007E5ED0"/>
    <w:rsid w:val="007E670A"/>
    <w:rsid w:val="007F04F1"/>
    <w:rsid w:val="007F1837"/>
    <w:rsid w:val="007F210C"/>
    <w:rsid w:val="007F61BD"/>
    <w:rsid w:val="00801707"/>
    <w:rsid w:val="00803104"/>
    <w:rsid w:val="0080654C"/>
    <w:rsid w:val="00807773"/>
    <w:rsid w:val="00807C18"/>
    <w:rsid w:val="0081052D"/>
    <w:rsid w:val="00813F7F"/>
    <w:rsid w:val="008144B1"/>
    <w:rsid w:val="00816ACB"/>
    <w:rsid w:val="00816D96"/>
    <w:rsid w:val="008174A3"/>
    <w:rsid w:val="008205F2"/>
    <w:rsid w:val="008216F9"/>
    <w:rsid w:val="00823135"/>
    <w:rsid w:val="008266FE"/>
    <w:rsid w:val="00827394"/>
    <w:rsid w:val="0083254A"/>
    <w:rsid w:val="00833A40"/>
    <w:rsid w:val="008343FE"/>
    <w:rsid w:val="00835538"/>
    <w:rsid w:val="00842313"/>
    <w:rsid w:val="00843DAE"/>
    <w:rsid w:val="00847C0C"/>
    <w:rsid w:val="008535DC"/>
    <w:rsid w:val="008537D7"/>
    <w:rsid w:val="0085400B"/>
    <w:rsid w:val="00854425"/>
    <w:rsid w:val="008558E7"/>
    <w:rsid w:val="00856242"/>
    <w:rsid w:val="00856306"/>
    <w:rsid w:val="0085683B"/>
    <w:rsid w:val="00857FF1"/>
    <w:rsid w:val="008638FC"/>
    <w:rsid w:val="00863CDD"/>
    <w:rsid w:val="008662EC"/>
    <w:rsid w:val="00874C8A"/>
    <w:rsid w:val="00875B5E"/>
    <w:rsid w:val="00877BC1"/>
    <w:rsid w:val="008802DB"/>
    <w:rsid w:val="00881BAD"/>
    <w:rsid w:val="008829E7"/>
    <w:rsid w:val="00882C82"/>
    <w:rsid w:val="00885860"/>
    <w:rsid w:val="00890DF4"/>
    <w:rsid w:val="00891E61"/>
    <w:rsid w:val="00894161"/>
    <w:rsid w:val="00895A31"/>
    <w:rsid w:val="00896725"/>
    <w:rsid w:val="0089691A"/>
    <w:rsid w:val="008A4B1F"/>
    <w:rsid w:val="008A6511"/>
    <w:rsid w:val="008B552C"/>
    <w:rsid w:val="008C0D44"/>
    <w:rsid w:val="008C30A2"/>
    <w:rsid w:val="008C3846"/>
    <w:rsid w:val="008C5369"/>
    <w:rsid w:val="008C6E2D"/>
    <w:rsid w:val="008D0AE3"/>
    <w:rsid w:val="008D2117"/>
    <w:rsid w:val="008D2290"/>
    <w:rsid w:val="008D52C2"/>
    <w:rsid w:val="008D7066"/>
    <w:rsid w:val="008E049F"/>
    <w:rsid w:val="008E12C7"/>
    <w:rsid w:val="008E35C0"/>
    <w:rsid w:val="008E5D8A"/>
    <w:rsid w:val="008E61F9"/>
    <w:rsid w:val="008F1007"/>
    <w:rsid w:val="008F40D0"/>
    <w:rsid w:val="008F7D58"/>
    <w:rsid w:val="00902763"/>
    <w:rsid w:val="00904FBE"/>
    <w:rsid w:val="009059F4"/>
    <w:rsid w:val="00906F1D"/>
    <w:rsid w:val="009115A6"/>
    <w:rsid w:val="00917BC8"/>
    <w:rsid w:val="00917DEF"/>
    <w:rsid w:val="00921E8B"/>
    <w:rsid w:val="0092214B"/>
    <w:rsid w:val="009230A5"/>
    <w:rsid w:val="00924D86"/>
    <w:rsid w:val="00925C6F"/>
    <w:rsid w:val="00927AED"/>
    <w:rsid w:val="00930381"/>
    <w:rsid w:val="00940012"/>
    <w:rsid w:val="009414A0"/>
    <w:rsid w:val="00942179"/>
    <w:rsid w:val="009423AF"/>
    <w:rsid w:val="00942AFC"/>
    <w:rsid w:val="009448B2"/>
    <w:rsid w:val="00944F70"/>
    <w:rsid w:val="00946243"/>
    <w:rsid w:val="00946457"/>
    <w:rsid w:val="00952A16"/>
    <w:rsid w:val="00954584"/>
    <w:rsid w:val="009569BF"/>
    <w:rsid w:val="009576A3"/>
    <w:rsid w:val="00960F88"/>
    <w:rsid w:val="00962674"/>
    <w:rsid w:val="009639C5"/>
    <w:rsid w:val="009641A2"/>
    <w:rsid w:val="009652D2"/>
    <w:rsid w:val="0096583D"/>
    <w:rsid w:val="00966C7D"/>
    <w:rsid w:val="00971939"/>
    <w:rsid w:val="009778AF"/>
    <w:rsid w:val="009811AC"/>
    <w:rsid w:val="009841FD"/>
    <w:rsid w:val="00985A87"/>
    <w:rsid w:val="009873D7"/>
    <w:rsid w:val="009879DF"/>
    <w:rsid w:val="009900E2"/>
    <w:rsid w:val="00990694"/>
    <w:rsid w:val="00990BA3"/>
    <w:rsid w:val="00991612"/>
    <w:rsid w:val="00994A0E"/>
    <w:rsid w:val="00997CBA"/>
    <w:rsid w:val="00997DD2"/>
    <w:rsid w:val="009A487E"/>
    <w:rsid w:val="009A5DA6"/>
    <w:rsid w:val="009A5E2A"/>
    <w:rsid w:val="009A63C4"/>
    <w:rsid w:val="009A72C9"/>
    <w:rsid w:val="009B165A"/>
    <w:rsid w:val="009B1760"/>
    <w:rsid w:val="009B3294"/>
    <w:rsid w:val="009B591C"/>
    <w:rsid w:val="009B6268"/>
    <w:rsid w:val="009B7ADA"/>
    <w:rsid w:val="009C191E"/>
    <w:rsid w:val="009C1D17"/>
    <w:rsid w:val="009C2EDA"/>
    <w:rsid w:val="009C3392"/>
    <w:rsid w:val="009D31BB"/>
    <w:rsid w:val="009D4EB9"/>
    <w:rsid w:val="009D569B"/>
    <w:rsid w:val="009D6C21"/>
    <w:rsid w:val="009E34BE"/>
    <w:rsid w:val="009E37C8"/>
    <w:rsid w:val="009E3C3C"/>
    <w:rsid w:val="009E49D5"/>
    <w:rsid w:val="009E6798"/>
    <w:rsid w:val="009E7200"/>
    <w:rsid w:val="00A00A61"/>
    <w:rsid w:val="00A011D5"/>
    <w:rsid w:val="00A03BD2"/>
    <w:rsid w:val="00A06AE0"/>
    <w:rsid w:val="00A06FA7"/>
    <w:rsid w:val="00A070F4"/>
    <w:rsid w:val="00A077CB"/>
    <w:rsid w:val="00A10009"/>
    <w:rsid w:val="00A11146"/>
    <w:rsid w:val="00A160DA"/>
    <w:rsid w:val="00A17152"/>
    <w:rsid w:val="00A17431"/>
    <w:rsid w:val="00A21492"/>
    <w:rsid w:val="00A22E88"/>
    <w:rsid w:val="00A23097"/>
    <w:rsid w:val="00A2651B"/>
    <w:rsid w:val="00A2762A"/>
    <w:rsid w:val="00A3087B"/>
    <w:rsid w:val="00A30DAA"/>
    <w:rsid w:val="00A31A8B"/>
    <w:rsid w:val="00A37800"/>
    <w:rsid w:val="00A37CB2"/>
    <w:rsid w:val="00A41D7A"/>
    <w:rsid w:val="00A425AC"/>
    <w:rsid w:val="00A42606"/>
    <w:rsid w:val="00A44017"/>
    <w:rsid w:val="00A44F8A"/>
    <w:rsid w:val="00A507D1"/>
    <w:rsid w:val="00A55E60"/>
    <w:rsid w:val="00A60B04"/>
    <w:rsid w:val="00A62E43"/>
    <w:rsid w:val="00A63800"/>
    <w:rsid w:val="00A66454"/>
    <w:rsid w:val="00A66CA4"/>
    <w:rsid w:val="00A673C2"/>
    <w:rsid w:val="00A7448A"/>
    <w:rsid w:val="00A75133"/>
    <w:rsid w:val="00A75F15"/>
    <w:rsid w:val="00A76171"/>
    <w:rsid w:val="00A82BC6"/>
    <w:rsid w:val="00A8786B"/>
    <w:rsid w:val="00A91947"/>
    <w:rsid w:val="00A94088"/>
    <w:rsid w:val="00A963E7"/>
    <w:rsid w:val="00A97689"/>
    <w:rsid w:val="00AB0E4F"/>
    <w:rsid w:val="00AB38D1"/>
    <w:rsid w:val="00AB51F6"/>
    <w:rsid w:val="00AB535E"/>
    <w:rsid w:val="00AC4EC8"/>
    <w:rsid w:val="00AC6723"/>
    <w:rsid w:val="00AC724E"/>
    <w:rsid w:val="00AC7493"/>
    <w:rsid w:val="00AC7879"/>
    <w:rsid w:val="00AD0537"/>
    <w:rsid w:val="00AD1547"/>
    <w:rsid w:val="00AD1907"/>
    <w:rsid w:val="00AD1FD2"/>
    <w:rsid w:val="00AD3914"/>
    <w:rsid w:val="00AD4E16"/>
    <w:rsid w:val="00AE0D83"/>
    <w:rsid w:val="00AE4C1E"/>
    <w:rsid w:val="00AE5AC6"/>
    <w:rsid w:val="00AE7432"/>
    <w:rsid w:val="00AF0C95"/>
    <w:rsid w:val="00AF0DC6"/>
    <w:rsid w:val="00AF25F0"/>
    <w:rsid w:val="00AF2EEB"/>
    <w:rsid w:val="00AF370D"/>
    <w:rsid w:val="00AF5A59"/>
    <w:rsid w:val="00B007E1"/>
    <w:rsid w:val="00B02F56"/>
    <w:rsid w:val="00B050DE"/>
    <w:rsid w:val="00B06410"/>
    <w:rsid w:val="00B070C7"/>
    <w:rsid w:val="00B0712B"/>
    <w:rsid w:val="00B114A8"/>
    <w:rsid w:val="00B17626"/>
    <w:rsid w:val="00B22336"/>
    <w:rsid w:val="00B24333"/>
    <w:rsid w:val="00B30ED5"/>
    <w:rsid w:val="00B339C4"/>
    <w:rsid w:val="00B34763"/>
    <w:rsid w:val="00B41C3C"/>
    <w:rsid w:val="00B42B36"/>
    <w:rsid w:val="00B43F7C"/>
    <w:rsid w:val="00B4543F"/>
    <w:rsid w:val="00B465A8"/>
    <w:rsid w:val="00B537C1"/>
    <w:rsid w:val="00B57410"/>
    <w:rsid w:val="00B57AE3"/>
    <w:rsid w:val="00B57E3A"/>
    <w:rsid w:val="00B6012C"/>
    <w:rsid w:val="00B6029D"/>
    <w:rsid w:val="00B6072D"/>
    <w:rsid w:val="00B62E22"/>
    <w:rsid w:val="00B62F15"/>
    <w:rsid w:val="00B63047"/>
    <w:rsid w:val="00B6378B"/>
    <w:rsid w:val="00B64ABB"/>
    <w:rsid w:val="00B66810"/>
    <w:rsid w:val="00B6755A"/>
    <w:rsid w:val="00B710A2"/>
    <w:rsid w:val="00B73BE5"/>
    <w:rsid w:val="00B74CC9"/>
    <w:rsid w:val="00B7556A"/>
    <w:rsid w:val="00B80073"/>
    <w:rsid w:val="00B80754"/>
    <w:rsid w:val="00B81F0B"/>
    <w:rsid w:val="00B84930"/>
    <w:rsid w:val="00B85C65"/>
    <w:rsid w:val="00B8712C"/>
    <w:rsid w:val="00B92119"/>
    <w:rsid w:val="00B93B92"/>
    <w:rsid w:val="00B972CA"/>
    <w:rsid w:val="00BA0992"/>
    <w:rsid w:val="00BA1816"/>
    <w:rsid w:val="00BA3416"/>
    <w:rsid w:val="00BA3FCE"/>
    <w:rsid w:val="00BA638F"/>
    <w:rsid w:val="00BB0253"/>
    <w:rsid w:val="00BB13C9"/>
    <w:rsid w:val="00BB2364"/>
    <w:rsid w:val="00BB4E46"/>
    <w:rsid w:val="00BB6C73"/>
    <w:rsid w:val="00BC2CF2"/>
    <w:rsid w:val="00BC43CB"/>
    <w:rsid w:val="00BC59FC"/>
    <w:rsid w:val="00BC5D7D"/>
    <w:rsid w:val="00BC6917"/>
    <w:rsid w:val="00BC6AB6"/>
    <w:rsid w:val="00BD1C4D"/>
    <w:rsid w:val="00BD5C8D"/>
    <w:rsid w:val="00BD67A4"/>
    <w:rsid w:val="00BE3B34"/>
    <w:rsid w:val="00BE5981"/>
    <w:rsid w:val="00BE70A8"/>
    <w:rsid w:val="00BE7140"/>
    <w:rsid w:val="00BF2F63"/>
    <w:rsid w:val="00BF5D3E"/>
    <w:rsid w:val="00BF634A"/>
    <w:rsid w:val="00C003B8"/>
    <w:rsid w:val="00C02707"/>
    <w:rsid w:val="00C06B48"/>
    <w:rsid w:val="00C07C85"/>
    <w:rsid w:val="00C1142D"/>
    <w:rsid w:val="00C14664"/>
    <w:rsid w:val="00C22FC0"/>
    <w:rsid w:val="00C23119"/>
    <w:rsid w:val="00C26E8E"/>
    <w:rsid w:val="00C3082B"/>
    <w:rsid w:val="00C31C38"/>
    <w:rsid w:val="00C322A7"/>
    <w:rsid w:val="00C32BE6"/>
    <w:rsid w:val="00C34CC6"/>
    <w:rsid w:val="00C35028"/>
    <w:rsid w:val="00C36E3E"/>
    <w:rsid w:val="00C402F9"/>
    <w:rsid w:val="00C40458"/>
    <w:rsid w:val="00C40DF2"/>
    <w:rsid w:val="00C40DFC"/>
    <w:rsid w:val="00C419B1"/>
    <w:rsid w:val="00C4274A"/>
    <w:rsid w:val="00C44584"/>
    <w:rsid w:val="00C4492D"/>
    <w:rsid w:val="00C44B5F"/>
    <w:rsid w:val="00C4629D"/>
    <w:rsid w:val="00C46923"/>
    <w:rsid w:val="00C51FF2"/>
    <w:rsid w:val="00C54E98"/>
    <w:rsid w:val="00C570AB"/>
    <w:rsid w:val="00C5799C"/>
    <w:rsid w:val="00C62AB9"/>
    <w:rsid w:val="00C642AB"/>
    <w:rsid w:val="00C65EBA"/>
    <w:rsid w:val="00C67075"/>
    <w:rsid w:val="00C67FA4"/>
    <w:rsid w:val="00C7030B"/>
    <w:rsid w:val="00C7155F"/>
    <w:rsid w:val="00C73FD3"/>
    <w:rsid w:val="00C76B21"/>
    <w:rsid w:val="00C7705C"/>
    <w:rsid w:val="00C77DF0"/>
    <w:rsid w:val="00C8460C"/>
    <w:rsid w:val="00C84840"/>
    <w:rsid w:val="00C8784E"/>
    <w:rsid w:val="00C92219"/>
    <w:rsid w:val="00C93AF4"/>
    <w:rsid w:val="00C946D3"/>
    <w:rsid w:val="00C947CA"/>
    <w:rsid w:val="00C956C4"/>
    <w:rsid w:val="00C9684D"/>
    <w:rsid w:val="00C97D48"/>
    <w:rsid w:val="00CA1BF4"/>
    <w:rsid w:val="00CA4622"/>
    <w:rsid w:val="00CA62D6"/>
    <w:rsid w:val="00CA638F"/>
    <w:rsid w:val="00CA6415"/>
    <w:rsid w:val="00CA7EF4"/>
    <w:rsid w:val="00CB0DA1"/>
    <w:rsid w:val="00CB1B93"/>
    <w:rsid w:val="00CB558F"/>
    <w:rsid w:val="00CB7CE9"/>
    <w:rsid w:val="00CC0C13"/>
    <w:rsid w:val="00CC38F1"/>
    <w:rsid w:val="00CC5781"/>
    <w:rsid w:val="00CD12DF"/>
    <w:rsid w:val="00CD1D1D"/>
    <w:rsid w:val="00CD42AF"/>
    <w:rsid w:val="00CD4932"/>
    <w:rsid w:val="00CD7BA4"/>
    <w:rsid w:val="00CE3409"/>
    <w:rsid w:val="00CE4D11"/>
    <w:rsid w:val="00CE6049"/>
    <w:rsid w:val="00CE6AE9"/>
    <w:rsid w:val="00CE7019"/>
    <w:rsid w:val="00CF029F"/>
    <w:rsid w:val="00CF193F"/>
    <w:rsid w:val="00CF2663"/>
    <w:rsid w:val="00CF3826"/>
    <w:rsid w:val="00CF45AA"/>
    <w:rsid w:val="00CF5E76"/>
    <w:rsid w:val="00CF6849"/>
    <w:rsid w:val="00CF7CF2"/>
    <w:rsid w:val="00D0373B"/>
    <w:rsid w:val="00D10312"/>
    <w:rsid w:val="00D110F7"/>
    <w:rsid w:val="00D11AFB"/>
    <w:rsid w:val="00D11C59"/>
    <w:rsid w:val="00D15098"/>
    <w:rsid w:val="00D15557"/>
    <w:rsid w:val="00D15803"/>
    <w:rsid w:val="00D16885"/>
    <w:rsid w:val="00D2018F"/>
    <w:rsid w:val="00D20736"/>
    <w:rsid w:val="00D21814"/>
    <w:rsid w:val="00D22AE0"/>
    <w:rsid w:val="00D22DFD"/>
    <w:rsid w:val="00D24D08"/>
    <w:rsid w:val="00D24E48"/>
    <w:rsid w:val="00D25CA3"/>
    <w:rsid w:val="00D30439"/>
    <w:rsid w:val="00D321BB"/>
    <w:rsid w:val="00D339F4"/>
    <w:rsid w:val="00D3432B"/>
    <w:rsid w:val="00D343E7"/>
    <w:rsid w:val="00D36BD2"/>
    <w:rsid w:val="00D36EA6"/>
    <w:rsid w:val="00D378AB"/>
    <w:rsid w:val="00D4259C"/>
    <w:rsid w:val="00D44A0B"/>
    <w:rsid w:val="00D45E84"/>
    <w:rsid w:val="00D52811"/>
    <w:rsid w:val="00D53B35"/>
    <w:rsid w:val="00D53D08"/>
    <w:rsid w:val="00D54CC6"/>
    <w:rsid w:val="00D57B37"/>
    <w:rsid w:val="00D61BB2"/>
    <w:rsid w:val="00D62F1E"/>
    <w:rsid w:val="00D648A7"/>
    <w:rsid w:val="00D676F0"/>
    <w:rsid w:val="00D71605"/>
    <w:rsid w:val="00D73987"/>
    <w:rsid w:val="00D73EC1"/>
    <w:rsid w:val="00D742EF"/>
    <w:rsid w:val="00D83064"/>
    <w:rsid w:val="00D83A53"/>
    <w:rsid w:val="00D8450F"/>
    <w:rsid w:val="00D8767C"/>
    <w:rsid w:val="00D87F1C"/>
    <w:rsid w:val="00D900E0"/>
    <w:rsid w:val="00D934FD"/>
    <w:rsid w:val="00D94B16"/>
    <w:rsid w:val="00D94E34"/>
    <w:rsid w:val="00D94E94"/>
    <w:rsid w:val="00D95F96"/>
    <w:rsid w:val="00D96A61"/>
    <w:rsid w:val="00DA33FB"/>
    <w:rsid w:val="00DA48C5"/>
    <w:rsid w:val="00DA4D9A"/>
    <w:rsid w:val="00DA6F73"/>
    <w:rsid w:val="00DB15AE"/>
    <w:rsid w:val="00DB28CE"/>
    <w:rsid w:val="00DB2F18"/>
    <w:rsid w:val="00DB3189"/>
    <w:rsid w:val="00DB35E3"/>
    <w:rsid w:val="00DB464E"/>
    <w:rsid w:val="00DB464F"/>
    <w:rsid w:val="00DB4F8B"/>
    <w:rsid w:val="00DB5C43"/>
    <w:rsid w:val="00DC3350"/>
    <w:rsid w:val="00DC37E1"/>
    <w:rsid w:val="00DC5081"/>
    <w:rsid w:val="00DD1779"/>
    <w:rsid w:val="00DD2E1A"/>
    <w:rsid w:val="00DD6200"/>
    <w:rsid w:val="00DD6993"/>
    <w:rsid w:val="00DD73FD"/>
    <w:rsid w:val="00DE07F0"/>
    <w:rsid w:val="00DE2DC2"/>
    <w:rsid w:val="00DE47BF"/>
    <w:rsid w:val="00DE594D"/>
    <w:rsid w:val="00DE657D"/>
    <w:rsid w:val="00DF14DE"/>
    <w:rsid w:val="00DF3B6F"/>
    <w:rsid w:val="00DF44C7"/>
    <w:rsid w:val="00DF6190"/>
    <w:rsid w:val="00E0167C"/>
    <w:rsid w:val="00E04A78"/>
    <w:rsid w:val="00E06F77"/>
    <w:rsid w:val="00E106D3"/>
    <w:rsid w:val="00E1106A"/>
    <w:rsid w:val="00E13044"/>
    <w:rsid w:val="00E153A1"/>
    <w:rsid w:val="00E15B12"/>
    <w:rsid w:val="00E16F50"/>
    <w:rsid w:val="00E23207"/>
    <w:rsid w:val="00E237EC"/>
    <w:rsid w:val="00E23E7A"/>
    <w:rsid w:val="00E24464"/>
    <w:rsid w:val="00E250F3"/>
    <w:rsid w:val="00E25594"/>
    <w:rsid w:val="00E273DA"/>
    <w:rsid w:val="00E27B90"/>
    <w:rsid w:val="00E30ACB"/>
    <w:rsid w:val="00E33D2B"/>
    <w:rsid w:val="00E358F1"/>
    <w:rsid w:val="00E36AA5"/>
    <w:rsid w:val="00E40030"/>
    <w:rsid w:val="00E4004D"/>
    <w:rsid w:val="00E4195A"/>
    <w:rsid w:val="00E4292C"/>
    <w:rsid w:val="00E4414C"/>
    <w:rsid w:val="00E47098"/>
    <w:rsid w:val="00E470D5"/>
    <w:rsid w:val="00E54427"/>
    <w:rsid w:val="00E54D8A"/>
    <w:rsid w:val="00E55EB5"/>
    <w:rsid w:val="00E56FF4"/>
    <w:rsid w:val="00E57706"/>
    <w:rsid w:val="00E57E14"/>
    <w:rsid w:val="00E621D6"/>
    <w:rsid w:val="00E65704"/>
    <w:rsid w:val="00E6762A"/>
    <w:rsid w:val="00E7148A"/>
    <w:rsid w:val="00E72345"/>
    <w:rsid w:val="00E758EB"/>
    <w:rsid w:val="00E76E30"/>
    <w:rsid w:val="00E81BA8"/>
    <w:rsid w:val="00E83C52"/>
    <w:rsid w:val="00E91FEA"/>
    <w:rsid w:val="00E92302"/>
    <w:rsid w:val="00E927FA"/>
    <w:rsid w:val="00E92D17"/>
    <w:rsid w:val="00EA15B3"/>
    <w:rsid w:val="00EA19D6"/>
    <w:rsid w:val="00EA4C17"/>
    <w:rsid w:val="00EA50D4"/>
    <w:rsid w:val="00EA6261"/>
    <w:rsid w:val="00EA6F38"/>
    <w:rsid w:val="00EA7AD2"/>
    <w:rsid w:val="00EA7C1B"/>
    <w:rsid w:val="00EB0464"/>
    <w:rsid w:val="00EB07F0"/>
    <w:rsid w:val="00EB23D6"/>
    <w:rsid w:val="00EB7F0F"/>
    <w:rsid w:val="00EC2C74"/>
    <w:rsid w:val="00ED1069"/>
    <w:rsid w:val="00ED322B"/>
    <w:rsid w:val="00ED462D"/>
    <w:rsid w:val="00ED48AC"/>
    <w:rsid w:val="00ED4D31"/>
    <w:rsid w:val="00ED531B"/>
    <w:rsid w:val="00EE00F6"/>
    <w:rsid w:val="00EE1B22"/>
    <w:rsid w:val="00EE274D"/>
    <w:rsid w:val="00EE396C"/>
    <w:rsid w:val="00EE4B2C"/>
    <w:rsid w:val="00EF008D"/>
    <w:rsid w:val="00EF18F9"/>
    <w:rsid w:val="00EF4C51"/>
    <w:rsid w:val="00EF5432"/>
    <w:rsid w:val="00EF6AA3"/>
    <w:rsid w:val="00EF79F2"/>
    <w:rsid w:val="00F017B2"/>
    <w:rsid w:val="00F046EC"/>
    <w:rsid w:val="00F060D7"/>
    <w:rsid w:val="00F07C24"/>
    <w:rsid w:val="00F10DA2"/>
    <w:rsid w:val="00F13B4D"/>
    <w:rsid w:val="00F1455E"/>
    <w:rsid w:val="00F210A8"/>
    <w:rsid w:val="00F27DFB"/>
    <w:rsid w:val="00F30D82"/>
    <w:rsid w:val="00F30F6A"/>
    <w:rsid w:val="00F3388C"/>
    <w:rsid w:val="00F4292A"/>
    <w:rsid w:val="00F46129"/>
    <w:rsid w:val="00F53B06"/>
    <w:rsid w:val="00F542AE"/>
    <w:rsid w:val="00F56C25"/>
    <w:rsid w:val="00F57A92"/>
    <w:rsid w:val="00F661A9"/>
    <w:rsid w:val="00F66C3C"/>
    <w:rsid w:val="00F67182"/>
    <w:rsid w:val="00F7353C"/>
    <w:rsid w:val="00F740AA"/>
    <w:rsid w:val="00F74595"/>
    <w:rsid w:val="00F77529"/>
    <w:rsid w:val="00F83C89"/>
    <w:rsid w:val="00F85143"/>
    <w:rsid w:val="00F85F04"/>
    <w:rsid w:val="00F8664B"/>
    <w:rsid w:val="00F8696B"/>
    <w:rsid w:val="00F87A91"/>
    <w:rsid w:val="00F94360"/>
    <w:rsid w:val="00F94A95"/>
    <w:rsid w:val="00F94F94"/>
    <w:rsid w:val="00F95D1A"/>
    <w:rsid w:val="00FA0ADF"/>
    <w:rsid w:val="00FA1F3F"/>
    <w:rsid w:val="00FA2A1E"/>
    <w:rsid w:val="00FA3470"/>
    <w:rsid w:val="00FA36A4"/>
    <w:rsid w:val="00FA60EE"/>
    <w:rsid w:val="00FB0C02"/>
    <w:rsid w:val="00FB1907"/>
    <w:rsid w:val="00FB264E"/>
    <w:rsid w:val="00FB281B"/>
    <w:rsid w:val="00FB479C"/>
    <w:rsid w:val="00FB59DE"/>
    <w:rsid w:val="00FB5D7A"/>
    <w:rsid w:val="00FB6DB3"/>
    <w:rsid w:val="00FC2EE7"/>
    <w:rsid w:val="00FC4D26"/>
    <w:rsid w:val="00FC66AC"/>
    <w:rsid w:val="00FC7ECB"/>
    <w:rsid w:val="00FC7FA4"/>
    <w:rsid w:val="00FD0744"/>
    <w:rsid w:val="00FD6899"/>
    <w:rsid w:val="00FD76A9"/>
    <w:rsid w:val="00FE1C1C"/>
    <w:rsid w:val="00FE2A0B"/>
    <w:rsid w:val="00FE39C8"/>
    <w:rsid w:val="00FE4D0A"/>
    <w:rsid w:val="00FE5617"/>
    <w:rsid w:val="00FE6993"/>
    <w:rsid w:val="00FE7D2A"/>
    <w:rsid w:val="00FF043D"/>
    <w:rsid w:val="00FF1017"/>
    <w:rsid w:val="00FF28EF"/>
    <w:rsid w:val="00FF46EC"/>
    <w:rsid w:val="00FF4C6A"/>
    <w:rsid w:val="00FF52C6"/>
    <w:rsid w:val="00FF5512"/>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07D34"/>
  <w15:docId w15:val="{7B91EC50-D27F-6544-B153-AD21866C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AE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07068"/>
    <w:pPr>
      <w:spacing w:before="100" w:beforeAutospacing="1" w:after="100" w:afterAutospacing="1"/>
      <w:jc w:val="center"/>
      <w:outlineLvl w:val="0"/>
    </w:pPr>
    <w:rPr>
      <w:b/>
      <w:bCs/>
      <w:kern w:val="36"/>
      <w:sz w:val="44"/>
      <w:szCs w:val="48"/>
    </w:rPr>
  </w:style>
  <w:style w:type="paragraph" w:styleId="Heading2">
    <w:name w:val="heading 2"/>
    <w:basedOn w:val="Normal"/>
    <w:link w:val="Heading2Char"/>
    <w:uiPriority w:val="9"/>
    <w:qFormat/>
    <w:rsid w:val="0010706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E1106A"/>
    <w:pPr>
      <w:ind w:left="-540"/>
      <w:contextualSpacing/>
      <w:outlineLvl w:val="2"/>
    </w:pPr>
    <w:rPr>
      <w:rFonts w:ascii="Corbel" w:hAnsi="Corbel"/>
      <w:b/>
      <w:sz w:val="28"/>
    </w:rPr>
  </w:style>
  <w:style w:type="paragraph" w:styleId="Heading4">
    <w:name w:val="heading 4"/>
    <w:basedOn w:val="Normal"/>
    <w:next w:val="Normal"/>
    <w:link w:val="Heading4Char"/>
    <w:uiPriority w:val="9"/>
    <w:semiHidden/>
    <w:unhideWhenUsed/>
    <w:qFormat/>
    <w:rsid w:val="009E67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A73F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CD12DF"/>
    <w:pPr>
      <w:spacing w:after="120" w:line="480" w:lineRule="auto"/>
    </w:pPr>
  </w:style>
  <w:style w:type="character" w:customStyle="1" w:styleId="BodyText2Char">
    <w:name w:val="Body Text 2 Char"/>
    <w:basedOn w:val="DefaultParagraphFont"/>
    <w:link w:val="BodyText2"/>
    <w:rsid w:val="00CD12D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07068"/>
    <w:rPr>
      <w:rFonts w:eastAsia="Times New Roman" w:cs="Times New Roman"/>
      <w:b/>
      <w:bCs/>
      <w:kern w:val="36"/>
      <w:sz w:val="44"/>
      <w:szCs w:val="48"/>
    </w:rPr>
  </w:style>
  <w:style w:type="character" w:customStyle="1" w:styleId="Heading2Char">
    <w:name w:val="Heading 2 Char"/>
    <w:basedOn w:val="DefaultParagraphFont"/>
    <w:link w:val="Heading2"/>
    <w:uiPriority w:val="9"/>
    <w:rsid w:val="00107068"/>
    <w:rPr>
      <w:rFonts w:eastAsia="Times New Roman" w:cs="Times New Roman"/>
      <w:b/>
      <w:bCs/>
      <w:sz w:val="36"/>
      <w:szCs w:val="36"/>
    </w:rPr>
  </w:style>
  <w:style w:type="character" w:styleId="Hyperlink">
    <w:name w:val="Hyperlink"/>
    <w:basedOn w:val="DefaultParagraphFont"/>
    <w:uiPriority w:val="99"/>
    <w:unhideWhenUsed/>
    <w:rsid w:val="00CD12DF"/>
    <w:rPr>
      <w:color w:val="0000FF"/>
      <w:u w:val="single"/>
    </w:rPr>
  </w:style>
  <w:style w:type="character" w:customStyle="1" w:styleId="separator">
    <w:name w:val="separator"/>
    <w:basedOn w:val="DefaultParagraphFont"/>
    <w:rsid w:val="00CD12DF"/>
  </w:style>
  <w:style w:type="paragraph" w:styleId="NormalWeb">
    <w:name w:val="Normal (Web)"/>
    <w:basedOn w:val="Normal"/>
    <w:uiPriority w:val="99"/>
    <w:unhideWhenUsed/>
    <w:rsid w:val="00CD12DF"/>
    <w:pPr>
      <w:spacing w:before="100" w:beforeAutospacing="1" w:after="100" w:afterAutospacing="1"/>
    </w:pPr>
  </w:style>
  <w:style w:type="character" w:styleId="Strong">
    <w:name w:val="Strong"/>
    <w:basedOn w:val="DefaultParagraphFont"/>
    <w:uiPriority w:val="22"/>
    <w:qFormat/>
    <w:rsid w:val="00CD12DF"/>
    <w:rPr>
      <w:b/>
      <w:bCs/>
    </w:rPr>
  </w:style>
  <w:style w:type="character" w:customStyle="1" w:styleId="Heading4Char">
    <w:name w:val="Heading 4 Char"/>
    <w:basedOn w:val="DefaultParagraphFont"/>
    <w:link w:val="Heading4"/>
    <w:uiPriority w:val="9"/>
    <w:semiHidden/>
    <w:rsid w:val="009E6798"/>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9E6798"/>
    <w:rPr>
      <w:i/>
      <w:iCs/>
    </w:rPr>
  </w:style>
  <w:style w:type="character" w:customStyle="1" w:styleId="fusion-button-text">
    <w:name w:val="fusion-button-text"/>
    <w:basedOn w:val="DefaultParagraphFont"/>
    <w:rsid w:val="009E6798"/>
  </w:style>
  <w:style w:type="paragraph" w:styleId="BodyText">
    <w:name w:val="Body Text"/>
    <w:basedOn w:val="Normal"/>
    <w:link w:val="BodyTextChar"/>
    <w:uiPriority w:val="99"/>
    <w:unhideWhenUsed/>
    <w:rsid w:val="00563250"/>
    <w:pPr>
      <w:spacing w:after="120"/>
    </w:pPr>
  </w:style>
  <w:style w:type="character" w:customStyle="1" w:styleId="BodyTextChar">
    <w:name w:val="Body Text Char"/>
    <w:basedOn w:val="DefaultParagraphFont"/>
    <w:link w:val="BodyText"/>
    <w:uiPriority w:val="99"/>
    <w:rsid w:val="00563250"/>
  </w:style>
  <w:style w:type="paragraph" w:customStyle="1" w:styleId="TableParagraph">
    <w:name w:val="Table Paragraph"/>
    <w:basedOn w:val="Normal"/>
    <w:uiPriority w:val="1"/>
    <w:qFormat/>
    <w:rsid w:val="00563250"/>
    <w:pPr>
      <w:widowControl w:val="0"/>
    </w:pPr>
  </w:style>
  <w:style w:type="paragraph" w:styleId="BalloonText">
    <w:name w:val="Balloon Text"/>
    <w:basedOn w:val="Normal"/>
    <w:link w:val="BalloonTextChar"/>
    <w:uiPriority w:val="99"/>
    <w:semiHidden/>
    <w:unhideWhenUsed/>
    <w:rsid w:val="00833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A40"/>
    <w:rPr>
      <w:rFonts w:ascii="Segoe UI" w:hAnsi="Segoe UI" w:cs="Segoe UI"/>
      <w:sz w:val="18"/>
      <w:szCs w:val="18"/>
    </w:rPr>
  </w:style>
  <w:style w:type="paragraph" w:styleId="TOCHeading">
    <w:name w:val="TOC Heading"/>
    <w:basedOn w:val="Heading1"/>
    <w:next w:val="Normal"/>
    <w:uiPriority w:val="39"/>
    <w:unhideWhenUsed/>
    <w:qFormat/>
    <w:rsid w:val="001319E3"/>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6C1C9E"/>
    <w:pPr>
      <w:tabs>
        <w:tab w:val="right" w:leader="dot" w:pos="9350"/>
      </w:tabs>
      <w:spacing w:after="100"/>
    </w:pPr>
  </w:style>
  <w:style w:type="paragraph" w:styleId="TOC2">
    <w:name w:val="toc 2"/>
    <w:basedOn w:val="Normal"/>
    <w:next w:val="Normal"/>
    <w:autoRedefine/>
    <w:uiPriority w:val="39"/>
    <w:unhideWhenUsed/>
    <w:rsid w:val="001319E3"/>
    <w:pPr>
      <w:spacing w:after="100"/>
      <w:ind w:left="220"/>
    </w:pPr>
  </w:style>
  <w:style w:type="paragraph" w:styleId="Header">
    <w:name w:val="header"/>
    <w:basedOn w:val="Normal"/>
    <w:link w:val="HeaderChar"/>
    <w:uiPriority w:val="99"/>
    <w:unhideWhenUsed/>
    <w:rsid w:val="00C40458"/>
    <w:pPr>
      <w:tabs>
        <w:tab w:val="center" w:pos="4680"/>
        <w:tab w:val="right" w:pos="9360"/>
      </w:tabs>
    </w:pPr>
  </w:style>
  <w:style w:type="character" w:customStyle="1" w:styleId="HeaderChar">
    <w:name w:val="Header Char"/>
    <w:basedOn w:val="DefaultParagraphFont"/>
    <w:link w:val="Header"/>
    <w:uiPriority w:val="99"/>
    <w:rsid w:val="00C40458"/>
  </w:style>
  <w:style w:type="paragraph" w:styleId="Footer">
    <w:name w:val="footer"/>
    <w:basedOn w:val="Normal"/>
    <w:link w:val="FooterChar"/>
    <w:uiPriority w:val="99"/>
    <w:unhideWhenUsed/>
    <w:rsid w:val="00C40458"/>
    <w:pPr>
      <w:tabs>
        <w:tab w:val="center" w:pos="4680"/>
        <w:tab w:val="right" w:pos="9360"/>
      </w:tabs>
    </w:pPr>
  </w:style>
  <w:style w:type="character" w:customStyle="1" w:styleId="FooterChar">
    <w:name w:val="Footer Char"/>
    <w:basedOn w:val="DefaultParagraphFont"/>
    <w:link w:val="Footer"/>
    <w:uiPriority w:val="99"/>
    <w:rsid w:val="00C40458"/>
  </w:style>
  <w:style w:type="character" w:customStyle="1" w:styleId="Heading3Char">
    <w:name w:val="Heading 3 Char"/>
    <w:basedOn w:val="DefaultParagraphFont"/>
    <w:link w:val="Heading3"/>
    <w:uiPriority w:val="9"/>
    <w:rsid w:val="00E1106A"/>
    <w:rPr>
      <w:rFonts w:ascii="Corbel" w:hAnsi="Corbel"/>
      <w:b/>
      <w:sz w:val="28"/>
      <w:szCs w:val="24"/>
    </w:rPr>
  </w:style>
  <w:style w:type="paragraph" w:styleId="TOC3">
    <w:name w:val="toc 3"/>
    <w:basedOn w:val="Normal"/>
    <w:next w:val="Normal"/>
    <w:autoRedefine/>
    <w:uiPriority w:val="39"/>
    <w:unhideWhenUsed/>
    <w:rsid w:val="007355C4"/>
    <w:pPr>
      <w:spacing w:after="100"/>
      <w:ind w:left="440"/>
    </w:pPr>
  </w:style>
  <w:style w:type="character" w:styleId="CommentReference">
    <w:name w:val="annotation reference"/>
    <w:basedOn w:val="DefaultParagraphFont"/>
    <w:uiPriority w:val="99"/>
    <w:semiHidden/>
    <w:unhideWhenUsed/>
    <w:rsid w:val="00137B97"/>
    <w:rPr>
      <w:sz w:val="16"/>
      <w:szCs w:val="16"/>
    </w:rPr>
  </w:style>
  <w:style w:type="paragraph" w:styleId="CommentText">
    <w:name w:val="annotation text"/>
    <w:basedOn w:val="Normal"/>
    <w:link w:val="CommentTextChar"/>
    <w:uiPriority w:val="99"/>
    <w:semiHidden/>
    <w:unhideWhenUsed/>
    <w:rsid w:val="00137B97"/>
    <w:rPr>
      <w:sz w:val="20"/>
      <w:szCs w:val="20"/>
    </w:rPr>
  </w:style>
  <w:style w:type="character" w:customStyle="1" w:styleId="CommentTextChar">
    <w:name w:val="Comment Text Char"/>
    <w:basedOn w:val="DefaultParagraphFont"/>
    <w:link w:val="CommentText"/>
    <w:uiPriority w:val="99"/>
    <w:semiHidden/>
    <w:rsid w:val="00137B97"/>
    <w:rPr>
      <w:sz w:val="20"/>
      <w:szCs w:val="20"/>
    </w:rPr>
  </w:style>
  <w:style w:type="paragraph" w:styleId="CommentSubject">
    <w:name w:val="annotation subject"/>
    <w:basedOn w:val="CommentText"/>
    <w:next w:val="CommentText"/>
    <w:link w:val="CommentSubjectChar"/>
    <w:uiPriority w:val="99"/>
    <w:semiHidden/>
    <w:unhideWhenUsed/>
    <w:rsid w:val="00137B97"/>
    <w:rPr>
      <w:b/>
      <w:bCs/>
    </w:rPr>
  </w:style>
  <w:style w:type="character" w:customStyle="1" w:styleId="CommentSubjectChar">
    <w:name w:val="Comment Subject Char"/>
    <w:basedOn w:val="CommentTextChar"/>
    <w:link w:val="CommentSubject"/>
    <w:uiPriority w:val="99"/>
    <w:semiHidden/>
    <w:rsid w:val="00137B97"/>
    <w:rPr>
      <w:b/>
      <w:bCs/>
      <w:sz w:val="20"/>
      <w:szCs w:val="20"/>
    </w:rPr>
  </w:style>
  <w:style w:type="character" w:customStyle="1" w:styleId="instructurefileholder">
    <w:name w:val="instructure_file_holder"/>
    <w:basedOn w:val="DefaultParagraphFont"/>
    <w:rsid w:val="00035E6E"/>
  </w:style>
  <w:style w:type="character" w:customStyle="1" w:styleId="screenreader-only">
    <w:name w:val="screenreader-only"/>
    <w:basedOn w:val="DefaultParagraphFont"/>
    <w:rsid w:val="00035E6E"/>
  </w:style>
  <w:style w:type="character" w:customStyle="1" w:styleId="instructurefilelinkholder">
    <w:name w:val="instructure_file_link_holder"/>
    <w:basedOn w:val="DefaultParagraphFont"/>
    <w:rsid w:val="00035E6E"/>
  </w:style>
  <w:style w:type="paragraph" w:styleId="ListParagraph">
    <w:name w:val="List Paragraph"/>
    <w:basedOn w:val="Normal"/>
    <w:uiPriority w:val="34"/>
    <w:qFormat/>
    <w:rsid w:val="008144B1"/>
    <w:pPr>
      <w:ind w:left="720"/>
      <w:contextualSpacing/>
    </w:pPr>
  </w:style>
  <w:style w:type="character" w:customStyle="1" w:styleId="acalog-highlight-search-1">
    <w:name w:val="acalog-highlight-search-1"/>
    <w:basedOn w:val="DefaultParagraphFont"/>
    <w:rsid w:val="00A077CB"/>
  </w:style>
  <w:style w:type="table" w:styleId="TableGrid">
    <w:name w:val="Table Grid"/>
    <w:basedOn w:val="TableNormal"/>
    <w:uiPriority w:val="39"/>
    <w:rsid w:val="004D0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3466"/>
    <w:rPr>
      <w:color w:val="605E5C"/>
      <w:shd w:val="clear" w:color="auto" w:fill="E1DFDD"/>
    </w:rPr>
  </w:style>
  <w:style w:type="paragraph" w:styleId="Revision">
    <w:name w:val="Revision"/>
    <w:hidden/>
    <w:uiPriority w:val="99"/>
    <w:semiHidden/>
    <w:rsid w:val="00D52811"/>
    <w:pPr>
      <w:spacing w:after="0" w:line="240" w:lineRule="auto"/>
    </w:pPr>
  </w:style>
  <w:style w:type="character" w:styleId="FollowedHyperlink">
    <w:name w:val="FollowedHyperlink"/>
    <w:basedOn w:val="DefaultParagraphFont"/>
    <w:uiPriority w:val="99"/>
    <w:semiHidden/>
    <w:unhideWhenUsed/>
    <w:rsid w:val="00EA6F38"/>
    <w:rPr>
      <w:color w:val="954F72" w:themeColor="followedHyperlink"/>
      <w:u w:val="single"/>
    </w:rPr>
  </w:style>
  <w:style w:type="character" w:customStyle="1" w:styleId="apple-converted-space">
    <w:name w:val="apple-converted-space"/>
    <w:basedOn w:val="DefaultParagraphFont"/>
    <w:rsid w:val="00881BAD"/>
  </w:style>
  <w:style w:type="paragraph" w:styleId="NoSpacing">
    <w:name w:val="No Spacing"/>
    <w:link w:val="NoSpacingChar"/>
    <w:uiPriority w:val="1"/>
    <w:qFormat/>
    <w:rsid w:val="00477F9E"/>
    <w:pPr>
      <w:spacing w:after="0" w:line="240" w:lineRule="auto"/>
    </w:pPr>
  </w:style>
  <w:style w:type="character" w:customStyle="1" w:styleId="acalog-highlight-search-2">
    <w:name w:val="acalog-highlight-search-2"/>
    <w:basedOn w:val="DefaultParagraphFont"/>
    <w:rsid w:val="00232786"/>
  </w:style>
  <w:style w:type="character" w:customStyle="1" w:styleId="acalog-highlight-search-3">
    <w:name w:val="acalog-highlight-search-3"/>
    <w:basedOn w:val="DefaultParagraphFont"/>
    <w:rsid w:val="00232786"/>
  </w:style>
  <w:style w:type="character" w:customStyle="1" w:styleId="Heading5Char">
    <w:name w:val="Heading 5 Char"/>
    <w:basedOn w:val="DefaultParagraphFont"/>
    <w:link w:val="Heading5"/>
    <w:uiPriority w:val="9"/>
    <w:semiHidden/>
    <w:rsid w:val="003A73F0"/>
    <w:rPr>
      <w:rFonts w:asciiTheme="majorHAnsi" w:eastAsiaTheme="majorEastAsia" w:hAnsiTheme="majorHAnsi" w:cstheme="majorBidi"/>
      <w:color w:val="2E74B5" w:themeColor="accent1" w:themeShade="BF"/>
      <w:sz w:val="24"/>
      <w:szCs w:val="24"/>
    </w:rPr>
  </w:style>
  <w:style w:type="character" w:customStyle="1" w:styleId="outlook-search-highlight">
    <w:name w:val="outlook-search-highlight"/>
    <w:basedOn w:val="DefaultParagraphFont"/>
    <w:rsid w:val="00FA3470"/>
  </w:style>
  <w:style w:type="paragraph" w:customStyle="1" w:styleId="xxxxxmsonormal">
    <w:name w:val="x_xxxxmsonormal"/>
    <w:basedOn w:val="Normal"/>
    <w:rsid w:val="000D3E7C"/>
    <w:pPr>
      <w:spacing w:before="100" w:beforeAutospacing="1" w:after="100" w:afterAutospacing="1"/>
    </w:pPr>
  </w:style>
  <w:style w:type="character" w:customStyle="1" w:styleId="NoSpacingChar">
    <w:name w:val="No Spacing Char"/>
    <w:basedOn w:val="DefaultParagraphFont"/>
    <w:link w:val="NoSpacing"/>
    <w:uiPriority w:val="1"/>
    <w:rsid w:val="00E237EC"/>
  </w:style>
  <w:style w:type="paragraph" w:customStyle="1" w:styleId="p1">
    <w:name w:val="p1"/>
    <w:basedOn w:val="Normal"/>
    <w:rsid w:val="001B6275"/>
    <w:rPr>
      <w:color w:val="000000"/>
      <w:sz w:val="33"/>
      <w:szCs w:val="33"/>
    </w:rPr>
  </w:style>
  <w:style w:type="paragraph" w:customStyle="1" w:styleId="p2">
    <w:name w:val="p2"/>
    <w:basedOn w:val="Normal"/>
    <w:rsid w:val="001B6275"/>
    <w:rPr>
      <w:color w:val="000000"/>
      <w:sz w:val="18"/>
      <w:szCs w:val="18"/>
    </w:rPr>
  </w:style>
  <w:style w:type="paragraph" w:customStyle="1" w:styleId="p3">
    <w:name w:val="p3"/>
    <w:basedOn w:val="Normal"/>
    <w:rsid w:val="001B6275"/>
    <w:rPr>
      <w:color w:val="000000"/>
      <w:sz w:val="21"/>
      <w:szCs w:val="21"/>
    </w:rPr>
  </w:style>
  <w:style w:type="paragraph" w:customStyle="1" w:styleId="p4">
    <w:name w:val="p4"/>
    <w:basedOn w:val="Normal"/>
    <w:rsid w:val="001B6275"/>
    <w:rPr>
      <w:color w:val="000000"/>
      <w:sz w:val="18"/>
      <w:szCs w:val="18"/>
    </w:rPr>
  </w:style>
  <w:style w:type="paragraph" w:customStyle="1" w:styleId="p5">
    <w:name w:val="p5"/>
    <w:basedOn w:val="Normal"/>
    <w:rsid w:val="001B6275"/>
    <w:rPr>
      <w:color w:val="000000"/>
      <w:sz w:val="16"/>
      <w:szCs w:val="16"/>
    </w:rPr>
  </w:style>
  <w:style w:type="paragraph" w:customStyle="1" w:styleId="p6">
    <w:name w:val="p6"/>
    <w:basedOn w:val="Normal"/>
    <w:rsid w:val="001B6275"/>
    <w:rPr>
      <w:color w:val="000000"/>
      <w:sz w:val="15"/>
      <w:szCs w:val="15"/>
    </w:rPr>
  </w:style>
  <w:style w:type="character" w:customStyle="1" w:styleId="s2">
    <w:name w:val="s2"/>
    <w:basedOn w:val="DefaultParagraphFont"/>
    <w:rsid w:val="001B6275"/>
    <w:rPr>
      <w:rFonts w:ascii="Helvetica" w:hAnsi="Helvetica" w:hint="default"/>
      <w:sz w:val="18"/>
      <w:szCs w:val="18"/>
    </w:rPr>
  </w:style>
  <w:style w:type="character" w:customStyle="1" w:styleId="s3">
    <w:name w:val="s3"/>
    <w:basedOn w:val="DefaultParagraphFont"/>
    <w:rsid w:val="001B6275"/>
    <w:rPr>
      <w:rFonts w:ascii="Times New Roman" w:hAnsi="Times New Roman" w:cs="Times New Roman"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7193">
      <w:bodyDiv w:val="1"/>
      <w:marLeft w:val="0"/>
      <w:marRight w:val="0"/>
      <w:marTop w:val="0"/>
      <w:marBottom w:val="0"/>
      <w:divBdr>
        <w:top w:val="none" w:sz="0" w:space="0" w:color="auto"/>
        <w:left w:val="none" w:sz="0" w:space="0" w:color="auto"/>
        <w:bottom w:val="none" w:sz="0" w:space="0" w:color="auto"/>
        <w:right w:val="none" w:sz="0" w:space="0" w:color="auto"/>
      </w:divBdr>
    </w:div>
    <w:div w:id="44456248">
      <w:bodyDiv w:val="1"/>
      <w:marLeft w:val="0"/>
      <w:marRight w:val="0"/>
      <w:marTop w:val="0"/>
      <w:marBottom w:val="0"/>
      <w:divBdr>
        <w:top w:val="none" w:sz="0" w:space="0" w:color="auto"/>
        <w:left w:val="none" w:sz="0" w:space="0" w:color="auto"/>
        <w:bottom w:val="none" w:sz="0" w:space="0" w:color="auto"/>
        <w:right w:val="none" w:sz="0" w:space="0" w:color="auto"/>
      </w:divBdr>
    </w:div>
    <w:div w:id="47651467">
      <w:bodyDiv w:val="1"/>
      <w:marLeft w:val="0"/>
      <w:marRight w:val="0"/>
      <w:marTop w:val="0"/>
      <w:marBottom w:val="0"/>
      <w:divBdr>
        <w:top w:val="none" w:sz="0" w:space="0" w:color="auto"/>
        <w:left w:val="none" w:sz="0" w:space="0" w:color="auto"/>
        <w:bottom w:val="none" w:sz="0" w:space="0" w:color="auto"/>
        <w:right w:val="none" w:sz="0" w:space="0" w:color="auto"/>
      </w:divBdr>
    </w:div>
    <w:div w:id="56980900">
      <w:bodyDiv w:val="1"/>
      <w:marLeft w:val="0"/>
      <w:marRight w:val="0"/>
      <w:marTop w:val="0"/>
      <w:marBottom w:val="0"/>
      <w:divBdr>
        <w:top w:val="none" w:sz="0" w:space="0" w:color="auto"/>
        <w:left w:val="none" w:sz="0" w:space="0" w:color="auto"/>
        <w:bottom w:val="none" w:sz="0" w:space="0" w:color="auto"/>
        <w:right w:val="none" w:sz="0" w:space="0" w:color="auto"/>
      </w:divBdr>
    </w:div>
    <w:div w:id="105782839">
      <w:bodyDiv w:val="1"/>
      <w:marLeft w:val="0"/>
      <w:marRight w:val="0"/>
      <w:marTop w:val="0"/>
      <w:marBottom w:val="0"/>
      <w:divBdr>
        <w:top w:val="none" w:sz="0" w:space="0" w:color="auto"/>
        <w:left w:val="none" w:sz="0" w:space="0" w:color="auto"/>
        <w:bottom w:val="none" w:sz="0" w:space="0" w:color="auto"/>
        <w:right w:val="none" w:sz="0" w:space="0" w:color="auto"/>
      </w:divBdr>
    </w:div>
    <w:div w:id="121968862">
      <w:bodyDiv w:val="1"/>
      <w:marLeft w:val="0"/>
      <w:marRight w:val="0"/>
      <w:marTop w:val="0"/>
      <w:marBottom w:val="0"/>
      <w:divBdr>
        <w:top w:val="none" w:sz="0" w:space="0" w:color="auto"/>
        <w:left w:val="none" w:sz="0" w:space="0" w:color="auto"/>
        <w:bottom w:val="none" w:sz="0" w:space="0" w:color="auto"/>
        <w:right w:val="none" w:sz="0" w:space="0" w:color="auto"/>
      </w:divBdr>
    </w:div>
    <w:div w:id="142624080">
      <w:bodyDiv w:val="1"/>
      <w:marLeft w:val="0"/>
      <w:marRight w:val="0"/>
      <w:marTop w:val="0"/>
      <w:marBottom w:val="0"/>
      <w:divBdr>
        <w:top w:val="none" w:sz="0" w:space="0" w:color="auto"/>
        <w:left w:val="none" w:sz="0" w:space="0" w:color="auto"/>
        <w:bottom w:val="none" w:sz="0" w:space="0" w:color="auto"/>
        <w:right w:val="none" w:sz="0" w:space="0" w:color="auto"/>
      </w:divBdr>
    </w:div>
    <w:div w:id="176695153">
      <w:bodyDiv w:val="1"/>
      <w:marLeft w:val="0"/>
      <w:marRight w:val="0"/>
      <w:marTop w:val="0"/>
      <w:marBottom w:val="0"/>
      <w:divBdr>
        <w:top w:val="none" w:sz="0" w:space="0" w:color="auto"/>
        <w:left w:val="none" w:sz="0" w:space="0" w:color="auto"/>
        <w:bottom w:val="none" w:sz="0" w:space="0" w:color="auto"/>
        <w:right w:val="none" w:sz="0" w:space="0" w:color="auto"/>
      </w:divBdr>
    </w:div>
    <w:div w:id="228468632">
      <w:bodyDiv w:val="1"/>
      <w:marLeft w:val="0"/>
      <w:marRight w:val="0"/>
      <w:marTop w:val="0"/>
      <w:marBottom w:val="0"/>
      <w:divBdr>
        <w:top w:val="none" w:sz="0" w:space="0" w:color="auto"/>
        <w:left w:val="none" w:sz="0" w:space="0" w:color="auto"/>
        <w:bottom w:val="none" w:sz="0" w:space="0" w:color="auto"/>
        <w:right w:val="none" w:sz="0" w:space="0" w:color="auto"/>
      </w:divBdr>
    </w:div>
    <w:div w:id="316419646">
      <w:bodyDiv w:val="1"/>
      <w:marLeft w:val="0"/>
      <w:marRight w:val="0"/>
      <w:marTop w:val="0"/>
      <w:marBottom w:val="0"/>
      <w:divBdr>
        <w:top w:val="none" w:sz="0" w:space="0" w:color="auto"/>
        <w:left w:val="none" w:sz="0" w:space="0" w:color="auto"/>
        <w:bottom w:val="none" w:sz="0" w:space="0" w:color="auto"/>
        <w:right w:val="none" w:sz="0" w:space="0" w:color="auto"/>
      </w:divBdr>
    </w:div>
    <w:div w:id="328796423">
      <w:bodyDiv w:val="1"/>
      <w:marLeft w:val="0"/>
      <w:marRight w:val="0"/>
      <w:marTop w:val="0"/>
      <w:marBottom w:val="0"/>
      <w:divBdr>
        <w:top w:val="none" w:sz="0" w:space="0" w:color="auto"/>
        <w:left w:val="none" w:sz="0" w:space="0" w:color="auto"/>
        <w:bottom w:val="none" w:sz="0" w:space="0" w:color="auto"/>
        <w:right w:val="none" w:sz="0" w:space="0" w:color="auto"/>
      </w:divBdr>
    </w:div>
    <w:div w:id="358506627">
      <w:bodyDiv w:val="1"/>
      <w:marLeft w:val="0"/>
      <w:marRight w:val="0"/>
      <w:marTop w:val="0"/>
      <w:marBottom w:val="0"/>
      <w:divBdr>
        <w:top w:val="none" w:sz="0" w:space="0" w:color="auto"/>
        <w:left w:val="none" w:sz="0" w:space="0" w:color="auto"/>
        <w:bottom w:val="none" w:sz="0" w:space="0" w:color="auto"/>
        <w:right w:val="none" w:sz="0" w:space="0" w:color="auto"/>
      </w:divBdr>
    </w:div>
    <w:div w:id="484861313">
      <w:bodyDiv w:val="1"/>
      <w:marLeft w:val="0"/>
      <w:marRight w:val="0"/>
      <w:marTop w:val="0"/>
      <w:marBottom w:val="0"/>
      <w:divBdr>
        <w:top w:val="none" w:sz="0" w:space="0" w:color="auto"/>
        <w:left w:val="none" w:sz="0" w:space="0" w:color="auto"/>
        <w:bottom w:val="none" w:sz="0" w:space="0" w:color="auto"/>
        <w:right w:val="none" w:sz="0" w:space="0" w:color="auto"/>
      </w:divBdr>
    </w:div>
    <w:div w:id="492794062">
      <w:bodyDiv w:val="1"/>
      <w:marLeft w:val="0"/>
      <w:marRight w:val="0"/>
      <w:marTop w:val="0"/>
      <w:marBottom w:val="0"/>
      <w:divBdr>
        <w:top w:val="none" w:sz="0" w:space="0" w:color="auto"/>
        <w:left w:val="none" w:sz="0" w:space="0" w:color="auto"/>
        <w:bottom w:val="none" w:sz="0" w:space="0" w:color="auto"/>
        <w:right w:val="none" w:sz="0" w:space="0" w:color="auto"/>
      </w:divBdr>
      <w:divsChild>
        <w:div w:id="1541895747">
          <w:marLeft w:val="0"/>
          <w:marRight w:val="0"/>
          <w:marTop w:val="0"/>
          <w:marBottom w:val="0"/>
          <w:divBdr>
            <w:top w:val="none" w:sz="0" w:space="0" w:color="auto"/>
            <w:left w:val="none" w:sz="0" w:space="0" w:color="auto"/>
            <w:bottom w:val="none" w:sz="0" w:space="0" w:color="auto"/>
            <w:right w:val="none" w:sz="0" w:space="0" w:color="auto"/>
          </w:divBdr>
          <w:divsChild>
            <w:div w:id="208998834">
              <w:marLeft w:val="0"/>
              <w:marRight w:val="0"/>
              <w:marTop w:val="0"/>
              <w:marBottom w:val="0"/>
              <w:divBdr>
                <w:top w:val="none" w:sz="0" w:space="0" w:color="auto"/>
                <w:left w:val="none" w:sz="0" w:space="0" w:color="auto"/>
                <w:bottom w:val="none" w:sz="0" w:space="0" w:color="auto"/>
                <w:right w:val="none" w:sz="0" w:space="0" w:color="auto"/>
              </w:divBdr>
              <w:divsChild>
                <w:div w:id="532839456">
                  <w:marLeft w:val="0"/>
                  <w:marRight w:val="0"/>
                  <w:marTop w:val="0"/>
                  <w:marBottom w:val="0"/>
                  <w:divBdr>
                    <w:top w:val="none" w:sz="0" w:space="0" w:color="auto"/>
                    <w:left w:val="none" w:sz="0" w:space="0" w:color="auto"/>
                    <w:bottom w:val="none" w:sz="0" w:space="0" w:color="auto"/>
                    <w:right w:val="none" w:sz="0" w:space="0" w:color="auto"/>
                  </w:divBdr>
                </w:div>
              </w:divsChild>
            </w:div>
            <w:div w:id="367881112">
              <w:marLeft w:val="0"/>
              <w:marRight w:val="0"/>
              <w:marTop w:val="0"/>
              <w:marBottom w:val="0"/>
              <w:divBdr>
                <w:top w:val="none" w:sz="0" w:space="0" w:color="auto"/>
                <w:left w:val="none" w:sz="0" w:space="0" w:color="auto"/>
                <w:bottom w:val="none" w:sz="0" w:space="0" w:color="auto"/>
                <w:right w:val="none" w:sz="0" w:space="0" w:color="auto"/>
              </w:divBdr>
              <w:divsChild>
                <w:div w:id="64299034">
                  <w:marLeft w:val="0"/>
                  <w:marRight w:val="0"/>
                  <w:marTop w:val="0"/>
                  <w:marBottom w:val="0"/>
                  <w:divBdr>
                    <w:top w:val="none" w:sz="0" w:space="0" w:color="auto"/>
                    <w:left w:val="none" w:sz="0" w:space="0" w:color="auto"/>
                    <w:bottom w:val="none" w:sz="0" w:space="0" w:color="auto"/>
                    <w:right w:val="none" w:sz="0" w:space="0" w:color="auto"/>
                  </w:divBdr>
                </w:div>
                <w:div w:id="659238408">
                  <w:marLeft w:val="0"/>
                  <w:marRight w:val="0"/>
                  <w:marTop w:val="0"/>
                  <w:marBottom w:val="0"/>
                  <w:divBdr>
                    <w:top w:val="none" w:sz="0" w:space="0" w:color="auto"/>
                    <w:left w:val="none" w:sz="0" w:space="0" w:color="auto"/>
                    <w:bottom w:val="none" w:sz="0" w:space="0" w:color="auto"/>
                    <w:right w:val="none" w:sz="0" w:space="0" w:color="auto"/>
                  </w:divBdr>
                </w:div>
                <w:div w:id="1091895997">
                  <w:marLeft w:val="0"/>
                  <w:marRight w:val="0"/>
                  <w:marTop w:val="0"/>
                  <w:marBottom w:val="0"/>
                  <w:divBdr>
                    <w:top w:val="none" w:sz="0" w:space="0" w:color="auto"/>
                    <w:left w:val="none" w:sz="0" w:space="0" w:color="auto"/>
                    <w:bottom w:val="none" w:sz="0" w:space="0" w:color="auto"/>
                    <w:right w:val="none" w:sz="0" w:space="0" w:color="auto"/>
                  </w:divBdr>
                </w:div>
              </w:divsChild>
            </w:div>
            <w:div w:id="539515732">
              <w:marLeft w:val="0"/>
              <w:marRight w:val="0"/>
              <w:marTop w:val="0"/>
              <w:marBottom w:val="0"/>
              <w:divBdr>
                <w:top w:val="none" w:sz="0" w:space="0" w:color="auto"/>
                <w:left w:val="none" w:sz="0" w:space="0" w:color="auto"/>
                <w:bottom w:val="none" w:sz="0" w:space="0" w:color="auto"/>
                <w:right w:val="none" w:sz="0" w:space="0" w:color="auto"/>
              </w:divBdr>
              <w:divsChild>
                <w:div w:id="657613485">
                  <w:marLeft w:val="0"/>
                  <w:marRight w:val="0"/>
                  <w:marTop w:val="0"/>
                  <w:marBottom w:val="0"/>
                  <w:divBdr>
                    <w:top w:val="none" w:sz="0" w:space="0" w:color="auto"/>
                    <w:left w:val="none" w:sz="0" w:space="0" w:color="auto"/>
                    <w:bottom w:val="none" w:sz="0" w:space="0" w:color="auto"/>
                    <w:right w:val="none" w:sz="0" w:space="0" w:color="auto"/>
                  </w:divBdr>
                </w:div>
                <w:div w:id="737047578">
                  <w:marLeft w:val="0"/>
                  <w:marRight w:val="0"/>
                  <w:marTop w:val="0"/>
                  <w:marBottom w:val="0"/>
                  <w:divBdr>
                    <w:top w:val="none" w:sz="0" w:space="0" w:color="auto"/>
                    <w:left w:val="none" w:sz="0" w:space="0" w:color="auto"/>
                    <w:bottom w:val="none" w:sz="0" w:space="0" w:color="auto"/>
                    <w:right w:val="none" w:sz="0" w:space="0" w:color="auto"/>
                  </w:divBdr>
                </w:div>
                <w:div w:id="1173029400">
                  <w:marLeft w:val="0"/>
                  <w:marRight w:val="0"/>
                  <w:marTop w:val="0"/>
                  <w:marBottom w:val="0"/>
                  <w:divBdr>
                    <w:top w:val="none" w:sz="0" w:space="0" w:color="auto"/>
                    <w:left w:val="none" w:sz="0" w:space="0" w:color="auto"/>
                    <w:bottom w:val="none" w:sz="0" w:space="0" w:color="auto"/>
                    <w:right w:val="none" w:sz="0" w:space="0" w:color="auto"/>
                  </w:divBdr>
                </w:div>
                <w:div w:id="1359113572">
                  <w:marLeft w:val="0"/>
                  <w:marRight w:val="0"/>
                  <w:marTop w:val="0"/>
                  <w:marBottom w:val="0"/>
                  <w:divBdr>
                    <w:top w:val="none" w:sz="0" w:space="0" w:color="auto"/>
                    <w:left w:val="none" w:sz="0" w:space="0" w:color="auto"/>
                    <w:bottom w:val="none" w:sz="0" w:space="0" w:color="auto"/>
                    <w:right w:val="none" w:sz="0" w:space="0" w:color="auto"/>
                  </w:divBdr>
                </w:div>
              </w:divsChild>
            </w:div>
            <w:div w:id="1208563311">
              <w:marLeft w:val="0"/>
              <w:marRight w:val="0"/>
              <w:marTop w:val="0"/>
              <w:marBottom w:val="0"/>
              <w:divBdr>
                <w:top w:val="none" w:sz="0" w:space="0" w:color="auto"/>
                <w:left w:val="none" w:sz="0" w:space="0" w:color="auto"/>
                <w:bottom w:val="none" w:sz="0" w:space="0" w:color="auto"/>
                <w:right w:val="none" w:sz="0" w:space="0" w:color="auto"/>
              </w:divBdr>
              <w:divsChild>
                <w:div w:id="737636275">
                  <w:marLeft w:val="0"/>
                  <w:marRight w:val="0"/>
                  <w:marTop w:val="0"/>
                  <w:marBottom w:val="0"/>
                  <w:divBdr>
                    <w:top w:val="none" w:sz="0" w:space="0" w:color="auto"/>
                    <w:left w:val="none" w:sz="0" w:space="0" w:color="auto"/>
                    <w:bottom w:val="none" w:sz="0" w:space="0" w:color="auto"/>
                    <w:right w:val="none" w:sz="0" w:space="0" w:color="auto"/>
                  </w:divBdr>
                </w:div>
              </w:divsChild>
            </w:div>
            <w:div w:id="1727026219">
              <w:marLeft w:val="0"/>
              <w:marRight w:val="0"/>
              <w:marTop w:val="0"/>
              <w:marBottom w:val="0"/>
              <w:divBdr>
                <w:top w:val="none" w:sz="0" w:space="0" w:color="auto"/>
                <w:left w:val="none" w:sz="0" w:space="0" w:color="auto"/>
                <w:bottom w:val="none" w:sz="0" w:space="0" w:color="auto"/>
                <w:right w:val="none" w:sz="0" w:space="0" w:color="auto"/>
              </w:divBdr>
              <w:divsChild>
                <w:div w:id="10638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4404">
      <w:bodyDiv w:val="1"/>
      <w:marLeft w:val="0"/>
      <w:marRight w:val="0"/>
      <w:marTop w:val="0"/>
      <w:marBottom w:val="0"/>
      <w:divBdr>
        <w:top w:val="none" w:sz="0" w:space="0" w:color="auto"/>
        <w:left w:val="none" w:sz="0" w:space="0" w:color="auto"/>
        <w:bottom w:val="none" w:sz="0" w:space="0" w:color="auto"/>
        <w:right w:val="none" w:sz="0" w:space="0" w:color="auto"/>
      </w:divBdr>
    </w:div>
    <w:div w:id="531305990">
      <w:bodyDiv w:val="1"/>
      <w:marLeft w:val="0"/>
      <w:marRight w:val="0"/>
      <w:marTop w:val="0"/>
      <w:marBottom w:val="0"/>
      <w:divBdr>
        <w:top w:val="none" w:sz="0" w:space="0" w:color="auto"/>
        <w:left w:val="none" w:sz="0" w:space="0" w:color="auto"/>
        <w:bottom w:val="none" w:sz="0" w:space="0" w:color="auto"/>
        <w:right w:val="none" w:sz="0" w:space="0" w:color="auto"/>
      </w:divBdr>
    </w:div>
    <w:div w:id="565147363">
      <w:bodyDiv w:val="1"/>
      <w:marLeft w:val="0"/>
      <w:marRight w:val="0"/>
      <w:marTop w:val="0"/>
      <w:marBottom w:val="0"/>
      <w:divBdr>
        <w:top w:val="none" w:sz="0" w:space="0" w:color="auto"/>
        <w:left w:val="none" w:sz="0" w:space="0" w:color="auto"/>
        <w:bottom w:val="none" w:sz="0" w:space="0" w:color="auto"/>
        <w:right w:val="none" w:sz="0" w:space="0" w:color="auto"/>
      </w:divBdr>
    </w:div>
    <w:div w:id="620653855">
      <w:bodyDiv w:val="1"/>
      <w:marLeft w:val="0"/>
      <w:marRight w:val="0"/>
      <w:marTop w:val="0"/>
      <w:marBottom w:val="0"/>
      <w:divBdr>
        <w:top w:val="none" w:sz="0" w:space="0" w:color="auto"/>
        <w:left w:val="none" w:sz="0" w:space="0" w:color="auto"/>
        <w:bottom w:val="none" w:sz="0" w:space="0" w:color="auto"/>
        <w:right w:val="none" w:sz="0" w:space="0" w:color="auto"/>
      </w:divBdr>
      <w:divsChild>
        <w:div w:id="1864977254">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52576380">
              <w:marLeft w:val="0"/>
              <w:marRight w:val="0"/>
              <w:marTop w:val="0"/>
              <w:marBottom w:val="0"/>
              <w:divBdr>
                <w:top w:val="none" w:sz="0" w:space="0" w:color="auto"/>
                <w:left w:val="none" w:sz="0" w:space="0" w:color="auto"/>
                <w:bottom w:val="none" w:sz="0" w:space="0" w:color="auto"/>
                <w:right w:val="none" w:sz="0" w:space="0" w:color="auto"/>
              </w:divBdr>
              <w:divsChild>
                <w:div w:id="86267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5339">
      <w:bodyDiv w:val="1"/>
      <w:marLeft w:val="0"/>
      <w:marRight w:val="0"/>
      <w:marTop w:val="0"/>
      <w:marBottom w:val="0"/>
      <w:divBdr>
        <w:top w:val="none" w:sz="0" w:space="0" w:color="auto"/>
        <w:left w:val="none" w:sz="0" w:space="0" w:color="auto"/>
        <w:bottom w:val="none" w:sz="0" w:space="0" w:color="auto"/>
        <w:right w:val="none" w:sz="0" w:space="0" w:color="auto"/>
      </w:divBdr>
    </w:div>
    <w:div w:id="726925916">
      <w:bodyDiv w:val="1"/>
      <w:marLeft w:val="0"/>
      <w:marRight w:val="0"/>
      <w:marTop w:val="0"/>
      <w:marBottom w:val="0"/>
      <w:divBdr>
        <w:top w:val="none" w:sz="0" w:space="0" w:color="auto"/>
        <w:left w:val="none" w:sz="0" w:space="0" w:color="auto"/>
        <w:bottom w:val="none" w:sz="0" w:space="0" w:color="auto"/>
        <w:right w:val="none" w:sz="0" w:space="0" w:color="auto"/>
      </w:divBdr>
    </w:div>
    <w:div w:id="756902945">
      <w:bodyDiv w:val="1"/>
      <w:marLeft w:val="0"/>
      <w:marRight w:val="0"/>
      <w:marTop w:val="0"/>
      <w:marBottom w:val="0"/>
      <w:divBdr>
        <w:top w:val="none" w:sz="0" w:space="0" w:color="auto"/>
        <w:left w:val="none" w:sz="0" w:space="0" w:color="auto"/>
        <w:bottom w:val="none" w:sz="0" w:space="0" w:color="auto"/>
        <w:right w:val="none" w:sz="0" w:space="0" w:color="auto"/>
      </w:divBdr>
      <w:divsChild>
        <w:div w:id="429590500">
          <w:marLeft w:val="0"/>
          <w:marRight w:val="0"/>
          <w:marTop w:val="0"/>
          <w:marBottom w:val="0"/>
          <w:divBdr>
            <w:top w:val="none" w:sz="0" w:space="0" w:color="auto"/>
            <w:left w:val="none" w:sz="0" w:space="0" w:color="auto"/>
            <w:bottom w:val="none" w:sz="0" w:space="0" w:color="auto"/>
            <w:right w:val="none" w:sz="0" w:space="0" w:color="auto"/>
          </w:divBdr>
        </w:div>
        <w:div w:id="1152023489">
          <w:marLeft w:val="0"/>
          <w:marRight w:val="0"/>
          <w:marTop w:val="0"/>
          <w:marBottom w:val="0"/>
          <w:divBdr>
            <w:top w:val="none" w:sz="0" w:space="0" w:color="auto"/>
            <w:left w:val="none" w:sz="0" w:space="0" w:color="auto"/>
            <w:bottom w:val="none" w:sz="0" w:space="0" w:color="auto"/>
            <w:right w:val="none" w:sz="0" w:space="0" w:color="auto"/>
          </w:divBdr>
        </w:div>
      </w:divsChild>
    </w:div>
    <w:div w:id="769086860">
      <w:bodyDiv w:val="1"/>
      <w:marLeft w:val="0"/>
      <w:marRight w:val="0"/>
      <w:marTop w:val="0"/>
      <w:marBottom w:val="0"/>
      <w:divBdr>
        <w:top w:val="none" w:sz="0" w:space="0" w:color="auto"/>
        <w:left w:val="none" w:sz="0" w:space="0" w:color="auto"/>
        <w:bottom w:val="none" w:sz="0" w:space="0" w:color="auto"/>
        <w:right w:val="none" w:sz="0" w:space="0" w:color="auto"/>
      </w:divBdr>
      <w:divsChild>
        <w:div w:id="52266808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6919965">
              <w:marLeft w:val="0"/>
              <w:marRight w:val="0"/>
              <w:marTop w:val="0"/>
              <w:marBottom w:val="0"/>
              <w:divBdr>
                <w:top w:val="none" w:sz="0" w:space="0" w:color="auto"/>
                <w:left w:val="none" w:sz="0" w:space="0" w:color="auto"/>
                <w:bottom w:val="none" w:sz="0" w:space="0" w:color="auto"/>
                <w:right w:val="none" w:sz="0" w:space="0" w:color="auto"/>
              </w:divBdr>
              <w:divsChild>
                <w:div w:id="20368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70049">
      <w:bodyDiv w:val="1"/>
      <w:marLeft w:val="0"/>
      <w:marRight w:val="0"/>
      <w:marTop w:val="0"/>
      <w:marBottom w:val="0"/>
      <w:divBdr>
        <w:top w:val="none" w:sz="0" w:space="0" w:color="auto"/>
        <w:left w:val="none" w:sz="0" w:space="0" w:color="auto"/>
        <w:bottom w:val="none" w:sz="0" w:space="0" w:color="auto"/>
        <w:right w:val="none" w:sz="0" w:space="0" w:color="auto"/>
      </w:divBdr>
    </w:div>
    <w:div w:id="880215652">
      <w:bodyDiv w:val="1"/>
      <w:marLeft w:val="0"/>
      <w:marRight w:val="0"/>
      <w:marTop w:val="0"/>
      <w:marBottom w:val="0"/>
      <w:divBdr>
        <w:top w:val="none" w:sz="0" w:space="0" w:color="auto"/>
        <w:left w:val="none" w:sz="0" w:space="0" w:color="auto"/>
        <w:bottom w:val="none" w:sz="0" w:space="0" w:color="auto"/>
        <w:right w:val="none" w:sz="0" w:space="0" w:color="auto"/>
      </w:divBdr>
    </w:div>
    <w:div w:id="881402430">
      <w:bodyDiv w:val="1"/>
      <w:marLeft w:val="0"/>
      <w:marRight w:val="0"/>
      <w:marTop w:val="0"/>
      <w:marBottom w:val="0"/>
      <w:divBdr>
        <w:top w:val="none" w:sz="0" w:space="0" w:color="auto"/>
        <w:left w:val="none" w:sz="0" w:space="0" w:color="auto"/>
        <w:bottom w:val="none" w:sz="0" w:space="0" w:color="auto"/>
        <w:right w:val="none" w:sz="0" w:space="0" w:color="auto"/>
      </w:divBdr>
    </w:div>
    <w:div w:id="881552343">
      <w:bodyDiv w:val="1"/>
      <w:marLeft w:val="0"/>
      <w:marRight w:val="0"/>
      <w:marTop w:val="0"/>
      <w:marBottom w:val="0"/>
      <w:divBdr>
        <w:top w:val="none" w:sz="0" w:space="0" w:color="auto"/>
        <w:left w:val="none" w:sz="0" w:space="0" w:color="auto"/>
        <w:bottom w:val="none" w:sz="0" w:space="0" w:color="auto"/>
        <w:right w:val="none" w:sz="0" w:space="0" w:color="auto"/>
      </w:divBdr>
    </w:div>
    <w:div w:id="957368889">
      <w:bodyDiv w:val="1"/>
      <w:marLeft w:val="0"/>
      <w:marRight w:val="0"/>
      <w:marTop w:val="0"/>
      <w:marBottom w:val="0"/>
      <w:divBdr>
        <w:top w:val="none" w:sz="0" w:space="0" w:color="auto"/>
        <w:left w:val="none" w:sz="0" w:space="0" w:color="auto"/>
        <w:bottom w:val="none" w:sz="0" w:space="0" w:color="auto"/>
        <w:right w:val="none" w:sz="0" w:space="0" w:color="auto"/>
      </w:divBdr>
      <w:divsChild>
        <w:div w:id="1506481121">
          <w:marLeft w:val="0"/>
          <w:marRight w:val="0"/>
          <w:marTop w:val="0"/>
          <w:marBottom w:val="0"/>
          <w:divBdr>
            <w:top w:val="none" w:sz="0" w:space="0" w:color="auto"/>
            <w:left w:val="none" w:sz="0" w:space="0" w:color="auto"/>
            <w:bottom w:val="none" w:sz="0" w:space="0" w:color="auto"/>
            <w:right w:val="none" w:sz="0" w:space="0" w:color="auto"/>
          </w:divBdr>
          <w:divsChild>
            <w:div w:id="1897232611">
              <w:marLeft w:val="0"/>
              <w:marRight w:val="0"/>
              <w:marTop w:val="0"/>
              <w:marBottom w:val="0"/>
              <w:divBdr>
                <w:top w:val="none" w:sz="0" w:space="0" w:color="auto"/>
                <w:left w:val="none" w:sz="0" w:space="0" w:color="auto"/>
                <w:bottom w:val="none" w:sz="0" w:space="0" w:color="auto"/>
                <w:right w:val="none" w:sz="0" w:space="0" w:color="auto"/>
              </w:divBdr>
              <w:divsChild>
                <w:div w:id="1450391018">
                  <w:marLeft w:val="0"/>
                  <w:marRight w:val="0"/>
                  <w:marTop w:val="0"/>
                  <w:marBottom w:val="0"/>
                  <w:divBdr>
                    <w:top w:val="none" w:sz="0" w:space="0" w:color="auto"/>
                    <w:left w:val="none" w:sz="0" w:space="0" w:color="auto"/>
                    <w:bottom w:val="none" w:sz="0" w:space="0" w:color="auto"/>
                    <w:right w:val="none" w:sz="0" w:space="0" w:color="auto"/>
                  </w:divBdr>
                  <w:divsChild>
                    <w:div w:id="15146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91880">
      <w:bodyDiv w:val="1"/>
      <w:marLeft w:val="0"/>
      <w:marRight w:val="0"/>
      <w:marTop w:val="0"/>
      <w:marBottom w:val="0"/>
      <w:divBdr>
        <w:top w:val="none" w:sz="0" w:space="0" w:color="auto"/>
        <w:left w:val="none" w:sz="0" w:space="0" w:color="auto"/>
        <w:bottom w:val="none" w:sz="0" w:space="0" w:color="auto"/>
        <w:right w:val="none" w:sz="0" w:space="0" w:color="auto"/>
      </w:divBdr>
    </w:div>
    <w:div w:id="1090930241">
      <w:bodyDiv w:val="1"/>
      <w:marLeft w:val="0"/>
      <w:marRight w:val="0"/>
      <w:marTop w:val="0"/>
      <w:marBottom w:val="0"/>
      <w:divBdr>
        <w:top w:val="none" w:sz="0" w:space="0" w:color="auto"/>
        <w:left w:val="none" w:sz="0" w:space="0" w:color="auto"/>
        <w:bottom w:val="none" w:sz="0" w:space="0" w:color="auto"/>
        <w:right w:val="none" w:sz="0" w:space="0" w:color="auto"/>
      </w:divBdr>
      <w:divsChild>
        <w:div w:id="1657607610">
          <w:marLeft w:val="0"/>
          <w:marRight w:val="0"/>
          <w:marTop w:val="0"/>
          <w:marBottom w:val="0"/>
          <w:divBdr>
            <w:top w:val="none" w:sz="0" w:space="0" w:color="auto"/>
            <w:left w:val="none" w:sz="0" w:space="0" w:color="auto"/>
            <w:bottom w:val="none" w:sz="0" w:space="0" w:color="auto"/>
            <w:right w:val="none" w:sz="0" w:space="0" w:color="auto"/>
          </w:divBdr>
        </w:div>
        <w:div w:id="179439774">
          <w:marLeft w:val="0"/>
          <w:marRight w:val="0"/>
          <w:marTop w:val="0"/>
          <w:marBottom w:val="0"/>
          <w:divBdr>
            <w:top w:val="none" w:sz="0" w:space="0" w:color="auto"/>
            <w:left w:val="none" w:sz="0" w:space="0" w:color="auto"/>
            <w:bottom w:val="none" w:sz="0" w:space="0" w:color="auto"/>
            <w:right w:val="none" w:sz="0" w:space="0" w:color="auto"/>
          </w:divBdr>
        </w:div>
        <w:div w:id="465507770">
          <w:marLeft w:val="0"/>
          <w:marRight w:val="0"/>
          <w:marTop w:val="0"/>
          <w:marBottom w:val="0"/>
          <w:divBdr>
            <w:top w:val="none" w:sz="0" w:space="0" w:color="auto"/>
            <w:left w:val="none" w:sz="0" w:space="0" w:color="auto"/>
            <w:bottom w:val="none" w:sz="0" w:space="0" w:color="auto"/>
            <w:right w:val="none" w:sz="0" w:space="0" w:color="auto"/>
          </w:divBdr>
        </w:div>
        <w:div w:id="518198096">
          <w:marLeft w:val="0"/>
          <w:marRight w:val="0"/>
          <w:marTop w:val="0"/>
          <w:marBottom w:val="0"/>
          <w:divBdr>
            <w:top w:val="none" w:sz="0" w:space="0" w:color="auto"/>
            <w:left w:val="none" w:sz="0" w:space="0" w:color="auto"/>
            <w:bottom w:val="none" w:sz="0" w:space="0" w:color="auto"/>
            <w:right w:val="none" w:sz="0" w:space="0" w:color="auto"/>
          </w:divBdr>
        </w:div>
        <w:div w:id="23756238">
          <w:marLeft w:val="0"/>
          <w:marRight w:val="0"/>
          <w:marTop w:val="0"/>
          <w:marBottom w:val="0"/>
          <w:divBdr>
            <w:top w:val="none" w:sz="0" w:space="0" w:color="auto"/>
            <w:left w:val="none" w:sz="0" w:space="0" w:color="auto"/>
            <w:bottom w:val="none" w:sz="0" w:space="0" w:color="auto"/>
            <w:right w:val="none" w:sz="0" w:space="0" w:color="auto"/>
          </w:divBdr>
        </w:div>
        <w:div w:id="1765759247">
          <w:marLeft w:val="0"/>
          <w:marRight w:val="0"/>
          <w:marTop w:val="0"/>
          <w:marBottom w:val="0"/>
          <w:divBdr>
            <w:top w:val="none" w:sz="0" w:space="0" w:color="auto"/>
            <w:left w:val="none" w:sz="0" w:space="0" w:color="auto"/>
            <w:bottom w:val="none" w:sz="0" w:space="0" w:color="auto"/>
            <w:right w:val="none" w:sz="0" w:space="0" w:color="auto"/>
          </w:divBdr>
        </w:div>
        <w:div w:id="1075395931">
          <w:marLeft w:val="0"/>
          <w:marRight w:val="0"/>
          <w:marTop w:val="0"/>
          <w:marBottom w:val="0"/>
          <w:divBdr>
            <w:top w:val="none" w:sz="0" w:space="0" w:color="auto"/>
            <w:left w:val="none" w:sz="0" w:space="0" w:color="auto"/>
            <w:bottom w:val="none" w:sz="0" w:space="0" w:color="auto"/>
            <w:right w:val="none" w:sz="0" w:space="0" w:color="auto"/>
          </w:divBdr>
        </w:div>
        <w:div w:id="1504010347">
          <w:marLeft w:val="0"/>
          <w:marRight w:val="0"/>
          <w:marTop w:val="0"/>
          <w:marBottom w:val="0"/>
          <w:divBdr>
            <w:top w:val="none" w:sz="0" w:space="0" w:color="auto"/>
            <w:left w:val="none" w:sz="0" w:space="0" w:color="auto"/>
            <w:bottom w:val="none" w:sz="0" w:space="0" w:color="auto"/>
            <w:right w:val="none" w:sz="0" w:space="0" w:color="auto"/>
          </w:divBdr>
        </w:div>
        <w:div w:id="2081294833">
          <w:marLeft w:val="0"/>
          <w:marRight w:val="0"/>
          <w:marTop w:val="0"/>
          <w:marBottom w:val="0"/>
          <w:divBdr>
            <w:top w:val="none" w:sz="0" w:space="0" w:color="auto"/>
            <w:left w:val="none" w:sz="0" w:space="0" w:color="auto"/>
            <w:bottom w:val="none" w:sz="0" w:space="0" w:color="auto"/>
            <w:right w:val="none" w:sz="0" w:space="0" w:color="auto"/>
          </w:divBdr>
        </w:div>
        <w:div w:id="1670861482">
          <w:marLeft w:val="0"/>
          <w:marRight w:val="0"/>
          <w:marTop w:val="0"/>
          <w:marBottom w:val="0"/>
          <w:divBdr>
            <w:top w:val="none" w:sz="0" w:space="0" w:color="auto"/>
            <w:left w:val="none" w:sz="0" w:space="0" w:color="auto"/>
            <w:bottom w:val="none" w:sz="0" w:space="0" w:color="auto"/>
            <w:right w:val="none" w:sz="0" w:space="0" w:color="auto"/>
          </w:divBdr>
        </w:div>
        <w:div w:id="1646470033">
          <w:marLeft w:val="0"/>
          <w:marRight w:val="0"/>
          <w:marTop w:val="0"/>
          <w:marBottom w:val="0"/>
          <w:divBdr>
            <w:top w:val="none" w:sz="0" w:space="0" w:color="auto"/>
            <w:left w:val="none" w:sz="0" w:space="0" w:color="auto"/>
            <w:bottom w:val="none" w:sz="0" w:space="0" w:color="auto"/>
            <w:right w:val="none" w:sz="0" w:space="0" w:color="auto"/>
          </w:divBdr>
        </w:div>
        <w:div w:id="319231554">
          <w:marLeft w:val="0"/>
          <w:marRight w:val="0"/>
          <w:marTop w:val="0"/>
          <w:marBottom w:val="0"/>
          <w:divBdr>
            <w:top w:val="none" w:sz="0" w:space="0" w:color="auto"/>
            <w:left w:val="none" w:sz="0" w:space="0" w:color="auto"/>
            <w:bottom w:val="none" w:sz="0" w:space="0" w:color="auto"/>
            <w:right w:val="none" w:sz="0" w:space="0" w:color="auto"/>
          </w:divBdr>
        </w:div>
        <w:div w:id="1606959834">
          <w:marLeft w:val="0"/>
          <w:marRight w:val="0"/>
          <w:marTop w:val="0"/>
          <w:marBottom w:val="0"/>
          <w:divBdr>
            <w:top w:val="none" w:sz="0" w:space="0" w:color="auto"/>
            <w:left w:val="none" w:sz="0" w:space="0" w:color="auto"/>
            <w:bottom w:val="none" w:sz="0" w:space="0" w:color="auto"/>
            <w:right w:val="none" w:sz="0" w:space="0" w:color="auto"/>
          </w:divBdr>
        </w:div>
        <w:div w:id="1015882342">
          <w:marLeft w:val="0"/>
          <w:marRight w:val="0"/>
          <w:marTop w:val="0"/>
          <w:marBottom w:val="0"/>
          <w:divBdr>
            <w:top w:val="none" w:sz="0" w:space="0" w:color="auto"/>
            <w:left w:val="none" w:sz="0" w:space="0" w:color="auto"/>
            <w:bottom w:val="none" w:sz="0" w:space="0" w:color="auto"/>
            <w:right w:val="none" w:sz="0" w:space="0" w:color="auto"/>
          </w:divBdr>
        </w:div>
        <w:div w:id="867566821">
          <w:marLeft w:val="0"/>
          <w:marRight w:val="0"/>
          <w:marTop w:val="0"/>
          <w:marBottom w:val="0"/>
          <w:divBdr>
            <w:top w:val="none" w:sz="0" w:space="0" w:color="auto"/>
            <w:left w:val="none" w:sz="0" w:space="0" w:color="auto"/>
            <w:bottom w:val="none" w:sz="0" w:space="0" w:color="auto"/>
            <w:right w:val="none" w:sz="0" w:space="0" w:color="auto"/>
          </w:divBdr>
        </w:div>
        <w:div w:id="1256792164">
          <w:marLeft w:val="0"/>
          <w:marRight w:val="0"/>
          <w:marTop w:val="0"/>
          <w:marBottom w:val="0"/>
          <w:divBdr>
            <w:top w:val="none" w:sz="0" w:space="0" w:color="auto"/>
            <w:left w:val="none" w:sz="0" w:space="0" w:color="auto"/>
            <w:bottom w:val="none" w:sz="0" w:space="0" w:color="auto"/>
            <w:right w:val="none" w:sz="0" w:space="0" w:color="auto"/>
          </w:divBdr>
        </w:div>
        <w:div w:id="750541608">
          <w:marLeft w:val="0"/>
          <w:marRight w:val="0"/>
          <w:marTop w:val="0"/>
          <w:marBottom w:val="0"/>
          <w:divBdr>
            <w:top w:val="none" w:sz="0" w:space="0" w:color="auto"/>
            <w:left w:val="none" w:sz="0" w:space="0" w:color="auto"/>
            <w:bottom w:val="none" w:sz="0" w:space="0" w:color="auto"/>
            <w:right w:val="none" w:sz="0" w:space="0" w:color="auto"/>
          </w:divBdr>
        </w:div>
        <w:div w:id="1085569359">
          <w:marLeft w:val="0"/>
          <w:marRight w:val="0"/>
          <w:marTop w:val="0"/>
          <w:marBottom w:val="0"/>
          <w:divBdr>
            <w:top w:val="none" w:sz="0" w:space="0" w:color="auto"/>
            <w:left w:val="none" w:sz="0" w:space="0" w:color="auto"/>
            <w:bottom w:val="none" w:sz="0" w:space="0" w:color="auto"/>
            <w:right w:val="none" w:sz="0" w:space="0" w:color="auto"/>
          </w:divBdr>
        </w:div>
        <w:div w:id="2002536352">
          <w:marLeft w:val="0"/>
          <w:marRight w:val="0"/>
          <w:marTop w:val="0"/>
          <w:marBottom w:val="0"/>
          <w:divBdr>
            <w:top w:val="none" w:sz="0" w:space="0" w:color="auto"/>
            <w:left w:val="none" w:sz="0" w:space="0" w:color="auto"/>
            <w:bottom w:val="none" w:sz="0" w:space="0" w:color="auto"/>
            <w:right w:val="none" w:sz="0" w:space="0" w:color="auto"/>
          </w:divBdr>
        </w:div>
        <w:div w:id="1693653077">
          <w:marLeft w:val="0"/>
          <w:marRight w:val="0"/>
          <w:marTop w:val="0"/>
          <w:marBottom w:val="0"/>
          <w:divBdr>
            <w:top w:val="none" w:sz="0" w:space="0" w:color="auto"/>
            <w:left w:val="none" w:sz="0" w:space="0" w:color="auto"/>
            <w:bottom w:val="none" w:sz="0" w:space="0" w:color="auto"/>
            <w:right w:val="none" w:sz="0" w:space="0" w:color="auto"/>
          </w:divBdr>
        </w:div>
        <w:div w:id="178466797">
          <w:marLeft w:val="0"/>
          <w:marRight w:val="0"/>
          <w:marTop w:val="0"/>
          <w:marBottom w:val="0"/>
          <w:divBdr>
            <w:top w:val="none" w:sz="0" w:space="0" w:color="auto"/>
            <w:left w:val="none" w:sz="0" w:space="0" w:color="auto"/>
            <w:bottom w:val="none" w:sz="0" w:space="0" w:color="auto"/>
            <w:right w:val="none" w:sz="0" w:space="0" w:color="auto"/>
          </w:divBdr>
        </w:div>
        <w:div w:id="894007269">
          <w:marLeft w:val="0"/>
          <w:marRight w:val="0"/>
          <w:marTop w:val="0"/>
          <w:marBottom w:val="0"/>
          <w:divBdr>
            <w:top w:val="none" w:sz="0" w:space="0" w:color="auto"/>
            <w:left w:val="none" w:sz="0" w:space="0" w:color="auto"/>
            <w:bottom w:val="none" w:sz="0" w:space="0" w:color="auto"/>
            <w:right w:val="none" w:sz="0" w:space="0" w:color="auto"/>
          </w:divBdr>
        </w:div>
        <w:div w:id="941111910">
          <w:marLeft w:val="0"/>
          <w:marRight w:val="0"/>
          <w:marTop w:val="0"/>
          <w:marBottom w:val="0"/>
          <w:divBdr>
            <w:top w:val="none" w:sz="0" w:space="0" w:color="auto"/>
            <w:left w:val="none" w:sz="0" w:space="0" w:color="auto"/>
            <w:bottom w:val="none" w:sz="0" w:space="0" w:color="auto"/>
            <w:right w:val="none" w:sz="0" w:space="0" w:color="auto"/>
          </w:divBdr>
        </w:div>
        <w:div w:id="2027438785">
          <w:marLeft w:val="0"/>
          <w:marRight w:val="0"/>
          <w:marTop w:val="0"/>
          <w:marBottom w:val="0"/>
          <w:divBdr>
            <w:top w:val="none" w:sz="0" w:space="0" w:color="auto"/>
            <w:left w:val="none" w:sz="0" w:space="0" w:color="auto"/>
            <w:bottom w:val="none" w:sz="0" w:space="0" w:color="auto"/>
            <w:right w:val="none" w:sz="0" w:space="0" w:color="auto"/>
          </w:divBdr>
        </w:div>
        <w:div w:id="83888295">
          <w:marLeft w:val="0"/>
          <w:marRight w:val="0"/>
          <w:marTop w:val="0"/>
          <w:marBottom w:val="0"/>
          <w:divBdr>
            <w:top w:val="none" w:sz="0" w:space="0" w:color="auto"/>
            <w:left w:val="none" w:sz="0" w:space="0" w:color="auto"/>
            <w:bottom w:val="none" w:sz="0" w:space="0" w:color="auto"/>
            <w:right w:val="none" w:sz="0" w:space="0" w:color="auto"/>
          </w:divBdr>
        </w:div>
        <w:div w:id="2084405055">
          <w:marLeft w:val="0"/>
          <w:marRight w:val="0"/>
          <w:marTop w:val="0"/>
          <w:marBottom w:val="0"/>
          <w:divBdr>
            <w:top w:val="none" w:sz="0" w:space="0" w:color="auto"/>
            <w:left w:val="none" w:sz="0" w:space="0" w:color="auto"/>
            <w:bottom w:val="none" w:sz="0" w:space="0" w:color="auto"/>
            <w:right w:val="none" w:sz="0" w:space="0" w:color="auto"/>
          </w:divBdr>
        </w:div>
        <w:div w:id="1226066098">
          <w:marLeft w:val="0"/>
          <w:marRight w:val="0"/>
          <w:marTop w:val="0"/>
          <w:marBottom w:val="0"/>
          <w:divBdr>
            <w:top w:val="none" w:sz="0" w:space="0" w:color="auto"/>
            <w:left w:val="none" w:sz="0" w:space="0" w:color="auto"/>
            <w:bottom w:val="none" w:sz="0" w:space="0" w:color="auto"/>
            <w:right w:val="none" w:sz="0" w:space="0" w:color="auto"/>
          </w:divBdr>
        </w:div>
        <w:div w:id="1803960797">
          <w:marLeft w:val="0"/>
          <w:marRight w:val="0"/>
          <w:marTop w:val="0"/>
          <w:marBottom w:val="0"/>
          <w:divBdr>
            <w:top w:val="none" w:sz="0" w:space="0" w:color="auto"/>
            <w:left w:val="none" w:sz="0" w:space="0" w:color="auto"/>
            <w:bottom w:val="none" w:sz="0" w:space="0" w:color="auto"/>
            <w:right w:val="none" w:sz="0" w:space="0" w:color="auto"/>
          </w:divBdr>
        </w:div>
        <w:div w:id="1403601833">
          <w:marLeft w:val="0"/>
          <w:marRight w:val="0"/>
          <w:marTop w:val="0"/>
          <w:marBottom w:val="0"/>
          <w:divBdr>
            <w:top w:val="none" w:sz="0" w:space="0" w:color="auto"/>
            <w:left w:val="none" w:sz="0" w:space="0" w:color="auto"/>
            <w:bottom w:val="none" w:sz="0" w:space="0" w:color="auto"/>
            <w:right w:val="none" w:sz="0" w:space="0" w:color="auto"/>
          </w:divBdr>
        </w:div>
        <w:div w:id="1223251757">
          <w:marLeft w:val="0"/>
          <w:marRight w:val="0"/>
          <w:marTop w:val="0"/>
          <w:marBottom w:val="0"/>
          <w:divBdr>
            <w:top w:val="none" w:sz="0" w:space="0" w:color="auto"/>
            <w:left w:val="none" w:sz="0" w:space="0" w:color="auto"/>
            <w:bottom w:val="none" w:sz="0" w:space="0" w:color="auto"/>
            <w:right w:val="none" w:sz="0" w:space="0" w:color="auto"/>
          </w:divBdr>
        </w:div>
        <w:div w:id="1816872080">
          <w:marLeft w:val="0"/>
          <w:marRight w:val="0"/>
          <w:marTop w:val="0"/>
          <w:marBottom w:val="0"/>
          <w:divBdr>
            <w:top w:val="none" w:sz="0" w:space="0" w:color="auto"/>
            <w:left w:val="none" w:sz="0" w:space="0" w:color="auto"/>
            <w:bottom w:val="none" w:sz="0" w:space="0" w:color="auto"/>
            <w:right w:val="none" w:sz="0" w:space="0" w:color="auto"/>
          </w:divBdr>
        </w:div>
        <w:div w:id="1429930623">
          <w:marLeft w:val="0"/>
          <w:marRight w:val="0"/>
          <w:marTop w:val="0"/>
          <w:marBottom w:val="0"/>
          <w:divBdr>
            <w:top w:val="none" w:sz="0" w:space="0" w:color="auto"/>
            <w:left w:val="none" w:sz="0" w:space="0" w:color="auto"/>
            <w:bottom w:val="none" w:sz="0" w:space="0" w:color="auto"/>
            <w:right w:val="none" w:sz="0" w:space="0" w:color="auto"/>
          </w:divBdr>
        </w:div>
        <w:div w:id="1337417861">
          <w:marLeft w:val="0"/>
          <w:marRight w:val="0"/>
          <w:marTop w:val="0"/>
          <w:marBottom w:val="0"/>
          <w:divBdr>
            <w:top w:val="none" w:sz="0" w:space="0" w:color="auto"/>
            <w:left w:val="none" w:sz="0" w:space="0" w:color="auto"/>
            <w:bottom w:val="none" w:sz="0" w:space="0" w:color="auto"/>
            <w:right w:val="none" w:sz="0" w:space="0" w:color="auto"/>
          </w:divBdr>
        </w:div>
        <w:div w:id="1839535988">
          <w:marLeft w:val="0"/>
          <w:marRight w:val="0"/>
          <w:marTop w:val="0"/>
          <w:marBottom w:val="0"/>
          <w:divBdr>
            <w:top w:val="none" w:sz="0" w:space="0" w:color="auto"/>
            <w:left w:val="none" w:sz="0" w:space="0" w:color="auto"/>
            <w:bottom w:val="none" w:sz="0" w:space="0" w:color="auto"/>
            <w:right w:val="none" w:sz="0" w:space="0" w:color="auto"/>
          </w:divBdr>
        </w:div>
        <w:div w:id="1098403172">
          <w:marLeft w:val="0"/>
          <w:marRight w:val="0"/>
          <w:marTop w:val="0"/>
          <w:marBottom w:val="0"/>
          <w:divBdr>
            <w:top w:val="none" w:sz="0" w:space="0" w:color="auto"/>
            <w:left w:val="none" w:sz="0" w:space="0" w:color="auto"/>
            <w:bottom w:val="none" w:sz="0" w:space="0" w:color="auto"/>
            <w:right w:val="none" w:sz="0" w:space="0" w:color="auto"/>
          </w:divBdr>
        </w:div>
        <w:div w:id="158470860">
          <w:marLeft w:val="0"/>
          <w:marRight w:val="0"/>
          <w:marTop w:val="0"/>
          <w:marBottom w:val="0"/>
          <w:divBdr>
            <w:top w:val="none" w:sz="0" w:space="0" w:color="auto"/>
            <w:left w:val="none" w:sz="0" w:space="0" w:color="auto"/>
            <w:bottom w:val="none" w:sz="0" w:space="0" w:color="auto"/>
            <w:right w:val="none" w:sz="0" w:space="0" w:color="auto"/>
          </w:divBdr>
        </w:div>
        <w:div w:id="883520283">
          <w:marLeft w:val="0"/>
          <w:marRight w:val="0"/>
          <w:marTop w:val="0"/>
          <w:marBottom w:val="0"/>
          <w:divBdr>
            <w:top w:val="none" w:sz="0" w:space="0" w:color="auto"/>
            <w:left w:val="none" w:sz="0" w:space="0" w:color="auto"/>
            <w:bottom w:val="none" w:sz="0" w:space="0" w:color="auto"/>
            <w:right w:val="none" w:sz="0" w:space="0" w:color="auto"/>
          </w:divBdr>
        </w:div>
        <w:div w:id="37046089">
          <w:marLeft w:val="0"/>
          <w:marRight w:val="0"/>
          <w:marTop w:val="0"/>
          <w:marBottom w:val="0"/>
          <w:divBdr>
            <w:top w:val="none" w:sz="0" w:space="0" w:color="auto"/>
            <w:left w:val="none" w:sz="0" w:space="0" w:color="auto"/>
            <w:bottom w:val="none" w:sz="0" w:space="0" w:color="auto"/>
            <w:right w:val="none" w:sz="0" w:space="0" w:color="auto"/>
          </w:divBdr>
        </w:div>
        <w:div w:id="1683632016">
          <w:marLeft w:val="0"/>
          <w:marRight w:val="0"/>
          <w:marTop w:val="0"/>
          <w:marBottom w:val="0"/>
          <w:divBdr>
            <w:top w:val="none" w:sz="0" w:space="0" w:color="auto"/>
            <w:left w:val="none" w:sz="0" w:space="0" w:color="auto"/>
            <w:bottom w:val="none" w:sz="0" w:space="0" w:color="auto"/>
            <w:right w:val="none" w:sz="0" w:space="0" w:color="auto"/>
          </w:divBdr>
        </w:div>
      </w:divsChild>
    </w:div>
    <w:div w:id="1112288230">
      <w:bodyDiv w:val="1"/>
      <w:marLeft w:val="0"/>
      <w:marRight w:val="0"/>
      <w:marTop w:val="0"/>
      <w:marBottom w:val="0"/>
      <w:divBdr>
        <w:top w:val="none" w:sz="0" w:space="0" w:color="auto"/>
        <w:left w:val="none" w:sz="0" w:space="0" w:color="auto"/>
        <w:bottom w:val="none" w:sz="0" w:space="0" w:color="auto"/>
        <w:right w:val="none" w:sz="0" w:space="0" w:color="auto"/>
      </w:divBdr>
    </w:div>
    <w:div w:id="1168443486">
      <w:bodyDiv w:val="1"/>
      <w:marLeft w:val="0"/>
      <w:marRight w:val="0"/>
      <w:marTop w:val="0"/>
      <w:marBottom w:val="0"/>
      <w:divBdr>
        <w:top w:val="none" w:sz="0" w:space="0" w:color="auto"/>
        <w:left w:val="none" w:sz="0" w:space="0" w:color="auto"/>
        <w:bottom w:val="none" w:sz="0" w:space="0" w:color="auto"/>
        <w:right w:val="none" w:sz="0" w:space="0" w:color="auto"/>
      </w:divBdr>
    </w:div>
    <w:div w:id="1180973242">
      <w:bodyDiv w:val="1"/>
      <w:marLeft w:val="0"/>
      <w:marRight w:val="0"/>
      <w:marTop w:val="0"/>
      <w:marBottom w:val="0"/>
      <w:divBdr>
        <w:top w:val="none" w:sz="0" w:space="0" w:color="auto"/>
        <w:left w:val="none" w:sz="0" w:space="0" w:color="auto"/>
        <w:bottom w:val="none" w:sz="0" w:space="0" w:color="auto"/>
        <w:right w:val="none" w:sz="0" w:space="0" w:color="auto"/>
      </w:divBdr>
    </w:div>
    <w:div w:id="1214343903">
      <w:bodyDiv w:val="1"/>
      <w:marLeft w:val="0"/>
      <w:marRight w:val="0"/>
      <w:marTop w:val="0"/>
      <w:marBottom w:val="0"/>
      <w:divBdr>
        <w:top w:val="none" w:sz="0" w:space="0" w:color="auto"/>
        <w:left w:val="none" w:sz="0" w:space="0" w:color="auto"/>
        <w:bottom w:val="none" w:sz="0" w:space="0" w:color="auto"/>
        <w:right w:val="none" w:sz="0" w:space="0" w:color="auto"/>
      </w:divBdr>
    </w:div>
    <w:div w:id="1222208061">
      <w:bodyDiv w:val="1"/>
      <w:marLeft w:val="0"/>
      <w:marRight w:val="0"/>
      <w:marTop w:val="0"/>
      <w:marBottom w:val="0"/>
      <w:divBdr>
        <w:top w:val="none" w:sz="0" w:space="0" w:color="auto"/>
        <w:left w:val="none" w:sz="0" w:space="0" w:color="auto"/>
        <w:bottom w:val="none" w:sz="0" w:space="0" w:color="auto"/>
        <w:right w:val="none" w:sz="0" w:space="0" w:color="auto"/>
      </w:divBdr>
    </w:div>
    <w:div w:id="1310093123">
      <w:bodyDiv w:val="1"/>
      <w:marLeft w:val="0"/>
      <w:marRight w:val="0"/>
      <w:marTop w:val="0"/>
      <w:marBottom w:val="0"/>
      <w:divBdr>
        <w:top w:val="none" w:sz="0" w:space="0" w:color="auto"/>
        <w:left w:val="none" w:sz="0" w:space="0" w:color="auto"/>
        <w:bottom w:val="none" w:sz="0" w:space="0" w:color="auto"/>
        <w:right w:val="none" w:sz="0" w:space="0" w:color="auto"/>
      </w:divBdr>
    </w:div>
    <w:div w:id="1321082479">
      <w:bodyDiv w:val="1"/>
      <w:marLeft w:val="0"/>
      <w:marRight w:val="0"/>
      <w:marTop w:val="0"/>
      <w:marBottom w:val="0"/>
      <w:divBdr>
        <w:top w:val="none" w:sz="0" w:space="0" w:color="auto"/>
        <w:left w:val="none" w:sz="0" w:space="0" w:color="auto"/>
        <w:bottom w:val="none" w:sz="0" w:space="0" w:color="auto"/>
        <w:right w:val="none" w:sz="0" w:space="0" w:color="auto"/>
      </w:divBdr>
    </w:div>
    <w:div w:id="1382055003">
      <w:bodyDiv w:val="1"/>
      <w:marLeft w:val="0"/>
      <w:marRight w:val="0"/>
      <w:marTop w:val="0"/>
      <w:marBottom w:val="0"/>
      <w:divBdr>
        <w:top w:val="none" w:sz="0" w:space="0" w:color="auto"/>
        <w:left w:val="none" w:sz="0" w:space="0" w:color="auto"/>
        <w:bottom w:val="none" w:sz="0" w:space="0" w:color="auto"/>
        <w:right w:val="none" w:sz="0" w:space="0" w:color="auto"/>
      </w:divBdr>
    </w:div>
    <w:div w:id="1444227985">
      <w:bodyDiv w:val="1"/>
      <w:marLeft w:val="0"/>
      <w:marRight w:val="0"/>
      <w:marTop w:val="0"/>
      <w:marBottom w:val="0"/>
      <w:divBdr>
        <w:top w:val="none" w:sz="0" w:space="0" w:color="auto"/>
        <w:left w:val="none" w:sz="0" w:space="0" w:color="auto"/>
        <w:bottom w:val="none" w:sz="0" w:space="0" w:color="auto"/>
        <w:right w:val="none" w:sz="0" w:space="0" w:color="auto"/>
      </w:divBdr>
      <w:divsChild>
        <w:div w:id="559632105">
          <w:marLeft w:val="0"/>
          <w:marRight w:val="0"/>
          <w:marTop w:val="0"/>
          <w:marBottom w:val="0"/>
          <w:divBdr>
            <w:top w:val="none" w:sz="0" w:space="0" w:color="auto"/>
            <w:left w:val="none" w:sz="0" w:space="0" w:color="auto"/>
            <w:bottom w:val="none" w:sz="0" w:space="0" w:color="auto"/>
            <w:right w:val="none" w:sz="0" w:space="0" w:color="auto"/>
          </w:divBdr>
          <w:divsChild>
            <w:div w:id="158277038">
              <w:marLeft w:val="0"/>
              <w:marRight w:val="0"/>
              <w:marTop w:val="0"/>
              <w:marBottom w:val="0"/>
              <w:divBdr>
                <w:top w:val="none" w:sz="0" w:space="0" w:color="auto"/>
                <w:left w:val="none" w:sz="0" w:space="0" w:color="auto"/>
                <w:bottom w:val="none" w:sz="0" w:space="0" w:color="auto"/>
                <w:right w:val="none" w:sz="0" w:space="0" w:color="auto"/>
              </w:divBdr>
            </w:div>
            <w:div w:id="20520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2288">
      <w:bodyDiv w:val="1"/>
      <w:marLeft w:val="0"/>
      <w:marRight w:val="0"/>
      <w:marTop w:val="0"/>
      <w:marBottom w:val="0"/>
      <w:divBdr>
        <w:top w:val="none" w:sz="0" w:space="0" w:color="auto"/>
        <w:left w:val="none" w:sz="0" w:space="0" w:color="auto"/>
        <w:bottom w:val="none" w:sz="0" w:space="0" w:color="auto"/>
        <w:right w:val="none" w:sz="0" w:space="0" w:color="auto"/>
      </w:divBdr>
    </w:div>
    <w:div w:id="1576085831">
      <w:bodyDiv w:val="1"/>
      <w:marLeft w:val="0"/>
      <w:marRight w:val="0"/>
      <w:marTop w:val="0"/>
      <w:marBottom w:val="0"/>
      <w:divBdr>
        <w:top w:val="none" w:sz="0" w:space="0" w:color="auto"/>
        <w:left w:val="none" w:sz="0" w:space="0" w:color="auto"/>
        <w:bottom w:val="none" w:sz="0" w:space="0" w:color="auto"/>
        <w:right w:val="none" w:sz="0" w:space="0" w:color="auto"/>
      </w:divBdr>
    </w:div>
    <w:div w:id="1626347967">
      <w:bodyDiv w:val="1"/>
      <w:marLeft w:val="0"/>
      <w:marRight w:val="0"/>
      <w:marTop w:val="0"/>
      <w:marBottom w:val="0"/>
      <w:divBdr>
        <w:top w:val="none" w:sz="0" w:space="0" w:color="auto"/>
        <w:left w:val="none" w:sz="0" w:space="0" w:color="auto"/>
        <w:bottom w:val="none" w:sz="0" w:space="0" w:color="auto"/>
        <w:right w:val="none" w:sz="0" w:space="0" w:color="auto"/>
      </w:divBdr>
    </w:div>
    <w:div w:id="1663658388">
      <w:bodyDiv w:val="1"/>
      <w:marLeft w:val="0"/>
      <w:marRight w:val="0"/>
      <w:marTop w:val="0"/>
      <w:marBottom w:val="0"/>
      <w:divBdr>
        <w:top w:val="none" w:sz="0" w:space="0" w:color="auto"/>
        <w:left w:val="none" w:sz="0" w:space="0" w:color="auto"/>
        <w:bottom w:val="none" w:sz="0" w:space="0" w:color="auto"/>
        <w:right w:val="none" w:sz="0" w:space="0" w:color="auto"/>
      </w:divBdr>
      <w:divsChild>
        <w:div w:id="980112032">
          <w:marLeft w:val="0"/>
          <w:marRight w:val="0"/>
          <w:marTop w:val="0"/>
          <w:marBottom w:val="0"/>
          <w:divBdr>
            <w:top w:val="none" w:sz="0" w:space="0" w:color="auto"/>
            <w:left w:val="none" w:sz="0" w:space="0" w:color="auto"/>
            <w:bottom w:val="none" w:sz="0" w:space="0" w:color="auto"/>
            <w:right w:val="none" w:sz="0" w:space="0" w:color="auto"/>
          </w:divBdr>
          <w:divsChild>
            <w:div w:id="352924287">
              <w:marLeft w:val="0"/>
              <w:marRight w:val="0"/>
              <w:marTop w:val="0"/>
              <w:marBottom w:val="0"/>
              <w:divBdr>
                <w:top w:val="none" w:sz="0" w:space="0" w:color="auto"/>
                <w:left w:val="none" w:sz="0" w:space="0" w:color="auto"/>
                <w:bottom w:val="none" w:sz="0" w:space="0" w:color="auto"/>
                <w:right w:val="none" w:sz="0" w:space="0" w:color="auto"/>
              </w:divBdr>
              <w:divsChild>
                <w:div w:id="181746045">
                  <w:marLeft w:val="0"/>
                  <w:marRight w:val="0"/>
                  <w:marTop w:val="0"/>
                  <w:marBottom w:val="0"/>
                  <w:divBdr>
                    <w:top w:val="none" w:sz="0" w:space="0" w:color="auto"/>
                    <w:left w:val="none" w:sz="0" w:space="0" w:color="auto"/>
                    <w:bottom w:val="none" w:sz="0" w:space="0" w:color="auto"/>
                    <w:right w:val="none" w:sz="0" w:space="0" w:color="auto"/>
                  </w:divBdr>
                  <w:divsChild>
                    <w:div w:id="1375151907">
                      <w:marLeft w:val="0"/>
                      <w:marRight w:val="0"/>
                      <w:marTop w:val="0"/>
                      <w:marBottom w:val="300"/>
                      <w:divBdr>
                        <w:top w:val="none" w:sz="0" w:space="0" w:color="auto"/>
                        <w:left w:val="none" w:sz="0" w:space="0" w:color="auto"/>
                        <w:bottom w:val="none" w:sz="0" w:space="0" w:color="auto"/>
                        <w:right w:val="none" w:sz="0" w:space="0" w:color="auto"/>
                      </w:divBdr>
                      <w:divsChild>
                        <w:div w:id="429551285">
                          <w:marLeft w:val="0"/>
                          <w:marRight w:val="0"/>
                          <w:marTop w:val="0"/>
                          <w:marBottom w:val="0"/>
                          <w:divBdr>
                            <w:top w:val="none" w:sz="0" w:space="0" w:color="auto"/>
                            <w:left w:val="none" w:sz="0" w:space="0" w:color="auto"/>
                            <w:bottom w:val="none" w:sz="0" w:space="0" w:color="auto"/>
                            <w:right w:val="none" w:sz="0" w:space="0" w:color="auto"/>
                          </w:divBdr>
                        </w:div>
                      </w:divsChild>
                    </w:div>
                    <w:div w:id="1850410378">
                      <w:marLeft w:val="0"/>
                      <w:marRight w:val="0"/>
                      <w:marTop w:val="0"/>
                      <w:marBottom w:val="300"/>
                      <w:divBdr>
                        <w:top w:val="none" w:sz="0" w:space="0" w:color="auto"/>
                        <w:left w:val="none" w:sz="0" w:space="0" w:color="auto"/>
                        <w:bottom w:val="none" w:sz="0" w:space="0" w:color="auto"/>
                        <w:right w:val="none" w:sz="0" w:space="0" w:color="auto"/>
                      </w:divBdr>
                      <w:divsChild>
                        <w:div w:id="1942252331">
                          <w:marLeft w:val="0"/>
                          <w:marRight w:val="0"/>
                          <w:marTop w:val="0"/>
                          <w:marBottom w:val="0"/>
                          <w:divBdr>
                            <w:top w:val="none" w:sz="0" w:space="0" w:color="auto"/>
                            <w:left w:val="none" w:sz="0" w:space="0" w:color="auto"/>
                            <w:bottom w:val="none" w:sz="0" w:space="0" w:color="auto"/>
                            <w:right w:val="none" w:sz="0" w:space="0" w:color="auto"/>
                          </w:divBdr>
                          <w:divsChild>
                            <w:div w:id="18853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8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9642">
      <w:bodyDiv w:val="1"/>
      <w:marLeft w:val="0"/>
      <w:marRight w:val="0"/>
      <w:marTop w:val="0"/>
      <w:marBottom w:val="0"/>
      <w:divBdr>
        <w:top w:val="none" w:sz="0" w:space="0" w:color="auto"/>
        <w:left w:val="none" w:sz="0" w:space="0" w:color="auto"/>
        <w:bottom w:val="none" w:sz="0" w:space="0" w:color="auto"/>
        <w:right w:val="none" w:sz="0" w:space="0" w:color="auto"/>
      </w:divBdr>
    </w:div>
    <w:div w:id="1725568120">
      <w:bodyDiv w:val="1"/>
      <w:marLeft w:val="0"/>
      <w:marRight w:val="0"/>
      <w:marTop w:val="0"/>
      <w:marBottom w:val="0"/>
      <w:divBdr>
        <w:top w:val="none" w:sz="0" w:space="0" w:color="auto"/>
        <w:left w:val="none" w:sz="0" w:space="0" w:color="auto"/>
        <w:bottom w:val="none" w:sz="0" w:space="0" w:color="auto"/>
        <w:right w:val="none" w:sz="0" w:space="0" w:color="auto"/>
      </w:divBdr>
    </w:div>
    <w:div w:id="1836802838">
      <w:bodyDiv w:val="1"/>
      <w:marLeft w:val="0"/>
      <w:marRight w:val="0"/>
      <w:marTop w:val="0"/>
      <w:marBottom w:val="0"/>
      <w:divBdr>
        <w:top w:val="none" w:sz="0" w:space="0" w:color="auto"/>
        <w:left w:val="none" w:sz="0" w:space="0" w:color="auto"/>
        <w:bottom w:val="none" w:sz="0" w:space="0" w:color="auto"/>
        <w:right w:val="none" w:sz="0" w:space="0" w:color="auto"/>
      </w:divBdr>
      <w:divsChild>
        <w:div w:id="1518350175">
          <w:marLeft w:val="0"/>
          <w:marRight w:val="0"/>
          <w:marTop w:val="0"/>
          <w:marBottom w:val="0"/>
          <w:divBdr>
            <w:top w:val="none" w:sz="0" w:space="0" w:color="auto"/>
            <w:left w:val="none" w:sz="0" w:space="0" w:color="auto"/>
            <w:bottom w:val="none" w:sz="0" w:space="0" w:color="auto"/>
            <w:right w:val="none" w:sz="0" w:space="0" w:color="auto"/>
          </w:divBdr>
        </w:div>
      </w:divsChild>
    </w:div>
    <w:div w:id="1855915560">
      <w:bodyDiv w:val="1"/>
      <w:marLeft w:val="0"/>
      <w:marRight w:val="0"/>
      <w:marTop w:val="0"/>
      <w:marBottom w:val="0"/>
      <w:divBdr>
        <w:top w:val="none" w:sz="0" w:space="0" w:color="auto"/>
        <w:left w:val="none" w:sz="0" w:space="0" w:color="auto"/>
        <w:bottom w:val="none" w:sz="0" w:space="0" w:color="auto"/>
        <w:right w:val="none" w:sz="0" w:space="0" w:color="auto"/>
      </w:divBdr>
    </w:div>
    <w:div w:id="1886677460">
      <w:bodyDiv w:val="1"/>
      <w:marLeft w:val="0"/>
      <w:marRight w:val="0"/>
      <w:marTop w:val="0"/>
      <w:marBottom w:val="0"/>
      <w:divBdr>
        <w:top w:val="none" w:sz="0" w:space="0" w:color="auto"/>
        <w:left w:val="none" w:sz="0" w:space="0" w:color="auto"/>
        <w:bottom w:val="none" w:sz="0" w:space="0" w:color="auto"/>
        <w:right w:val="none" w:sz="0" w:space="0" w:color="auto"/>
      </w:divBdr>
    </w:div>
    <w:div w:id="1942178772">
      <w:bodyDiv w:val="1"/>
      <w:marLeft w:val="0"/>
      <w:marRight w:val="0"/>
      <w:marTop w:val="0"/>
      <w:marBottom w:val="0"/>
      <w:divBdr>
        <w:top w:val="none" w:sz="0" w:space="0" w:color="auto"/>
        <w:left w:val="none" w:sz="0" w:space="0" w:color="auto"/>
        <w:bottom w:val="none" w:sz="0" w:space="0" w:color="auto"/>
        <w:right w:val="none" w:sz="0" w:space="0" w:color="auto"/>
      </w:divBdr>
    </w:div>
    <w:div w:id="1988971756">
      <w:bodyDiv w:val="1"/>
      <w:marLeft w:val="0"/>
      <w:marRight w:val="0"/>
      <w:marTop w:val="0"/>
      <w:marBottom w:val="0"/>
      <w:divBdr>
        <w:top w:val="none" w:sz="0" w:space="0" w:color="auto"/>
        <w:left w:val="none" w:sz="0" w:space="0" w:color="auto"/>
        <w:bottom w:val="none" w:sz="0" w:space="0" w:color="auto"/>
        <w:right w:val="none" w:sz="0" w:space="0" w:color="auto"/>
      </w:divBdr>
      <w:divsChild>
        <w:div w:id="1800224248">
          <w:marLeft w:val="0"/>
          <w:marRight w:val="0"/>
          <w:marTop w:val="0"/>
          <w:marBottom w:val="0"/>
          <w:divBdr>
            <w:top w:val="none" w:sz="0" w:space="0" w:color="auto"/>
            <w:left w:val="none" w:sz="0" w:space="0" w:color="auto"/>
            <w:bottom w:val="none" w:sz="0" w:space="0" w:color="auto"/>
            <w:right w:val="none" w:sz="0" w:space="0" w:color="auto"/>
          </w:divBdr>
          <w:divsChild>
            <w:div w:id="723214789">
              <w:marLeft w:val="0"/>
              <w:marRight w:val="0"/>
              <w:marTop w:val="0"/>
              <w:marBottom w:val="0"/>
              <w:divBdr>
                <w:top w:val="none" w:sz="0" w:space="0" w:color="auto"/>
                <w:left w:val="none" w:sz="0" w:space="0" w:color="auto"/>
                <w:bottom w:val="none" w:sz="0" w:space="0" w:color="auto"/>
                <w:right w:val="none" w:sz="0" w:space="0" w:color="auto"/>
              </w:divBdr>
              <w:divsChild>
                <w:div w:id="647513371">
                  <w:marLeft w:val="0"/>
                  <w:marRight w:val="0"/>
                  <w:marTop w:val="0"/>
                  <w:marBottom w:val="0"/>
                  <w:divBdr>
                    <w:top w:val="none" w:sz="0" w:space="0" w:color="auto"/>
                    <w:left w:val="none" w:sz="0" w:space="0" w:color="auto"/>
                    <w:bottom w:val="none" w:sz="0" w:space="0" w:color="auto"/>
                    <w:right w:val="none" w:sz="0" w:space="0" w:color="auto"/>
                  </w:divBdr>
                  <w:divsChild>
                    <w:div w:id="68867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40467">
      <w:bodyDiv w:val="1"/>
      <w:marLeft w:val="0"/>
      <w:marRight w:val="0"/>
      <w:marTop w:val="0"/>
      <w:marBottom w:val="0"/>
      <w:divBdr>
        <w:top w:val="none" w:sz="0" w:space="0" w:color="auto"/>
        <w:left w:val="none" w:sz="0" w:space="0" w:color="auto"/>
        <w:bottom w:val="none" w:sz="0" w:space="0" w:color="auto"/>
        <w:right w:val="none" w:sz="0" w:space="0" w:color="auto"/>
      </w:divBdr>
    </w:div>
    <w:div w:id="2026710891">
      <w:bodyDiv w:val="1"/>
      <w:marLeft w:val="0"/>
      <w:marRight w:val="0"/>
      <w:marTop w:val="0"/>
      <w:marBottom w:val="0"/>
      <w:divBdr>
        <w:top w:val="none" w:sz="0" w:space="0" w:color="auto"/>
        <w:left w:val="none" w:sz="0" w:space="0" w:color="auto"/>
        <w:bottom w:val="none" w:sz="0" w:space="0" w:color="auto"/>
        <w:right w:val="none" w:sz="0" w:space="0" w:color="auto"/>
      </w:divBdr>
    </w:div>
    <w:div w:id="2058427532">
      <w:bodyDiv w:val="1"/>
      <w:marLeft w:val="0"/>
      <w:marRight w:val="0"/>
      <w:marTop w:val="0"/>
      <w:marBottom w:val="0"/>
      <w:divBdr>
        <w:top w:val="none" w:sz="0" w:space="0" w:color="auto"/>
        <w:left w:val="none" w:sz="0" w:space="0" w:color="auto"/>
        <w:bottom w:val="none" w:sz="0" w:space="0" w:color="auto"/>
        <w:right w:val="none" w:sz="0" w:space="0" w:color="auto"/>
      </w:divBdr>
    </w:div>
    <w:div w:id="2076705778">
      <w:bodyDiv w:val="1"/>
      <w:marLeft w:val="0"/>
      <w:marRight w:val="0"/>
      <w:marTop w:val="0"/>
      <w:marBottom w:val="0"/>
      <w:divBdr>
        <w:top w:val="none" w:sz="0" w:space="0" w:color="auto"/>
        <w:left w:val="none" w:sz="0" w:space="0" w:color="auto"/>
        <w:bottom w:val="none" w:sz="0" w:space="0" w:color="auto"/>
        <w:right w:val="none" w:sz="0" w:space="0" w:color="auto"/>
      </w:divBdr>
      <w:divsChild>
        <w:div w:id="294919807">
          <w:marLeft w:val="0"/>
          <w:marRight w:val="0"/>
          <w:marTop w:val="0"/>
          <w:marBottom w:val="0"/>
          <w:divBdr>
            <w:top w:val="none" w:sz="0" w:space="0" w:color="auto"/>
            <w:left w:val="none" w:sz="0" w:space="0" w:color="auto"/>
            <w:bottom w:val="none" w:sz="0" w:space="0" w:color="auto"/>
            <w:right w:val="none" w:sz="0" w:space="0" w:color="auto"/>
          </w:divBdr>
        </w:div>
      </w:divsChild>
    </w:div>
    <w:div w:id="2087069627">
      <w:bodyDiv w:val="1"/>
      <w:marLeft w:val="0"/>
      <w:marRight w:val="0"/>
      <w:marTop w:val="0"/>
      <w:marBottom w:val="0"/>
      <w:divBdr>
        <w:top w:val="none" w:sz="0" w:space="0" w:color="auto"/>
        <w:left w:val="none" w:sz="0" w:space="0" w:color="auto"/>
        <w:bottom w:val="none" w:sz="0" w:space="0" w:color="auto"/>
        <w:right w:val="none" w:sz="0" w:space="0" w:color="auto"/>
      </w:divBdr>
    </w:div>
    <w:div w:id="2144418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ehs.usu.edu/teal/files/forms/phd-residency-professional-req-jun23.pdf" TargetMode="External"/><Relationship Id="rId21" Type="http://schemas.openxmlformats.org/officeDocument/2006/relationships/hyperlink" Target="https://cehs.usu.edu/teal/directory/fawson-parker" TargetMode="External"/><Relationship Id="rId42" Type="http://schemas.openxmlformats.org/officeDocument/2006/relationships/hyperlink" Target="https://cehs.usu.edu/teal/directory/turner-rachel" TargetMode="External"/><Relationship Id="rId63" Type="http://schemas.openxmlformats.org/officeDocument/2006/relationships/hyperlink" Target="https://cehs.usu.edu/research/index" TargetMode="External"/><Relationship Id="rId84" Type="http://schemas.openxmlformats.org/officeDocument/2006/relationships/hyperlink" Target="https://catalog.usu.edu/content.php?catoid=35&amp;navoid=26307&amp;hl=academic+policy+and+procedures&amp;returnto=search" TargetMode="External"/><Relationship Id="rId16" Type="http://schemas.openxmlformats.org/officeDocument/2006/relationships/hyperlink" Target="https://cehs.usu.edu/teal/directory/camicia-steven" TargetMode="External"/><Relationship Id="rId107" Type="http://schemas.openxmlformats.org/officeDocument/2006/relationships/hyperlink" Target="https://cehs.usu.edu/research/courses/semester-availability" TargetMode="External"/><Relationship Id="rId11" Type="http://schemas.openxmlformats.org/officeDocument/2006/relationships/hyperlink" Target="mailto:ryan.knowles@usu.edu" TargetMode="External"/><Relationship Id="rId32" Type="http://schemas.openxmlformats.org/officeDocument/2006/relationships/hyperlink" Target="https://cehs.usu.edu/teal/directory/pyle-nicole" TargetMode="External"/><Relationship Id="rId37" Type="http://schemas.openxmlformats.org/officeDocument/2006/relationships/hyperlink" Target="https://cehs.usu.edu/teal/directory/shumway-jessica" TargetMode="External"/><Relationship Id="rId53" Type="http://schemas.openxmlformats.org/officeDocument/2006/relationships/hyperlink" Target="http://www.usu.edu/finaid/" TargetMode="External"/><Relationship Id="rId58" Type="http://schemas.openxmlformats.org/officeDocument/2006/relationships/hyperlink" Target="https://cehs.usu.edu/teal/files/doctoral/graduate-assistantship-application-renewal-form-may2025.pdf" TargetMode="External"/><Relationship Id="rId74" Type="http://schemas.openxmlformats.org/officeDocument/2006/relationships/hyperlink" Target="https://cehs.usu.edu/teal/doctoral/phd-lit-ed" TargetMode="External"/><Relationship Id="rId79" Type="http://schemas.openxmlformats.org/officeDocument/2006/relationships/image" Target="media/image3.jpeg"/><Relationship Id="rId102" Type="http://schemas.openxmlformats.org/officeDocument/2006/relationships/hyperlink" Target="https://usu.service-now.com/aggies?id=sc_category&amp;sys_id=f59703541bc3b950fae0cbb5624bcba4" TargetMode="External"/><Relationship Id="rId123" Type="http://schemas.openxmlformats.org/officeDocument/2006/relationships/hyperlink" Target="https://gradschool.usu.edu/resources/all-forms/graduation-check-request" TargetMode="External"/><Relationship Id="rId128" Type="http://schemas.openxmlformats.org/officeDocument/2006/relationships/hyperlink" Target="https://www.usu.edu/policies/545/" TargetMode="External"/><Relationship Id="rId5" Type="http://schemas.openxmlformats.org/officeDocument/2006/relationships/webSettings" Target="webSettings.xml"/><Relationship Id="rId90" Type="http://schemas.openxmlformats.org/officeDocument/2006/relationships/hyperlink" Target="https://www.usu.edu/student-conduct/student-code/index" TargetMode="External"/><Relationship Id="rId95" Type="http://schemas.openxmlformats.org/officeDocument/2006/relationships/hyperlink" Target="https://www.usu.edu/student-conduct/student-code/article7" TargetMode="External"/><Relationship Id="rId22" Type="http://schemas.openxmlformats.org/officeDocument/2006/relationships/hyperlink" Target="https://cehs.usu.edu/teal/directory/frierson-michelle" TargetMode="External"/><Relationship Id="rId27" Type="http://schemas.openxmlformats.org/officeDocument/2006/relationships/hyperlink" Target="https://cehs.usu.edu/teal/directory/lott-kimberly" TargetMode="External"/><Relationship Id="rId43" Type="http://schemas.openxmlformats.org/officeDocument/2006/relationships/hyperlink" Target="https://cehs.usu.edu/teal/directory/vela-katherine" TargetMode="External"/><Relationship Id="rId48" Type="http://schemas.openxmlformats.org/officeDocument/2006/relationships/hyperlink" Target="https://about.citiprogram.org/" TargetMode="External"/><Relationship Id="rId64" Type="http://schemas.openxmlformats.org/officeDocument/2006/relationships/hyperlink" Target="https://cehs.usu.edu/research/courses/index" TargetMode="External"/><Relationship Id="rId69" Type="http://schemas.openxmlformats.org/officeDocument/2006/relationships/hyperlink" Target="https://cehs.usu.edu/teal/doctoral/phd-ins-leadership" TargetMode="External"/><Relationship Id="rId113" Type="http://schemas.openxmlformats.org/officeDocument/2006/relationships/hyperlink" Target="https://gradschool.usu.edu/academics/final-defense" TargetMode="External"/><Relationship Id="rId118" Type="http://schemas.openxmlformats.org/officeDocument/2006/relationships/hyperlink" Target="https://catalog.usu.edu/preview_entity.php?catoid=38&amp;ent_oid=3896&amp;hl=residency&amp;returnto=search" TargetMode="External"/><Relationship Id="rId134" Type="http://schemas.openxmlformats.org/officeDocument/2006/relationships/theme" Target="theme/theme1.xml"/><Relationship Id="rId80" Type="http://schemas.openxmlformats.org/officeDocument/2006/relationships/hyperlink" Target="https://cehs.usu.edu/research/courses/index" TargetMode="External"/><Relationship Id="rId85" Type="http://schemas.openxmlformats.org/officeDocument/2006/relationships/hyperlink" Target="https://catalog.usu.edu/content.php?catoid=35&amp;navoid=26566" TargetMode="External"/><Relationship Id="rId12" Type="http://schemas.openxmlformats.org/officeDocument/2006/relationships/hyperlink" Target="mailto:nicole.pyle@usu.edu" TargetMode="External"/><Relationship Id="rId17" Type="http://schemas.openxmlformats.org/officeDocument/2006/relationships/hyperlink" Target="https://cehs.usu.edu/teal/directory/campbell-tye" TargetMode="External"/><Relationship Id="rId33" Type="http://schemas.openxmlformats.org/officeDocument/2006/relationships/hyperlink" Target="https://cehs.usu.edu/teal/directory/read-sylvia" TargetMode="External"/><Relationship Id="rId38" Type="http://schemas.openxmlformats.org/officeDocument/2006/relationships/hyperlink" Target="https://cehs.usu.edu/teal/directory/si-qi" TargetMode="External"/><Relationship Id="rId59" Type="http://schemas.openxmlformats.org/officeDocument/2006/relationships/hyperlink" Target="https://cehs.usu.edu/teal/forms" TargetMode="External"/><Relationship Id="rId103" Type="http://schemas.openxmlformats.org/officeDocument/2006/relationships/hyperlink" Target="https://apastyle.apa.org/blog/how-to-cite-chatgpt" TargetMode="External"/><Relationship Id="rId108" Type="http://schemas.openxmlformats.org/officeDocument/2006/relationships/hyperlink" Target="https://gradschool.usu.edu/files/publication-guide.pdf" TargetMode="External"/><Relationship Id="rId124" Type="http://schemas.openxmlformats.org/officeDocument/2006/relationships/hyperlink" Target="https://www.usu.edu/registrar/graduation/" TargetMode="External"/><Relationship Id="rId129" Type="http://schemas.openxmlformats.org/officeDocument/2006/relationships/hyperlink" Target="https://gradschool.usu.edu/resources/all-forms/style-electronic-publication" TargetMode="External"/><Relationship Id="rId54" Type="http://schemas.openxmlformats.org/officeDocument/2006/relationships/hyperlink" Target="https://www.usu.edu/admissions/costs-and-aid/" TargetMode="External"/><Relationship Id="rId70" Type="http://schemas.openxmlformats.org/officeDocument/2006/relationships/hyperlink" Target="https://cehs.usu.edu/teal/doctoral/phd-lit-ed" TargetMode="External"/><Relationship Id="rId75" Type="http://schemas.openxmlformats.org/officeDocument/2006/relationships/hyperlink" Target="https://cehs.usu.edu/teal/doctoral/phd-mathematics" TargetMode="External"/><Relationship Id="rId91" Type="http://schemas.openxmlformats.org/officeDocument/2006/relationships/hyperlink" Target="https://www.usu.edu/student-conduct/" TargetMode="External"/><Relationship Id="rId96" Type="http://schemas.openxmlformats.org/officeDocument/2006/relationships/hyperlink" Target="https://gradschool.usu.edu/resources/student-resourc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ehs.usu.edu/teal/directory/jones-cindy" TargetMode="External"/><Relationship Id="rId28" Type="http://schemas.openxmlformats.org/officeDocument/2006/relationships/hyperlink" Target="https://cehs.usu.edu/teal/directory/marx-sherrey" TargetMode="External"/><Relationship Id="rId49" Type="http://schemas.openxmlformats.org/officeDocument/2006/relationships/hyperlink" Target="https://research.usu.edu/compliance/" TargetMode="External"/><Relationship Id="rId114" Type="http://schemas.openxmlformats.org/officeDocument/2006/relationships/hyperlink" Target="https://library.usu.edu/copyright/learn/copyright-students" TargetMode="External"/><Relationship Id="rId119" Type="http://schemas.openxmlformats.org/officeDocument/2006/relationships/hyperlink" Target="https://usu.service-now.com/aggies?id=sc_category&amp;sys_id=6fb8db5adbf124503e0cef0705961983" TargetMode="External"/><Relationship Id="rId44" Type="http://schemas.openxmlformats.org/officeDocument/2006/relationships/hyperlink" Target="https://gradschool.usu.edu/resources/all-forms/application-for-candidacy" TargetMode="External"/><Relationship Id="rId60" Type="http://schemas.openxmlformats.org/officeDocument/2006/relationships/hyperlink" Target="https://cehs.usu.edu/research/resources/grad-student-research-award-opportunity" TargetMode="External"/><Relationship Id="rId65" Type="http://schemas.openxmlformats.org/officeDocument/2006/relationships/hyperlink" Target="https://cehs.usu.edu/research/courses/educ-psy-6600" TargetMode="External"/><Relationship Id="rId81" Type="http://schemas.openxmlformats.org/officeDocument/2006/relationships/hyperlink" Target="https://www.usu.edu/student-conduct/student-code/article5" TargetMode="External"/><Relationship Id="rId86" Type="http://schemas.openxmlformats.org/officeDocument/2006/relationships/hyperlink" Target="https://gradschool.usu.edu/resources/forms" TargetMode="External"/><Relationship Id="rId130" Type="http://schemas.openxmlformats.org/officeDocument/2006/relationships/hyperlink" Target="https://gradschool.usu.edu/academics/deadlines" TargetMode="External"/><Relationship Id="rId13" Type="http://schemas.openxmlformats.org/officeDocument/2006/relationships/hyperlink" Target="https://cehs.usu.edu/teal/doctoral/faculty" TargetMode="External"/><Relationship Id="rId18" Type="http://schemas.openxmlformats.org/officeDocument/2006/relationships/hyperlink" Target="https://cehs.usu.edu/teal/directory/deliman-amanda" TargetMode="External"/><Relationship Id="rId39" Type="http://schemas.openxmlformats.org/officeDocument/2006/relationships/hyperlink" Target="https://cehs.usu.edu/teal/directory/suarez-mario" TargetMode="External"/><Relationship Id="rId109" Type="http://schemas.openxmlformats.org/officeDocument/2006/relationships/hyperlink" Target="https://cehs.usu.edu/teal/thesis-dissertation-proposal-signup-formjune23.pdf" TargetMode="External"/><Relationship Id="rId34" Type="http://schemas.openxmlformats.org/officeDocument/2006/relationships/hyperlink" Target="https://cehs.usu.edu/teal/directory/roberts-kessa" TargetMode="External"/><Relationship Id="rId50" Type="http://schemas.openxmlformats.org/officeDocument/2006/relationships/hyperlink" Target="https://gradschool.usu.edu/academics/doctorate-plan" TargetMode="External"/><Relationship Id="rId55" Type="http://schemas.openxmlformats.org/officeDocument/2006/relationships/hyperlink" Target="https://www.usu.edu/financial-support/scholarships" TargetMode="External"/><Relationship Id="rId76" Type="http://schemas.openxmlformats.org/officeDocument/2006/relationships/hyperlink" Target="https://cehs.usu.edu/teal/doctoral/phd-ins-leadership" TargetMode="External"/><Relationship Id="rId97" Type="http://schemas.openxmlformats.org/officeDocument/2006/relationships/hyperlink" Target="https://www.usu.edu/think-care-act/" TargetMode="External"/><Relationship Id="rId104" Type="http://schemas.openxmlformats.org/officeDocument/2006/relationships/hyperlink" Target="https://gradschool.usu.edu/academics/final-defense" TargetMode="External"/><Relationship Id="rId120" Type="http://schemas.openxmlformats.org/officeDocument/2006/relationships/hyperlink" Target="https://gradschool.usu.edu/academics/final-defense" TargetMode="External"/><Relationship Id="rId125" Type="http://schemas.openxmlformats.org/officeDocument/2006/relationships/hyperlink" Target="https://gradschool.usu.edu/academics/grace-semester" TargetMode="External"/><Relationship Id="rId7" Type="http://schemas.openxmlformats.org/officeDocument/2006/relationships/endnotes" Target="endnotes.xml"/><Relationship Id="rId71" Type="http://schemas.openxmlformats.org/officeDocument/2006/relationships/hyperlink" Target="https://cehs.usu.edu/teal/doctoral/phd-mathematics" TargetMode="External"/><Relationship Id="rId92" Type="http://schemas.openxmlformats.org/officeDocument/2006/relationships/hyperlink" Target="https://www.usu.edu/equity/non-discrimination" TargetMode="External"/><Relationship Id="rId2" Type="http://schemas.openxmlformats.org/officeDocument/2006/relationships/numbering" Target="numbering.xml"/><Relationship Id="rId29" Type="http://schemas.openxmlformats.org/officeDocument/2006/relationships/hyperlink" Target="https://cehs.usu.edu/teal/directory/mecham-emma" TargetMode="External"/><Relationship Id="rId24" Type="http://schemas.openxmlformats.org/officeDocument/2006/relationships/hyperlink" Target="https://cehs.usu.edu/teal/directory/jones-suzie" TargetMode="External"/><Relationship Id="rId40" Type="http://schemas.openxmlformats.org/officeDocument/2006/relationships/hyperlink" Target="https://cehs.usu.edu/teal/directory/taggart-amanda" TargetMode="External"/><Relationship Id="rId45" Type="http://schemas.openxmlformats.org/officeDocument/2006/relationships/hyperlink" Target="https://research.usu.edu/irb/index" TargetMode="External"/><Relationship Id="rId66" Type="http://schemas.openxmlformats.org/officeDocument/2006/relationships/hyperlink" Target="https://cehs.usu.edu/research/courses/carma" TargetMode="External"/><Relationship Id="rId87" Type="http://schemas.openxmlformats.org/officeDocument/2006/relationships/hyperlink" Target="https://cehs.usu.edu/teal/forms" TargetMode="External"/><Relationship Id="rId110" Type="http://schemas.openxmlformats.org/officeDocument/2006/relationships/hyperlink" Target="https://research.usu.edu/irb/" TargetMode="External"/><Relationship Id="rId115" Type="http://schemas.openxmlformats.org/officeDocument/2006/relationships/hyperlink" Target="https://gradschool.usu.edu/resources/all-forms/appointment-for-examination" TargetMode="External"/><Relationship Id="rId131" Type="http://schemas.openxmlformats.org/officeDocument/2006/relationships/hyperlink" Target="https://gradschool.usu.edu/resources/all-forms/authorship-copyright" TargetMode="External"/><Relationship Id="rId61" Type="http://schemas.openxmlformats.org/officeDocument/2006/relationships/hyperlink" Target="https://cehs.usu.edu/research/resources/award-application-2022.pdf" TargetMode="External"/><Relationship Id="rId82" Type="http://schemas.openxmlformats.org/officeDocument/2006/relationships/hyperlink" Target="https://www.usu.edu/student-conduct/student-code/index" TargetMode="External"/><Relationship Id="rId19" Type="http://schemas.openxmlformats.org/officeDocument/2006/relationships/hyperlink" Target="https://cehs.usu.edu/teal/directory/diaz-edgar" TargetMode="External"/><Relationship Id="rId14" Type="http://schemas.openxmlformats.org/officeDocument/2006/relationships/hyperlink" Target="https://cehs.usu.edu/teal/directory/index" TargetMode="External"/><Relationship Id="rId30" Type="http://schemas.openxmlformats.org/officeDocument/2006/relationships/hyperlink" Target="https://cehs.usu.edu/teal/directory/moyer-packenham-patricia" TargetMode="External"/><Relationship Id="rId35" Type="http://schemas.openxmlformats.org/officeDocument/2006/relationships/hyperlink" Target="https://cehs.usu.edu/teal/directory/robertson-marla" TargetMode="External"/><Relationship Id="rId56" Type="http://schemas.openxmlformats.org/officeDocument/2006/relationships/hyperlink" Target="https://www.usu.edu/admissions/costs-and-aid/" TargetMode="External"/><Relationship Id="rId77" Type="http://schemas.openxmlformats.org/officeDocument/2006/relationships/hyperlink" Target="https://cehs.usu.edu/teal/doctoral/phd-science" TargetMode="External"/><Relationship Id="rId100" Type="http://schemas.openxmlformats.org/officeDocument/2006/relationships/hyperlink" Target="https://gradschool.usu.edu/resources/all-forms/supervisory-committee" TargetMode="External"/><Relationship Id="rId105" Type="http://schemas.openxmlformats.org/officeDocument/2006/relationships/hyperlink" Target="https://gradschool.usu.edu/files/publication-guide.pdf" TargetMode="External"/><Relationship Id="rId126" Type="http://schemas.openxmlformats.org/officeDocument/2006/relationships/hyperlink" Target="mailto:graduateschool@usu.edu" TargetMode="External"/><Relationship Id="rId8" Type="http://schemas.openxmlformats.org/officeDocument/2006/relationships/image" Target="media/image1.png"/><Relationship Id="rId51" Type="http://schemas.openxmlformats.org/officeDocument/2006/relationships/hyperlink" Target="https://cehs.usu.edu/teal/files/forms/phd-residency-professional-req-jun23.pdf" TargetMode="External"/><Relationship Id="rId72" Type="http://schemas.openxmlformats.org/officeDocument/2006/relationships/hyperlink" Target="https://cehs.usu.edu/teal/doctoral/phd-science" TargetMode="External"/><Relationship Id="rId93" Type="http://schemas.openxmlformats.org/officeDocument/2006/relationships/hyperlink" Target="https://www.usu.edu/online/state-authorization/grievances" TargetMode="External"/><Relationship Id="rId98" Type="http://schemas.openxmlformats.org/officeDocument/2006/relationships/hyperlink" Target="https://gradschool.usu.edu/resources/all-forms/supervisory-committee" TargetMode="External"/><Relationship Id="rId121" Type="http://schemas.openxmlformats.org/officeDocument/2006/relationships/hyperlink" Target="https://research.usu.edu/irb/" TargetMode="External"/><Relationship Id="rId3" Type="http://schemas.openxmlformats.org/officeDocument/2006/relationships/styles" Target="styles.xml"/><Relationship Id="rId25" Type="http://schemas.openxmlformats.org/officeDocument/2006/relationships/hyperlink" Target="https://cehs.usu.edu/teal/directory/keyl-shireen" TargetMode="External"/><Relationship Id="rId46" Type="http://schemas.openxmlformats.org/officeDocument/2006/relationships/hyperlink" Target="https://gradschool.usu.edu/" TargetMode="External"/><Relationship Id="rId67" Type="http://schemas.openxmlformats.org/officeDocument/2006/relationships/image" Target="media/image2.png"/><Relationship Id="rId116" Type="http://schemas.openxmlformats.org/officeDocument/2006/relationships/hyperlink" Target="https://gradschool.usu.edu/resources/all-forms/appointment-for-examination" TargetMode="External"/><Relationship Id="rId20" Type="http://schemas.openxmlformats.org/officeDocument/2006/relationships/hyperlink" Target="https://cehs.usu.edu/teal/directory/downs-jake" TargetMode="External"/><Relationship Id="rId41" Type="http://schemas.openxmlformats.org/officeDocument/2006/relationships/hyperlink" Target="https://cehs.usu.edu/teal/directory/trundle-kathy" TargetMode="External"/><Relationship Id="rId62" Type="http://schemas.openxmlformats.org/officeDocument/2006/relationships/hyperlink" Target="mailto:shawn.whiteman@usu.edu?subject=" TargetMode="External"/><Relationship Id="rId83" Type="http://schemas.openxmlformats.org/officeDocument/2006/relationships/hyperlink" Target="https://catalog.usu.edu/content.php?catoid=35&amp;navoid=26308&amp;hl=professional+responsibility&amp;returnto=search" TargetMode="External"/><Relationship Id="rId88" Type="http://schemas.openxmlformats.org/officeDocument/2006/relationships/hyperlink" Target="https://cehs.usu.edu/teal/forms" TargetMode="External"/><Relationship Id="rId111" Type="http://schemas.openxmlformats.org/officeDocument/2006/relationships/hyperlink" Target="https://gradschool.usu.edu/resources/all-forms/application-for-candidacy" TargetMode="External"/><Relationship Id="rId132" Type="http://schemas.openxmlformats.org/officeDocument/2006/relationships/footer" Target="footer1.xml"/><Relationship Id="rId15" Type="http://schemas.openxmlformats.org/officeDocument/2006/relationships/hyperlink" Target="https://cehs.usu.edu/teal/directory/braden-sarah" TargetMode="External"/><Relationship Id="rId36" Type="http://schemas.openxmlformats.org/officeDocument/2006/relationships/hyperlink" Target="https://cehs.usu.edu/teal/directory/sarmiento-cherish" TargetMode="External"/><Relationship Id="rId57" Type="http://schemas.openxmlformats.org/officeDocument/2006/relationships/hyperlink" Target="https://research.usu.edu/pdrf/" TargetMode="External"/><Relationship Id="rId106" Type="http://schemas.openxmlformats.org/officeDocument/2006/relationships/hyperlink" Target="https://cehs.usu.edu/research/courses/" TargetMode="External"/><Relationship Id="rId127" Type="http://schemas.openxmlformats.org/officeDocument/2006/relationships/hyperlink" Target="https://cehs.usu.edu/teal/doctoral/apa-resources" TargetMode="External"/><Relationship Id="rId10" Type="http://schemas.openxmlformats.org/officeDocument/2006/relationships/hyperlink" Target="mailto:heather.ericson@usu.edu" TargetMode="External"/><Relationship Id="rId31" Type="http://schemas.openxmlformats.org/officeDocument/2006/relationships/hyperlink" Target="https://cehs.usu.edu/teal/directory/piotrowski-amy" TargetMode="External"/><Relationship Id="rId52" Type="http://schemas.openxmlformats.org/officeDocument/2006/relationships/hyperlink" Target="https://gradschool.usu.edu/costs/index" TargetMode="External"/><Relationship Id="rId73" Type="http://schemas.openxmlformats.org/officeDocument/2006/relationships/hyperlink" Target="https://cehs.usu.edu/teal/doctoral/phd-cultural-studies" TargetMode="External"/><Relationship Id="rId78" Type="http://schemas.openxmlformats.org/officeDocument/2006/relationships/hyperlink" Target="https://cehs.usu.edu/teal/doctoral/EdD" TargetMode="External"/><Relationship Id="rId94" Type="http://schemas.openxmlformats.org/officeDocument/2006/relationships/hyperlink" Target="https://cehs.usu.edu/grad-studies/" TargetMode="External"/><Relationship Id="rId99" Type="http://schemas.openxmlformats.org/officeDocument/2006/relationships/hyperlink" Target="https://gradschool.usu.edu/resources/all-forms/supervisory-committee" TargetMode="External"/><Relationship Id="rId101" Type="http://schemas.openxmlformats.org/officeDocument/2006/relationships/hyperlink" Target="https://gradschool.usu.edu/resources/all-forms/program-of-study" TargetMode="External"/><Relationship Id="rId122" Type="http://schemas.openxmlformats.org/officeDocument/2006/relationships/hyperlink" Target="https://gradschool.usu.edu/academics/deadlines" TargetMode="External"/><Relationship Id="rId4" Type="http://schemas.openxmlformats.org/officeDocument/2006/relationships/settings" Target="settings.xml"/><Relationship Id="rId9" Type="http://schemas.openxmlformats.org/officeDocument/2006/relationships/hyperlink" Target="https://www.usu.edu/registrar/scheduling/deliverymethods" TargetMode="External"/><Relationship Id="rId26" Type="http://schemas.openxmlformats.org/officeDocument/2006/relationships/hyperlink" Target="https://cehs.usu.edu/teal/directory/knowles-ryan" TargetMode="External"/><Relationship Id="rId47" Type="http://schemas.openxmlformats.org/officeDocument/2006/relationships/hyperlink" Target="https://research.usu.edu/compliance/responsible-conduct-of-research" TargetMode="External"/><Relationship Id="rId68" Type="http://schemas.openxmlformats.org/officeDocument/2006/relationships/hyperlink" Target="https://cehs.usu.edu/teal/doctoral/phd-cultural-studies" TargetMode="External"/><Relationship Id="rId89" Type="http://schemas.openxmlformats.org/officeDocument/2006/relationships/hyperlink" Target="https://catalog.usu.edu/preview_entity.php?catoid=38&amp;ent_oid=3896&amp;hl=residency&amp;returnto=search" TargetMode="External"/><Relationship Id="rId112" Type="http://schemas.openxmlformats.org/officeDocument/2006/relationships/hyperlink" Target="https://gradschool.usu.edu/files/publication-guide.pdf"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EF070-09B5-4B40-853E-2F511067C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17406</Words>
  <Characters>99215</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116389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Mohr</dc:creator>
  <cp:keywords/>
  <dc:description/>
  <cp:lastModifiedBy>Riley Ritchie</cp:lastModifiedBy>
  <cp:revision>2</cp:revision>
  <cp:lastPrinted>2021-08-25T21:51:00Z</cp:lastPrinted>
  <dcterms:created xsi:type="dcterms:W3CDTF">2025-06-12T20:51:00Z</dcterms:created>
  <dcterms:modified xsi:type="dcterms:W3CDTF">2025-06-12T20:51:00Z</dcterms:modified>
</cp:coreProperties>
</file>