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726ED" w14:textId="77777777" w:rsidR="00B362DE" w:rsidRPr="008B5277" w:rsidRDefault="00E54098" w:rsidP="00B362DE">
      <w:pPr>
        <w:pStyle w:val="Photo"/>
      </w:pPr>
      <w:bookmarkStart w:id="0" w:name="_Toc321147149"/>
      <w:bookmarkStart w:id="1" w:name="_Toc318188227"/>
      <w:bookmarkStart w:id="2" w:name="_Toc318188327"/>
      <w:bookmarkStart w:id="3" w:name="_Toc318189312"/>
      <w:bookmarkStart w:id="4" w:name="_Toc321147011"/>
      <w:bookmarkStart w:id="5" w:name="_Toc477182514"/>
      <w:bookmarkStart w:id="6" w:name="_Toc485885545"/>
      <w:bookmarkStart w:id="7" w:name="_GoBack"/>
      <w:bookmarkEnd w:id="7"/>
      <w:r>
        <w:rPr>
          <w:noProof/>
        </w:rPr>
        <w:drawing>
          <wp:inline distT="0" distB="0" distL="0" distR="0" wp14:anchorId="409F6B05" wp14:editId="4AA2F566">
            <wp:extent cx="3178175" cy="4237566"/>
            <wp:effectExtent l="114300" t="101600" r="123825" b="131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d main.jpg"/>
                    <pic:cNvPicPr/>
                  </pic:nvPicPr>
                  <pic:blipFill>
                    <a:blip r:embed="rId8">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85270" cy="424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0"/>
    <w:bookmarkEnd w:id="1"/>
    <w:bookmarkEnd w:id="2"/>
    <w:bookmarkEnd w:id="3"/>
    <w:bookmarkEnd w:id="4"/>
    <w:p w14:paraId="3B9CF803" w14:textId="77777777" w:rsidR="00B362DE" w:rsidRDefault="00E54098" w:rsidP="00B362DE">
      <w:pPr>
        <w:pStyle w:val="Title"/>
      </w:pPr>
      <w:r>
        <w:t>AAQEP Accreditation Self-Study</w:t>
      </w:r>
    </w:p>
    <w:p w14:paraId="0FE3617C" w14:textId="77777777" w:rsidR="00B362DE" w:rsidRDefault="00E54098" w:rsidP="00B362DE">
      <w:pPr>
        <w:pStyle w:val="Subtitle"/>
      </w:pPr>
      <w:r>
        <w:t>Utah state university</w:t>
      </w:r>
    </w:p>
    <w:p w14:paraId="211F9615" w14:textId="77777777" w:rsidR="00B362DE" w:rsidRDefault="00E54098" w:rsidP="00B362DE">
      <w:pPr>
        <w:pStyle w:val="Subtitle"/>
      </w:pPr>
      <w:r>
        <w:t xml:space="preserve">MEd in Instructional Leadership and </w:t>
      </w:r>
    </w:p>
    <w:p w14:paraId="53CD7AC5" w14:textId="77777777" w:rsidR="00B362DE" w:rsidRDefault="00E54098" w:rsidP="00B362DE">
      <w:pPr>
        <w:pStyle w:val="Subtitle"/>
      </w:pPr>
      <w:r>
        <w:t>Administrative Supervisory COncentration</w:t>
      </w:r>
    </w:p>
    <w:p w14:paraId="0CEBBAED" w14:textId="77777777" w:rsidR="00B362DE" w:rsidRPr="00D5413C" w:rsidRDefault="00E54098" w:rsidP="00B362DE">
      <w:pPr>
        <w:pStyle w:val="Subtitle"/>
      </w:pPr>
      <w:r>
        <w:t>Programs</w:t>
      </w:r>
    </w:p>
    <w:p w14:paraId="4A6EC407" w14:textId="77777777" w:rsidR="00B362DE" w:rsidRPr="009E61E8" w:rsidRDefault="00E54098" w:rsidP="00B362DE">
      <w:pPr>
        <w:pStyle w:val="ContactInfo"/>
        <w:rPr>
          <w:sz w:val="20"/>
          <w:szCs w:val="20"/>
        </w:rPr>
      </w:pPr>
      <w:r w:rsidRPr="009E61E8">
        <w:rPr>
          <w:sz w:val="20"/>
          <w:szCs w:val="20"/>
        </w:rPr>
        <w:t>Prepared by Courtney Stewart, Assistant Professor, Instructional Leadership</w:t>
      </w:r>
    </w:p>
    <w:p w14:paraId="166327A6" w14:textId="3CE11F5B" w:rsidR="00B362DE" w:rsidRPr="009E61E8" w:rsidRDefault="40F5135F" w:rsidP="00B362DE">
      <w:pPr>
        <w:pStyle w:val="ContactInfo"/>
        <w:rPr>
          <w:sz w:val="20"/>
          <w:szCs w:val="20"/>
        </w:rPr>
      </w:pPr>
      <w:r w:rsidRPr="009E61E8">
        <w:rPr>
          <w:sz w:val="20"/>
          <w:szCs w:val="20"/>
        </w:rPr>
        <w:t>Alyson Lavigne, Assistant Professor, Instructional Leadership</w:t>
      </w:r>
    </w:p>
    <w:p w14:paraId="74F4BC61" w14:textId="535C2FF4" w:rsidR="00B362DE" w:rsidRPr="009E61E8" w:rsidRDefault="00E54098" w:rsidP="00B362DE">
      <w:pPr>
        <w:pStyle w:val="ContactInfo"/>
        <w:rPr>
          <w:sz w:val="20"/>
          <w:szCs w:val="20"/>
        </w:rPr>
      </w:pPr>
      <w:r w:rsidRPr="009E61E8">
        <w:rPr>
          <w:sz w:val="20"/>
          <w:szCs w:val="20"/>
        </w:rPr>
        <w:t>Greg Lewis, Clinical Assistant Professor</w:t>
      </w:r>
      <w:r w:rsidR="008947D0" w:rsidRPr="009E61E8">
        <w:rPr>
          <w:sz w:val="20"/>
          <w:szCs w:val="20"/>
        </w:rPr>
        <w:t>, Instructional Leadership</w:t>
      </w:r>
    </w:p>
    <w:p w14:paraId="74301020" w14:textId="36D5D176" w:rsidR="000741A1" w:rsidRPr="009E61E8" w:rsidRDefault="000741A1" w:rsidP="00B362DE">
      <w:pPr>
        <w:pStyle w:val="ContactInfo"/>
        <w:rPr>
          <w:sz w:val="20"/>
          <w:szCs w:val="20"/>
        </w:rPr>
      </w:pPr>
      <w:r w:rsidRPr="009E61E8">
        <w:rPr>
          <w:sz w:val="20"/>
          <w:szCs w:val="20"/>
        </w:rPr>
        <w:t>Susan Turner, Clincial Assistant Professor</w:t>
      </w:r>
      <w:r w:rsidR="008947D0" w:rsidRPr="009E61E8">
        <w:rPr>
          <w:sz w:val="20"/>
          <w:szCs w:val="20"/>
        </w:rPr>
        <w:t>, Instructional Leadership</w:t>
      </w:r>
    </w:p>
    <w:p w14:paraId="12742F7C" w14:textId="7F2622CC" w:rsidR="008947D0" w:rsidRPr="009E61E8" w:rsidRDefault="008947D0" w:rsidP="00B362DE">
      <w:pPr>
        <w:pStyle w:val="ContactInfo"/>
        <w:rPr>
          <w:sz w:val="20"/>
          <w:szCs w:val="20"/>
        </w:rPr>
      </w:pPr>
      <w:r w:rsidRPr="009E61E8">
        <w:rPr>
          <w:sz w:val="20"/>
          <w:szCs w:val="20"/>
        </w:rPr>
        <w:t>Amanda Taggart, Assistant Professor, Instructional Leadership</w:t>
      </w:r>
    </w:p>
    <w:p w14:paraId="6BEBD477" w14:textId="10A209D2" w:rsidR="00B362DE" w:rsidRPr="009E61E8" w:rsidRDefault="00E54098" w:rsidP="00B362DE">
      <w:pPr>
        <w:pStyle w:val="ContactInfo"/>
        <w:rPr>
          <w:sz w:val="20"/>
          <w:szCs w:val="20"/>
        </w:rPr>
      </w:pPr>
      <w:r w:rsidRPr="009E61E8">
        <w:rPr>
          <w:sz w:val="20"/>
          <w:szCs w:val="20"/>
        </w:rPr>
        <w:t>Michael Freeman, Associate Professor, Instructional Leadership</w:t>
      </w:r>
      <w:r w:rsidR="008947D0" w:rsidRPr="009E61E8">
        <w:rPr>
          <w:sz w:val="20"/>
          <w:szCs w:val="20"/>
        </w:rPr>
        <w:t xml:space="preserve"> (retired)</w:t>
      </w:r>
    </w:p>
    <w:p w14:paraId="5142C38E" w14:textId="5E6B9B49" w:rsidR="00B362DE" w:rsidRPr="009E61E8" w:rsidRDefault="00E54098" w:rsidP="00B362DE">
      <w:pPr>
        <w:pStyle w:val="ContactInfo"/>
        <w:rPr>
          <w:sz w:val="20"/>
          <w:szCs w:val="20"/>
        </w:rPr>
      </w:pPr>
      <w:r w:rsidRPr="009E61E8">
        <w:rPr>
          <w:sz w:val="20"/>
          <w:szCs w:val="20"/>
        </w:rPr>
        <w:t>Krista Terrell, Graduate Program Coordinator</w:t>
      </w:r>
      <w:r w:rsidR="008947D0" w:rsidRPr="009E61E8">
        <w:rPr>
          <w:sz w:val="20"/>
          <w:szCs w:val="20"/>
        </w:rPr>
        <w:t xml:space="preserve"> (Previous)</w:t>
      </w:r>
    </w:p>
    <w:p w14:paraId="5422037F" w14:textId="11D9124F" w:rsidR="008947D0" w:rsidRPr="009E61E8" w:rsidRDefault="008947D0" w:rsidP="00B362DE">
      <w:pPr>
        <w:pStyle w:val="ContactInfo"/>
        <w:rPr>
          <w:sz w:val="20"/>
          <w:szCs w:val="20"/>
        </w:rPr>
      </w:pPr>
      <w:r w:rsidRPr="009E61E8">
        <w:rPr>
          <w:sz w:val="20"/>
          <w:szCs w:val="20"/>
        </w:rPr>
        <w:t>Lori Hyde, Graduate Program Coordinator (Current)</w:t>
      </w:r>
    </w:p>
    <w:p w14:paraId="0954EED6" w14:textId="77777777" w:rsidR="00B362DE" w:rsidRDefault="00B362DE" w:rsidP="00B362DE">
      <w:pPr>
        <w:pStyle w:val="ContactInfo"/>
      </w:pPr>
    </w:p>
    <w:p w14:paraId="1A5B4FD3" w14:textId="73276ACA" w:rsidR="00B362DE" w:rsidRPr="00611DBD" w:rsidRDefault="00A65913" w:rsidP="00B362DE">
      <w:pPr>
        <w:pStyle w:val="ContactInfo"/>
        <w:rPr>
          <w:b/>
          <w:i/>
        </w:rPr>
      </w:pPr>
      <w:r>
        <w:rPr>
          <w:b/>
          <w:i/>
        </w:rPr>
        <w:t>FINAL SUBMISSION November</w:t>
      </w:r>
      <w:r w:rsidR="00E54098" w:rsidRPr="00B94F67">
        <w:rPr>
          <w:b/>
          <w:i/>
        </w:rPr>
        <w:t xml:space="preserve"> 1, 2018</w:t>
      </w:r>
      <w:r w:rsidR="00E54098">
        <w:rPr>
          <w:b/>
          <w:i/>
        </w:rPr>
        <w:br w:type="page"/>
      </w:r>
    </w:p>
    <w:p w14:paraId="3C122174" w14:textId="4BB0FE5B" w:rsidR="00B362DE" w:rsidRDefault="00E54098" w:rsidP="009E61E8">
      <w:pPr>
        <w:jc w:val="center"/>
      </w:pPr>
      <w:r w:rsidRPr="009E61E8">
        <w:rPr>
          <w:b/>
        </w:rPr>
        <w:lastRenderedPageBreak/>
        <w:t>Introduction and Overview</w:t>
      </w:r>
      <w:r>
        <w:br/>
      </w:r>
    </w:p>
    <w:bookmarkEnd w:id="5"/>
    <w:bookmarkEnd w:id="6"/>
    <w:p w14:paraId="1E9A23C7" w14:textId="77777777" w:rsidR="00B362DE" w:rsidRPr="00AA1FAD" w:rsidRDefault="00E54098" w:rsidP="00B362DE">
      <w:pPr>
        <w:rPr>
          <w:rFonts w:ascii="Calibri" w:cstheme="minorHAnsi"/>
          <w:sz w:val="22"/>
          <w:szCs w:val="22"/>
        </w:rPr>
      </w:pPr>
      <w:r w:rsidRPr="009E0BAC">
        <w:tab/>
      </w:r>
      <w:r w:rsidRPr="00AA1FAD">
        <w:rPr>
          <w:rFonts w:ascii="Calibri" w:cstheme="minorHAnsi"/>
          <w:color w:val="000000"/>
          <w:sz w:val="22"/>
          <w:szCs w:val="22"/>
          <w:shd w:val="clear" w:color="auto" w:fill="FFFFFF"/>
        </w:rPr>
        <w:t>Utah State University is Utah’s land-grant and space grant institution. Its Carnegie classification is RU/H, a research university with high research activity.</w:t>
      </w:r>
    </w:p>
    <w:p w14:paraId="1A5B4B75" w14:textId="77777777" w:rsidR="00B362DE" w:rsidRPr="00AA1FAD" w:rsidRDefault="00E54098" w:rsidP="00B362DE">
      <w:pPr>
        <w:ind w:firstLine="720"/>
        <w:rPr>
          <w:rFonts w:ascii="Calibri" w:cstheme="minorHAnsi"/>
          <w:sz w:val="22"/>
          <w:szCs w:val="22"/>
        </w:rPr>
      </w:pPr>
      <w:r w:rsidRPr="00AA1FAD">
        <w:rPr>
          <w:rFonts w:ascii="Calibri" w:cstheme="minorHAnsi"/>
          <w:sz w:val="22"/>
          <w:szCs w:val="22"/>
        </w:rPr>
        <w:t>President Abraham Lincoln signed the Morrill Land-Grant Colleges Act on July 2, 1862, opening the way for the establishment of a new college in each state and territory. The intent of the Morrill Act in creating these new schools was to provide opportunities for higher education and practical learning to the people in each state, especially those in more rural areas. Nearly twenty-six years later, on March 8, 1888, the Utah State Legislature passed the Lund Bill, and the Agricultural College of Utah (UAC) was created. In the spirit of the Land Grant Act, the Lund Bill stated: “The leading object of the Agricultural College of Utah shall be to teach such branches of learning as are related to agriculture and the mechanic arts, and such other scientific and classified studies as shall promote the liberal and practical education of the industrial classes in the several pursuits of the professions of life.” Conspicuously absent from the legislative language was the authorization of a teacher preparation curriculum, which was to remain part of the mission of the University of Utah in Salt Lake City.</w:t>
      </w:r>
    </w:p>
    <w:p w14:paraId="3B6A89E4" w14:textId="77777777" w:rsidR="00B362DE" w:rsidRPr="00AA1FAD" w:rsidRDefault="00E54098" w:rsidP="00B362DE">
      <w:pPr>
        <w:rPr>
          <w:rFonts w:ascii="Calibri" w:cstheme="minorHAnsi"/>
          <w:sz w:val="22"/>
          <w:szCs w:val="22"/>
        </w:rPr>
      </w:pPr>
      <w:r>
        <w:rPr>
          <w:rFonts w:ascii="Calibri" w:cstheme="minorHAnsi"/>
          <w:sz w:val="22"/>
          <w:szCs w:val="22"/>
        </w:rPr>
        <w:tab/>
        <w:t>As Utah grew in population and the need for school teachers increased, the Utah State Legislature authorized the Agricultural College of Utah in 1921 to offer rural related teacher education programs under its own name. A new Department of Education was established at the Agricultural College of Utah and became part of the School of General Science. In 1923, the National Summer School was founded at ACU, bringing in Knute Rockne, Frederick Jackson Turner, and other distinguished faculty from Harvard, Stanford, Columbia, and elsewhere. For the next three consecutive summers, farmers, educators, and their families flocked to Logan to learn from the visiting scholars. Many of them lived in a tent city located in the grove of trees east of the quad. The sessions of this educational experiment were remarkably successful. Over thirteen hundred students were enrolled in the first session, coming from twenty-four states and five foreign countries. The 1925 Summer School was even more impressive and brought distinguished scholars like Columbia University’s William H. Kilpatrick, John Dewey’s associate and interpreter of his philosophy, to instruct the attendees. Finally, on March 8, 1927, Utah’s Governor George H. Dern signed Utah’s Course of Study Bill (Senate Bill No. 97), which authorized the College to “give courses for the preparation of teachers . . . such as to meet the certification requirements of the State Board of Education.” The new School of Education was assigned to the College of Arts and Sciences. The following year, the newly launched School of Education established a teacher training school, which is now known as the Edith Bowen Laboratory School. The new School of Education was made independent of the School of Arts and Sciences in 1932 with the naming of Dr. E.A. Jacobsen as its first full time Dean. In 1957, Utah’s Agricultural College became Utah State University and the School of Education became the College of Education.</w:t>
      </w:r>
    </w:p>
    <w:p w14:paraId="0138C720" w14:textId="77777777" w:rsidR="00B362DE" w:rsidRPr="00AA1FAD" w:rsidRDefault="00E54098" w:rsidP="00B362DE">
      <w:pPr>
        <w:ind w:firstLine="720"/>
        <w:rPr>
          <w:rFonts w:ascii="Calibri" w:cstheme="minorHAnsi"/>
          <w:sz w:val="22"/>
          <w:szCs w:val="22"/>
        </w:rPr>
      </w:pPr>
      <w:r w:rsidRPr="00AA1FAD">
        <w:rPr>
          <w:rFonts w:ascii="Calibri" w:cstheme="minorHAnsi"/>
          <w:sz w:val="22"/>
          <w:szCs w:val="22"/>
        </w:rPr>
        <w:t>On April 23, 2008, Utah State University announced it was naming its prestigious college of education the Emma Eccles Jones College of Education and Human Services in honor of a $25 million gift from the Emma Eccles Jones Foundation. The gift made possible the design and construction of a new building, the Emma Eccles Jones Center for Early Childhood Education, and five endowed chairs in early childhood education.</w:t>
      </w:r>
    </w:p>
    <w:p w14:paraId="7A3BBB30" w14:textId="77777777" w:rsidR="00B362DE" w:rsidRPr="009E0BAC" w:rsidRDefault="00E54098" w:rsidP="00B362DE">
      <w:pPr>
        <w:ind w:firstLine="720"/>
      </w:pPr>
      <w:r w:rsidRPr="009E0BAC">
        <w:t xml:space="preserve"> </w:t>
      </w:r>
    </w:p>
    <w:p w14:paraId="608912DA" w14:textId="77777777" w:rsidR="00B362DE" w:rsidRPr="00F65E25" w:rsidRDefault="00E54098" w:rsidP="00701FB0">
      <w:pPr>
        <w:pStyle w:val="Heading2"/>
      </w:pPr>
      <w:r w:rsidRPr="00F65E25">
        <w:t>Regional Campuses</w:t>
      </w:r>
    </w:p>
    <w:p w14:paraId="05A528AA" w14:textId="77777777" w:rsidR="00B362DE" w:rsidRPr="00AA1FAD" w:rsidRDefault="00E54098" w:rsidP="00B362DE">
      <w:pPr>
        <w:rPr>
          <w:rFonts w:ascii="Calibri" w:cstheme="minorHAnsi"/>
          <w:sz w:val="22"/>
          <w:szCs w:val="22"/>
        </w:rPr>
      </w:pPr>
      <w:r w:rsidRPr="009E0BAC">
        <w:tab/>
      </w:r>
      <w:r w:rsidRPr="00AA1FAD">
        <w:rPr>
          <w:rFonts w:ascii="Calibri" w:cstheme="minorHAnsi"/>
          <w:sz w:val="22"/>
          <w:szCs w:val="22"/>
        </w:rPr>
        <w:t xml:space="preserve">In keeping with the original land-grant mission of providing educational opportunities for people living in rural and remote areas of the state, and consistent with the early efforts of the National Summer School of the 1920’s, Utah State University’s Regional Campuses currently serve a significant portion of the university’s total enrollment. Teacher preparation programs at USU are well-represented in regional campus offerings. Distance education extends USU’s and the Emma Eccles Jones College of </w:t>
      </w:r>
      <w:r w:rsidRPr="00AA1FAD">
        <w:rPr>
          <w:rFonts w:ascii="Calibri" w:cstheme="minorHAnsi"/>
          <w:sz w:val="22"/>
          <w:szCs w:val="22"/>
        </w:rPr>
        <w:lastRenderedPageBreak/>
        <w:t xml:space="preserve">Education and Human Services’s reach to provide higher education to students throughout Utah and around the world. Through distance education, Utah State University has the ability to deliver classes via interactive broadcast to every county in Utah. Great effort is taken to ensure that the quality of the regional campus courses is equivalent to the courses offered on the main campus. We are one university, geographically dispersed. Students can enroll in programs at all of the regional campuses, which are located in Brigham City, Uintah Basin, and Tooele. There are additional smaller sites where students can take classes in selected programs. A complete map of USU’s regional campuses can be viewed here: </w:t>
      </w:r>
      <w:hyperlink r:id="rId9" w:history="1">
        <w:r w:rsidRPr="00AA1FAD">
          <w:rPr>
            <w:rFonts w:ascii="Calibri" w:cstheme="minorHAnsi"/>
            <w:sz w:val="22"/>
            <w:szCs w:val="22"/>
            <w:u w:val="single"/>
          </w:rPr>
          <w:t>regionalcampuses.usu.edu</w:t>
        </w:r>
      </w:hyperlink>
      <w:r w:rsidRPr="00AA1FAD">
        <w:rPr>
          <w:rFonts w:ascii="Calibri" w:cstheme="minorHAnsi"/>
          <w:sz w:val="22"/>
          <w:szCs w:val="22"/>
        </w:rPr>
        <w:t xml:space="preserve">. Not every program is available at every campus due to Board of Regents policy (R315) that regulates service areas for all of the public institutions of higher education in Utah: </w:t>
      </w:r>
      <w:hyperlink r:id="rId10" w:history="1">
        <w:r w:rsidRPr="00AA1FAD">
          <w:rPr>
            <w:rFonts w:ascii="Calibri" w:cstheme="minorHAnsi"/>
            <w:sz w:val="22"/>
            <w:szCs w:val="22"/>
            <w:u w:val="single"/>
          </w:rPr>
          <w:t>higheredutah.org</w:t>
        </w:r>
      </w:hyperlink>
    </w:p>
    <w:p w14:paraId="2C15B1B7" w14:textId="77777777" w:rsidR="00B362DE" w:rsidRPr="009E0BAC" w:rsidRDefault="00B362DE" w:rsidP="00B362DE">
      <w:pPr>
        <w:rPr>
          <w:b/>
        </w:rPr>
      </w:pPr>
    </w:p>
    <w:p w14:paraId="574F768C" w14:textId="30AD93FB" w:rsidR="00B362DE" w:rsidRPr="002F10DE" w:rsidRDefault="00E54098" w:rsidP="00701FB0">
      <w:pPr>
        <w:pStyle w:val="Heading2"/>
      </w:pPr>
      <w:bookmarkStart w:id="8" w:name="_Toc477182515"/>
      <w:bookmarkStart w:id="9" w:name="_Toc485885546"/>
      <w:r w:rsidRPr="002F10DE">
        <w:t>Profile of the Emma Eccles Jones College of Education and Human Services</w:t>
      </w:r>
      <w:bookmarkEnd w:id="8"/>
      <w:bookmarkEnd w:id="9"/>
    </w:p>
    <w:p w14:paraId="1E83B420" w14:textId="77777777" w:rsidR="00B362DE" w:rsidRPr="00AA1FAD" w:rsidRDefault="00E54098" w:rsidP="006B38B5">
      <w:pPr>
        <w:ind w:firstLine="720"/>
        <w:rPr>
          <w:rFonts w:ascii="Calibri" w:cstheme="minorHAnsi"/>
          <w:sz w:val="22"/>
          <w:szCs w:val="22"/>
        </w:rPr>
      </w:pPr>
      <w:r w:rsidRPr="00AA1FAD">
        <w:rPr>
          <w:rFonts w:ascii="Calibri" w:cstheme="minorHAnsi"/>
          <w:sz w:val="22"/>
          <w:szCs w:val="22"/>
        </w:rPr>
        <w:t xml:space="preserve">The Emma Eccles Jones College of Education and Human Services offers preparation programs for prospective teachers, school counselors, and administrators and supervisors in education. It also provides preparation for professionals in human services areas and corporate settings. </w:t>
      </w:r>
    </w:p>
    <w:p w14:paraId="07F0DE58" w14:textId="5D4CE005" w:rsidR="00B362DE" w:rsidRPr="00AA1FAD" w:rsidRDefault="00E54098" w:rsidP="009A24D9">
      <w:pPr>
        <w:rPr>
          <w:rFonts w:ascii="Calibri" w:cstheme="minorHAnsi"/>
          <w:sz w:val="22"/>
          <w:szCs w:val="22"/>
        </w:rPr>
      </w:pPr>
      <w:r>
        <w:rPr>
          <w:rFonts w:ascii="Calibri" w:cstheme="minorHAnsi"/>
          <w:sz w:val="22"/>
          <w:szCs w:val="22"/>
        </w:rPr>
        <w:tab/>
        <w:t xml:space="preserve">The Emma Eccles Jones College of Education and Human Services is the largest college at Utah State University with </w:t>
      </w:r>
      <w:r w:rsidRPr="00AA1FAD">
        <w:rPr>
          <w:rFonts w:ascii="Calibri" w:cstheme="minorHAnsi"/>
          <w:sz w:val="22"/>
          <w:szCs w:val="22"/>
        </w:rPr>
        <w:t>5,773 students (2017-18). The College is comprised of seven departments: Communicative Disorders and Deaf Education, Human Development and Family Studies, Kinesiology and Health Science, Instructional Technology and Learning Sciences, Psychology, the School of Teacher Education and Leadership, and Special Education and Rehabilitation.</w:t>
      </w:r>
    </w:p>
    <w:p w14:paraId="3E8E84F3" w14:textId="77777777" w:rsidR="00B362DE" w:rsidRPr="00AA1FAD" w:rsidRDefault="00E54098" w:rsidP="00B362DE">
      <w:pPr>
        <w:rPr>
          <w:rFonts w:ascii="Calibri" w:cstheme="minorHAnsi"/>
          <w:sz w:val="22"/>
          <w:szCs w:val="22"/>
        </w:rPr>
      </w:pPr>
      <w:r>
        <w:rPr>
          <w:rFonts w:ascii="Calibri" w:cstheme="minorHAnsi"/>
          <w:sz w:val="22"/>
          <w:szCs w:val="22"/>
        </w:rPr>
        <w:tab/>
        <w:t xml:space="preserve">The College is also home to the following: the Emma Eccles Jones Center for Early Childhood Education; the Center for Persons with Disabilities; the </w:t>
      </w:r>
      <w:r w:rsidRPr="00AA1FAD">
        <w:rPr>
          <w:rFonts w:ascii="Calibri" w:cstheme="minorHAnsi"/>
          <w:sz w:val="22"/>
          <w:szCs w:val="22"/>
        </w:rPr>
        <w:t>Sorensen Legacy Foundation Center for Clinical Excellence; the National Center for Hearing Assessment and Management; the Dolores Dore Eccles Center for Early Care and Education; the Edith Bowen Laboratory School; and the Sound Beginnings Program (for children with cochlear implants or digital hearing aids).</w:t>
      </w:r>
      <w:r w:rsidRPr="00AA1FAD">
        <w:rPr>
          <w:rFonts w:ascii="Calibri" w:cstheme="minorHAnsi"/>
          <w:sz w:val="22"/>
          <w:szCs w:val="22"/>
        </w:rPr>
        <w:tab/>
      </w:r>
    </w:p>
    <w:p w14:paraId="7C8F33D8" w14:textId="77777777" w:rsidR="00B362DE" w:rsidRPr="009E0BAC" w:rsidRDefault="00B362DE" w:rsidP="00B362DE"/>
    <w:p w14:paraId="1CC4CFF2" w14:textId="77777777" w:rsidR="00B362DE" w:rsidRPr="009E0BAC" w:rsidRDefault="00E54098" w:rsidP="00701FB0">
      <w:pPr>
        <w:pStyle w:val="Heading2"/>
      </w:pPr>
      <w:r w:rsidRPr="009E0BAC">
        <w:t xml:space="preserve">Honors for the Emma Eccles Jones College </w:t>
      </w:r>
      <w:r>
        <w:t>of Education and Human Services</w:t>
      </w:r>
    </w:p>
    <w:p w14:paraId="158FC881" w14:textId="6A2DDA68" w:rsidR="00B362DE" w:rsidRPr="00AA1FAD" w:rsidRDefault="00E54098" w:rsidP="009E61E8">
      <w:pPr>
        <w:ind w:firstLine="720"/>
        <w:rPr>
          <w:rFonts w:ascii="Calibri" w:cstheme="minorHAnsi"/>
          <w:sz w:val="22"/>
          <w:szCs w:val="22"/>
        </w:rPr>
      </w:pPr>
      <w:r w:rsidRPr="00AA1FAD">
        <w:rPr>
          <w:rFonts w:ascii="Calibri" w:cstheme="minorHAnsi"/>
          <w:i/>
          <w:sz w:val="22"/>
          <w:szCs w:val="22"/>
        </w:rPr>
        <w:t>U.S. News and World Report</w:t>
      </w:r>
      <w:r w:rsidRPr="00AA1FAD">
        <w:rPr>
          <w:rFonts w:ascii="Calibri" w:cstheme="minorHAnsi"/>
          <w:sz w:val="22"/>
          <w:szCs w:val="22"/>
        </w:rPr>
        <w:t xml:space="preserve"> magazine has ranked the graduate programs in the university’s Emma Eccles Jones College of Education and Human Services among the top tier of colleges of education in the nation—the only such program in the Intermountain West and Desert Southwest to achieve and maintain this distinction. In 2017, the magazine ranked the college 26</w:t>
      </w:r>
      <w:r w:rsidRPr="00AA1FAD">
        <w:rPr>
          <w:rFonts w:ascii="Calibri" w:cstheme="minorHAnsi"/>
          <w:sz w:val="22"/>
          <w:szCs w:val="22"/>
          <w:vertAlign w:val="superscript"/>
        </w:rPr>
        <w:t>th</w:t>
      </w:r>
      <w:r w:rsidRPr="00AA1FAD">
        <w:rPr>
          <w:rFonts w:ascii="Calibri" w:cstheme="minorHAnsi"/>
          <w:sz w:val="22"/>
          <w:szCs w:val="22"/>
        </w:rPr>
        <w:t xml:space="preserve"> in the nation overall against all graduate colleges of education, and the college ranked 6th in the nation in total research dollars. The College’s dean, Beth Foley, has said: “The amount and scope of the research we do only aids in our ongoing commitment to be pioneers in education. Potential educators and students looking to learn from and work with some of the nation’s best now know the Emma Eccles Jones College is a leader when it comes to producing quality teachers and offering innovative research opportunities.”</w:t>
      </w:r>
      <w:r w:rsidR="00E805D4">
        <w:rPr>
          <w:rFonts w:ascii="Calibri" w:cstheme="minorHAnsi"/>
          <w:sz w:val="22"/>
          <w:szCs w:val="22"/>
        </w:rPr>
        <w:t xml:space="preserve"> </w:t>
      </w:r>
      <w:r>
        <w:rPr>
          <w:rFonts w:ascii="Calibri" w:cstheme="minorHAnsi"/>
          <w:sz w:val="22"/>
          <w:szCs w:val="22"/>
        </w:rPr>
        <w:t xml:space="preserve">The </w:t>
      </w:r>
      <w:r w:rsidRPr="00AA1FAD">
        <w:rPr>
          <w:rFonts w:ascii="Calibri" w:cstheme="minorHAnsi"/>
          <w:i/>
          <w:sz w:val="22"/>
          <w:szCs w:val="22"/>
        </w:rPr>
        <w:t xml:space="preserve">U.S. News and World Report </w:t>
      </w:r>
      <w:r w:rsidRPr="00AA1FAD">
        <w:rPr>
          <w:rFonts w:ascii="Calibri" w:cstheme="minorHAnsi"/>
          <w:sz w:val="22"/>
          <w:szCs w:val="22"/>
        </w:rPr>
        <w:t xml:space="preserve">bases its rankings on a weighted average of 11 quality measures, including peer assessments, faculty resources, faculty awards and GRE scores for doctoral students. </w:t>
      </w:r>
    </w:p>
    <w:p w14:paraId="480BA70C" w14:textId="77777777" w:rsidR="00B362DE" w:rsidRDefault="00B362DE" w:rsidP="00B362DE"/>
    <w:p w14:paraId="02145B51" w14:textId="62761D4C" w:rsidR="00B362DE" w:rsidRPr="009E0BAC" w:rsidRDefault="00E54098" w:rsidP="00701FB0">
      <w:pPr>
        <w:pStyle w:val="Heading2"/>
      </w:pPr>
      <w:r w:rsidRPr="009E0BAC">
        <w:t>Profile of the School of Teacher Education and Leadership (TEAL)</w:t>
      </w:r>
    </w:p>
    <w:p w14:paraId="61FFF1BD" w14:textId="0FEA08A1" w:rsidR="00B362DE" w:rsidRPr="00AA1FAD" w:rsidRDefault="00E54098" w:rsidP="009E61E8">
      <w:pPr>
        <w:ind w:firstLine="720"/>
        <w:rPr>
          <w:rFonts w:ascii="Calibri" w:cstheme="minorHAnsi"/>
          <w:sz w:val="22"/>
          <w:szCs w:val="22"/>
        </w:rPr>
      </w:pPr>
      <w:r w:rsidRPr="00AA1FAD">
        <w:rPr>
          <w:rFonts w:ascii="Calibri" w:cstheme="minorHAnsi"/>
          <w:sz w:val="22"/>
          <w:szCs w:val="22"/>
        </w:rPr>
        <w:t xml:space="preserve">The School of Teacher Education and Leadership (TEAL) offers programs for early childhood education, elementary education, the social studies composite secondary teaching major, and the professional education framework leading to secondary education licensure in other teaching majors. Students access these programs on-campus or through distance delivery via online and interactive video conferencing technology. The department’s website is </w:t>
      </w:r>
      <w:hyperlink r:id="rId11" w:history="1">
        <w:r w:rsidRPr="00AA1FAD">
          <w:rPr>
            <w:rFonts w:ascii="Calibri" w:cstheme="minorHAnsi"/>
            <w:sz w:val="22"/>
            <w:szCs w:val="22"/>
          </w:rPr>
          <w:t>teal.usu.edu</w:t>
        </w:r>
      </w:hyperlink>
      <w:r w:rsidRPr="00AA1FAD">
        <w:rPr>
          <w:rFonts w:ascii="Calibri" w:cstheme="minorHAnsi"/>
          <w:sz w:val="22"/>
          <w:szCs w:val="22"/>
        </w:rPr>
        <w:t xml:space="preserve">. </w:t>
      </w:r>
    </w:p>
    <w:p w14:paraId="32E9CC29" w14:textId="77777777" w:rsidR="00B362DE" w:rsidRPr="00AA1FAD" w:rsidRDefault="00B362DE" w:rsidP="00B362DE">
      <w:pPr>
        <w:rPr>
          <w:rFonts w:ascii="Calibri" w:cstheme="minorHAnsi"/>
          <w:sz w:val="22"/>
          <w:szCs w:val="22"/>
        </w:rPr>
      </w:pPr>
    </w:p>
    <w:p w14:paraId="4E4A0BF9" w14:textId="77777777" w:rsidR="00B362DE" w:rsidRPr="00AA1FAD" w:rsidRDefault="00E54098" w:rsidP="00B362DE">
      <w:pPr>
        <w:rPr>
          <w:rFonts w:ascii="Calibri" w:cstheme="minorHAnsi"/>
          <w:sz w:val="22"/>
          <w:szCs w:val="22"/>
        </w:rPr>
      </w:pPr>
      <w:r>
        <w:rPr>
          <w:rFonts w:ascii="Calibri" w:cstheme="minorHAnsi"/>
          <w:sz w:val="22"/>
          <w:szCs w:val="22"/>
        </w:rPr>
        <w:lastRenderedPageBreak/>
        <w:tab/>
        <w:t>The mission statement for the School of Teacher Education and Leadership details the program faculty’s commitment to research, teaching, leadership, and service:</w:t>
      </w:r>
    </w:p>
    <w:p w14:paraId="09BA2973" w14:textId="77777777" w:rsidR="00B362DE" w:rsidRPr="00AA1FAD" w:rsidRDefault="00B362DE" w:rsidP="00B362DE">
      <w:pPr>
        <w:rPr>
          <w:rFonts w:ascii="Calibri" w:cstheme="minorHAnsi"/>
          <w:sz w:val="22"/>
          <w:szCs w:val="22"/>
        </w:rPr>
      </w:pPr>
    </w:p>
    <w:p w14:paraId="45D4DA06" w14:textId="77777777" w:rsidR="00B362DE" w:rsidRPr="00AA1FAD" w:rsidRDefault="00E54098" w:rsidP="00B362DE">
      <w:pPr>
        <w:pStyle w:val="ListParagraph"/>
        <w:numPr>
          <w:ilvl w:val="0"/>
          <w:numId w:val="2"/>
        </w:numPr>
        <w:ind w:right="720"/>
        <w:rPr>
          <w:rFonts w:ascii="Calibri" w:cstheme="minorHAnsi"/>
          <w:sz w:val="22"/>
          <w:szCs w:val="22"/>
        </w:rPr>
      </w:pPr>
      <w:r w:rsidRPr="00AA1FAD">
        <w:rPr>
          <w:rFonts w:ascii="Calibri" w:cstheme="minorHAnsi"/>
          <w:sz w:val="22"/>
          <w:szCs w:val="22"/>
        </w:rPr>
        <w:t>As a unit within the land grant institution of Utah State University, we are part of one university, geographically dispersed. We acknowledge and appreciate the complex contexts that shape our work, and we are committed to furthering the cause of equitable educational opportunity for all students. We aim to prepare students for informed and influential participation in local and global communities.</w:t>
      </w:r>
    </w:p>
    <w:p w14:paraId="11BCE955" w14:textId="77777777" w:rsidR="00B362DE" w:rsidRPr="00AA1FAD" w:rsidRDefault="00E54098" w:rsidP="00B362DE">
      <w:pPr>
        <w:pStyle w:val="ListParagraph"/>
        <w:numPr>
          <w:ilvl w:val="0"/>
          <w:numId w:val="2"/>
        </w:numPr>
        <w:ind w:right="720"/>
        <w:rPr>
          <w:rFonts w:ascii="Calibri" w:cstheme="minorHAnsi"/>
          <w:sz w:val="22"/>
          <w:szCs w:val="22"/>
        </w:rPr>
      </w:pPr>
      <w:r w:rsidRPr="00AA1FAD">
        <w:rPr>
          <w:rFonts w:ascii="Calibri" w:cstheme="minorHAnsi"/>
          <w:sz w:val="22"/>
          <w:szCs w:val="22"/>
        </w:rPr>
        <w:t>The mission of the School of Teacher Education and Leadership (TEAL) is to inspire and prepare reflective and effective educators, scholars, and leaders through student-focused learning experiences; diverse knowledge and thought; school, community, and global engagement; and research and innovation that inform practice.</w:t>
      </w:r>
    </w:p>
    <w:p w14:paraId="17500A7E" w14:textId="77777777" w:rsidR="00B362DE" w:rsidRPr="00AA1FAD" w:rsidRDefault="00B362DE" w:rsidP="00B362DE">
      <w:pPr>
        <w:rPr>
          <w:rFonts w:ascii="Calibri" w:cstheme="minorHAnsi"/>
          <w:sz w:val="22"/>
          <w:szCs w:val="22"/>
        </w:rPr>
      </w:pPr>
    </w:p>
    <w:p w14:paraId="68FAC8E9" w14:textId="77777777" w:rsidR="006B38B5" w:rsidRDefault="00E54098" w:rsidP="00F65E25">
      <w:pPr>
        <w:rPr>
          <w:rStyle w:val="Heading2Char"/>
        </w:rPr>
      </w:pPr>
      <w:bookmarkStart w:id="10" w:name="_Toc477182516"/>
      <w:bookmarkStart w:id="11" w:name="_Toc485885547"/>
      <w:r w:rsidRPr="00F65E25">
        <w:rPr>
          <w:rStyle w:val="Heading2Char"/>
        </w:rPr>
        <w:t>Program O</w:t>
      </w:r>
      <w:bookmarkEnd w:id="10"/>
      <w:bookmarkEnd w:id="11"/>
      <w:r w:rsidRPr="00F65E25">
        <w:rPr>
          <w:rStyle w:val="Heading2Char"/>
        </w:rPr>
        <w:t>verview</w:t>
      </w:r>
    </w:p>
    <w:p w14:paraId="21034FE2" w14:textId="4234D52E" w:rsidR="00BB2552" w:rsidRPr="00F65E25" w:rsidRDefault="00200AB6" w:rsidP="00F65E25">
      <w:r>
        <w:rPr>
          <w:sz w:val="22"/>
          <w:szCs w:val="22"/>
        </w:rPr>
        <w:tab/>
      </w:r>
      <w:r w:rsidR="00E54098" w:rsidRPr="00F65E25">
        <w:rPr>
          <w:sz w:val="22"/>
          <w:szCs w:val="22"/>
        </w:rPr>
        <w:t>For many years the Emma Eccles Jones College of Education and Human Services has offered a program for the preparation of school leaders. In 1972 the Board of Regents discontinued the PhD Program in Educational Administration, and in 1974 the Department of Educational Administration at Utah State University was dissolved, leaving the University without programs of instruction in the field. In 1979 the Administrative/Supervisory Certificate (ASC) program was approved by the Utah State Office of Education, allowing USU to again offer programs to prepare school leaders. This program was a non-degree, licensure only certification program. Because the Department of Educational Administration had been dissolved, the program was housed in the Deans Office and was directed by the Associate Dean for Extension. In 2004, that title was changed to Associate Dean for Continuing Education, and in 2007 to Associate Dean for Education Outreach. With the creation of the School of Teacher Education and Leadership (TEAL) in 2008, the program found a logical academic home, and became part of TEAL. July 1, 2011 the Associate Dean for Education Outreach (Extension) position was eliminated and the program director, coordinator and staff assistant were moved from the Dean‘s Office to the School of Teacher Education and Leadership. The program is now part of the School of TEAL, a School within the Emma Eccles Jones College of Education and Human Services.</w:t>
      </w:r>
      <w:r w:rsidR="00E54098" w:rsidRPr="00F65E25">
        <w:t xml:space="preserve"> </w:t>
      </w:r>
      <w:r w:rsidR="00BB2552">
        <w:rPr>
          <w:rFonts w:ascii="Calibri" w:cstheme="minorHAnsi"/>
          <w:sz w:val="22"/>
          <w:szCs w:val="22"/>
        </w:rPr>
        <w:tab/>
      </w:r>
    </w:p>
    <w:p w14:paraId="5F1CA8D1" w14:textId="28C1660C" w:rsidR="00B362DE" w:rsidRPr="00AA1FAD" w:rsidRDefault="00E54098" w:rsidP="009E61E8">
      <w:pPr>
        <w:ind w:firstLine="720"/>
        <w:rPr>
          <w:rFonts w:ascii="Calibri" w:cstheme="minorHAnsi"/>
          <w:sz w:val="22"/>
          <w:szCs w:val="22"/>
        </w:rPr>
      </w:pPr>
      <w:r w:rsidRPr="00AA1FAD">
        <w:rPr>
          <w:rFonts w:ascii="Calibri" w:cstheme="minorHAnsi"/>
          <w:sz w:val="22"/>
          <w:szCs w:val="22"/>
        </w:rPr>
        <w:t xml:space="preserve">In Fall Semester 2010 The School of Teacher Education and Leadership at Utah State University was authorized to offer a specialization in instructional leadership within the existing M.Ed. programs in elementary education and secondary education.  Effective Fall Semester 2011, the program received approval to become a Master of Education Degree in Instructional Leadership, standing separate from the existing M.Ed. programs in Curriculum and Instruction. The program also continues to offer the ASC (licensure only) option for students who already hold a Master‘s degree from an accredited university. </w:t>
      </w:r>
    </w:p>
    <w:p w14:paraId="252FEE14" w14:textId="77777777" w:rsidR="00563BDB" w:rsidRDefault="00563BDB" w:rsidP="00701FB0">
      <w:pPr>
        <w:pStyle w:val="Heading2"/>
      </w:pPr>
    </w:p>
    <w:p w14:paraId="698537BC" w14:textId="01729E4F" w:rsidR="00B362DE" w:rsidRPr="00404660" w:rsidRDefault="00E54098" w:rsidP="00701FB0">
      <w:pPr>
        <w:pStyle w:val="Heading2"/>
        <w:rPr>
          <w:rFonts w:cstheme="minorHAnsi"/>
        </w:rPr>
      </w:pPr>
      <w:r w:rsidRPr="004052B7">
        <w:t>Distinguishing Features of the Instructional Leadership Program</w:t>
      </w:r>
    </w:p>
    <w:p w14:paraId="36B81C7C" w14:textId="77777777" w:rsidR="00B362DE" w:rsidRPr="004052B7" w:rsidRDefault="00E54098" w:rsidP="00B362DE">
      <w:pPr>
        <w:pStyle w:val="NormalWeb"/>
        <w:numPr>
          <w:ilvl w:val="0"/>
          <w:numId w:val="3"/>
        </w:numPr>
        <w:rPr>
          <w:rFonts w:ascii="Calibri" w:cstheme="minorHAnsi"/>
          <w:sz w:val="22"/>
          <w:szCs w:val="22"/>
        </w:rPr>
      </w:pPr>
      <w:r w:rsidRPr="006D011C">
        <w:rPr>
          <w:rFonts w:ascii="Calibri" w:cstheme="minorHAnsi"/>
          <w:sz w:val="22"/>
          <w:szCs w:val="22"/>
        </w:rPr>
        <w:t xml:space="preserve">The program has been known for increasing access to administrative licensure throughout Utah by the use of distance education technologies. Over its history, courses have been delivered using a variety of delivery systems and formats, including both audio and video components, carried over phone lines, satellite, and the Internet. Currently, courses are delivered during Fall and Spring Semesters </w:t>
      </w:r>
      <w:r>
        <w:rPr>
          <w:rFonts w:ascii="Calibri" w:cstheme="minorHAnsi"/>
          <w:sz w:val="22"/>
          <w:szCs w:val="22"/>
        </w:rPr>
        <w:t>using the Canvas course management system, and WebEx, an interactive internet-based videoconferencing system, allowing</w:t>
      </w:r>
      <w:r w:rsidRPr="006D011C">
        <w:rPr>
          <w:rFonts w:ascii="Calibri" w:cstheme="minorHAnsi"/>
          <w:sz w:val="22"/>
          <w:szCs w:val="22"/>
        </w:rPr>
        <w:t xml:space="preserve"> students to participate </w:t>
      </w:r>
      <w:r>
        <w:rPr>
          <w:rFonts w:ascii="Calibri" w:cstheme="minorHAnsi"/>
          <w:sz w:val="22"/>
          <w:szCs w:val="22"/>
        </w:rPr>
        <w:t xml:space="preserve">in course meetings </w:t>
      </w:r>
      <w:r w:rsidRPr="006D011C">
        <w:rPr>
          <w:rFonts w:ascii="Calibri" w:cstheme="minorHAnsi"/>
          <w:sz w:val="22"/>
          <w:szCs w:val="22"/>
        </w:rPr>
        <w:t xml:space="preserve">wherever they have access to a </w:t>
      </w:r>
      <w:r>
        <w:rPr>
          <w:rFonts w:ascii="Calibri" w:cstheme="minorHAnsi"/>
          <w:sz w:val="22"/>
          <w:szCs w:val="22"/>
        </w:rPr>
        <w:t>high-</w:t>
      </w:r>
      <w:r w:rsidRPr="006D011C">
        <w:rPr>
          <w:rFonts w:ascii="Calibri" w:cstheme="minorHAnsi"/>
          <w:sz w:val="22"/>
          <w:szCs w:val="22"/>
        </w:rPr>
        <w:t xml:space="preserve">speed internet connection. </w:t>
      </w:r>
      <w:r>
        <w:rPr>
          <w:rFonts w:ascii="Calibri" w:cstheme="minorHAnsi"/>
          <w:sz w:val="22"/>
          <w:szCs w:val="22"/>
        </w:rPr>
        <w:t>The system</w:t>
      </w:r>
      <w:r w:rsidRPr="006D011C">
        <w:rPr>
          <w:rFonts w:ascii="Calibri" w:cstheme="minorHAnsi"/>
          <w:sz w:val="22"/>
          <w:szCs w:val="22"/>
        </w:rPr>
        <w:t xml:space="preserve"> provide</w:t>
      </w:r>
      <w:r>
        <w:rPr>
          <w:rFonts w:ascii="Calibri" w:cstheme="minorHAnsi"/>
          <w:sz w:val="22"/>
          <w:szCs w:val="22"/>
        </w:rPr>
        <w:t xml:space="preserve">s </w:t>
      </w:r>
      <w:r w:rsidRPr="006D011C">
        <w:rPr>
          <w:rFonts w:ascii="Calibri" w:cstheme="minorHAnsi"/>
          <w:sz w:val="22"/>
          <w:szCs w:val="22"/>
        </w:rPr>
        <w:t xml:space="preserve">full audio </w:t>
      </w:r>
      <w:r>
        <w:rPr>
          <w:rFonts w:ascii="Calibri" w:cstheme="minorHAnsi"/>
          <w:sz w:val="22"/>
          <w:szCs w:val="22"/>
        </w:rPr>
        <w:t xml:space="preserve">and video </w:t>
      </w:r>
      <w:r w:rsidRPr="006D011C">
        <w:rPr>
          <w:rFonts w:ascii="Calibri" w:cstheme="minorHAnsi"/>
          <w:sz w:val="22"/>
          <w:szCs w:val="22"/>
        </w:rPr>
        <w:t>interacti</w:t>
      </w:r>
      <w:r>
        <w:rPr>
          <w:rFonts w:ascii="Calibri" w:cstheme="minorHAnsi"/>
          <w:sz w:val="22"/>
          <w:szCs w:val="22"/>
        </w:rPr>
        <w:t>on and</w:t>
      </w:r>
      <w:r w:rsidRPr="006D011C">
        <w:rPr>
          <w:rFonts w:ascii="Calibri" w:cstheme="minorHAnsi"/>
          <w:sz w:val="22"/>
          <w:szCs w:val="22"/>
        </w:rPr>
        <w:t xml:space="preserve"> access to instructional materials and presentation software. </w:t>
      </w:r>
    </w:p>
    <w:p w14:paraId="50299E2F" w14:textId="77777777" w:rsidR="00B362DE" w:rsidRPr="006D011C" w:rsidRDefault="00E54098" w:rsidP="00B362DE">
      <w:pPr>
        <w:pStyle w:val="NormalWeb"/>
        <w:numPr>
          <w:ilvl w:val="0"/>
          <w:numId w:val="3"/>
        </w:numPr>
        <w:rPr>
          <w:rFonts w:ascii="Calibri" w:cstheme="minorHAnsi"/>
          <w:sz w:val="22"/>
          <w:szCs w:val="22"/>
        </w:rPr>
      </w:pPr>
      <w:r w:rsidRPr="006D011C">
        <w:rPr>
          <w:rFonts w:ascii="Calibri" w:cstheme="minorHAnsi"/>
          <w:sz w:val="22"/>
          <w:szCs w:val="22"/>
        </w:rPr>
        <w:lastRenderedPageBreak/>
        <w:t xml:space="preserve">Summer courses are offered </w:t>
      </w:r>
      <w:r>
        <w:rPr>
          <w:rFonts w:ascii="Calibri" w:cstheme="minorHAnsi"/>
          <w:sz w:val="22"/>
          <w:szCs w:val="22"/>
        </w:rPr>
        <w:t xml:space="preserve">in a Hybrid model over seven weeks, including one week </w:t>
      </w:r>
      <w:r w:rsidRPr="006D011C">
        <w:rPr>
          <w:rFonts w:ascii="Calibri" w:cstheme="minorHAnsi"/>
          <w:sz w:val="22"/>
          <w:szCs w:val="22"/>
        </w:rPr>
        <w:t xml:space="preserve">at </w:t>
      </w:r>
      <w:r>
        <w:rPr>
          <w:rFonts w:ascii="Calibri" w:cstheme="minorHAnsi"/>
          <w:sz w:val="22"/>
          <w:szCs w:val="22"/>
        </w:rPr>
        <w:t>the USU Brigham City Campus</w:t>
      </w:r>
      <w:r w:rsidRPr="006D011C">
        <w:rPr>
          <w:rFonts w:ascii="Calibri" w:cstheme="minorHAnsi"/>
          <w:sz w:val="22"/>
          <w:szCs w:val="22"/>
        </w:rPr>
        <w:t xml:space="preserve"> meeting four hours each day. </w:t>
      </w:r>
      <w:r>
        <w:rPr>
          <w:rFonts w:ascii="Calibri" w:cstheme="minorHAnsi"/>
          <w:sz w:val="22"/>
          <w:szCs w:val="22"/>
        </w:rPr>
        <w:t xml:space="preserve">The remaining six weeks provide online interaction and WebEx course meetings. </w:t>
      </w:r>
      <w:r w:rsidRPr="006D011C">
        <w:rPr>
          <w:rFonts w:ascii="Calibri" w:cstheme="minorHAnsi"/>
          <w:sz w:val="22"/>
          <w:szCs w:val="22"/>
        </w:rPr>
        <w:t xml:space="preserve">The summer program has </w:t>
      </w:r>
      <w:r>
        <w:rPr>
          <w:rFonts w:ascii="Calibri" w:cstheme="minorHAnsi"/>
          <w:sz w:val="22"/>
          <w:szCs w:val="22"/>
        </w:rPr>
        <w:t>remained</w:t>
      </w:r>
      <w:r w:rsidRPr="006D011C">
        <w:rPr>
          <w:rFonts w:ascii="Calibri" w:cstheme="minorHAnsi"/>
          <w:sz w:val="22"/>
          <w:szCs w:val="22"/>
        </w:rPr>
        <w:t xml:space="preserve"> popular </w:t>
      </w:r>
      <w:r>
        <w:rPr>
          <w:rFonts w:ascii="Calibri" w:cstheme="minorHAnsi"/>
          <w:sz w:val="22"/>
          <w:szCs w:val="22"/>
        </w:rPr>
        <w:t>because of the cohort feel that the students gain from meeting in a common location</w:t>
      </w:r>
      <w:r w:rsidRPr="006D011C">
        <w:rPr>
          <w:rFonts w:ascii="Calibri" w:cstheme="minorHAnsi"/>
          <w:sz w:val="22"/>
          <w:szCs w:val="22"/>
        </w:rPr>
        <w:t xml:space="preserve">. Because of the intensity of the compressed time frame, students are limited to four courses during the Summer Session. </w:t>
      </w:r>
    </w:p>
    <w:p w14:paraId="67A64272" w14:textId="77777777" w:rsidR="00B362DE" w:rsidRPr="006D011C" w:rsidRDefault="00E54098" w:rsidP="00B362DE">
      <w:pPr>
        <w:pStyle w:val="NormalWeb"/>
        <w:numPr>
          <w:ilvl w:val="0"/>
          <w:numId w:val="3"/>
        </w:numPr>
        <w:rPr>
          <w:rFonts w:ascii="Calibri" w:cstheme="minorHAnsi"/>
          <w:sz w:val="22"/>
          <w:szCs w:val="22"/>
        </w:rPr>
      </w:pPr>
      <w:r w:rsidRPr="006D011C">
        <w:rPr>
          <w:rFonts w:ascii="Calibri" w:cstheme="minorHAnsi"/>
          <w:sz w:val="22"/>
          <w:szCs w:val="22"/>
        </w:rPr>
        <w:t xml:space="preserve">The internship element of the program consists 450 hours of applied internship as outlined in the rules of the Utah State </w:t>
      </w:r>
      <w:r>
        <w:rPr>
          <w:rFonts w:ascii="Calibri" w:cstheme="minorHAnsi"/>
          <w:sz w:val="22"/>
          <w:szCs w:val="22"/>
        </w:rPr>
        <w:t>Board of Education (USB</w:t>
      </w:r>
      <w:r w:rsidRPr="006D011C">
        <w:rPr>
          <w:rFonts w:ascii="Calibri" w:cstheme="minorHAnsi"/>
          <w:sz w:val="22"/>
          <w:szCs w:val="22"/>
        </w:rPr>
        <w:t xml:space="preserve">E). </w:t>
      </w:r>
      <w:r>
        <w:rPr>
          <w:rFonts w:ascii="Calibri" w:cstheme="minorHAnsi"/>
          <w:sz w:val="22"/>
          <w:szCs w:val="22"/>
        </w:rPr>
        <w:t xml:space="preserve">This link, </w:t>
      </w:r>
      <w:hyperlink r:id="rId12" w:history="1">
        <w:r w:rsidRPr="00A7114B">
          <w:rPr>
            <w:rStyle w:val="Hyperlink"/>
            <w:rFonts w:ascii="Calibri" w:cstheme="minorHAnsi"/>
            <w:sz w:val="22"/>
            <w:szCs w:val="22"/>
          </w:rPr>
          <w:t>http://www.teal.usu.edu/graduate/instructional-leadership/internships</w:t>
        </w:r>
      </w:hyperlink>
      <w:r>
        <w:rPr>
          <w:rFonts w:ascii="Calibri" w:cstheme="minorHAnsi"/>
          <w:sz w:val="22"/>
          <w:szCs w:val="22"/>
        </w:rPr>
        <w:t xml:space="preserve"> provides the USBE Internship rules and the tools used to document the internship experiences. </w:t>
      </w:r>
      <w:r w:rsidRPr="006D011C">
        <w:rPr>
          <w:rFonts w:ascii="Calibri" w:cstheme="minorHAnsi"/>
          <w:sz w:val="22"/>
          <w:szCs w:val="22"/>
        </w:rPr>
        <w:t>The internship experience culminates with a 2 credit hour internship seminar (TEAL 6930) during which students meet to share experiences and insights from the internships, and complete</w:t>
      </w:r>
      <w:r>
        <w:rPr>
          <w:rFonts w:ascii="Calibri" w:cstheme="minorHAnsi"/>
          <w:sz w:val="22"/>
          <w:szCs w:val="22"/>
        </w:rPr>
        <w:t xml:space="preserve"> reflective </w:t>
      </w:r>
      <w:r w:rsidRPr="006D011C">
        <w:rPr>
          <w:rFonts w:ascii="Calibri" w:cstheme="minorHAnsi"/>
          <w:sz w:val="22"/>
          <w:szCs w:val="22"/>
        </w:rPr>
        <w:t xml:space="preserve">assignments to bring the experience to a logical conclusion. </w:t>
      </w:r>
    </w:p>
    <w:p w14:paraId="704FF34A" w14:textId="77777777" w:rsidR="00B362DE" w:rsidRPr="006D011C" w:rsidRDefault="00E54098" w:rsidP="00B362DE">
      <w:pPr>
        <w:pStyle w:val="NormalWeb"/>
        <w:numPr>
          <w:ilvl w:val="0"/>
          <w:numId w:val="3"/>
        </w:numPr>
        <w:rPr>
          <w:rFonts w:ascii="Calibri" w:cstheme="minorHAnsi"/>
          <w:sz w:val="22"/>
          <w:szCs w:val="22"/>
        </w:rPr>
      </w:pPr>
      <w:r w:rsidRPr="006D011C">
        <w:rPr>
          <w:rFonts w:ascii="Calibri" w:cstheme="minorHAnsi"/>
          <w:sz w:val="22"/>
          <w:szCs w:val="22"/>
        </w:rPr>
        <w:t xml:space="preserve">Students are able to complete the program at their own pace with limited sequencing of coursework, and flexibility in selecting the location and timing of the internship experience. </w:t>
      </w:r>
    </w:p>
    <w:p w14:paraId="463562F5" w14:textId="4934D756" w:rsidR="00B362DE" w:rsidRPr="00BC5A79" w:rsidRDefault="00E54098" w:rsidP="005C13E5">
      <w:pPr>
        <w:pStyle w:val="NormalWeb"/>
        <w:numPr>
          <w:ilvl w:val="0"/>
          <w:numId w:val="3"/>
        </w:numPr>
        <w:rPr>
          <w:rFonts w:ascii="Calibri" w:cstheme="minorHAnsi"/>
          <w:sz w:val="22"/>
          <w:szCs w:val="22"/>
        </w:rPr>
      </w:pPr>
      <w:r w:rsidRPr="006D011C">
        <w:rPr>
          <w:rFonts w:ascii="Calibri" w:cstheme="minorHAnsi"/>
          <w:sz w:val="22"/>
          <w:szCs w:val="22"/>
        </w:rPr>
        <w:t xml:space="preserve">The core Instructional Leadership faculty group consists of </w:t>
      </w:r>
      <w:r>
        <w:rPr>
          <w:rFonts w:ascii="Calibri" w:cstheme="minorHAnsi"/>
          <w:sz w:val="22"/>
          <w:szCs w:val="22"/>
        </w:rPr>
        <w:t>five full-time faculty supplemented with a small group of adjunct faculty with credentials specific to the courses they teach (School Law, School Finance and Resource Management)</w:t>
      </w:r>
      <w:r w:rsidRPr="006D011C">
        <w:rPr>
          <w:rFonts w:ascii="Calibri" w:cstheme="minorHAnsi"/>
          <w:sz w:val="22"/>
          <w:szCs w:val="22"/>
        </w:rPr>
        <w:t>. The core faculty meets together month</w:t>
      </w:r>
      <w:r>
        <w:rPr>
          <w:rFonts w:ascii="Calibri" w:cstheme="minorHAnsi"/>
          <w:sz w:val="22"/>
          <w:szCs w:val="22"/>
        </w:rPr>
        <w:t>ly</w:t>
      </w:r>
      <w:r w:rsidRPr="006D011C">
        <w:rPr>
          <w:rFonts w:ascii="Calibri" w:cstheme="minorHAnsi"/>
          <w:sz w:val="22"/>
          <w:szCs w:val="22"/>
        </w:rPr>
        <w:t xml:space="preserve"> during the academic year and periodically during the summer to consider candidates for admission, address potential program changes, and collaborate on research and</w:t>
      </w:r>
      <w:r>
        <w:rPr>
          <w:rFonts w:ascii="Calibri" w:cstheme="minorHAnsi"/>
          <w:sz w:val="22"/>
          <w:szCs w:val="22"/>
        </w:rPr>
        <w:t xml:space="preserve"> program development projects. Minutes and agendas of s</w:t>
      </w:r>
      <w:r w:rsidRPr="006D011C">
        <w:rPr>
          <w:rFonts w:ascii="Calibri" w:cstheme="minorHAnsi"/>
          <w:sz w:val="22"/>
          <w:szCs w:val="22"/>
        </w:rPr>
        <w:t xml:space="preserve">elected meetings can be viewed at this link: </w:t>
      </w:r>
      <w:hyperlink r:id="rId13" w:history="1">
        <w:r w:rsidR="005C13E5" w:rsidRPr="00563BDB">
          <w:rPr>
            <w:rStyle w:val="Hyperlink"/>
            <w:rFonts w:ascii="Calibri" w:cstheme="minorHAnsi"/>
            <w:sz w:val="22"/>
            <w:szCs w:val="22"/>
          </w:rPr>
          <w:t>https://cehs.usu.edu/evidence-room/instructional-leadership</w:t>
        </w:r>
      </w:hyperlink>
    </w:p>
    <w:p w14:paraId="3C72CF70" w14:textId="34D4D8DB" w:rsidR="00C20019" w:rsidRDefault="00E54098" w:rsidP="00B362DE">
      <w:pPr>
        <w:pStyle w:val="NormalWeb"/>
        <w:rPr>
          <w:rFonts w:ascii="Calibri" w:cstheme="minorHAnsi"/>
          <w:sz w:val="22"/>
          <w:szCs w:val="22"/>
        </w:rPr>
      </w:pPr>
      <w:r w:rsidRPr="00BC5A79">
        <w:rPr>
          <w:rFonts w:ascii="Calibri" w:cstheme="minorHAnsi"/>
          <w:sz w:val="22"/>
          <w:szCs w:val="22"/>
        </w:rPr>
        <w:t>The program has two</w:t>
      </w:r>
      <w:r>
        <w:rPr>
          <w:rFonts w:ascii="Calibri" w:cstheme="minorHAnsi"/>
          <w:sz w:val="22"/>
          <w:szCs w:val="22"/>
        </w:rPr>
        <w:t xml:space="preserve"> strands.  1) The Administrative/Supervisory Concentration program.  This is a licensure only program consisting of 30 credits of coursework.  It assumes that the student holds a Master’s Degree prior to admission (Required for Utah Administrative Licensure), and 2) The MEd in Instructional Leadership consisting of 42 credits and including set of courses addressing a curriculum and instruction core.  </w:t>
      </w:r>
      <w:r w:rsidR="00C20019">
        <w:rPr>
          <w:rFonts w:ascii="Calibri" w:cstheme="minorHAnsi"/>
          <w:sz w:val="22"/>
          <w:szCs w:val="22"/>
        </w:rPr>
        <w:t>The Planning Guides are provided below:</w:t>
      </w:r>
    </w:p>
    <w:p w14:paraId="1F61FC09" w14:textId="77777777" w:rsidR="00C20019" w:rsidRDefault="00C20019" w:rsidP="00C20019">
      <w:pPr>
        <w:pStyle w:val="NormalWeb"/>
        <w:rPr>
          <w:rFonts w:ascii="Calibri" w:eastAsia="Calibri" w:hAnsi="Calibri" w:cs="Calibri"/>
          <w:sz w:val="22"/>
          <w:szCs w:val="22"/>
        </w:rPr>
      </w:pPr>
    </w:p>
    <w:p w14:paraId="0D0E9574" w14:textId="77777777" w:rsidR="00C20019" w:rsidRDefault="00C20019" w:rsidP="00C20019">
      <w:pPr>
        <w:pStyle w:val="NormalWeb"/>
        <w:jc w:val="center"/>
      </w:pPr>
      <w:r>
        <w:rPr>
          <w:noProof/>
        </w:rPr>
        <w:lastRenderedPageBreak/>
        <w:drawing>
          <wp:inline distT="0" distB="0" distL="0" distR="0" wp14:anchorId="09B90834" wp14:editId="1A7C7727">
            <wp:extent cx="4588879" cy="4582504"/>
            <wp:effectExtent l="0" t="0" r="0" b="0"/>
            <wp:docPr id="21422793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4588879" cy="4582504"/>
                    </a:xfrm>
                    <a:prstGeom prst="rect">
                      <a:avLst/>
                    </a:prstGeom>
                  </pic:spPr>
                </pic:pic>
              </a:graphicData>
            </a:graphic>
          </wp:inline>
        </w:drawing>
      </w:r>
    </w:p>
    <w:p w14:paraId="038845C2" w14:textId="77777777" w:rsidR="00C20019" w:rsidRDefault="00C20019" w:rsidP="00C20019">
      <w:pPr>
        <w:pStyle w:val="NormalWeb"/>
        <w:rPr>
          <w:rFonts w:ascii="Calibri" w:eastAsia="Calibri" w:hAnsi="Calibri" w:cs="Calibri"/>
          <w:sz w:val="22"/>
          <w:szCs w:val="22"/>
          <w:highlight w:val="yellow"/>
        </w:rPr>
      </w:pPr>
    </w:p>
    <w:p w14:paraId="1DE8C2F3" w14:textId="77777777" w:rsidR="00C20019" w:rsidRDefault="00C20019" w:rsidP="00C20019">
      <w:pPr>
        <w:pStyle w:val="NormalWeb"/>
        <w:rPr>
          <w:rFonts w:ascii="Calibri" w:eastAsia="Calibri" w:hAnsi="Calibri" w:cs="Calibri"/>
          <w:sz w:val="22"/>
          <w:szCs w:val="22"/>
          <w:highlight w:val="yellow"/>
        </w:rPr>
      </w:pPr>
    </w:p>
    <w:p w14:paraId="058BA2D9" w14:textId="77777777" w:rsidR="00C20019" w:rsidRDefault="00C20019" w:rsidP="00C20019">
      <w:pPr>
        <w:pStyle w:val="NormalWeb"/>
        <w:rPr>
          <w:rFonts w:ascii="Calibri" w:eastAsia="Calibri" w:hAnsi="Calibri" w:cs="Calibri"/>
          <w:sz w:val="22"/>
          <w:szCs w:val="22"/>
          <w:highlight w:val="yellow"/>
        </w:rPr>
      </w:pPr>
    </w:p>
    <w:p w14:paraId="58F305A5" w14:textId="77777777" w:rsidR="00C20019" w:rsidRDefault="00C20019" w:rsidP="00C20019">
      <w:pPr>
        <w:pStyle w:val="NormalWeb"/>
        <w:rPr>
          <w:rFonts w:ascii="Calibri" w:eastAsia="Calibri" w:hAnsi="Calibri" w:cs="Calibri"/>
          <w:sz w:val="22"/>
          <w:szCs w:val="22"/>
          <w:highlight w:val="yellow"/>
        </w:rPr>
      </w:pPr>
    </w:p>
    <w:p w14:paraId="7E2C6839" w14:textId="77777777" w:rsidR="00C20019" w:rsidRDefault="00C20019" w:rsidP="00C20019">
      <w:pPr>
        <w:pStyle w:val="NormalWeb"/>
        <w:rPr>
          <w:rFonts w:ascii="Calibri" w:eastAsia="Calibri" w:hAnsi="Calibri" w:cs="Calibri"/>
          <w:sz w:val="22"/>
          <w:szCs w:val="22"/>
          <w:highlight w:val="yellow"/>
        </w:rPr>
      </w:pPr>
    </w:p>
    <w:p w14:paraId="08A75862" w14:textId="77777777" w:rsidR="00C20019" w:rsidRDefault="00C20019" w:rsidP="00C20019">
      <w:pPr>
        <w:pStyle w:val="NormalWeb"/>
        <w:rPr>
          <w:rFonts w:ascii="Calibri" w:eastAsia="Calibri" w:hAnsi="Calibri" w:cs="Calibri"/>
          <w:sz w:val="22"/>
          <w:szCs w:val="22"/>
          <w:highlight w:val="yellow"/>
        </w:rPr>
      </w:pPr>
    </w:p>
    <w:p w14:paraId="16F65CE1" w14:textId="77777777" w:rsidR="00C20019" w:rsidRDefault="00C20019" w:rsidP="00C20019">
      <w:pPr>
        <w:pStyle w:val="NormalWeb"/>
        <w:rPr>
          <w:rFonts w:ascii="Calibri" w:eastAsia="Calibri" w:hAnsi="Calibri" w:cs="Calibri"/>
          <w:sz w:val="22"/>
          <w:szCs w:val="22"/>
          <w:highlight w:val="yellow"/>
        </w:rPr>
      </w:pPr>
    </w:p>
    <w:p w14:paraId="0455DCD6" w14:textId="77777777" w:rsidR="00C20019" w:rsidRDefault="00C20019" w:rsidP="00C20019">
      <w:pPr>
        <w:pStyle w:val="NormalWeb"/>
        <w:rPr>
          <w:rFonts w:ascii="Calibri" w:eastAsia="Calibri" w:hAnsi="Calibri" w:cs="Calibri"/>
          <w:sz w:val="22"/>
          <w:szCs w:val="22"/>
          <w:highlight w:val="yellow"/>
        </w:rPr>
      </w:pPr>
    </w:p>
    <w:p w14:paraId="6D05C0F3" w14:textId="77777777" w:rsidR="00C20019" w:rsidRDefault="00C20019" w:rsidP="00C20019">
      <w:pPr>
        <w:pStyle w:val="NormalWeb"/>
        <w:rPr>
          <w:rFonts w:ascii="Calibri" w:eastAsia="Calibri" w:hAnsi="Calibri" w:cs="Calibri"/>
          <w:sz w:val="22"/>
          <w:szCs w:val="22"/>
          <w:highlight w:val="yellow"/>
        </w:rPr>
      </w:pPr>
    </w:p>
    <w:p w14:paraId="10C827DC" w14:textId="77777777" w:rsidR="00C20019" w:rsidRDefault="00C20019" w:rsidP="00C20019">
      <w:pPr>
        <w:pStyle w:val="NormalWeb"/>
        <w:rPr>
          <w:rFonts w:ascii="Calibri" w:eastAsia="Calibri" w:hAnsi="Calibri" w:cs="Calibri"/>
          <w:sz w:val="22"/>
          <w:szCs w:val="22"/>
          <w:highlight w:val="yellow"/>
        </w:rPr>
      </w:pPr>
    </w:p>
    <w:p w14:paraId="69ADE6E1" w14:textId="77777777" w:rsidR="00C20019" w:rsidRDefault="00C20019" w:rsidP="00C20019">
      <w:pPr>
        <w:pStyle w:val="NormalWeb"/>
        <w:rPr>
          <w:rFonts w:ascii="Calibri" w:eastAsia="Calibri" w:hAnsi="Calibri" w:cs="Calibri"/>
          <w:sz w:val="22"/>
          <w:szCs w:val="22"/>
          <w:highlight w:val="yellow"/>
        </w:rPr>
      </w:pPr>
    </w:p>
    <w:p w14:paraId="4F7F3C46" w14:textId="77777777" w:rsidR="00C20019" w:rsidRDefault="00C20019" w:rsidP="00C20019">
      <w:pPr>
        <w:pStyle w:val="NormalWeb"/>
        <w:rPr>
          <w:rFonts w:ascii="Calibri" w:eastAsia="Calibri" w:hAnsi="Calibri" w:cs="Calibri"/>
          <w:sz w:val="22"/>
          <w:szCs w:val="22"/>
          <w:highlight w:val="yellow"/>
        </w:rPr>
      </w:pPr>
    </w:p>
    <w:p w14:paraId="5F3830E7" w14:textId="77777777" w:rsidR="00C20019" w:rsidRDefault="00C20019" w:rsidP="00C20019">
      <w:pPr>
        <w:pStyle w:val="NormalWeb"/>
        <w:jc w:val="center"/>
      </w:pPr>
      <w:r>
        <w:rPr>
          <w:noProof/>
        </w:rPr>
        <w:drawing>
          <wp:inline distT="0" distB="0" distL="0" distR="0" wp14:anchorId="33F3D8DA" wp14:editId="2CD2FA30">
            <wp:extent cx="4162425" cy="4572000"/>
            <wp:effectExtent l="0" t="0" r="0" b="0"/>
            <wp:docPr id="10726699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162425" cy="4572000"/>
                    </a:xfrm>
                    <a:prstGeom prst="rect">
                      <a:avLst/>
                    </a:prstGeom>
                  </pic:spPr>
                </pic:pic>
              </a:graphicData>
            </a:graphic>
          </wp:inline>
        </w:drawing>
      </w:r>
    </w:p>
    <w:p w14:paraId="7C7C8D09" w14:textId="208AFA51" w:rsidR="00B362DE" w:rsidRDefault="00F65E25" w:rsidP="00701FB0">
      <w:pPr>
        <w:pStyle w:val="Heading2"/>
      </w:pPr>
      <w:r>
        <w:t>Program Logic, R</w:t>
      </w:r>
      <w:r w:rsidR="006B38B5">
        <w:t>ationale and Standards A</w:t>
      </w:r>
      <w:r w:rsidR="00E54098" w:rsidRPr="003919EF">
        <w:t>lignment</w:t>
      </w:r>
    </w:p>
    <w:p w14:paraId="34CC0E0C" w14:textId="77777777" w:rsidR="006B38B5" w:rsidRPr="006B38B5" w:rsidRDefault="006B38B5" w:rsidP="006B38B5"/>
    <w:p w14:paraId="513B9F35" w14:textId="12E9FF4E" w:rsidR="00B362DE" w:rsidRPr="00EF5408" w:rsidRDefault="0067213B" w:rsidP="00B362DE">
      <w:pPr>
        <w:rPr>
          <w:rFonts w:ascii="Calibri" w:cstheme="minorHAnsi"/>
          <w:sz w:val="22"/>
          <w:szCs w:val="22"/>
        </w:rPr>
      </w:pPr>
      <w:r>
        <w:rPr>
          <w:rFonts w:ascii="Calibri" w:cstheme="minorHAnsi"/>
          <w:sz w:val="22"/>
          <w:szCs w:val="22"/>
        </w:rPr>
        <w:t>A</w:t>
      </w:r>
      <w:r w:rsidR="00E54098" w:rsidRPr="00EF5408">
        <w:rPr>
          <w:rFonts w:ascii="Calibri" w:cstheme="minorHAnsi"/>
          <w:sz w:val="22"/>
          <w:szCs w:val="22"/>
        </w:rPr>
        <w:t>lignment of Curriculum with the Utah Education Leadership Standards (UEL).  The coursework is designed to address the standards.  The Faculty regularly evaluates the curriculum to determine alignment of the curriculum to the standards.  The Praxis test for Administration and Leadership (5411) provides a subscale score that aligns with each standard.  (A description of the subscale score alignments is included below</w:t>
      </w:r>
      <w:r w:rsidR="0099676B">
        <w:rPr>
          <w:rFonts w:ascii="Calibri" w:cstheme="minorHAnsi"/>
          <w:sz w:val="22"/>
          <w:szCs w:val="22"/>
        </w:rPr>
        <w:t xml:space="preserve"> – see</w:t>
      </w:r>
      <w:r w:rsidR="000406A9">
        <w:rPr>
          <w:rFonts w:ascii="Calibri" w:cstheme="minorHAnsi"/>
          <w:sz w:val="22"/>
          <w:szCs w:val="22"/>
        </w:rPr>
        <w:t xml:space="preserve"> p.9</w:t>
      </w:r>
      <w:r w:rsidR="00E54098" w:rsidRPr="00EF5408">
        <w:rPr>
          <w:rFonts w:ascii="Calibri" w:cstheme="minorHAnsi"/>
          <w:sz w:val="22"/>
          <w:szCs w:val="22"/>
        </w:rPr>
        <w:t xml:space="preserve">).  </w:t>
      </w:r>
    </w:p>
    <w:p w14:paraId="1AF040F5" w14:textId="77777777" w:rsidR="00B362DE" w:rsidRPr="00721F4F" w:rsidRDefault="00E54098" w:rsidP="00B362DE">
      <w:pPr>
        <w:spacing w:before="100" w:beforeAutospacing="1" w:after="100" w:afterAutospacing="1"/>
        <w:rPr>
          <w:rFonts w:ascii="Calibri"/>
          <w:sz w:val="22"/>
          <w:szCs w:val="22"/>
        </w:rPr>
      </w:pPr>
      <w:r w:rsidRPr="00721F4F">
        <w:rPr>
          <w:rFonts w:ascii="Calibri"/>
          <w:sz w:val="22"/>
          <w:szCs w:val="22"/>
        </w:rPr>
        <w:t xml:space="preserve">Utah State University, The Emma Eccles Jones College of Education and Human Services, and The School of Teacher Education and Leadership each follow strict program and course approval systems to ensure quality and appropriate oversight of academic programs and courses. This system requires review by: </w:t>
      </w:r>
    </w:p>
    <w:p w14:paraId="0DF8B007" w14:textId="683EED45" w:rsidR="00B362DE" w:rsidRPr="00721F4F" w:rsidRDefault="00E54098" w:rsidP="00E54098">
      <w:pPr>
        <w:numPr>
          <w:ilvl w:val="0"/>
          <w:numId w:val="22"/>
        </w:numPr>
        <w:spacing w:before="100" w:beforeAutospacing="1" w:after="100" w:afterAutospacing="1"/>
        <w:rPr>
          <w:rFonts w:ascii="Calibri"/>
          <w:sz w:val="22"/>
          <w:szCs w:val="22"/>
        </w:rPr>
      </w:pPr>
      <w:r w:rsidRPr="00721F4F">
        <w:rPr>
          <w:rFonts w:ascii="Calibri"/>
          <w:sz w:val="22"/>
          <w:szCs w:val="22"/>
        </w:rPr>
        <w:t xml:space="preserve">The Council on Teacher Education. Based on that review, the Utah State </w:t>
      </w:r>
      <w:r>
        <w:rPr>
          <w:rFonts w:ascii="Calibri"/>
          <w:sz w:val="22"/>
          <w:szCs w:val="22"/>
        </w:rPr>
        <w:t>Board</w:t>
      </w:r>
      <w:r w:rsidRPr="00721F4F">
        <w:rPr>
          <w:rFonts w:ascii="Calibri"/>
          <w:sz w:val="22"/>
          <w:szCs w:val="22"/>
        </w:rPr>
        <w:t xml:space="preserve"> of Education accepts the recommendation of USU in granting the administrative/supervisory licensure concentration. </w:t>
      </w:r>
    </w:p>
    <w:p w14:paraId="1CA8D702" w14:textId="7C1299A8" w:rsidR="00B362DE" w:rsidRPr="00721F4F" w:rsidRDefault="00E54098" w:rsidP="00E54098">
      <w:pPr>
        <w:numPr>
          <w:ilvl w:val="0"/>
          <w:numId w:val="22"/>
        </w:numPr>
        <w:spacing w:before="100" w:beforeAutospacing="1" w:after="100" w:afterAutospacing="1"/>
        <w:rPr>
          <w:rFonts w:ascii="Calibri"/>
          <w:sz w:val="22"/>
          <w:szCs w:val="22"/>
        </w:rPr>
      </w:pPr>
      <w:r w:rsidRPr="00721F4F">
        <w:rPr>
          <w:rFonts w:ascii="Calibri"/>
          <w:sz w:val="22"/>
          <w:szCs w:val="22"/>
        </w:rPr>
        <w:lastRenderedPageBreak/>
        <w:t xml:space="preserve">The admission process follows the requirements of the School of Graduate Studies and includes a rigorous telephone interview to ensure quality students. </w:t>
      </w:r>
    </w:p>
    <w:p w14:paraId="144D3B6D" w14:textId="0B0ACF11" w:rsidR="00B362DE" w:rsidRPr="00721F4F" w:rsidRDefault="00E54098" w:rsidP="00B362DE">
      <w:pPr>
        <w:spacing w:before="100" w:beforeAutospacing="1" w:after="100" w:afterAutospacing="1"/>
        <w:rPr>
          <w:rFonts w:ascii="Calibri"/>
          <w:sz w:val="22"/>
          <w:szCs w:val="22"/>
        </w:rPr>
      </w:pPr>
      <w:r>
        <w:rPr>
          <w:rFonts w:ascii="Calibri"/>
          <w:sz w:val="22"/>
          <w:szCs w:val="22"/>
        </w:rPr>
        <w:t>The USB</w:t>
      </w:r>
      <w:r w:rsidRPr="00721F4F">
        <w:rPr>
          <w:rFonts w:ascii="Calibri"/>
          <w:sz w:val="22"/>
          <w:szCs w:val="22"/>
        </w:rPr>
        <w:t xml:space="preserve">E </w:t>
      </w:r>
      <w:r w:rsidR="00793C57">
        <w:rPr>
          <w:rFonts w:ascii="Calibri"/>
          <w:sz w:val="22"/>
          <w:szCs w:val="22"/>
        </w:rPr>
        <w:t xml:space="preserve">has recently approved (May 2018) an updated set of standards </w:t>
      </w:r>
      <w:r w:rsidRPr="00721F4F">
        <w:rPr>
          <w:rFonts w:ascii="Calibri"/>
          <w:sz w:val="22"/>
          <w:szCs w:val="22"/>
        </w:rPr>
        <w:t>for leadership programs</w:t>
      </w:r>
      <w:r w:rsidR="00CE3EFB">
        <w:rPr>
          <w:rFonts w:ascii="Calibri"/>
          <w:sz w:val="22"/>
          <w:szCs w:val="22"/>
        </w:rPr>
        <w:t xml:space="preserve"> (updated standards are available at the following link: </w:t>
      </w:r>
      <w:hyperlink r:id="rId16">
        <w:r w:rsidR="00671783" w:rsidRPr="689A6F4E">
          <w:rPr>
            <w:rStyle w:val="Hyperlink"/>
            <w:rFonts w:ascii="Calibri" w:eastAsia="Calibri" w:hAnsi="Calibri" w:cs="Calibri"/>
            <w:sz w:val="22"/>
            <w:szCs w:val="22"/>
          </w:rPr>
          <w:t>https://www.schools.utah.gov/file/29459c6e-a0b5-4367-b767-a32a04bb8a2d</w:t>
        </w:r>
      </w:hyperlink>
      <w:r w:rsidR="00671783">
        <w:rPr>
          <w:rStyle w:val="Hyperlink"/>
          <w:rFonts w:ascii="Calibri" w:eastAsia="Calibri" w:hAnsi="Calibri" w:cs="Calibri"/>
          <w:sz w:val="22"/>
          <w:szCs w:val="22"/>
        </w:rPr>
        <w:t>)</w:t>
      </w:r>
      <w:r w:rsidRPr="00721F4F">
        <w:rPr>
          <w:rFonts w:ascii="Calibri"/>
          <w:sz w:val="22"/>
          <w:szCs w:val="22"/>
        </w:rPr>
        <w:t xml:space="preserve">, and a formal approval process for institutions offering the Administrative/Supervisory licensure Concentration. Dr. </w:t>
      </w:r>
      <w:r>
        <w:rPr>
          <w:rFonts w:ascii="Calibri"/>
          <w:sz w:val="22"/>
          <w:szCs w:val="22"/>
        </w:rPr>
        <w:t>Lavigne</w:t>
      </w:r>
      <w:r w:rsidR="0099676B">
        <w:rPr>
          <w:rFonts w:ascii="Calibri"/>
          <w:sz w:val="22"/>
          <w:szCs w:val="22"/>
        </w:rPr>
        <w:t xml:space="preserve">, </w:t>
      </w:r>
      <w:r>
        <w:rPr>
          <w:rFonts w:ascii="Calibri"/>
          <w:sz w:val="22"/>
          <w:szCs w:val="22"/>
        </w:rPr>
        <w:t>Dr. Stewart</w:t>
      </w:r>
      <w:r w:rsidR="0099676B">
        <w:rPr>
          <w:rFonts w:ascii="Calibri"/>
          <w:sz w:val="22"/>
          <w:szCs w:val="22"/>
        </w:rPr>
        <w:t>, and Dr. Lewis</w:t>
      </w:r>
      <w:r>
        <w:rPr>
          <w:rFonts w:ascii="Calibri"/>
          <w:sz w:val="22"/>
          <w:szCs w:val="22"/>
        </w:rPr>
        <w:t xml:space="preserve"> </w:t>
      </w:r>
      <w:r w:rsidRPr="00721F4F">
        <w:rPr>
          <w:rFonts w:ascii="Calibri"/>
          <w:sz w:val="22"/>
          <w:szCs w:val="22"/>
        </w:rPr>
        <w:t xml:space="preserve">are representing USU on committees responsible for developing state standards for instructional leadership programs. </w:t>
      </w:r>
    </w:p>
    <w:p w14:paraId="3D8629B0" w14:textId="2D34B8B4" w:rsidR="00B362DE" w:rsidRPr="00721F4F" w:rsidRDefault="00F65E25" w:rsidP="00701FB0">
      <w:pPr>
        <w:pStyle w:val="Heading2"/>
      </w:pPr>
      <w:r>
        <w:t>Summary</w:t>
      </w:r>
    </w:p>
    <w:p w14:paraId="5EFA1AE1" w14:textId="77777777" w:rsidR="00B362DE" w:rsidRPr="00721F4F" w:rsidRDefault="00E54098" w:rsidP="00B362DE">
      <w:pPr>
        <w:spacing w:before="100" w:beforeAutospacing="1" w:after="100" w:afterAutospacing="1"/>
        <w:rPr>
          <w:rFonts w:ascii="Calibri"/>
          <w:sz w:val="22"/>
          <w:szCs w:val="22"/>
        </w:rPr>
      </w:pPr>
      <w:r w:rsidRPr="00721F4F">
        <w:rPr>
          <w:rFonts w:ascii="Calibri"/>
          <w:sz w:val="22"/>
          <w:szCs w:val="22"/>
        </w:rPr>
        <w:t xml:space="preserve">In order to ensure that our students meet these requirements, we have established: </w:t>
      </w:r>
    </w:p>
    <w:p w14:paraId="3BE610B1" w14:textId="77777777" w:rsidR="00B362DE" w:rsidRPr="00721F4F" w:rsidRDefault="00E54098" w:rsidP="00E54098">
      <w:pPr>
        <w:numPr>
          <w:ilvl w:val="0"/>
          <w:numId w:val="23"/>
        </w:numPr>
        <w:spacing w:before="100" w:beforeAutospacing="1" w:after="100" w:afterAutospacing="1"/>
        <w:rPr>
          <w:rFonts w:ascii="Calibri"/>
          <w:sz w:val="22"/>
          <w:szCs w:val="22"/>
        </w:rPr>
      </w:pPr>
      <w:r w:rsidRPr="00721F4F">
        <w:rPr>
          <w:rFonts w:ascii="Calibri"/>
          <w:sz w:val="22"/>
          <w:szCs w:val="22"/>
        </w:rPr>
        <w:t xml:space="preserve">A strong admissions process that assesses candidates potential as school leaders, </w:t>
      </w:r>
    </w:p>
    <w:p w14:paraId="041B1FCF" w14:textId="119E3FFB" w:rsidR="00B362DE" w:rsidRPr="00721F4F" w:rsidRDefault="00E54098" w:rsidP="00E54098">
      <w:pPr>
        <w:numPr>
          <w:ilvl w:val="0"/>
          <w:numId w:val="23"/>
        </w:numPr>
        <w:spacing w:before="100" w:beforeAutospacing="1" w:after="100" w:afterAutospacing="1"/>
        <w:rPr>
          <w:rFonts w:ascii="Calibri"/>
          <w:sz w:val="22"/>
          <w:szCs w:val="22"/>
        </w:rPr>
      </w:pPr>
      <w:r w:rsidRPr="00721F4F">
        <w:rPr>
          <w:rFonts w:ascii="Calibri"/>
          <w:sz w:val="22"/>
          <w:szCs w:val="22"/>
        </w:rPr>
        <w:t xml:space="preserve">Coursework that is tied to the </w:t>
      </w:r>
      <w:r>
        <w:rPr>
          <w:rFonts w:ascii="Calibri"/>
          <w:sz w:val="22"/>
          <w:szCs w:val="22"/>
        </w:rPr>
        <w:t>UEL</w:t>
      </w:r>
      <w:r w:rsidRPr="00721F4F">
        <w:rPr>
          <w:rFonts w:ascii="Calibri"/>
          <w:sz w:val="22"/>
          <w:szCs w:val="22"/>
        </w:rPr>
        <w:t xml:space="preserve"> standards, </w:t>
      </w:r>
    </w:p>
    <w:p w14:paraId="589DC0F9" w14:textId="77FE32A1" w:rsidR="00B362DE" w:rsidRPr="00721F4F" w:rsidRDefault="00E54098" w:rsidP="00E54098">
      <w:pPr>
        <w:numPr>
          <w:ilvl w:val="0"/>
          <w:numId w:val="23"/>
        </w:numPr>
        <w:spacing w:before="100" w:beforeAutospacing="1" w:after="100" w:afterAutospacing="1"/>
        <w:rPr>
          <w:rFonts w:ascii="Calibri"/>
          <w:sz w:val="22"/>
          <w:szCs w:val="22"/>
        </w:rPr>
      </w:pPr>
      <w:r w:rsidRPr="00721F4F">
        <w:rPr>
          <w:rFonts w:ascii="Calibri"/>
          <w:sz w:val="22"/>
          <w:szCs w:val="22"/>
        </w:rPr>
        <w:t>Assessment in course grades and with a pa</w:t>
      </w:r>
      <w:r>
        <w:rPr>
          <w:rFonts w:ascii="Calibri"/>
          <w:sz w:val="22"/>
          <w:szCs w:val="22"/>
        </w:rPr>
        <w:t>ssing score on the Praxis exam,</w:t>
      </w:r>
    </w:p>
    <w:p w14:paraId="3701001A" w14:textId="110001F5" w:rsidR="00B362DE" w:rsidRDefault="00E54098" w:rsidP="00E54098">
      <w:pPr>
        <w:numPr>
          <w:ilvl w:val="0"/>
          <w:numId w:val="23"/>
        </w:numPr>
        <w:spacing w:before="100" w:beforeAutospacing="1" w:after="100" w:afterAutospacing="1"/>
        <w:rPr>
          <w:rFonts w:ascii="Calibri"/>
          <w:sz w:val="22"/>
          <w:szCs w:val="22"/>
        </w:rPr>
      </w:pPr>
      <w:r w:rsidRPr="00721F4F">
        <w:rPr>
          <w:rFonts w:ascii="Calibri"/>
          <w:sz w:val="22"/>
          <w:szCs w:val="22"/>
        </w:rPr>
        <w:t xml:space="preserve">Internship </w:t>
      </w:r>
      <w:r>
        <w:rPr>
          <w:rFonts w:ascii="Calibri"/>
          <w:sz w:val="22"/>
          <w:szCs w:val="22"/>
        </w:rPr>
        <w:t xml:space="preserve">documentation </w:t>
      </w:r>
      <w:r w:rsidRPr="00721F4F">
        <w:rPr>
          <w:rFonts w:ascii="Calibri"/>
          <w:sz w:val="22"/>
          <w:szCs w:val="22"/>
        </w:rPr>
        <w:t>that ensure</w:t>
      </w:r>
      <w:r>
        <w:rPr>
          <w:rFonts w:ascii="Calibri"/>
          <w:sz w:val="22"/>
          <w:szCs w:val="22"/>
        </w:rPr>
        <w:t>s</w:t>
      </w:r>
      <w:r w:rsidRPr="00721F4F">
        <w:rPr>
          <w:rFonts w:ascii="Calibri"/>
          <w:sz w:val="22"/>
          <w:szCs w:val="22"/>
        </w:rPr>
        <w:t xml:space="preserve"> that students experience application of the principles covered in coursework, </w:t>
      </w:r>
    </w:p>
    <w:p w14:paraId="6A687E5C" w14:textId="41C3F48F" w:rsidR="00B362DE" w:rsidRDefault="00E54098" w:rsidP="00E54098">
      <w:pPr>
        <w:numPr>
          <w:ilvl w:val="0"/>
          <w:numId w:val="23"/>
        </w:numPr>
        <w:spacing w:before="100" w:beforeAutospacing="1" w:after="100" w:afterAutospacing="1"/>
        <w:rPr>
          <w:rFonts w:ascii="Calibri"/>
          <w:sz w:val="22"/>
          <w:szCs w:val="22"/>
        </w:rPr>
      </w:pPr>
      <w:r>
        <w:rPr>
          <w:rFonts w:ascii="Calibri"/>
          <w:sz w:val="22"/>
          <w:szCs w:val="22"/>
        </w:rPr>
        <w:t>A post-completion survey that provides an opportunity for student feedback,</w:t>
      </w:r>
    </w:p>
    <w:p w14:paraId="78CA1428" w14:textId="735B62B0" w:rsidR="00B362DE" w:rsidRPr="00F65E25" w:rsidRDefault="00E54098" w:rsidP="00B362DE">
      <w:pPr>
        <w:numPr>
          <w:ilvl w:val="0"/>
          <w:numId w:val="23"/>
        </w:numPr>
        <w:spacing w:before="100" w:beforeAutospacing="1" w:after="100" w:afterAutospacing="1"/>
        <w:rPr>
          <w:rFonts w:ascii="Calibri"/>
          <w:sz w:val="22"/>
          <w:szCs w:val="22"/>
        </w:rPr>
      </w:pPr>
      <w:r>
        <w:rPr>
          <w:rFonts w:ascii="Calibri"/>
          <w:sz w:val="22"/>
          <w:szCs w:val="22"/>
        </w:rPr>
        <w:t xml:space="preserve">Focus groups with selected superintendents and curriculum directors from school districts that employ our graduates. </w:t>
      </w:r>
    </w:p>
    <w:p w14:paraId="7B744C52" w14:textId="77777777" w:rsidR="00B362DE" w:rsidRPr="00EF5408" w:rsidRDefault="00E54098" w:rsidP="00701FB0">
      <w:pPr>
        <w:pStyle w:val="Heading2"/>
      </w:pPr>
      <w:r w:rsidRPr="00EF5408">
        <w:t>Self-study Overview</w:t>
      </w:r>
    </w:p>
    <w:p w14:paraId="1C2D2008" w14:textId="77777777" w:rsidR="00B362DE" w:rsidRDefault="00B362DE" w:rsidP="00B362DE">
      <w:pPr>
        <w:rPr>
          <w:rFonts w:ascii="Calibri" w:cstheme="minorHAnsi"/>
          <w:color w:val="000000"/>
          <w:sz w:val="22"/>
          <w:szCs w:val="22"/>
        </w:rPr>
      </w:pPr>
    </w:p>
    <w:p w14:paraId="32DD906F" w14:textId="289D3B81" w:rsidR="00B362DE" w:rsidRPr="00EF5408" w:rsidRDefault="00E54098" w:rsidP="00B362DE">
      <w:pPr>
        <w:rPr>
          <w:rFonts w:ascii="Calibri" w:cstheme="minorHAnsi"/>
          <w:color w:val="000000"/>
          <w:sz w:val="22"/>
          <w:szCs w:val="22"/>
        </w:rPr>
      </w:pPr>
      <w:r w:rsidRPr="00EF5408">
        <w:rPr>
          <w:rFonts w:ascii="Calibri" w:cstheme="minorHAnsi"/>
          <w:color w:val="000000"/>
          <w:sz w:val="22"/>
          <w:szCs w:val="22"/>
        </w:rPr>
        <w:t xml:space="preserve">A </w:t>
      </w:r>
      <w:r w:rsidRPr="00EF5408">
        <w:rPr>
          <w:rFonts w:ascii="Calibri" w:cstheme="minorHAnsi"/>
          <w:sz w:val="22"/>
          <w:szCs w:val="22"/>
        </w:rPr>
        <w:t>team of four members of the Instructional Leadership Graduate program faculty and authored the written self-study report. The USU Instructional Leadership program is committed to ongoing data collection as part of its internal quality assurance process. The program utilizes a multi-method, multi-source approach to collect data for program monitori</w:t>
      </w:r>
      <w:r w:rsidR="00247FFC">
        <w:rPr>
          <w:rFonts w:ascii="Calibri" w:cstheme="minorHAnsi"/>
          <w:sz w:val="22"/>
          <w:szCs w:val="22"/>
        </w:rPr>
        <w:t>ng and improvement.  The data are</w:t>
      </w:r>
      <w:r w:rsidRPr="00EF5408">
        <w:rPr>
          <w:rFonts w:ascii="Calibri" w:cstheme="minorHAnsi"/>
          <w:sz w:val="22"/>
          <w:szCs w:val="22"/>
        </w:rPr>
        <w:t xml:space="preserve"> primarily drawn from the following six sources.</w:t>
      </w:r>
    </w:p>
    <w:p w14:paraId="78FACCFC" w14:textId="77777777" w:rsidR="00B362DE" w:rsidRPr="00EF5408" w:rsidRDefault="00B362DE" w:rsidP="00B362DE">
      <w:pPr>
        <w:rPr>
          <w:rFonts w:ascii="Calibri" w:cstheme="minorHAnsi"/>
          <w:sz w:val="22"/>
          <w:szCs w:val="22"/>
        </w:rPr>
      </w:pPr>
    </w:p>
    <w:p w14:paraId="4896D782" w14:textId="77777777" w:rsidR="00B362DE" w:rsidRPr="00EF5408" w:rsidRDefault="00E54098" w:rsidP="00B362DE">
      <w:pPr>
        <w:pStyle w:val="ListParagraph"/>
        <w:numPr>
          <w:ilvl w:val="0"/>
          <w:numId w:val="4"/>
        </w:numPr>
        <w:rPr>
          <w:rFonts w:ascii="Calibri" w:cstheme="minorHAnsi"/>
          <w:sz w:val="22"/>
          <w:szCs w:val="22"/>
        </w:rPr>
      </w:pPr>
      <w:r w:rsidRPr="00EF5408">
        <w:rPr>
          <w:rFonts w:ascii="Calibri" w:cstheme="minorHAnsi"/>
          <w:sz w:val="22"/>
          <w:szCs w:val="22"/>
        </w:rPr>
        <w:t>Praxis Test Scores</w:t>
      </w:r>
    </w:p>
    <w:p w14:paraId="5DD668B9" w14:textId="77777777" w:rsidR="00B362DE" w:rsidRPr="00EF5408" w:rsidRDefault="00E54098" w:rsidP="00B362DE">
      <w:pPr>
        <w:pStyle w:val="ListParagraph"/>
        <w:numPr>
          <w:ilvl w:val="1"/>
          <w:numId w:val="4"/>
        </w:numPr>
        <w:rPr>
          <w:rFonts w:ascii="Calibri" w:cstheme="minorHAnsi"/>
          <w:sz w:val="22"/>
          <w:szCs w:val="22"/>
        </w:rPr>
      </w:pPr>
      <w:r w:rsidRPr="00EF5408">
        <w:rPr>
          <w:rFonts w:ascii="Calibri" w:cstheme="minorHAnsi"/>
          <w:sz w:val="22"/>
          <w:szCs w:val="22"/>
        </w:rPr>
        <w:t xml:space="preserve">Subscale scores for each UEL Standard </w:t>
      </w:r>
    </w:p>
    <w:p w14:paraId="057C5A87" w14:textId="77777777" w:rsidR="00B362DE" w:rsidRPr="00EF5408" w:rsidRDefault="00B362DE" w:rsidP="00B362DE">
      <w:pPr>
        <w:rPr>
          <w:rFonts w:ascii="Calibri" w:cstheme="minorHAnsi"/>
          <w:sz w:val="22"/>
          <w:szCs w:val="22"/>
        </w:rPr>
      </w:pPr>
    </w:p>
    <w:p w14:paraId="19B70010" w14:textId="77B75476" w:rsidR="00B362DE" w:rsidRPr="00EF5408" w:rsidRDefault="00E54098" w:rsidP="00B362DE">
      <w:pPr>
        <w:rPr>
          <w:rFonts w:ascii="Calibri" w:cstheme="minorHAnsi"/>
          <w:sz w:val="22"/>
          <w:szCs w:val="22"/>
        </w:rPr>
      </w:pPr>
      <w:r w:rsidRPr="00EF5408">
        <w:rPr>
          <w:rFonts w:ascii="Calibri" w:cstheme="minorHAnsi"/>
          <w:sz w:val="22"/>
          <w:szCs w:val="22"/>
        </w:rPr>
        <w:t>The Praxis exam is a nationally accepted measure of content knowledge in the area of administration and leadership. The exam provides subscale scores that in six areas that align with the ISSLC Standards.  In this case, the Utah Education Leadership Standards are derived directly from the ISSLC Standards, allowing the subscale scores to support the students understanding of each UEL Standard. The subscale scores effectively connect this content knowledge to each of the UEL Standards. While ETS does not provide norming data for these scores</w:t>
      </w:r>
      <w:r w:rsidR="00CC0DCC">
        <w:rPr>
          <w:rFonts w:ascii="Calibri" w:cstheme="minorHAnsi"/>
          <w:sz w:val="22"/>
          <w:szCs w:val="22"/>
        </w:rPr>
        <w:t xml:space="preserve"> </w:t>
      </w:r>
      <w:r w:rsidR="00CC0DCC" w:rsidRPr="689A6F4E">
        <w:rPr>
          <w:rFonts w:ascii="Calibri" w:eastAsia="Calibri" w:hAnsi="Calibri" w:cs="Calibri"/>
          <w:sz w:val="22"/>
          <w:szCs w:val="22"/>
        </w:rPr>
        <w:t xml:space="preserve">(see an example here: </w:t>
      </w:r>
      <w:hyperlink r:id="rId17">
        <w:r w:rsidR="00CC0DCC" w:rsidRPr="689A6F4E">
          <w:rPr>
            <w:rStyle w:val="Hyperlink"/>
            <w:rFonts w:ascii="Calibri" w:eastAsia="Calibri" w:hAnsi="Calibri" w:cs="Calibri"/>
            <w:sz w:val="22"/>
            <w:szCs w:val="22"/>
          </w:rPr>
          <w:t>https://www.ets.org/s/praxis/pdf/uyps_1415.pdf</w:t>
        </w:r>
      </w:hyperlink>
      <w:r w:rsidR="00CC0DCC" w:rsidRPr="689A6F4E">
        <w:rPr>
          <w:rFonts w:ascii="Calibri" w:eastAsia="Calibri" w:hAnsi="Calibri" w:cs="Calibri"/>
          <w:sz w:val="22"/>
          <w:szCs w:val="22"/>
        </w:rPr>
        <w:t>),</w:t>
      </w:r>
      <w:r w:rsidRPr="00EF5408">
        <w:rPr>
          <w:rFonts w:ascii="Calibri" w:cstheme="minorHAnsi"/>
          <w:sz w:val="22"/>
          <w:szCs w:val="22"/>
        </w:rPr>
        <w:t xml:space="preserve"> we observe encouraging consistency across the scoring for the standard subscales. </w:t>
      </w:r>
      <w:r w:rsidR="00F01F15" w:rsidRPr="689A6F4E">
        <w:rPr>
          <w:rFonts w:ascii="Calibri" w:eastAsia="Calibri" w:hAnsi="Calibri" w:cs="Calibri"/>
          <w:sz w:val="22"/>
          <w:szCs w:val="22"/>
        </w:rPr>
        <w:t xml:space="preserve">Information about the exam can be located at this link: </w:t>
      </w:r>
      <w:hyperlink r:id="rId18">
        <w:r w:rsidR="00F01F15" w:rsidRPr="689A6F4E">
          <w:rPr>
            <w:rStyle w:val="Hyperlink"/>
            <w:rFonts w:ascii="Calibri" w:eastAsia="Calibri" w:hAnsi="Calibri" w:cs="Calibri"/>
            <w:sz w:val="22"/>
            <w:szCs w:val="22"/>
          </w:rPr>
          <w:t>https://www.ets.org/s/praxis/pdf/5411.pdf</w:t>
        </w:r>
        <w:r w:rsidR="00F01F15">
          <w:br/>
        </w:r>
      </w:hyperlink>
    </w:p>
    <w:p w14:paraId="1C8A316B" w14:textId="77777777" w:rsidR="00B362DE" w:rsidRPr="00EF5408" w:rsidRDefault="00E54098" w:rsidP="00B362DE">
      <w:pPr>
        <w:pStyle w:val="ListParagraph"/>
        <w:numPr>
          <w:ilvl w:val="0"/>
          <w:numId w:val="4"/>
        </w:numPr>
        <w:rPr>
          <w:rFonts w:ascii="Calibri" w:cstheme="minorHAnsi"/>
          <w:sz w:val="22"/>
          <w:szCs w:val="22"/>
        </w:rPr>
      </w:pPr>
      <w:r w:rsidRPr="00EF5408">
        <w:rPr>
          <w:rFonts w:ascii="Calibri" w:cstheme="minorHAnsi"/>
          <w:sz w:val="22"/>
          <w:szCs w:val="22"/>
        </w:rPr>
        <w:t xml:space="preserve">Standards Based Curriculum Matrix </w:t>
      </w:r>
    </w:p>
    <w:p w14:paraId="7C9693E9" w14:textId="77777777" w:rsidR="00B362DE" w:rsidRPr="00EF5408" w:rsidRDefault="00B362DE" w:rsidP="00B362DE">
      <w:pPr>
        <w:rPr>
          <w:rFonts w:ascii="Calibri" w:cstheme="minorHAnsi"/>
          <w:sz w:val="22"/>
          <w:szCs w:val="22"/>
        </w:rPr>
      </w:pPr>
    </w:p>
    <w:p w14:paraId="37B53AC5" w14:textId="53416A9A" w:rsidR="00B362DE" w:rsidRDefault="00E54098" w:rsidP="00B362DE">
      <w:pPr>
        <w:rPr>
          <w:rFonts w:ascii="Calibri" w:cstheme="minorHAnsi"/>
          <w:sz w:val="22"/>
          <w:szCs w:val="22"/>
        </w:rPr>
      </w:pPr>
      <w:r w:rsidRPr="00EF5408">
        <w:rPr>
          <w:rFonts w:ascii="Calibri" w:cstheme="minorHAnsi"/>
          <w:sz w:val="22"/>
          <w:szCs w:val="22"/>
        </w:rPr>
        <w:lastRenderedPageBreak/>
        <w:t>We have periodically examined our curriculum through the lens of the UEL Standards to determine how our courses align with the standards.  The table outlining the alignm</w:t>
      </w:r>
      <w:r w:rsidR="00950F78">
        <w:rPr>
          <w:rFonts w:ascii="Calibri" w:cstheme="minorHAnsi"/>
          <w:sz w:val="22"/>
          <w:szCs w:val="22"/>
        </w:rPr>
        <w:t>ent of our courses with the UEL</w:t>
      </w:r>
      <w:r w:rsidRPr="00EF5408">
        <w:rPr>
          <w:rFonts w:ascii="Calibri" w:cstheme="minorHAnsi"/>
          <w:sz w:val="22"/>
          <w:szCs w:val="22"/>
        </w:rPr>
        <w:t xml:space="preserve"> Standards is here: </w:t>
      </w:r>
    </w:p>
    <w:p w14:paraId="0CDD1406" w14:textId="77777777" w:rsidR="0071176A" w:rsidRDefault="0071176A" w:rsidP="00B362DE">
      <w:pPr>
        <w:rPr>
          <w:rFonts w:ascii="Calibri" w:cstheme="minorHAnsi"/>
          <w:sz w:val="22"/>
          <w:szCs w:val="22"/>
        </w:rPr>
      </w:pPr>
    </w:p>
    <w:tbl>
      <w:tblPr>
        <w:tblW w:w="9440" w:type="dxa"/>
        <w:tblLook w:val="04A0" w:firstRow="1" w:lastRow="0" w:firstColumn="1" w:lastColumn="0" w:noHBand="0" w:noVBand="1"/>
      </w:tblPr>
      <w:tblGrid>
        <w:gridCol w:w="1790"/>
        <w:gridCol w:w="990"/>
        <w:gridCol w:w="990"/>
        <w:gridCol w:w="1080"/>
        <w:gridCol w:w="990"/>
        <w:gridCol w:w="810"/>
        <w:gridCol w:w="990"/>
        <w:gridCol w:w="900"/>
        <w:gridCol w:w="900"/>
      </w:tblGrid>
      <w:tr w:rsidR="0071176A" w:rsidRPr="002C780F" w14:paraId="64264122" w14:textId="77777777" w:rsidTr="0071176A">
        <w:trPr>
          <w:trHeight w:val="2360"/>
        </w:trPr>
        <w:tc>
          <w:tcPr>
            <w:tcW w:w="1790" w:type="dxa"/>
            <w:tcBorders>
              <w:top w:val="single" w:sz="8" w:space="0" w:color="CCCCCC"/>
              <w:left w:val="single" w:sz="8" w:space="0" w:color="CCCCCC"/>
              <w:bottom w:val="nil"/>
              <w:right w:val="nil"/>
            </w:tcBorders>
            <w:shd w:val="clear" w:color="auto" w:fill="auto"/>
            <w:textDirection w:val="btLr"/>
            <w:vAlign w:val="bottom"/>
            <w:hideMark/>
          </w:tcPr>
          <w:p w14:paraId="3008B482"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 </w:t>
            </w:r>
            <w:r>
              <w:rPr>
                <w:rFonts w:ascii="Calibri" w:cstheme="minorHAnsi"/>
                <w:color w:val="000000"/>
                <w:sz w:val="16"/>
                <w:szCs w:val="16"/>
              </w:rPr>
              <w:t>Educational Leaders…</w:t>
            </w:r>
          </w:p>
        </w:tc>
        <w:tc>
          <w:tcPr>
            <w:tcW w:w="99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901AA9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TEAL 6090 Theories of Organizational Leadership</w:t>
            </w:r>
          </w:p>
        </w:tc>
        <w:tc>
          <w:tcPr>
            <w:tcW w:w="99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FFACBC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TEAL 6080 Leadership and the School Principal</w:t>
            </w:r>
          </w:p>
        </w:tc>
        <w:tc>
          <w:tcPr>
            <w:tcW w:w="108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369935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TEAL 6500 School Finance and Resource Management</w:t>
            </w:r>
          </w:p>
        </w:tc>
        <w:tc>
          <w:tcPr>
            <w:tcW w:w="99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445A9CC"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TEAL 6280 Instructional Practices for Diverse Learners</w:t>
            </w:r>
          </w:p>
        </w:tc>
        <w:tc>
          <w:tcPr>
            <w:tcW w:w="81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F8FDE5C"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TEAL 6740 School Law</w:t>
            </w:r>
          </w:p>
        </w:tc>
        <w:tc>
          <w:tcPr>
            <w:tcW w:w="99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D5254CE"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TEAL 6060 Assessment for Curricular Accountability</w:t>
            </w:r>
          </w:p>
        </w:tc>
        <w:tc>
          <w:tcPr>
            <w:tcW w:w="90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A8C0D19"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TEAL 6050 Theories of Instructional Supervision</w:t>
            </w:r>
          </w:p>
        </w:tc>
        <w:tc>
          <w:tcPr>
            <w:tcW w:w="90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9DF3CA4"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TEAL 6540 Data-based Decision Making</w:t>
            </w:r>
          </w:p>
        </w:tc>
      </w:tr>
      <w:tr w:rsidR="0071176A" w:rsidRPr="002C780F" w14:paraId="116348B7" w14:textId="77777777" w:rsidTr="0071176A">
        <w:trPr>
          <w:trHeight w:val="1060"/>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9DA239"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1A.   establish high and measurable expectations for all students and educators.</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C653B9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2AD379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1080" w:type="dxa"/>
            <w:tcBorders>
              <w:top w:val="nil"/>
              <w:left w:val="nil"/>
              <w:bottom w:val="single" w:sz="4" w:space="0" w:color="auto"/>
              <w:right w:val="single" w:sz="4" w:space="0" w:color="auto"/>
            </w:tcBorders>
            <w:shd w:val="clear" w:color="auto" w:fill="auto"/>
            <w:vAlign w:val="center"/>
            <w:hideMark/>
          </w:tcPr>
          <w:p w14:paraId="5A39E322"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9CB7C4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81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E6C4D7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nil"/>
              <w:left w:val="nil"/>
              <w:bottom w:val="single" w:sz="4" w:space="0" w:color="auto"/>
              <w:right w:val="single" w:sz="4" w:space="0" w:color="auto"/>
            </w:tcBorders>
            <w:shd w:val="clear" w:color="auto" w:fill="auto"/>
            <w:vAlign w:val="center"/>
            <w:hideMark/>
          </w:tcPr>
          <w:p w14:paraId="6BE5CB8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9BE5522"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5D4D7B0"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r>
      <w:tr w:rsidR="0071176A" w:rsidRPr="002C780F" w14:paraId="37BCBB49" w14:textId="77777777" w:rsidTr="0071176A">
        <w:trPr>
          <w:trHeight w:val="80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28E95CCA"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1B.   facilitate a process of creating a shared vision, mission, and goals.</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B996FB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85FEAD7"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2C123C1"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685814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81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ABE26D0"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nil"/>
              <w:left w:val="nil"/>
              <w:bottom w:val="single" w:sz="4" w:space="0" w:color="auto"/>
              <w:right w:val="single" w:sz="4" w:space="0" w:color="auto"/>
            </w:tcBorders>
            <w:shd w:val="clear" w:color="auto" w:fill="auto"/>
            <w:vAlign w:val="center"/>
            <w:hideMark/>
          </w:tcPr>
          <w:p w14:paraId="7BE3CA1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CCD7820"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1864974"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r>
      <w:tr w:rsidR="0071176A" w:rsidRPr="002C780F" w14:paraId="46529699" w14:textId="77777777" w:rsidTr="0071176A">
        <w:trPr>
          <w:trHeight w:val="132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5E69B8AF"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1C.   sustain strong organizational commitment to vision, mission and goals aimed at continuous improvement.</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8DEF14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BDA491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032E89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C11147C"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81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64BC505"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nil"/>
              <w:left w:val="nil"/>
              <w:bottom w:val="single" w:sz="4" w:space="0" w:color="auto"/>
              <w:right w:val="single" w:sz="4" w:space="0" w:color="auto"/>
            </w:tcBorders>
            <w:shd w:val="clear" w:color="auto" w:fill="auto"/>
            <w:vAlign w:val="center"/>
            <w:hideMark/>
          </w:tcPr>
          <w:p w14:paraId="13D220E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F45918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AEC4CF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r>
      <w:tr w:rsidR="0071176A" w:rsidRPr="002C780F" w14:paraId="2363FFD3" w14:textId="77777777" w:rsidTr="0071176A">
        <w:trPr>
          <w:trHeight w:val="80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69683BC1"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2A.   ensure strong professional cultures that support teaching and learning.</w:t>
            </w:r>
          </w:p>
        </w:tc>
        <w:tc>
          <w:tcPr>
            <w:tcW w:w="990" w:type="dxa"/>
            <w:tcBorders>
              <w:top w:val="nil"/>
              <w:left w:val="nil"/>
              <w:bottom w:val="single" w:sz="4" w:space="0" w:color="auto"/>
              <w:right w:val="single" w:sz="4" w:space="0" w:color="auto"/>
            </w:tcBorders>
            <w:shd w:val="clear" w:color="auto" w:fill="auto"/>
            <w:vAlign w:val="center"/>
            <w:hideMark/>
          </w:tcPr>
          <w:p w14:paraId="5EC9429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A0C6EC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A028C8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ED6E945"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81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5BFD33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B167B9C"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890E3F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98661D5"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41983B9C" w14:textId="77777777" w:rsidTr="0071176A">
        <w:trPr>
          <w:trHeight w:val="132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4E59F427"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2B.   require all educators to know and use Utah Core Curriculum, and current Utah Effective Teaching Standards.</w:t>
            </w:r>
          </w:p>
        </w:tc>
        <w:tc>
          <w:tcPr>
            <w:tcW w:w="990" w:type="dxa"/>
            <w:tcBorders>
              <w:top w:val="nil"/>
              <w:left w:val="nil"/>
              <w:bottom w:val="single" w:sz="4" w:space="0" w:color="auto"/>
              <w:right w:val="single" w:sz="4" w:space="0" w:color="auto"/>
            </w:tcBorders>
            <w:shd w:val="clear" w:color="auto" w:fill="auto"/>
            <w:vAlign w:val="center"/>
            <w:hideMark/>
          </w:tcPr>
          <w:p w14:paraId="6BF86657"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nil"/>
              <w:left w:val="nil"/>
              <w:bottom w:val="single" w:sz="4" w:space="0" w:color="auto"/>
              <w:right w:val="single" w:sz="4" w:space="0" w:color="auto"/>
            </w:tcBorders>
            <w:shd w:val="clear" w:color="auto" w:fill="auto"/>
            <w:vAlign w:val="center"/>
            <w:hideMark/>
          </w:tcPr>
          <w:p w14:paraId="337B0035"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1080" w:type="dxa"/>
            <w:tcBorders>
              <w:top w:val="nil"/>
              <w:left w:val="nil"/>
              <w:bottom w:val="single" w:sz="4" w:space="0" w:color="auto"/>
              <w:right w:val="single" w:sz="4" w:space="0" w:color="auto"/>
            </w:tcBorders>
            <w:shd w:val="clear" w:color="auto" w:fill="auto"/>
            <w:vAlign w:val="center"/>
            <w:hideMark/>
          </w:tcPr>
          <w:p w14:paraId="10C3BA9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nil"/>
              <w:left w:val="nil"/>
              <w:bottom w:val="single" w:sz="4" w:space="0" w:color="auto"/>
              <w:right w:val="single" w:sz="4" w:space="0" w:color="auto"/>
            </w:tcBorders>
            <w:shd w:val="clear" w:color="auto" w:fill="auto"/>
            <w:vAlign w:val="center"/>
            <w:hideMark/>
          </w:tcPr>
          <w:p w14:paraId="3FDAC5D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81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6E4BAC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FDE067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3AAB01E"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6331AC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r>
      <w:tr w:rsidR="0071176A" w:rsidRPr="002C780F" w14:paraId="519E760D" w14:textId="77777777" w:rsidTr="0071176A">
        <w:trPr>
          <w:trHeight w:val="80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0833A34C"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2C.   implement appropriate systems of assessment and accountability</w:t>
            </w:r>
          </w:p>
        </w:tc>
        <w:tc>
          <w:tcPr>
            <w:tcW w:w="990" w:type="dxa"/>
            <w:tcBorders>
              <w:top w:val="nil"/>
              <w:left w:val="nil"/>
              <w:bottom w:val="single" w:sz="4" w:space="0" w:color="auto"/>
              <w:right w:val="single" w:sz="4" w:space="0" w:color="auto"/>
            </w:tcBorders>
            <w:shd w:val="clear" w:color="auto" w:fill="auto"/>
            <w:vAlign w:val="center"/>
            <w:hideMark/>
          </w:tcPr>
          <w:p w14:paraId="400C42F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nil"/>
              <w:left w:val="nil"/>
              <w:bottom w:val="single" w:sz="4" w:space="0" w:color="auto"/>
              <w:right w:val="single" w:sz="4" w:space="0" w:color="auto"/>
            </w:tcBorders>
            <w:shd w:val="clear" w:color="auto" w:fill="auto"/>
            <w:vAlign w:val="center"/>
            <w:hideMark/>
          </w:tcPr>
          <w:p w14:paraId="317306CE"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1080" w:type="dxa"/>
            <w:tcBorders>
              <w:top w:val="nil"/>
              <w:left w:val="nil"/>
              <w:bottom w:val="single" w:sz="4" w:space="0" w:color="auto"/>
              <w:right w:val="single" w:sz="4" w:space="0" w:color="auto"/>
            </w:tcBorders>
            <w:shd w:val="clear" w:color="auto" w:fill="auto"/>
            <w:vAlign w:val="center"/>
            <w:hideMark/>
          </w:tcPr>
          <w:p w14:paraId="24D8E255"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F6F940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81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68E660C"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FEDB937"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DE7718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2FB66A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r>
      <w:tr w:rsidR="0071176A" w:rsidRPr="002C780F" w14:paraId="4CD77844" w14:textId="77777777" w:rsidTr="0071176A">
        <w:trPr>
          <w:trHeight w:val="132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4723B8F3"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3A.   distribute responsibilities and supervise ongoing management structures and practices to enhance teaching and learning.</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07B0F27"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C0132F1"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50C375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0B4051C"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81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534CA5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543CDF7"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5414C74"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51EE22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6A0F9C5B" w14:textId="77777777" w:rsidTr="0071176A">
        <w:trPr>
          <w:trHeight w:val="106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012DB115"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3B.   strategically allocate and align human, fiscal, technological, and physical resources.</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0EF2714"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1BB09CE"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108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F73D31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nil"/>
              <w:left w:val="nil"/>
              <w:bottom w:val="single" w:sz="4" w:space="0" w:color="auto"/>
              <w:right w:val="single" w:sz="4" w:space="0" w:color="auto"/>
            </w:tcBorders>
            <w:shd w:val="clear" w:color="auto" w:fill="auto"/>
            <w:vAlign w:val="center"/>
            <w:hideMark/>
          </w:tcPr>
          <w:p w14:paraId="1976F0F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81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30797E4"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nil"/>
              <w:left w:val="nil"/>
              <w:bottom w:val="single" w:sz="4" w:space="0" w:color="auto"/>
              <w:right w:val="single" w:sz="4" w:space="0" w:color="auto"/>
            </w:tcBorders>
            <w:shd w:val="clear" w:color="auto" w:fill="auto"/>
            <w:vAlign w:val="center"/>
            <w:hideMark/>
          </w:tcPr>
          <w:p w14:paraId="555ABCF9"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51090A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78AFCC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0F2886C1" w14:textId="77777777" w:rsidTr="0071176A">
        <w:trPr>
          <w:trHeight w:val="80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73EE2EE4"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3C.   protect the well-being and safety of students and staff.</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389C6E2"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nil"/>
              <w:left w:val="nil"/>
              <w:bottom w:val="single" w:sz="4" w:space="0" w:color="auto"/>
              <w:right w:val="single" w:sz="4" w:space="0" w:color="auto"/>
            </w:tcBorders>
            <w:shd w:val="clear" w:color="auto" w:fill="auto"/>
            <w:vAlign w:val="center"/>
            <w:hideMark/>
          </w:tcPr>
          <w:p w14:paraId="279F8ED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1080" w:type="dxa"/>
            <w:tcBorders>
              <w:top w:val="nil"/>
              <w:left w:val="nil"/>
              <w:bottom w:val="single" w:sz="4" w:space="0" w:color="auto"/>
              <w:right w:val="single" w:sz="4" w:space="0" w:color="auto"/>
            </w:tcBorders>
            <w:shd w:val="clear" w:color="auto" w:fill="auto"/>
            <w:vAlign w:val="center"/>
            <w:hideMark/>
          </w:tcPr>
          <w:p w14:paraId="2F38880E"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6C85DC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81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FC242D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nil"/>
              <w:left w:val="nil"/>
              <w:bottom w:val="single" w:sz="4" w:space="0" w:color="auto"/>
              <w:right w:val="single" w:sz="4" w:space="0" w:color="auto"/>
            </w:tcBorders>
            <w:shd w:val="clear" w:color="auto" w:fill="auto"/>
            <w:vAlign w:val="center"/>
            <w:hideMark/>
          </w:tcPr>
          <w:p w14:paraId="0A8BA1CE"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9CB120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E7EBD1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r>
      <w:tr w:rsidR="0071176A" w:rsidRPr="002C780F" w14:paraId="250AAA34" w14:textId="77777777" w:rsidTr="0071176A">
        <w:trPr>
          <w:trHeight w:val="132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20C64F8A"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lastRenderedPageBreak/>
              <w:t>4A.   collaborate with families and diverse community stakeholders to extend programs, services, and outreach.</w:t>
            </w:r>
          </w:p>
        </w:tc>
        <w:tc>
          <w:tcPr>
            <w:tcW w:w="990" w:type="dxa"/>
            <w:tcBorders>
              <w:top w:val="nil"/>
              <w:left w:val="nil"/>
              <w:bottom w:val="single" w:sz="4" w:space="0" w:color="auto"/>
              <w:right w:val="single" w:sz="4" w:space="0" w:color="auto"/>
            </w:tcBorders>
            <w:shd w:val="clear" w:color="auto" w:fill="auto"/>
            <w:vAlign w:val="center"/>
            <w:hideMark/>
          </w:tcPr>
          <w:p w14:paraId="72E62829"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nil"/>
              <w:left w:val="nil"/>
              <w:bottom w:val="single" w:sz="4" w:space="0" w:color="auto"/>
              <w:right w:val="single" w:sz="4" w:space="0" w:color="auto"/>
            </w:tcBorders>
            <w:shd w:val="clear" w:color="auto" w:fill="auto"/>
            <w:vAlign w:val="center"/>
            <w:hideMark/>
          </w:tcPr>
          <w:p w14:paraId="029FB49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3DFDCE5"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E2A2770"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81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237FA4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nil"/>
              <w:left w:val="nil"/>
              <w:bottom w:val="single" w:sz="4" w:space="0" w:color="auto"/>
              <w:right w:val="single" w:sz="4" w:space="0" w:color="auto"/>
            </w:tcBorders>
            <w:shd w:val="clear" w:color="auto" w:fill="auto"/>
            <w:vAlign w:val="center"/>
            <w:hideMark/>
          </w:tcPr>
          <w:p w14:paraId="28889882"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B4F8799"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511C04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14C2C297" w14:textId="77777777" w:rsidTr="0071176A">
        <w:trPr>
          <w:trHeight w:val="80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25306622"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4B.   respond and contribute to community interests and needs</w:t>
            </w:r>
          </w:p>
        </w:tc>
        <w:tc>
          <w:tcPr>
            <w:tcW w:w="990" w:type="dxa"/>
            <w:tcBorders>
              <w:top w:val="nil"/>
              <w:left w:val="nil"/>
              <w:bottom w:val="single" w:sz="4" w:space="0" w:color="auto"/>
              <w:right w:val="single" w:sz="4" w:space="0" w:color="auto"/>
            </w:tcBorders>
            <w:shd w:val="clear" w:color="auto" w:fill="auto"/>
            <w:vAlign w:val="center"/>
            <w:hideMark/>
          </w:tcPr>
          <w:p w14:paraId="4CCAE6A4"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EFEF59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61FD3A2"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E06AF69"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81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1844CD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B85FF6C"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EA4A81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DD1CD6E"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29DD07EB" w14:textId="77777777" w:rsidTr="0071176A">
        <w:trPr>
          <w:trHeight w:val="132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0EAFD53A"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4C.   maximize shared school and community resources to provide essential services for students and families.</w:t>
            </w:r>
          </w:p>
        </w:tc>
        <w:tc>
          <w:tcPr>
            <w:tcW w:w="990" w:type="dxa"/>
            <w:tcBorders>
              <w:top w:val="nil"/>
              <w:left w:val="nil"/>
              <w:bottom w:val="single" w:sz="4" w:space="0" w:color="auto"/>
              <w:right w:val="single" w:sz="4" w:space="0" w:color="auto"/>
            </w:tcBorders>
            <w:shd w:val="clear" w:color="auto" w:fill="auto"/>
            <w:vAlign w:val="center"/>
            <w:hideMark/>
          </w:tcPr>
          <w:p w14:paraId="0A93D8A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nil"/>
              <w:left w:val="nil"/>
              <w:bottom w:val="single" w:sz="4" w:space="0" w:color="auto"/>
              <w:right w:val="single" w:sz="4" w:space="0" w:color="auto"/>
            </w:tcBorders>
            <w:shd w:val="clear" w:color="auto" w:fill="auto"/>
            <w:vAlign w:val="center"/>
            <w:hideMark/>
          </w:tcPr>
          <w:p w14:paraId="64EB5C8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108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44A7DE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8CD5B0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81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92A711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nil"/>
              <w:left w:val="nil"/>
              <w:bottom w:val="single" w:sz="4" w:space="0" w:color="auto"/>
              <w:right w:val="single" w:sz="4" w:space="0" w:color="auto"/>
            </w:tcBorders>
            <w:shd w:val="clear" w:color="auto" w:fill="auto"/>
            <w:vAlign w:val="center"/>
            <w:hideMark/>
          </w:tcPr>
          <w:p w14:paraId="1C414CC2"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02A7A4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8A2D54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0D42F3AB" w14:textId="77777777" w:rsidTr="0071176A">
        <w:trPr>
          <w:trHeight w:val="106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1F859744"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5A.   demonstrate appropriate, ethical, and legal behavior expected by the profession.</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308DDD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632C47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108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4A8CB4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nil"/>
              <w:left w:val="nil"/>
              <w:bottom w:val="single" w:sz="4" w:space="0" w:color="auto"/>
              <w:right w:val="single" w:sz="4" w:space="0" w:color="auto"/>
            </w:tcBorders>
            <w:shd w:val="clear" w:color="auto" w:fill="auto"/>
            <w:vAlign w:val="center"/>
            <w:hideMark/>
          </w:tcPr>
          <w:p w14:paraId="1A8B0A6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81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31BFB2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nil"/>
              <w:left w:val="nil"/>
              <w:bottom w:val="single" w:sz="4" w:space="0" w:color="auto"/>
              <w:right w:val="single" w:sz="4" w:space="0" w:color="auto"/>
            </w:tcBorders>
            <w:shd w:val="clear" w:color="auto" w:fill="auto"/>
            <w:vAlign w:val="center"/>
            <w:hideMark/>
          </w:tcPr>
          <w:p w14:paraId="437F9F5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21012E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DB253B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6FF95B7B" w14:textId="77777777" w:rsidTr="0071176A">
        <w:trPr>
          <w:trHeight w:val="184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5C8AAC94"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5B.   examine personal assumptions, values, beliefs, cultural competencies, and practices in service of a shared vision, mission, and goals for student learning.</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F0B9237"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9F529C4"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D4FF941"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019FD2B"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81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0122A32"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3E99641"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3363080"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0EF8621"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0E9E74F9" w14:textId="77777777" w:rsidTr="0071176A">
        <w:trPr>
          <w:trHeight w:val="158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4C376010"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5C.   perform the work required for high levels of personal effective leadership performance, including acquiring new capacities needed to fulfill responsibilities.</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36D32B0"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F3E3A7F"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156C239"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865E55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81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81D06C3"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C9948D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F8C76C9"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AB5E1A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r>
      <w:tr w:rsidR="0071176A" w:rsidRPr="002C780F" w14:paraId="4644751F" w14:textId="77777777" w:rsidTr="0071176A">
        <w:trPr>
          <w:trHeight w:val="80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6FFA3BDC"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6A.   demonstrate active participation in the school’s local community.</w:t>
            </w:r>
          </w:p>
        </w:tc>
        <w:tc>
          <w:tcPr>
            <w:tcW w:w="990" w:type="dxa"/>
            <w:tcBorders>
              <w:top w:val="nil"/>
              <w:left w:val="nil"/>
              <w:bottom w:val="single" w:sz="4" w:space="0" w:color="auto"/>
              <w:right w:val="single" w:sz="4" w:space="0" w:color="auto"/>
            </w:tcBorders>
            <w:shd w:val="clear" w:color="auto" w:fill="auto"/>
            <w:vAlign w:val="center"/>
            <w:hideMark/>
          </w:tcPr>
          <w:p w14:paraId="6DD76B1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C346170"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08B114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222B9E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81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9434025"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nil"/>
              <w:left w:val="nil"/>
              <w:bottom w:val="single" w:sz="4" w:space="0" w:color="auto"/>
              <w:right w:val="single" w:sz="4" w:space="0" w:color="auto"/>
            </w:tcBorders>
            <w:shd w:val="clear" w:color="auto" w:fill="auto"/>
            <w:vAlign w:val="center"/>
            <w:hideMark/>
          </w:tcPr>
          <w:p w14:paraId="64008D4D"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439B637"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5101D65"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31510359" w14:textId="77777777" w:rsidTr="0071176A">
        <w:trPr>
          <w:trHeight w:val="800"/>
        </w:trPr>
        <w:tc>
          <w:tcPr>
            <w:tcW w:w="1790" w:type="dxa"/>
            <w:tcBorders>
              <w:top w:val="nil"/>
              <w:left w:val="single" w:sz="4" w:space="0" w:color="auto"/>
              <w:bottom w:val="single" w:sz="4" w:space="0" w:color="auto"/>
              <w:right w:val="single" w:sz="4" w:space="0" w:color="auto"/>
            </w:tcBorders>
            <w:shd w:val="clear" w:color="auto" w:fill="auto"/>
            <w:vAlign w:val="bottom"/>
            <w:hideMark/>
          </w:tcPr>
          <w:p w14:paraId="4B4E0066"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6B.   contribute to the larger arena of educational policy making.</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A72369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AA57AD9"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966CCEC"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nil"/>
              <w:left w:val="nil"/>
              <w:bottom w:val="single" w:sz="4" w:space="0" w:color="auto"/>
              <w:right w:val="single" w:sz="4" w:space="0" w:color="auto"/>
            </w:tcBorders>
            <w:shd w:val="clear" w:color="auto" w:fill="auto"/>
            <w:vAlign w:val="center"/>
            <w:hideMark/>
          </w:tcPr>
          <w:p w14:paraId="17D03767"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81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9EA30B4"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nil"/>
              <w:left w:val="nil"/>
              <w:bottom w:val="single" w:sz="4" w:space="0" w:color="auto"/>
              <w:right w:val="single" w:sz="4" w:space="0" w:color="auto"/>
            </w:tcBorders>
            <w:shd w:val="clear" w:color="auto" w:fill="auto"/>
            <w:vAlign w:val="center"/>
            <w:hideMark/>
          </w:tcPr>
          <w:p w14:paraId="185B2B6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C9CE93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AAC5BF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r>
      <w:tr w:rsidR="0071176A" w:rsidRPr="002C780F" w14:paraId="490C9A96" w14:textId="77777777" w:rsidTr="0071176A">
        <w:trPr>
          <w:trHeight w:val="104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0BFA4766" w14:textId="77777777" w:rsidR="0071176A" w:rsidRPr="002C780F" w:rsidRDefault="0071176A" w:rsidP="0071176A">
            <w:pPr>
              <w:rPr>
                <w:rFonts w:ascii="Calibri" w:cstheme="minorHAnsi"/>
                <w:color w:val="000000"/>
                <w:sz w:val="16"/>
                <w:szCs w:val="16"/>
              </w:rPr>
            </w:pPr>
            <w:r w:rsidRPr="002C780F">
              <w:rPr>
                <w:rFonts w:ascii="Calibri" w:cstheme="minorHAnsi"/>
                <w:color w:val="000000"/>
                <w:sz w:val="16"/>
                <w:szCs w:val="16"/>
              </w:rPr>
              <w:t>6C.   increase the effectiveness of the school community’s efforts to improve education.</w:t>
            </w:r>
          </w:p>
        </w:tc>
        <w:tc>
          <w:tcPr>
            <w:tcW w:w="990" w:type="dxa"/>
            <w:tcBorders>
              <w:top w:val="nil"/>
              <w:left w:val="nil"/>
              <w:bottom w:val="single" w:sz="4" w:space="0" w:color="auto"/>
              <w:right w:val="single" w:sz="4" w:space="0" w:color="auto"/>
            </w:tcBorders>
            <w:shd w:val="clear" w:color="auto" w:fill="auto"/>
            <w:vAlign w:val="center"/>
            <w:hideMark/>
          </w:tcPr>
          <w:p w14:paraId="1B91D445"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90" w:type="dxa"/>
            <w:tcBorders>
              <w:top w:val="nil"/>
              <w:left w:val="nil"/>
              <w:bottom w:val="single" w:sz="4" w:space="0" w:color="auto"/>
              <w:right w:val="single" w:sz="4" w:space="0" w:color="auto"/>
            </w:tcBorders>
            <w:shd w:val="clear" w:color="auto" w:fill="auto"/>
            <w:vAlign w:val="center"/>
            <w:hideMark/>
          </w:tcPr>
          <w:p w14:paraId="44892818"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10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CD3F011"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9ADA3B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81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56EF176"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c>
          <w:tcPr>
            <w:tcW w:w="990" w:type="dxa"/>
            <w:tcBorders>
              <w:top w:val="nil"/>
              <w:left w:val="nil"/>
              <w:bottom w:val="single" w:sz="4" w:space="0" w:color="auto"/>
              <w:right w:val="single" w:sz="4" w:space="0" w:color="auto"/>
            </w:tcBorders>
            <w:shd w:val="clear" w:color="auto" w:fill="auto"/>
            <w:vAlign w:val="center"/>
            <w:hideMark/>
          </w:tcPr>
          <w:p w14:paraId="2C31FC02"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Not Included</w:t>
            </w:r>
          </w:p>
        </w:tc>
        <w:tc>
          <w:tcPr>
            <w:tcW w:w="9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49D9ECA"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Minor</w:t>
            </w:r>
          </w:p>
        </w:tc>
        <w:tc>
          <w:tcPr>
            <w:tcW w:w="9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7DE1587C" w14:textId="77777777" w:rsidR="0071176A" w:rsidRPr="002C780F" w:rsidRDefault="0071176A" w:rsidP="0071176A">
            <w:pPr>
              <w:jc w:val="center"/>
              <w:rPr>
                <w:rFonts w:ascii="Calibri" w:cstheme="minorHAnsi"/>
                <w:color w:val="000000"/>
                <w:sz w:val="16"/>
                <w:szCs w:val="16"/>
              </w:rPr>
            </w:pPr>
            <w:r w:rsidRPr="002C780F">
              <w:rPr>
                <w:rFonts w:ascii="Calibri" w:cstheme="minorHAnsi"/>
                <w:color w:val="000000"/>
                <w:sz w:val="16"/>
                <w:szCs w:val="16"/>
              </w:rPr>
              <w:t>Major</w:t>
            </w:r>
          </w:p>
        </w:tc>
      </w:tr>
    </w:tbl>
    <w:p w14:paraId="1855D63E" w14:textId="77777777" w:rsidR="0071176A" w:rsidRPr="00EF5408" w:rsidRDefault="0071176A" w:rsidP="00B362DE">
      <w:pPr>
        <w:rPr>
          <w:rFonts w:ascii="Calibri" w:cstheme="minorHAnsi"/>
          <w:sz w:val="22"/>
          <w:szCs w:val="22"/>
        </w:rPr>
      </w:pPr>
    </w:p>
    <w:p w14:paraId="3E9C6B69" w14:textId="77777777" w:rsidR="00B362DE" w:rsidRPr="00EF5408" w:rsidRDefault="00B362DE" w:rsidP="00B362DE">
      <w:pPr>
        <w:rPr>
          <w:rFonts w:ascii="Calibri" w:cstheme="minorHAnsi"/>
          <w:sz w:val="22"/>
          <w:szCs w:val="22"/>
        </w:rPr>
      </w:pPr>
    </w:p>
    <w:p w14:paraId="11D17ECD" w14:textId="77777777" w:rsidR="00B362DE" w:rsidRPr="00EF5408" w:rsidRDefault="00E54098" w:rsidP="00B362DE">
      <w:pPr>
        <w:pStyle w:val="ListParagraph"/>
        <w:numPr>
          <w:ilvl w:val="0"/>
          <w:numId w:val="4"/>
        </w:numPr>
        <w:rPr>
          <w:rFonts w:ascii="Calibri" w:cstheme="minorHAnsi"/>
          <w:sz w:val="22"/>
          <w:szCs w:val="22"/>
        </w:rPr>
      </w:pPr>
      <w:r w:rsidRPr="00EF5408">
        <w:rPr>
          <w:rFonts w:ascii="Calibri" w:cstheme="minorHAnsi"/>
          <w:sz w:val="22"/>
          <w:szCs w:val="22"/>
        </w:rPr>
        <w:t>Internship Experiences List</w:t>
      </w:r>
    </w:p>
    <w:p w14:paraId="76F8D1D7" w14:textId="0805EDA1" w:rsidR="00873C11" w:rsidRDefault="00E54098" w:rsidP="00873C11">
      <w:r>
        <w:rPr>
          <w:rFonts w:ascii="Calibri" w:cstheme="minorHAnsi"/>
          <w:sz w:val="22"/>
          <w:szCs w:val="22"/>
        </w:rPr>
        <w:br/>
        <w:t xml:space="preserve">In the past the program was concerned that the internships experienced by our students were not as consistent as they might be as they were dependent on the skill and commitment of the mentor principal.  The Internship experiences list was developed with collaboration from a group of School Superintendents to ensure that the students were having a consistent experience.  USBE has used this </w:t>
      </w:r>
      <w:r>
        <w:rPr>
          <w:rFonts w:ascii="Calibri" w:cstheme="minorHAnsi"/>
          <w:sz w:val="22"/>
          <w:szCs w:val="22"/>
        </w:rPr>
        <w:lastRenderedPageBreak/>
        <w:t>document as a model in the development of the new internship requirements adopted over the past two years</w:t>
      </w:r>
      <w:r w:rsidR="00966FAA">
        <w:rPr>
          <w:rFonts w:ascii="Calibri" w:cstheme="minorHAnsi"/>
          <w:sz w:val="22"/>
          <w:szCs w:val="22"/>
        </w:rPr>
        <w:t xml:space="preserve"> (see pp. 18-25 for the Internship Experiences List and relevant data)</w:t>
      </w:r>
      <w:r w:rsidR="0099676B">
        <w:rPr>
          <w:rFonts w:ascii="Calibri" w:cstheme="minorHAnsi"/>
          <w:sz w:val="22"/>
          <w:szCs w:val="22"/>
        </w:rPr>
        <w:t>.</w:t>
      </w:r>
    </w:p>
    <w:p w14:paraId="18B3A26A" w14:textId="77777777" w:rsidR="00B362DE" w:rsidRPr="00EF5408" w:rsidRDefault="00B362DE" w:rsidP="00B362DE">
      <w:pPr>
        <w:rPr>
          <w:rFonts w:ascii="Calibri" w:cstheme="minorHAnsi"/>
          <w:sz w:val="22"/>
          <w:szCs w:val="22"/>
        </w:rPr>
      </w:pPr>
    </w:p>
    <w:p w14:paraId="3E6A6F16" w14:textId="77777777" w:rsidR="00B362DE" w:rsidRPr="00EF5408" w:rsidRDefault="00E54098" w:rsidP="00B362DE">
      <w:pPr>
        <w:pStyle w:val="ListParagraph"/>
        <w:numPr>
          <w:ilvl w:val="0"/>
          <w:numId w:val="4"/>
        </w:numPr>
        <w:rPr>
          <w:rFonts w:ascii="Calibri" w:cstheme="minorHAnsi"/>
          <w:sz w:val="22"/>
          <w:szCs w:val="22"/>
        </w:rPr>
      </w:pPr>
      <w:r w:rsidRPr="00EF5408">
        <w:rPr>
          <w:rFonts w:ascii="Calibri" w:cstheme="minorHAnsi"/>
          <w:sz w:val="22"/>
          <w:szCs w:val="22"/>
        </w:rPr>
        <w:t>Final Internship Evaluation</w:t>
      </w:r>
    </w:p>
    <w:p w14:paraId="143469C6" w14:textId="77777777" w:rsidR="00B362DE" w:rsidRPr="00EF5408" w:rsidRDefault="00E54098" w:rsidP="00B362DE">
      <w:pPr>
        <w:pStyle w:val="ListParagraph"/>
        <w:numPr>
          <w:ilvl w:val="1"/>
          <w:numId w:val="4"/>
        </w:numPr>
        <w:rPr>
          <w:rFonts w:ascii="Calibri" w:cstheme="minorHAnsi"/>
          <w:sz w:val="22"/>
          <w:szCs w:val="22"/>
        </w:rPr>
      </w:pPr>
      <w:r w:rsidRPr="00EF5408">
        <w:rPr>
          <w:rFonts w:ascii="Calibri" w:cstheme="minorHAnsi"/>
          <w:sz w:val="22"/>
          <w:szCs w:val="22"/>
        </w:rPr>
        <w:t>Section for each UEL Standard</w:t>
      </w:r>
    </w:p>
    <w:p w14:paraId="39CA8F0C" w14:textId="77777777" w:rsidR="00B362DE" w:rsidRPr="00EF5408" w:rsidRDefault="00B362DE" w:rsidP="00B362DE">
      <w:pPr>
        <w:rPr>
          <w:rFonts w:ascii="Calibri" w:cstheme="minorHAnsi"/>
          <w:sz w:val="22"/>
          <w:szCs w:val="22"/>
        </w:rPr>
      </w:pPr>
    </w:p>
    <w:p w14:paraId="2ADE8917" w14:textId="0FA368BF" w:rsidR="00B362DE" w:rsidRPr="00950F78" w:rsidRDefault="00E54098" w:rsidP="00B362DE">
      <w:r w:rsidRPr="00EF5408">
        <w:rPr>
          <w:rFonts w:ascii="Calibri" w:cstheme="minorHAnsi"/>
          <w:sz w:val="22"/>
          <w:szCs w:val="22"/>
        </w:rPr>
        <w:t xml:space="preserve">The Final Internship Evaluation was developed by combining the reflective elements of the leadership portfolio used in past years and the Utah Education Leadership Standards.  In addition to reflective comments from students for each standard, it provides assessments of the internship experience by the mentor principals and Internship supervisor, as well as a self-assessment. </w:t>
      </w:r>
      <w:r w:rsidRPr="00873C11">
        <w:rPr>
          <w:rFonts w:cstheme="minorHAnsi"/>
          <w:sz w:val="22"/>
          <w:szCs w:val="22"/>
        </w:rPr>
        <w:t xml:space="preserve"> </w:t>
      </w:r>
      <w:hyperlink r:id="rId19" w:history="1">
        <w:r w:rsidR="00873C11" w:rsidRPr="00873C11">
          <w:rPr>
            <w:rStyle w:val="Hyperlink"/>
            <w:rFonts w:eastAsiaTheme="majorEastAsia" w:cstheme="minorHAnsi"/>
            <w:sz w:val="22"/>
            <w:szCs w:val="22"/>
          </w:rPr>
          <w:t>End of Internship Report</w:t>
        </w:r>
      </w:hyperlink>
    </w:p>
    <w:p w14:paraId="363E0701" w14:textId="77777777" w:rsidR="00B362DE" w:rsidRPr="00EF5408" w:rsidRDefault="00B362DE" w:rsidP="00B362DE">
      <w:pPr>
        <w:rPr>
          <w:rFonts w:ascii="Calibri" w:cstheme="minorHAnsi"/>
          <w:sz w:val="22"/>
          <w:szCs w:val="22"/>
        </w:rPr>
      </w:pPr>
    </w:p>
    <w:p w14:paraId="049F8E6E" w14:textId="77777777" w:rsidR="00B362DE" w:rsidRPr="00EF5408" w:rsidRDefault="00E54098" w:rsidP="00B362DE">
      <w:pPr>
        <w:pStyle w:val="ListParagraph"/>
        <w:numPr>
          <w:ilvl w:val="0"/>
          <w:numId w:val="4"/>
        </w:numPr>
        <w:rPr>
          <w:rFonts w:ascii="Calibri" w:cstheme="minorHAnsi"/>
          <w:sz w:val="22"/>
          <w:szCs w:val="22"/>
        </w:rPr>
      </w:pPr>
      <w:r w:rsidRPr="00EF5408">
        <w:rPr>
          <w:rFonts w:ascii="Calibri" w:cstheme="minorHAnsi"/>
          <w:sz w:val="22"/>
          <w:szCs w:val="22"/>
        </w:rPr>
        <w:t>INSPIRE Survey</w:t>
      </w:r>
    </w:p>
    <w:p w14:paraId="7827B600" w14:textId="6679FA4D" w:rsidR="00B362DE" w:rsidRDefault="00E54098" w:rsidP="00B362DE">
      <w:pPr>
        <w:rPr>
          <w:rFonts w:ascii="Calibri" w:cstheme="minorHAnsi"/>
          <w:sz w:val="22"/>
          <w:szCs w:val="22"/>
        </w:rPr>
      </w:pPr>
      <w:r>
        <w:rPr>
          <w:rFonts w:ascii="Calibri" w:cstheme="minorHAnsi"/>
          <w:sz w:val="22"/>
          <w:szCs w:val="22"/>
        </w:rPr>
        <w:br/>
        <w:t>The INSPIRE Survey was developed by the University Council for Educational Administration.  They have conducted reliability and validity testing, and the survey is quickly gaining acceptance nationally.  Summaries of INSPIRE Survey</w:t>
      </w:r>
      <w:r w:rsidR="00873C11">
        <w:rPr>
          <w:rFonts w:ascii="Calibri" w:cstheme="minorHAnsi"/>
          <w:sz w:val="22"/>
          <w:szCs w:val="22"/>
        </w:rPr>
        <w:t xml:space="preserve">s, and </w:t>
      </w:r>
      <w:r w:rsidR="00B362DE">
        <w:rPr>
          <w:rFonts w:ascii="Calibri" w:cstheme="minorHAnsi"/>
          <w:sz w:val="22"/>
          <w:szCs w:val="22"/>
        </w:rPr>
        <w:t>validity an</w:t>
      </w:r>
      <w:r w:rsidR="008501A1">
        <w:rPr>
          <w:rFonts w:ascii="Calibri" w:cstheme="minorHAnsi"/>
          <w:sz w:val="22"/>
          <w:szCs w:val="22"/>
        </w:rPr>
        <w:t>d</w:t>
      </w:r>
      <w:r w:rsidR="00B362DE">
        <w:rPr>
          <w:rFonts w:ascii="Calibri" w:cstheme="minorHAnsi"/>
          <w:sz w:val="22"/>
          <w:szCs w:val="22"/>
        </w:rPr>
        <w:t xml:space="preserve"> reliability documentation</w:t>
      </w:r>
      <w:r>
        <w:rPr>
          <w:rFonts w:ascii="Calibri" w:cstheme="minorHAnsi"/>
          <w:sz w:val="22"/>
          <w:szCs w:val="22"/>
        </w:rPr>
        <w:t xml:space="preserve"> are found here: </w:t>
      </w:r>
      <w:hyperlink r:id="rId20" w:history="1">
        <w:r w:rsidR="00B362DE" w:rsidRPr="00586721">
          <w:rPr>
            <w:rStyle w:val="Hyperlink"/>
            <w:rFonts w:ascii="Calibri" w:cstheme="minorHAnsi"/>
            <w:sz w:val="22"/>
            <w:szCs w:val="22"/>
          </w:rPr>
          <w:t>https://cehs.usu.edu/evidence-room/instructional-leadership</w:t>
        </w:r>
      </w:hyperlink>
      <w:r w:rsidR="00DE3B04">
        <w:rPr>
          <w:rStyle w:val="Hyperlink"/>
          <w:rFonts w:ascii="Calibri" w:cstheme="minorHAnsi"/>
          <w:sz w:val="22"/>
          <w:szCs w:val="22"/>
        </w:rPr>
        <w:t xml:space="preserve">.  </w:t>
      </w:r>
      <w:r w:rsidR="00AB38F8">
        <w:rPr>
          <w:rStyle w:val="Hyperlink"/>
          <w:rFonts w:ascii="Calibri" w:cstheme="minorHAnsi"/>
          <w:sz w:val="22"/>
          <w:szCs w:val="22"/>
        </w:rPr>
        <w:t>For USU, t</w:t>
      </w:r>
      <w:r w:rsidR="00DE3B04">
        <w:rPr>
          <w:rStyle w:val="Hyperlink"/>
          <w:rFonts w:ascii="Calibri" w:cstheme="minorHAnsi"/>
          <w:sz w:val="22"/>
          <w:szCs w:val="22"/>
        </w:rPr>
        <w:t xml:space="preserve">his survey is administred to </w:t>
      </w:r>
      <w:r w:rsidR="00457CCF">
        <w:rPr>
          <w:rStyle w:val="Hyperlink"/>
          <w:rFonts w:ascii="Calibri" w:cstheme="minorHAnsi"/>
          <w:sz w:val="22"/>
          <w:szCs w:val="22"/>
        </w:rPr>
        <w:t xml:space="preserve">all graduates who have or will be graduating </w:t>
      </w:r>
      <w:r w:rsidR="00966FAA">
        <w:rPr>
          <w:rStyle w:val="Hyperlink"/>
          <w:rFonts w:ascii="Calibri" w:cstheme="minorHAnsi"/>
          <w:sz w:val="22"/>
          <w:szCs w:val="22"/>
        </w:rPr>
        <w:t xml:space="preserve">in </w:t>
      </w:r>
      <w:r w:rsidR="00457CCF">
        <w:rPr>
          <w:rStyle w:val="Hyperlink"/>
          <w:rFonts w:ascii="Calibri" w:cstheme="minorHAnsi"/>
          <w:sz w:val="22"/>
          <w:szCs w:val="22"/>
        </w:rPr>
        <w:t xml:space="preserve">the previous calendar year.  </w:t>
      </w:r>
      <w:r w:rsidR="00E70FB9">
        <w:rPr>
          <w:rStyle w:val="Hyperlink"/>
          <w:rFonts w:ascii="Calibri" w:cstheme="minorHAnsi"/>
          <w:sz w:val="22"/>
          <w:szCs w:val="22"/>
        </w:rPr>
        <w:t xml:space="preserve">Students would have completed their program 6-12 months prior to taking the survey.  </w:t>
      </w:r>
      <w:r w:rsidR="00457CCF">
        <w:rPr>
          <w:rStyle w:val="Hyperlink"/>
          <w:rFonts w:ascii="Calibri" w:cstheme="minorHAnsi"/>
          <w:sz w:val="22"/>
          <w:szCs w:val="22"/>
        </w:rPr>
        <w:t>The survey is administered in May</w:t>
      </w:r>
      <w:r w:rsidR="00AB38F8">
        <w:rPr>
          <w:rStyle w:val="Hyperlink"/>
          <w:rFonts w:ascii="Calibri" w:cstheme="minorHAnsi"/>
          <w:sz w:val="22"/>
          <w:szCs w:val="22"/>
        </w:rPr>
        <w:t xml:space="preserve">. </w:t>
      </w:r>
    </w:p>
    <w:p w14:paraId="267E0601" w14:textId="77777777" w:rsidR="00B362DE" w:rsidRPr="00EF5408" w:rsidRDefault="00B362DE" w:rsidP="00B362DE">
      <w:pPr>
        <w:rPr>
          <w:rFonts w:ascii="Calibri" w:cstheme="minorHAnsi"/>
          <w:sz w:val="22"/>
          <w:szCs w:val="22"/>
        </w:rPr>
      </w:pPr>
    </w:p>
    <w:p w14:paraId="4BB90C56" w14:textId="77777777" w:rsidR="00B362DE" w:rsidRPr="00EF5408" w:rsidRDefault="00E54098" w:rsidP="00B362DE">
      <w:pPr>
        <w:pStyle w:val="ListParagraph"/>
        <w:numPr>
          <w:ilvl w:val="0"/>
          <w:numId w:val="4"/>
        </w:numPr>
        <w:rPr>
          <w:rFonts w:ascii="Calibri" w:cstheme="minorHAnsi"/>
          <w:sz w:val="22"/>
          <w:szCs w:val="22"/>
        </w:rPr>
      </w:pPr>
      <w:r w:rsidRPr="00EF5408">
        <w:rPr>
          <w:rFonts w:ascii="Calibri" w:cstheme="minorHAnsi"/>
          <w:sz w:val="22"/>
          <w:szCs w:val="22"/>
        </w:rPr>
        <w:t>Focus Groups with Superintendents and Curriculum Directors</w:t>
      </w:r>
    </w:p>
    <w:p w14:paraId="151B0D05" w14:textId="77777777" w:rsidR="00B362DE" w:rsidRPr="00EF5408" w:rsidRDefault="00B362DE" w:rsidP="00B362DE">
      <w:pPr>
        <w:rPr>
          <w:rFonts w:ascii="Calibri" w:cstheme="minorHAnsi"/>
          <w:sz w:val="22"/>
          <w:szCs w:val="22"/>
        </w:rPr>
      </w:pPr>
    </w:p>
    <w:p w14:paraId="2A2E6897" w14:textId="53029B96" w:rsidR="00B362DE" w:rsidRDefault="00E54098" w:rsidP="00B362DE">
      <w:pPr>
        <w:rPr>
          <w:rStyle w:val="Hyperlink"/>
          <w:rFonts w:ascii="Calibri" w:cstheme="minorHAnsi"/>
          <w:sz w:val="22"/>
          <w:szCs w:val="22"/>
        </w:rPr>
      </w:pPr>
      <w:r w:rsidRPr="00EF5408">
        <w:rPr>
          <w:rFonts w:ascii="Calibri" w:cstheme="minorHAnsi"/>
          <w:sz w:val="22"/>
          <w:szCs w:val="22"/>
        </w:rPr>
        <w:t xml:space="preserve">The Program has conducted focus group meetings with a sample of Superintendents and Curriculum Directors from school districts with whom we work closely, and who have a history of employing our graduates.  Notes and summaries from these meetings are available at the following link: </w:t>
      </w:r>
      <w:hyperlink r:id="rId21" w:history="1">
        <w:r w:rsidR="00B362DE" w:rsidRPr="00586721">
          <w:rPr>
            <w:rStyle w:val="Hyperlink"/>
            <w:rFonts w:ascii="Calibri" w:cstheme="minorHAnsi"/>
            <w:sz w:val="22"/>
            <w:szCs w:val="22"/>
          </w:rPr>
          <w:t>https://cehs.usu.edu/evidence-room/instructional-leadership</w:t>
        </w:r>
      </w:hyperlink>
    </w:p>
    <w:p w14:paraId="651BB724" w14:textId="77777777" w:rsidR="00EE5D6B" w:rsidRDefault="00EE5D6B" w:rsidP="00B362DE">
      <w:pPr>
        <w:rPr>
          <w:rFonts w:ascii="Calibri" w:cstheme="minorHAnsi"/>
          <w:color w:val="2F5496"/>
          <w:sz w:val="22"/>
          <w:szCs w:val="22"/>
        </w:rPr>
      </w:pPr>
    </w:p>
    <w:p w14:paraId="3C83C96F" w14:textId="2EC2A09A" w:rsidR="00B362DE" w:rsidRPr="00B362DE" w:rsidRDefault="00E54098" w:rsidP="00F65E25">
      <w:pPr>
        <w:pStyle w:val="Heading1"/>
        <w:rPr>
          <w:sz w:val="22"/>
          <w:szCs w:val="22"/>
        </w:rPr>
      </w:pPr>
      <w:r w:rsidRPr="00B362DE">
        <w:t>Standard 1: Completer Performance</w:t>
      </w:r>
      <w:r w:rsidR="00B362DE">
        <w:br/>
      </w:r>
    </w:p>
    <w:p w14:paraId="0D03D39A" w14:textId="0ADFAF54" w:rsidR="00B362DE" w:rsidRDefault="00E54098" w:rsidP="00B362DE">
      <w:pPr>
        <w:rPr>
          <w:rFonts w:ascii="Calibri" w:cstheme="minorHAnsi"/>
          <w:color w:val="000000" w:themeColor="text1"/>
          <w:sz w:val="22"/>
          <w:szCs w:val="22"/>
        </w:rPr>
      </w:pPr>
      <w:r w:rsidRPr="00F65E25">
        <w:rPr>
          <w:rFonts w:ascii="Calibri" w:cstheme="minorHAnsi"/>
          <w:color w:val="000000" w:themeColor="text1"/>
          <w:sz w:val="22"/>
          <w:szCs w:val="22"/>
        </w:rPr>
        <w:t>Successful candidate performance requires knowledge of learners, context, and content. Candidates demonstrate the ability to plan for and enact and/or support instruction and assessment that is differentiated and culturally responsive.  Evidence shows that, by the time of program completion, candidates exhibit knowledge, skills, and abilities of professional educators appropriate to their target credential or degree.</w:t>
      </w:r>
    </w:p>
    <w:p w14:paraId="4255D666" w14:textId="720ED953" w:rsidR="0028326E" w:rsidRDefault="0028326E" w:rsidP="00B362DE">
      <w:pPr>
        <w:rPr>
          <w:rFonts w:ascii="Calibri" w:cstheme="minorHAnsi"/>
          <w:color w:val="000000" w:themeColor="text1"/>
          <w:sz w:val="22"/>
          <w:szCs w:val="22"/>
        </w:rPr>
      </w:pPr>
    </w:p>
    <w:p w14:paraId="219F6ACB" w14:textId="77777777" w:rsidR="0028326E" w:rsidRPr="004C2F6C" w:rsidRDefault="0028326E" w:rsidP="0028326E">
      <w:pPr>
        <w:rPr>
          <w:rFonts w:ascii="Calibri" w:cs="Arial"/>
          <w:b/>
          <w:bCs/>
          <w:sz w:val="22"/>
          <w:szCs w:val="22"/>
        </w:rPr>
      </w:pPr>
      <w:r w:rsidRPr="004C2F6C">
        <w:rPr>
          <w:rFonts w:ascii="Calibri" w:cs="Arial"/>
          <w:b/>
          <w:bCs/>
          <w:sz w:val="22"/>
          <w:szCs w:val="22"/>
        </w:rPr>
        <w:t>Completer performance</w:t>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6800"/>
      </w:tblGrid>
      <w:tr w:rsidR="0028326E" w:rsidRPr="004C2F6C" w14:paraId="058CBEC2" w14:textId="77777777" w:rsidTr="00500482">
        <w:trPr>
          <w:trHeight w:val="236"/>
        </w:trPr>
        <w:tc>
          <w:tcPr>
            <w:tcW w:w="3087" w:type="dxa"/>
            <w:vMerge w:val="restart"/>
            <w:tcBorders>
              <w:bottom w:val="single" w:sz="4" w:space="0" w:color="auto"/>
            </w:tcBorders>
            <w:shd w:val="clear" w:color="auto" w:fill="auto"/>
            <w:hideMark/>
          </w:tcPr>
          <w:p w14:paraId="7BD0C376" w14:textId="77777777" w:rsidR="0028326E" w:rsidRPr="004C2F6C" w:rsidRDefault="0028326E" w:rsidP="00500482">
            <w:pPr>
              <w:rPr>
                <w:rFonts w:ascii="Calibri" w:cstheme="minorHAnsi"/>
                <w:sz w:val="22"/>
                <w:szCs w:val="22"/>
              </w:rPr>
            </w:pPr>
            <w:r w:rsidRPr="004C2F6C">
              <w:rPr>
                <w:rFonts w:ascii="Calibri" w:cstheme="minorHAnsi"/>
                <w:sz w:val="22"/>
                <w:szCs w:val="22"/>
              </w:rPr>
              <w:t xml:space="preserve">Successful candidate performance requires knowledge of learners, </w:t>
            </w:r>
          </w:p>
          <w:p w14:paraId="12E77E48" w14:textId="77777777" w:rsidR="0028326E" w:rsidRPr="004C2F6C" w:rsidRDefault="0028326E" w:rsidP="00500482">
            <w:pPr>
              <w:rPr>
                <w:rFonts w:ascii="Calibri" w:cstheme="minorHAnsi"/>
                <w:sz w:val="22"/>
                <w:szCs w:val="22"/>
              </w:rPr>
            </w:pPr>
            <w:r w:rsidRPr="004C2F6C">
              <w:rPr>
                <w:rFonts w:ascii="Calibri" w:cstheme="minorHAnsi"/>
                <w:sz w:val="22"/>
                <w:szCs w:val="22"/>
              </w:rPr>
              <w:t xml:space="preserve">context, and content. Candidates demonstrate the ability to plan for and enact and/or support instruction </w:t>
            </w:r>
          </w:p>
          <w:p w14:paraId="55E43FBC" w14:textId="77777777" w:rsidR="0028326E" w:rsidRPr="004C2F6C" w:rsidRDefault="0028326E" w:rsidP="00500482">
            <w:pPr>
              <w:rPr>
                <w:rFonts w:ascii="Calibri" w:cstheme="minorHAnsi"/>
                <w:sz w:val="22"/>
                <w:szCs w:val="22"/>
              </w:rPr>
            </w:pPr>
            <w:r w:rsidRPr="004C2F6C">
              <w:rPr>
                <w:rFonts w:ascii="Calibri" w:cstheme="minorHAnsi"/>
                <w:sz w:val="22"/>
                <w:szCs w:val="22"/>
              </w:rPr>
              <w:t xml:space="preserve">and assessment that is differentiated and culturally responsive.  </w:t>
            </w:r>
            <w:r>
              <w:rPr>
                <w:rFonts w:ascii="Calibri" w:cstheme="minorHAnsi"/>
                <w:sz w:val="22"/>
                <w:szCs w:val="22"/>
              </w:rPr>
              <w:br/>
            </w:r>
            <w:r>
              <w:rPr>
                <w:rFonts w:ascii="Calibri" w:cstheme="minorHAnsi"/>
                <w:sz w:val="22"/>
                <w:szCs w:val="22"/>
              </w:rPr>
              <w:lastRenderedPageBreak/>
              <w:br/>
              <w:t xml:space="preserve">Evidence shows that, by the time of program completion, candidates </w:t>
            </w:r>
            <w:r w:rsidRPr="004C2F6C">
              <w:rPr>
                <w:rFonts w:ascii="Calibri" w:cstheme="minorHAnsi"/>
                <w:sz w:val="22"/>
                <w:szCs w:val="22"/>
              </w:rPr>
              <w:t>exhibit knowledge, skills, and abilities of professional educators appropriate to their target credential or degree.</w:t>
            </w:r>
          </w:p>
        </w:tc>
        <w:tc>
          <w:tcPr>
            <w:tcW w:w="6800" w:type="dxa"/>
            <w:shd w:val="clear" w:color="auto" w:fill="auto"/>
            <w:vAlign w:val="bottom"/>
            <w:hideMark/>
          </w:tcPr>
          <w:p w14:paraId="306DF640" w14:textId="77777777" w:rsidR="0028326E" w:rsidRPr="004C2F6C" w:rsidRDefault="0028326E" w:rsidP="00500482">
            <w:pPr>
              <w:rPr>
                <w:rFonts w:ascii="Calibri" w:cstheme="minorHAnsi"/>
                <w:sz w:val="22"/>
                <w:szCs w:val="22"/>
              </w:rPr>
            </w:pPr>
            <w:r w:rsidRPr="004C2F6C">
              <w:rPr>
                <w:rFonts w:ascii="Calibri" w:cstheme="minorHAnsi"/>
                <w:sz w:val="22"/>
                <w:szCs w:val="22"/>
              </w:rPr>
              <w:lastRenderedPageBreak/>
              <w:t>Content knowledge relevant to credential</w:t>
            </w:r>
          </w:p>
        </w:tc>
      </w:tr>
      <w:tr w:rsidR="0028326E" w:rsidRPr="004C2F6C" w14:paraId="68AFF2D8" w14:textId="77777777" w:rsidTr="00500482">
        <w:trPr>
          <w:trHeight w:val="236"/>
        </w:trPr>
        <w:tc>
          <w:tcPr>
            <w:tcW w:w="0" w:type="auto"/>
            <w:vMerge/>
            <w:tcBorders>
              <w:bottom w:val="single" w:sz="4" w:space="0" w:color="auto"/>
            </w:tcBorders>
            <w:hideMark/>
          </w:tcPr>
          <w:p w14:paraId="037ED339" w14:textId="77777777" w:rsidR="0028326E" w:rsidRDefault="0028326E" w:rsidP="00500482"/>
        </w:tc>
        <w:tc>
          <w:tcPr>
            <w:tcW w:w="6800" w:type="dxa"/>
            <w:shd w:val="clear" w:color="FFFFFF" w:fill="FFFFFF"/>
            <w:noWrap/>
            <w:vAlign w:val="bottom"/>
            <w:hideMark/>
          </w:tcPr>
          <w:p w14:paraId="3379F4C5" w14:textId="77777777" w:rsidR="0028326E" w:rsidRPr="004C2F6C" w:rsidRDefault="0028326E" w:rsidP="00500482">
            <w:pPr>
              <w:rPr>
                <w:rFonts w:ascii="Calibri" w:cstheme="minorHAnsi"/>
                <w:color w:val="000000"/>
                <w:sz w:val="22"/>
                <w:szCs w:val="22"/>
              </w:rPr>
            </w:pPr>
            <w:r w:rsidRPr="004C2F6C">
              <w:rPr>
                <w:rFonts w:ascii="Calibri" w:cstheme="minorHAnsi"/>
                <w:color w:val="000000"/>
                <w:sz w:val="22"/>
                <w:szCs w:val="22"/>
              </w:rPr>
              <w:t>Pedagogical knowledge relevant to credential</w:t>
            </w:r>
          </w:p>
        </w:tc>
      </w:tr>
      <w:tr w:rsidR="0028326E" w:rsidRPr="004C2F6C" w14:paraId="3A1D4FD2" w14:textId="77777777" w:rsidTr="00500482">
        <w:trPr>
          <w:trHeight w:val="236"/>
        </w:trPr>
        <w:tc>
          <w:tcPr>
            <w:tcW w:w="0" w:type="auto"/>
            <w:vMerge/>
            <w:tcBorders>
              <w:bottom w:val="single" w:sz="4" w:space="0" w:color="auto"/>
            </w:tcBorders>
            <w:hideMark/>
          </w:tcPr>
          <w:p w14:paraId="41043B09" w14:textId="77777777" w:rsidR="0028326E" w:rsidRDefault="0028326E" w:rsidP="00500482"/>
        </w:tc>
        <w:tc>
          <w:tcPr>
            <w:tcW w:w="6800" w:type="dxa"/>
            <w:shd w:val="clear" w:color="FFFFFF" w:fill="FFFFFF"/>
            <w:noWrap/>
            <w:vAlign w:val="bottom"/>
            <w:hideMark/>
          </w:tcPr>
          <w:p w14:paraId="5A5997B1" w14:textId="77777777" w:rsidR="0028326E" w:rsidRPr="004C2F6C" w:rsidRDefault="0028326E" w:rsidP="00500482">
            <w:pPr>
              <w:rPr>
                <w:rFonts w:ascii="Calibri" w:cstheme="minorHAnsi"/>
                <w:color w:val="000000"/>
                <w:sz w:val="22"/>
                <w:szCs w:val="22"/>
              </w:rPr>
            </w:pPr>
            <w:r w:rsidRPr="004C2F6C">
              <w:rPr>
                <w:rFonts w:ascii="Calibri" w:cstheme="minorHAnsi"/>
                <w:color w:val="000000"/>
                <w:sz w:val="22"/>
                <w:szCs w:val="22"/>
              </w:rPr>
              <w:t>Professional knowledge relevant to credential</w:t>
            </w:r>
          </w:p>
        </w:tc>
      </w:tr>
      <w:tr w:rsidR="0028326E" w:rsidRPr="004C2F6C" w14:paraId="4BE5FB44" w14:textId="77777777" w:rsidTr="00500482">
        <w:trPr>
          <w:trHeight w:val="236"/>
        </w:trPr>
        <w:tc>
          <w:tcPr>
            <w:tcW w:w="0" w:type="auto"/>
            <w:vMerge/>
            <w:tcBorders>
              <w:bottom w:val="single" w:sz="4" w:space="0" w:color="auto"/>
            </w:tcBorders>
            <w:hideMark/>
          </w:tcPr>
          <w:p w14:paraId="118C020F" w14:textId="77777777" w:rsidR="0028326E" w:rsidRDefault="0028326E" w:rsidP="00500482"/>
        </w:tc>
        <w:tc>
          <w:tcPr>
            <w:tcW w:w="6800" w:type="dxa"/>
            <w:shd w:val="clear" w:color="auto" w:fill="auto"/>
            <w:vAlign w:val="bottom"/>
            <w:hideMark/>
          </w:tcPr>
          <w:p w14:paraId="4337B9F6" w14:textId="77777777" w:rsidR="0028326E" w:rsidRPr="004C2F6C" w:rsidRDefault="0028326E" w:rsidP="00500482">
            <w:pPr>
              <w:rPr>
                <w:rFonts w:ascii="Calibri" w:cstheme="minorHAnsi"/>
                <w:sz w:val="22"/>
                <w:szCs w:val="22"/>
              </w:rPr>
            </w:pPr>
            <w:r w:rsidRPr="004C2F6C">
              <w:rPr>
                <w:rFonts w:ascii="Calibri" w:cstheme="minorHAnsi"/>
                <w:sz w:val="22"/>
                <w:szCs w:val="22"/>
              </w:rPr>
              <w:t>Learners, learning theory (social, emotional, and academic)</w:t>
            </w:r>
          </w:p>
        </w:tc>
      </w:tr>
      <w:tr w:rsidR="0028326E" w:rsidRPr="004C2F6C" w14:paraId="34CE3964" w14:textId="77777777" w:rsidTr="00500482">
        <w:trPr>
          <w:trHeight w:val="236"/>
        </w:trPr>
        <w:tc>
          <w:tcPr>
            <w:tcW w:w="0" w:type="auto"/>
            <w:vMerge/>
            <w:tcBorders>
              <w:bottom w:val="single" w:sz="4" w:space="0" w:color="auto"/>
            </w:tcBorders>
            <w:hideMark/>
          </w:tcPr>
          <w:p w14:paraId="50E544EE" w14:textId="77777777" w:rsidR="0028326E" w:rsidRDefault="0028326E" w:rsidP="00500482"/>
        </w:tc>
        <w:tc>
          <w:tcPr>
            <w:tcW w:w="6800" w:type="dxa"/>
            <w:shd w:val="clear" w:color="auto" w:fill="auto"/>
            <w:vAlign w:val="bottom"/>
            <w:hideMark/>
          </w:tcPr>
          <w:p w14:paraId="06924784" w14:textId="77777777" w:rsidR="0028326E" w:rsidRPr="004C2F6C" w:rsidRDefault="0028326E" w:rsidP="00500482">
            <w:pPr>
              <w:rPr>
                <w:rFonts w:ascii="Calibri" w:cstheme="minorHAnsi"/>
                <w:sz w:val="22"/>
                <w:szCs w:val="22"/>
              </w:rPr>
            </w:pPr>
            <w:r w:rsidRPr="004C2F6C">
              <w:rPr>
                <w:rFonts w:ascii="Calibri" w:cstheme="minorHAnsi"/>
                <w:sz w:val="22"/>
                <w:szCs w:val="22"/>
              </w:rPr>
              <w:t>Application of learning theory in practice</w:t>
            </w:r>
          </w:p>
        </w:tc>
      </w:tr>
      <w:tr w:rsidR="0028326E" w:rsidRPr="004C2F6C" w14:paraId="0E7FAE4D" w14:textId="77777777" w:rsidTr="00500482">
        <w:trPr>
          <w:trHeight w:val="236"/>
        </w:trPr>
        <w:tc>
          <w:tcPr>
            <w:tcW w:w="0" w:type="auto"/>
            <w:vMerge/>
            <w:tcBorders>
              <w:bottom w:val="single" w:sz="4" w:space="0" w:color="auto"/>
            </w:tcBorders>
            <w:hideMark/>
          </w:tcPr>
          <w:p w14:paraId="667C9222" w14:textId="77777777" w:rsidR="0028326E" w:rsidRDefault="0028326E" w:rsidP="00500482"/>
        </w:tc>
        <w:tc>
          <w:tcPr>
            <w:tcW w:w="6800" w:type="dxa"/>
            <w:shd w:val="clear" w:color="auto" w:fill="auto"/>
            <w:vAlign w:val="bottom"/>
            <w:hideMark/>
          </w:tcPr>
          <w:p w14:paraId="53FF1644" w14:textId="77777777" w:rsidR="0028326E" w:rsidRPr="004C2F6C" w:rsidRDefault="0028326E" w:rsidP="00500482">
            <w:pPr>
              <w:rPr>
                <w:rFonts w:ascii="Calibri" w:cstheme="minorHAnsi"/>
                <w:sz w:val="22"/>
                <w:szCs w:val="22"/>
              </w:rPr>
            </w:pPr>
            <w:r w:rsidRPr="004C2F6C">
              <w:rPr>
                <w:rFonts w:ascii="Calibri" w:cstheme="minorHAnsi"/>
                <w:sz w:val="22"/>
                <w:szCs w:val="22"/>
              </w:rPr>
              <w:t xml:space="preserve">Culturally responsive practice (race, ethnicity, class, gender, </w:t>
            </w:r>
          </w:p>
          <w:p w14:paraId="7C060877" w14:textId="77777777" w:rsidR="0028326E" w:rsidRPr="004C2F6C" w:rsidRDefault="0028326E" w:rsidP="00500482">
            <w:pPr>
              <w:rPr>
                <w:rFonts w:ascii="Calibri" w:cstheme="minorHAnsi"/>
                <w:sz w:val="22"/>
                <w:szCs w:val="22"/>
              </w:rPr>
            </w:pPr>
            <w:r w:rsidRPr="004C2F6C">
              <w:rPr>
                <w:rFonts w:ascii="Calibri" w:cstheme="minorHAnsi"/>
                <w:sz w:val="22"/>
                <w:szCs w:val="22"/>
              </w:rPr>
              <w:t>sexual identity)</w:t>
            </w:r>
          </w:p>
        </w:tc>
      </w:tr>
      <w:tr w:rsidR="0028326E" w:rsidRPr="004C2F6C" w14:paraId="1536C7B4" w14:textId="77777777" w:rsidTr="00500482">
        <w:trPr>
          <w:trHeight w:val="236"/>
        </w:trPr>
        <w:tc>
          <w:tcPr>
            <w:tcW w:w="0" w:type="auto"/>
            <w:vMerge/>
            <w:tcBorders>
              <w:bottom w:val="single" w:sz="4" w:space="0" w:color="auto"/>
            </w:tcBorders>
            <w:hideMark/>
          </w:tcPr>
          <w:p w14:paraId="534E7732" w14:textId="77777777" w:rsidR="0028326E" w:rsidRDefault="0028326E" w:rsidP="00500482"/>
        </w:tc>
        <w:tc>
          <w:tcPr>
            <w:tcW w:w="6800" w:type="dxa"/>
            <w:shd w:val="clear" w:color="auto" w:fill="auto"/>
            <w:vAlign w:val="bottom"/>
            <w:hideMark/>
          </w:tcPr>
          <w:p w14:paraId="043F8DFD" w14:textId="77777777" w:rsidR="0028326E" w:rsidRPr="004C2F6C" w:rsidRDefault="0028326E" w:rsidP="00500482">
            <w:pPr>
              <w:rPr>
                <w:rFonts w:ascii="Calibri" w:cstheme="minorHAnsi"/>
                <w:sz w:val="22"/>
                <w:szCs w:val="22"/>
              </w:rPr>
            </w:pPr>
            <w:r w:rsidRPr="004C2F6C">
              <w:rPr>
                <w:rFonts w:ascii="Calibri" w:cstheme="minorHAnsi"/>
                <w:sz w:val="22"/>
                <w:szCs w:val="22"/>
              </w:rPr>
              <w:t>Impact of language acquisition/literacy on learning</w:t>
            </w:r>
          </w:p>
        </w:tc>
      </w:tr>
      <w:tr w:rsidR="0028326E" w:rsidRPr="004C2F6C" w14:paraId="68E85BDD" w14:textId="77777777" w:rsidTr="00500482">
        <w:trPr>
          <w:trHeight w:val="236"/>
        </w:trPr>
        <w:tc>
          <w:tcPr>
            <w:tcW w:w="0" w:type="auto"/>
            <w:vMerge/>
            <w:tcBorders>
              <w:bottom w:val="single" w:sz="4" w:space="0" w:color="auto"/>
            </w:tcBorders>
            <w:hideMark/>
          </w:tcPr>
          <w:p w14:paraId="7197FEFB" w14:textId="77777777" w:rsidR="0028326E" w:rsidRDefault="0028326E" w:rsidP="00500482"/>
        </w:tc>
        <w:tc>
          <w:tcPr>
            <w:tcW w:w="6800" w:type="dxa"/>
            <w:shd w:val="clear" w:color="auto" w:fill="auto"/>
            <w:vAlign w:val="bottom"/>
            <w:hideMark/>
          </w:tcPr>
          <w:p w14:paraId="6F1DE508" w14:textId="77777777" w:rsidR="0028326E" w:rsidRPr="004C2F6C" w:rsidRDefault="0028326E" w:rsidP="00500482">
            <w:pPr>
              <w:rPr>
                <w:rFonts w:ascii="Calibri" w:cstheme="minorHAnsi"/>
                <w:sz w:val="22"/>
                <w:szCs w:val="22"/>
              </w:rPr>
            </w:pPr>
            <w:r w:rsidRPr="004C2F6C">
              <w:rPr>
                <w:rFonts w:ascii="Calibri" w:cstheme="minorHAnsi"/>
                <w:sz w:val="22"/>
                <w:szCs w:val="22"/>
              </w:rPr>
              <w:t>Assessment of and for learning, assessment and data literacy</w:t>
            </w:r>
          </w:p>
        </w:tc>
      </w:tr>
      <w:tr w:rsidR="0028326E" w:rsidRPr="004C2F6C" w14:paraId="477D03BC" w14:textId="77777777" w:rsidTr="00500482">
        <w:trPr>
          <w:trHeight w:val="236"/>
        </w:trPr>
        <w:tc>
          <w:tcPr>
            <w:tcW w:w="0" w:type="auto"/>
            <w:vMerge/>
            <w:tcBorders>
              <w:bottom w:val="single" w:sz="4" w:space="0" w:color="auto"/>
            </w:tcBorders>
            <w:hideMark/>
          </w:tcPr>
          <w:p w14:paraId="35192625" w14:textId="77777777" w:rsidR="0028326E" w:rsidRDefault="0028326E" w:rsidP="00500482"/>
        </w:tc>
        <w:tc>
          <w:tcPr>
            <w:tcW w:w="6800" w:type="dxa"/>
            <w:shd w:val="clear" w:color="auto" w:fill="auto"/>
            <w:vAlign w:val="bottom"/>
            <w:hideMark/>
          </w:tcPr>
          <w:p w14:paraId="20D932C2" w14:textId="77777777" w:rsidR="0028326E" w:rsidRPr="004C2F6C" w:rsidRDefault="0028326E" w:rsidP="00500482">
            <w:pPr>
              <w:rPr>
                <w:rFonts w:ascii="Calibri" w:cstheme="minorHAnsi"/>
                <w:sz w:val="22"/>
                <w:szCs w:val="22"/>
              </w:rPr>
            </w:pPr>
            <w:r w:rsidRPr="004C2F6C">
              <w:rPr>
                <w:rFonts w:ascii="Calibri" w:cstheme="minorHAnsi"/>
                <w:sz w:val="22"/>
                <w:szCs w:val="22"/>
              </w:rPr>
              <w:t>Use of data to inform practice and formatively in instruction</w:t>
            </w:r>
          </w:p>
        </w:tc>
      </w:tr>
      <w:tr w:rsidR="0028326E" w:rsidRPr="004C2F6C" w14:paraId="703D7A50" w14:textId="77777777" w:rsidTr="00500482">
        <w:trPr>
          <w:trHeight w:val="236"/>
        </w:trPr>
        <w:tc>
          <w:tcPr>
            <w:tcW w:w="0" w:type="auto"/>
            <w:vMerge/>
            <w:tcBorders>
              <w:bottom w:val="single" w:sz="4" w:space="0" w:color="auto"/>
            </w:tcBorders>
            <w:hideMark/>
          </w:tcPr>
          <w:p w14:paraId="2205132C" w14:textId="77777777" w:rsidR="0028326E" w:rsidRDefault="0028326E" w:rsidP="00500482"/>
        </w:tc>
        <w:tc>
          <w:tcPr>
            <w:tcW w:w="6800" w:type="dxa"/>
            <w:shd w:val="clear" w:color="auto" w:fill="auto"/>
            <w:vAlign w:val="bottom"/>
            <w:hideMark/>
          </w:tcPr>
          <w:p w14:paraId="37BD4A96" w14:textId="77777777" w:rsidR="0028326E" w:rsidRPr="004C2F6C" w:rsidRDefault="0028326E" w:rsidP="00500482">
            <w:pPr>
              <w:rPr>
                <w:rFonts w:ascii="Calibri" w:cstheme="minorHAnsi"/>
                <w:sz w:val="22"/>
                <w:szCs w:val="22"/>
              </w:rPr>
            </w:pPr>
            <w:r w:rsidRPr="004C2F6C">
              <w:rPr>
                <w:rFonts w:ascii="Calibri" w:cstheme="minorHAnsi"/>
                <w:sz w:val="22"/>
                <w:szCs w:val="22"/>
              </w:rPr>
              <w:t xml:space="preserve">Creation and development of positive learning and work </w:t>
            </w:r>
          </w:p>
          <w:p w14:paraId="73E340E5" w14:textId="77777777" w:rsidR="0028326E" w:rsidRPr="004C2F6C" w:rsidRDefault="0028326E" w:rsidP="00500482">
            <w:pPr>
              <w:rPr>
                <w:rFonts w:ascii="Calibri" w:cstheme="minorHAnsi"/>
                <w:sz w:val="22"/>
                <w:szCs w:val="22"/>
              </w:rPr>
            </w:pPr>
            <w:r w:rsidRPr="004C2F6C">
              <w:rPr>
                <w:rFonts w:ascii="Calibri" w:cstheme="minorHAnsi"/>
                <w:sz w:val="22"/>
                <w:szCs w:val="22"/>
              </w:rPr>
              <w:t>Environments</w:t>
            </w:r>
          </w:p>
        </w:tc>
      </w:tr>
      <w:tr w:rsidR="0028326E" w:rsidRPr="004C2F6C" w14:paraId="57474D19" w14:textId="77777777" w:rsidTr="00500482">
        <w:trPr>
          <w:trHeight w:val="236"/>
        </w:trPr>
        <w:tc>
          <w:tcPr>
            <w:tcW w:w="0" w:type="auto"/>
            <w:vMerge/>
            <w:tcBorders>
              <w:bottom w:val="single" w:sz="4" w:space="0" w:color="auto"/>
            </w:tcBorders>
            <w:hideMark/>
          </w:tcPr>
          <w:p w14:paraId="018A4946" w14:textId="77777777" w:rsidR="0028326E" w:rsidRDefault="0028326E" w:rsidP="00500482"/>
        </w:tc>
        <w:tc>
          <w:tcPr>
            <w:tcW w:w="6800" w:type="dxa"/>
            <w:shd w:val="clear" w:color="auto" w:fill="auto"/>
            <w:vAlign w:val="bottom"/>
            <w:hideMark/>
          </w:tcPr>
          <w:p w14:paraId="3129BFCC" w14:textId="77777777" w:rsidR="0028326E" w:rsidRPr="004C2F6C" w:rsidRDefault="0028326E" w:rsidP="00500482">
            <w:pPr>
              <w:rPr>
                <w:rFonts w:ascii="Calibri" w:cstheme="minorHAnsi"/>
                <w:sz w:val="22"/>
                <w:szCs w:val="22"/>
              </w:rPr>
            </w:pPr>
            <w:r w:rsidRPr="004C2F6C">
              <w:rPr>
                <w:rFonts w:ascii="Calibri" w:cstheme="minorHAnsi"/>
                <w:sz w:val="22"/>
                <w:szCs w:val="22"/>
              </w:rPr>
              <w:t xml:space="preserve">Dispositions and behaviors required for successful </w:t>
            </w:r>
          </w:p>
          <w:p w14:paraId="29AFC5E3" w14:textId="77777777" w:rsidR="0028326E" w:rsidRPr="004C2F6C" w:rsidRDefault="0028326E" w:rsidP="00500482">
            <w:pPr>
              <w:rPr>
                <w:rFonts w:ascii="Calibri" w:cstheme="minorHAnsi"/>
                <w:sz w:val="22"/>
                <w:szCs w:val="22"/>
              </w:rPr>
            </w:pPr>
            <w:r w:rsidRPr="004C2F6C">
              <w:rPr>
                <w:rFonts w:ascii="Calibri" w:cstheme="minorHAnsi"/>
                <w:sz w:val="22"/>
                <w:szCs w:val="22"/>
              </w:rPr>
              <w:t>professional practice</w:t>
            </w:r>
          </w:p>
        </w:tc>
      </w:tr>
    </w:tbl>
    <w:p w14:paraId="3EB42FED" w14:textId="77777777" w:rsidR="0028326E" w:rsidRPr="00F65E25" w:rsidRDefault="0028326E" w:rsidP="00B362DE">
      <w:pPr>
        <w:rPr>
          <w:rFonts w:ascii="Calibri" w:cstheme="minorHAnsi"/>
          <w:color w:val="000000" w:themeColor="text1"/>
          <w:sz w:val="22"/>
          <w:szCs w:val="22"/>
        </w:rPr>
      </w:pPr>
    </w:p>
    <w:p w14:paraId="73DD40EA" w14:textId="77777777" w:rsidR="00B362DE" w:rsidRPr="00EF5408" w:rsidRDefault="00B362DE" w:rsidP="00B362DE">
      <w:pPr>
        <w:rPr>
          <w:rFonts w:ascii="Calibri" w:cstheme="minorHAnsi"/>
          <w:sz w:val="22"/>
          <w:szCs w:val="22"/>
        </w:rPr>
      </w:pPr>
    </w:p>
    <w:p w14:paraId="0A104AFF" w14:textId="3522C505" w:rsidR="00B362DE" w:rsidRPr="00EF5408" w:rsidRDefault="00E54098" w:rsidP="00B362DE">
      <w:pPr>
        <w:rPr>
          <w:rFonts w:ascii="Calibri" w:cstheme="minorHAnsi"/>
          <w:sz w:val="22"/>
          <w:szCs w:val="22"/>
        </w:rPr>
      </w:pPr>
      <w:r w:rsidRPr="00EF5408">
        <w:rPr>
          <w:rFonts w:ascii="Calibri" w:cstheme="minorHAnsi"/>
          <w:sz w:val="22"/>
          <w:szCs w:val="22"/>
        </w:rPr>
        <w:t xml:space="preserve">The evidence that the MEd in Instructional Leadership and Administrative/Supervisory Concentration programs meet the expectations of Standard 1 comes from several data sources and perspectives, including Scores on the Praxis Exam and Subscales, coursework alignment with standards, documentation of internship experiences, and focus group meetings with a sample of superintendents and curriculum directors from school districts who employ our graduates.  </w:t>
      </w:r>
    </w:p>
    <w:p w14:paraId="2E19C106" w14:textId="77777777" w:rsidR="00B362DE" w:rsidRDefault="00B362DE" w:rsidP="00B362DE"/>
    <w:p w14:paraId="2D0ED959" w14:textId="77777777" w:rsidR="00B362DE" w:rsidRPr="00EF5408" w:rsidRDefault="00E54098" w:rsidP="00B362DE">
      <w:pPr>
        <w:rPr>
          <w:rFonts w:ascii="Calibri" w:cstheme="minorHAnsi"/>
          <w:sz w:val="22"/>
          <w:szCs w:val="22"/>
        </w:rPr>
      </w:pPr>
      <w:r w:rsidRPr="00EF5408">
        <w:rPr>
          <w:rFonts w:ascii="Calibri" w:cstheme="minorHAnsi"/>
          <w:sz w:val="22"/>
          <w:szCs w:val="22"/>
        </w:rPr>
        <w:t xml:space="preserve">The basis of the data to support Standard 1 is organized around three primary categories drawn from the AAQEP Data Audit Framework. Since the program is focused on instructional leadership rather than teacher education, the organization of the data differs from other programs is significant ways. </w:t>
      </w:r>
    </w:p>
    <w:p w14:paraId="143DDD19" w14:textId="77777777" w:rsidR="00B362DE" w:rsidRDefault="00B362DE" w:rsidP="00B362DE">
      <w:pPr>
        <w:rPr>
          <w:rFonts w:ascii="Calibri" w:cstheme="minorHAnsi"/>
          <w:sz w:val="22"/>
          <w:szCs w:val="22"/>
        </w:rPr>
      </w:pPr>
    </w:p>
    <w:p w14:paraId="49F3C16B" w14:textId="098D466C" w:rsidR="00B362DE" w:rsidRDefault="00E54098" w:rsidP="00B362DE">
      <w:pPr>
        <w:rPr>
          <w:rFonts w:ascii="Calibri" w:cstheme="minorHAnsi"/>
          <w:sz w:val="22"/>
          <w:szCs w:val="22"/>
        </w:rPr>
      </w:pPr>
      <w:r>
        <w:rPr>
          <w:rFonts w:ascii="Calibri" w:cstheme="minorHAnsi"/>
          <w:sz w:val="22"/>
          <w:szCs w:val="22"/>
        </w:rPr>
        <w:t>The categories from the AAQEP Data matrix for Standard 1 are organized around the three categories as follows:</w:t>
      </w:r>
    </w:p>
    <w:p w14:paraId="32EEADC6" w14:textId="77777777" w:rsidR="00B362DE" w:rsidRDefault="00B362DE" w:rsidP="00B362DE">
      <w:pPr>
        <w:rPr>
          <w:rFonts w:ascii="Calibri" w:cstheme="minorHAnsi"/>
          <w:sz w:val="22"/>
          <w:szCs w:val="22"/>
        </w:rPr>
      </w:pPr>
    </w:p>
    <w:p w14:paraId="0C1871EA" w14:textId="718407DC" w:rsidR="00B362DE" w:rsidRPr="004C2F6C" w:rsidRDefault="00E54098" w:rsidP="00E54098">
      <w:pPr>
        <w:pStyle w:val="ListParagraph"/>
        <w:numPr>
          <w:ilvl w:val="0"/>
          <w:numId w:val="25"/>
        </w:numPr>
        <w:rPr>
          <w:rFonts w:ascii="Calibri" w:cstheme="minorHAnsi"/>
          <w:sz w:val="22"/>
          <w:szCs w:val="22"/>
        </w:rPr>
      </w:pPr>
      <w:r w:rsidRPr="004C2F6C">
        <w:rPr>
          <w:rFonts w:ascii="Calibri" w:cstheme="minorHAnsi"/>
          <w:sz w:val="22"/>
          <w:szCs w:val="22"/>
        </w:rPr>
        <w:t xml:space="preserve">Content knowledge relative to administration and supervision, </w:t>
      </w:r>
    </w:p>
    <w:p w14:paraId="20D6D83B" w14:textId="4107AEB5" w:rsidR="00B362DE" w:rsidRPr="004C2F6C" w:rsidRDefault="00E54098" w:rsidP="00E54098">
      <w:pPr>
        <w:pStyle w:val="ListParagraph"/>
        <w:numPr>
          <w:ilvl w:val="0"/>
          <w:numId w:val="26"/>
        </w:numPr>
        <w:rPr>
          <w:rFonts w:ascii="Calibri" w:cstheme="minorHAnsi"/>
          <w:sz w:val="22"/>
          <w:szCs w:val="22"/>
        </w:rPr>
      </w:pPr>
      <w:r w:rsidRPr="004C2F6C">
        <w:rPr>
          <w:rFonts w:ascii="Calibri" w:cstheme="minorHAnsi"/>
          <w:sz w:val="22"/>
          <w:szCs w:val="22"/>
        </w:rPr>
        <w:t>Praxis Scores</w:t>
      </w:r>
    </w:p>
    <w:p w14:paraId="6D320814" w14:textId="2A6BC4EB" w:rsidR="00B362DE" w:rsidRPr="004C2F6C" w:rsidRDefault="00E54098" w:rsidP="00E54098">
      <w:pPr>
        <w:pStyle w:val="ListParagraph"/>
        <w:numPr>
          <w:ilvl w:val="0"/>
          <w:numId w:val="26"/>
        </w:numPr>
        <w:rPr>
          <w:rFonts w:ascii="Calibri" w:cstheme="minorHAnsi"/>
          <w:sz w:val="22"/>
          <w:szCs w:val="22"/>
        </w:rPr>
      </w:pPr>
      <w:r w:rsidRPr="004C2F6C">
        <w:rPr>
          <w:rFonts w:ascii="Calibri" w:cstheme="minorHAnsi"/>
          <w:sz w:val="22"/>
          <w:szCs w:val="22"/>
        </w:rPr>
        <w:t>Standards Based Curriculum Alignment Table</w:t>
      </w:r>
    </w:p>
    <w:p w14:paraId="336CCD65" w14:textId="763DFA0D" w:rsidR="00B362DE" w:rsidRPr="004C2F6C" w:rsidRDefault="005C13E5" w:rsidP="00B362DE">
      <w:pPr>
        <w:ind w:left="720"/>
        <w:rPr>
          <w:rFonts w:ascii="Calibri" w:cstheme="minorHAnsi"/>
          <w:sz w:val="22"/>
          <w:szCs w:val="22"/>
        </w:rPr>
      </w:pPr>
      <w:r w:rsidRPr="000275D6">
        <w:rPr>
          <w:rFonts w:ascii="Calibri" w:cstheme="minorHAnsi"/>
          <w:sz w:val="22"/>
          <w:szCs w:val="22"/>
        </w:rPr>
        <w:br/>
      </w:r>
      <w:r w:rsidR="00E54098" w:rsidRPr="0034715D">
        <w:rPr>
          <w:rFonts w:ascii="Calibri" w:cstheme="minorHAnsi"/>
          <w:color w:val="2F5496"/>
          <w:sz w:val="22"/>
          <w:szCs w:val="22"/>
        </w:rPr>
        <w:t>AAQEP Data Matrix Categories</w:t>
      </w:r>
      <w:r w:rsidR="00E54098">
        <w:rPr>
          <w:rFonts w:ascii="Calibri" w:cstheme="minorHAnsi"/>
          <w:sz w:val="22"/>
          <w:szCs w:val="22"/>
        </w:rPr>
        <w:br/>
        <w:t>Content knowledge relevant to credential</w:t>
      </w:r>
    </w:p>
    <w:p w14:paraId="70106558" w14:textId="77777777" w:rsidR="00B362DE" w:rsidRPr="004C2F6C" w:rsidRDefault="00E54098" w:rsidP="00B362DE">
      <w:pPr>
        <w:ind w:left="720"/>
        <w:rPr>
          <w:rFonts w:ascii="Calibri" w:cstheme="minorHAnsi"/>
          <w:color w:val="000000"/>
          <w:sz w:val="22"/>
          <w:szCs w:val="22"/>
        </w:rPr>
      </w:pPr>
      <w:r w:rsidRPr="004C2F6C">
        <w:rPr>
          <w:rFonts w:ascii="Calibri" w:cstheme="minorHAnsi"/>
          <w:color w:val="000000"/>
          <w:sz w:val="22"/>
          <w:szCs w:val="22"/>
        </w:rPr>
        <w:t>Professional knowledge relevant to credential</w:t>
      </w:r>
    </w:p>
    <w:p w14:paraId="400CD003" w14:textId="77777777" w:rsidR="00B362DE" w:rsidRPr="004C2F6C" w:rsidRDefault="00E54098" w:rsidP="00B362DE">
      <w:pPr>
        <w:ind w:left="720"/>
        <w:rPr>
          <w:rFonts w:ascii="Calibri" w:cstheme="minorHAnsi"/>
          <w:sz w:val="22"/>
          <w:szCs w:val="22"/>
        </w:rPr>
      </w:pPr>
      <w:r w:rsidRPr="004C2F6C">
        <w:rPr>
          <w:rFonts w:ascii="Calibri" w:cstheme="minorHAnsi"/>
          <w:sz w:val="22"/>
          <w:szCs w:val="22"/>
        </w:rPr>
        <w:t>Learners, learning theory (social, emotional, and academic)</w:t>
      </w:r>
    </w:p>
    <w:p w14:paraId="4694E46C" w14:textId="77777777" w:rsidR="00B362DE" w:rsidRPr="004C2F6C" w:rsidRDefault="00E54098" w:rsidP="00B362DE">
      <w:pPr>
        <w:ind w:left="720"/>
        <w:rPr>
          <w:rFonts w:ascii="Calibri" w:cstheme="minorHAnsi"/>
          <w:sz w:val="22"/>
          <w:szCs w:val="22"/>
        </w:rPr>
      </w:pPr>
      <w:r w:rsidRPr="004C2F6C">
        <w:rPr>
          <w:rFonts w:ascii="Calibri" w:cstheme="minorHAnsi"/>
          <w:sz w:val="22"/>
          <w:szCs w:val="22"/>
        </w:rPr>
        <w:t>Creation and development of positive learning and work environments</w:t>
      </w:r>
    </w:p>
    <w:p w14:paraId="590BDB33" w14:textId="77777777" w:rsidR="00B362DE" w:rsidRPr="004C2F6C" w:rsidRDefault="00B362DE" w:rsidP="00B362DE">
      <w:pPr>
        <w:rPr>
          <w:rFonts w:ascii="Calibri" w:cstheme="minorHAnsi"/>
          <w:sz w:val="22"/>
          <w:szCs w:val="22"/>
        </w:rPr>
      </w:pPr>
    </w:p>
    <w:p w14:paraId="36E516CF" w14:textId="713D9452" w:rsidR="00B362DE" w:rsidRPr="004C2F6C" w:rsidRDefault="00E54098" w:rsidP="00E54098">
      <w:pPr>
        <w:pStyle w:val="ListParagraph"/>
        <w:numPr>
          <w:ilvl w:val="0"/>
          <w:numId w:val="25"/>
        </w:numPr>
        <w:rPr>
          <w:rFonts w:ascii="Calibri" w:cstheme="minorHAnsi"/>
          <w:sz w:val="22"/>
          <w:szCs w:val="22"/>
        </w:rPr>
      </w:pPr>
      <w:r w:rsidRPr="004C2F6C">
        <w:rPr>
          <w:rFonts w:ascii="Calibri" w:cstheme="minorHAnsi"/>
          <w:sz w:val="22"/>
          <w:szCs w:val="22"/>
        </w:rPr>
        <w:t xml:space="preserve">Application of content knowledge in practice, </w:t>
      </w:r>
    </w:p>
    <w:p w14:paraId="0DA8D087" w14:textId="1415B9C0" w:rsidR="00B362DE" w:rsidRPr="004C2F6C" w:rsidRDefault="00E54098" w:rsidP="00E54098">
      <w:pPr>
        <w:pStyle w:val="ListParagraph"/>
        <w:numPr>
          <w:ilvl w:val="0"/>
          <w:numId w:val="27"/>
        </w:numPr>
        <w:rPr>
          <w:rFonts w:ascii="Calibri" w:cstheme="minorHAnsi"/>
          <w:sz w:val="22"/>
          <w:szCs w:val="22"/>
        </w:rPr>
      </w:pPr>
      <w:r w:rsidRPr="004C2F6C">
        <w:rPr>
          <w:rFonts w:ascii="Calibri" w:cstheme="minorHAnsi"/>
          <w:sz w:val="22"/>
          <w:szCs w:val="22"/>
        </w:rPr>
        <w:t>Internship Experiences List</w:t>
      </w:r>
    </w:p>
    <w:p w14:paraId="20548FE8" w14:textId="07A5F2D6" w:rsidR="00B362DE" w:rsidRPr="004C2F6C" w:rsidRDefault="00E54098" w:rsidP="00E54098">
      <w:pPr>
        <w:pStyle w:val="ListParagraph"/>
        <w:numPr>
          <w:ilvl w:val="0"/>
          <w:numId w:val="27"/>
        </w:numPr>
        <w:rPr>
          <w:rFonts w:ascii="Calibri" w:cstheme="minorHAnsi"/>
          <w:sz w:val="22"/>
          <w:szCs w:val="22"/>
        </w:rPr>
      </w:pPr>
      <w:r w:rsidRPr="004C2F6C">
        <w:rPr>
          <w:rFonts w:ascii="Calibri" w:cstheme="minorHAnsi"/>
          <w:sz w:val="22"/>
          <w:szCs w:val="22"/>
        </w:rPr>
        <w:t>Final Internship Evaluation</w:t>
      </w:r>
    </w:p>
    <w:p w14:paraId="672167FC" w14:textId="77777777" w:rsidR="00B362DE" w:rsidRDefault="00B362DE" w:rsidP="00B362DE">
      <w:pPr>
        <w:rPr>
          <w:rFonts w:ascii="Calibri" w:cstheme="minorHAnsi"/>
          <w:sz w:val="22"/>
          <w:szCs w:val="22"/>
        </w:rPr>
      </w:pPr>
    </w:p>
    <w:p w14:paraId="2DF3C111" w14:textId="7B426F28" w:rsidR="00B362DE" w:rsidRPr="004C2F6C" w:rsidRDefault="00E54098" w:rsidP="00B362DE">
      <w:pPr>
        <w:ind w:left="720"/>
        <w:rPr>
          <w:rFonts w:ascii="Calibri" w:cstheme="minorHAnsi"/>
          <w:sz w:val="22"/>
          <w:szCs w:val="22"/>
        </w:rPr>
      </w:pPr>
      <w:r w:rsidRPr="0034715D">
        <w:rPr>
          <w:rFonts w:ascii="Calibri" w:cstheme="minorHAnsi"/>
          <w:color w:val="2F5496"/>
          <w:sz w:val="22"/>
          <w:szCs w:val="22"/>
        </w:rPr>
        <w:t>AAQEP Data Matrix Categories</w:t>
      </w:r>
    </w:p>
    <w:p w14:paraId="079F0AF0" w14:textId="77777777" w:rsidR="00B362DE" w:rsidRPr="004C2F6C" w:rsidRDefault="00E54098" w:rsidP="00B362DE">
      <w:pPr>
        <w:ind w:left="720"/>
        <w:rPr>
          <w:rFonts w:ascii="Calibri" w:cstheme="minorHAnsi"/>
          <w:sz w:val="22"/>
          <w:szCs w:val="22"/>
        </w:rPr>
      </w:pPr>
      <w:r w:rsidRPr="004C2F6C">
        <w:rPr>
          <w:rFonts w:ascii="Calibri" w:cstheme="minorHAnsi"/>
          <w:sz w:val="22"/>
          <w:szCs w:val="22"/>
        </w:rPr>
        <w:t>Application of learning theory in practice</w:t>
      </w:r>
    </w:p>
    <w:p w14:paraId="7B734B3C" w14:textId="77777777" w:rsidR="00B362DE" w:rsidRPr="004C2F6C" w:rsidRDefault="00E54098" w:rsidP="00B362DE">
      <w:pPr>
        <w:ind w:left="720"/>
        <w:rPr>
          <w:rFonts w:ascii="Calibri" w:cstheme="minorHAnsi"/>
          <w:sz w:val="22"/>
          <w:szCs w:val="22"/>
        </w:rPr>
      </w:pPr>
      <w:r w:rsidRPr="004C2F6C">
        <w:rPr>
          <w:rFonts w:ascii="Calibri" w:cstheme="minorHAnsi"/>
          <w:sz w:val="22"/>
          <w:szCs w:val="22"/>
        </w:rPr>
        <w:t>Assessment of and for learning, assessment and data literacy</w:t>
      </w:r>
    </w:p>
    <w:p w14:paraId="111A49E4" w14:textId="77777777" w:rsidR="00B362DE" w:rsidRPr="004C2F6C" w:rsidRDefault="00B362DE" w:rsidP="00B362DE">
      <w:pPr>
        <w:rPr>
          <w:rFonts w:ascii="Calibri" w:cstheme="minorHAnsi"/>
          <w:sz w:val="22"/>
          <w:szCs w:val="22"/>
        </w:rPr>
      </w:pPr>
    </w:p>
    <w:p w14:paraId="38916481" w14:textId="779132BC" w:rsidR="00B362DE" w:rsidRPr="004C2F6C" w:rsidRDefault="00E54098" w:rsidP="00E54098">
      <w:pPr>
        <w:pStyle w:val="ListParagraph"/>
        <w:numPr>
          <w:ilvl w:val="0"/>
          <w:numId w:val="25"/>
        </w:numPr>
        <w:rPr>
          <w:rFonts w:ascii="Calibri" w:cstheme="minorHAnsi"/>
          <w:sz w:val="22"/>
          <w:szCs w:val="22"/>
        </w:rPr>
      </w:pPr>
      <w:r w:rsidRPr="004C2F6C">
        <w:rPr>
          <w:rFonts w:ascii="Calibri" w:cstheme="minorHAnsi"/>
          <w:sz w:val="22"/>
          <w:szCs w:val="22"/>
        </w:rPr>
        <w:t xml:space="preserve">Understand and engage with school culture and community, </w:t>
      </w:r>
    </w:p>
    <w:p w14:paraId="3CC976F0" w14:textId="440B7967" w:rsidR="00B362DE" w:rsidRPr="004C2F6C" w:rsidRDefault="00E54098" w:rsidP="00E54098">
      <w:pPr>
        <w:pStyle w:val="ListParagraph"/>
        <w:numPr>
          <w:ilvl w:val="0"/>
          <w:numId w:val="28"/>
        </w:numPr>
        <w:rPr>
          <w:rFonts w:ascii="Calibri" w:cstheme="minorHAnsi"/>
          <w:sz w:val="22"/>
          <w:szCs w:val="22"/>
        </w:rPr>
      </w:pPr>
      <w:r w:rsidRPr="004C2F6C">
        <w:rPr>
          <w:rFonts w:ascii="Calibri" w:cstheme="minorHAnsi"/>
          <w:sz w:val="22"/>
          <w:szCs w:val="22"/>
        </w:rPr>
        <w:t>Focus Groups</w:t>
      </w:r>
    </w:p>
    <w:p w14:paraId="3CA81F5E" w14:textId="77777777" w:rsidR="00B362DE" w:rsidRDefault="00B362DE" w:rsidP="00B362DE">
      <w:pPr>
        <w:rPr>
          <w:rFonts w:ascii="Calibri" w:cstheme="minorHAnsi"/>
          <w:sz w:val="22"/>
          <w:szCs w:val="22"/>
        </w:rPr>
      </w:pPr>
    </w:p>
    <w:p w14:paraId="64DFC210" w14:textId="7724C4D0" w:rsidR="00B362DE" w:rsidRPr="004C2F6C" w:rsidRDefault="00E54098" w:rsidP="00B362DE">
      <w:pPr>
        <w:ind w:left="720"/>
        <w:rPr>
          <w:rFonts w:ascii="Calibri" w:cstheme="minorHAnsi"/>
          <w:sz w:val="22"/>
          <w:szCs w:val="22"/>
        </w:rPr>
      </w:pPr>
      <w:r w:rsidRPr="0034715D">
        <w:rPr>
          <w:rFonts w:ascii="Calibri" w:cstheme="minorHAnsi"/>
          <w:color w:val="2F5496"/>
          <w:sz w:val="22"/>
          <w:szCs w:val="22"/>
        </w:rPr>
        <w:t>AAQEP Data Matrix Categories</w:t>
      </w:r>
    </w:p>
    <w:p w14:paraId="18C83949" w14:textId="77777777" w:rsidR="00B362DE" w:rsidRPr="004C2F6C" w:rsidRDefault="00E54098" w:rsidP="00B362DE">
      <w:pPr>
        <w:ind w:left="720"/>
        <w:rPr>
          <w:rFonts w:ascii="Calibri" w:cstheme="minorHAnsi"/>
          <w:sz w:val="22"/>
          <w:szCs w:val="22"/>
        </w:rPr>
      </w:pPr>
      <w:r w:rsidRPr="004C2F6C">
        <w:rPr>
          <w:rFonts w:ascii="Calibri" w:cstheme="minorHAnsi"/>
          <w:sz w:val="22"/>
          <w:szCs w:val="22"/>
        </w:rPr>
        <w:t>Culturally responsive practice (race, ethnicity, class, gender, sexual identity)</w:t>
      </w:r>
    </w:p>
    <w:p w14:paraId="544A5AB8" w14:textId="77777777" w:rsidR="00B362DE" w:rsidRPr="004C2F6C" w:rsidRDefault="00E54098" w:rsidP="00B362DE">
      <w:pPr>
        <w:ind w:left="720"/>
        <w:rPr>
          <w:rFonts w:ascii="Calibri" w:cstheme="minorHAnsi"/>
          <w:sz w:val="22"/>
          <w:szCs w:val="22"/>
        </w:rPr>
      </w:pPr>
      <w:r w:rsidRPr="004C2F6C">
        <w:rPr>
          <w:rFonts w:ascii="Calibri" w:cstheme="minorHAnsi"/>
          <w:sz w:val="22"/>
          <w:szCs w:val="22"/>
        </w:rPr>
        <w:t>Use of data to inform practice and formatively in instruction</w:t>
      </w:r>
    </w:p>
    <w:p w14:paraId="43871D56" w14:textId="77777777" w:rsidR="00B362DE" w:rsidRPr="004C2F6C" w:rsidRDefault="00B362DE" w:rsidP="00B362DE">
      <w:pPr>
        <w:rPr>
          <w:rFonts w:ascii="Calibri" w:cstheme="minorHAnsi"/>
          <w:sz w:val="22"/>
          <w:szCs w:val="22"/>
        </w:rPr>
      </w:pPr>
    </w:p>
    <w:p w14:paraId="317D3393" w14:textId="77777777" w:rsidR="00B362DE" w:rsidRPr="004C2F6C" w:rsidRDefault="00E54098" w:rsidP="00B362DE">
      <w:pPr>
        <w:rPr>
          <w:rFonts w:ascii="Calibri" w:cstheme="minorHAnsi"/>
          <w:sz w:val="22"/>
          <w:szCs w:val="22"/>
        </w:rPr>
      </w:pPr>
      <w:r w:rsidRPr="004C2F6C">
        <w:rPr>
          <w:rFonts w:ascii="Calibri" w:cstheme="minorHAnsi"/>
          <w:sz w:val="22"/>
          <w:szCs w:val="22"/>
        </w:rPr>
        <w:lastRenderedPageBreak/>
        <w:t>Not needed for Instructional Leadership:</w:t>
      </w:r>
    </w:p>
    <w:p w14:paraId="2B30653F" w14:textId="77777777" w:rsidR="00B362DE" w:rsidRDefault="00B362DE" w:rsidP="00B362DE">
      <w:pPr>
        <w:rPr>
          <w:rFonts w:ascii="Calibri" w:cstheme="minorHAnsi"/>
          <w:sz w:val="22"/>
          <w:szCs w:val="22"/>
        </w:rPr>
      </w:pPr>
    </w:p>
    <w:p w14:paraId="744F3DC7" w14:textId="2645D50F" w:rsidR="00B362DE" w:rsidRPr="004C2F6C" w:rsidRDefault="00E54098" w:rsidP="00B362DE">
      <w:pPr>
        <w:rPr>
          <w:rFonts w:ascii="Calibri" w:cstheme="minorHAnsi"/>
          <w:sz w:val="22"/>
          <w:szCs w:val="22"/>
        </w:rPr>
      </w:pPr>
      <w:r>
        <w:rPr>
          <w:rFonts w:ascii="Calibri" w:cstheme="minorHAnsi"/>
          <w:sz w:val="22"/>
          <w:szCs w:val="22"/>
        </w:rPr>
        <w:tab/>
      </w:r>
      <w:r w:rsidRPr="0034715D">
        <w:rPr>
          <w:rFonts w:ascii="Calibri" w:cstheme="minorHAnsi"/>
          <w:color w:val="2F5496"/>
          <w:sz w:val="22"/>
          <w:szCs w:val="22"/>
        </w:rPr>
        <w:t>AAQEP Data Matrix Categories</w:t>
      </w:r>
    </w:p>
    <w:p w14:paraId="7AA8E95D" w14:textId="77777777" w:rsidR="00B362DE" w:rsidRPr="004C2F6C" w:rsidRDefault="00E54098" w:rsidP="00B362DE">
      <w:pPr>
        <w:ind w:left="720"/>
        <w:rPr>
          <w:rFonts w:ascii="Calibri" w:cstheme="minorHAnsi"/>
          <w:color w:val="000000"/>
          <w:sz w:val="22"/>
          <w:szCs w:val="22"/>
        </w:rPr>
      </w:pPr>
      <w:r w:rsidRPr="004C2F6C">
        <w:rPr>
          <w:rFonts w:ascii="Calibri" w:cstheme="minorHAnsi"/>
          <w:color w:val="000000"/>
          <w:sz w:val="22"/>
          <w:szCs w:val="22"/>
        </w:rPr>
        <w:t>Pedagogical knowledge relevant to credential</w:t>
      </w:r>
    </w:p>
    <w:p w14:paraId="2BEC97F7" w14:textId="7289FC8B" w:rsidR="00B362DE" w:rsidRPr="004C2F6C" w:rsidRDefault="00E54098" w:rsidP="00B362DE">
      <w:pPr>
        <w:ind w:left="720"/>
        <w:rPr>
          <w:rFonts w:ascii="Calibri" w:cstheme="minorHAnsi"/>
          <w:sz w:val="22"/>
          <w:szCs w:val="22"/>
        </w:rPr>
      </w:pPr>
      <w:r w:rsidRPr="004C2F6C">
        <w:rPr>
          <w:rFonts w:ascii="Calibri" w:cstheme="minorHAnsi"/>
          <w:sz w:val="22"/>
          <w:szCs w:val="22"/>
        </w:rPr>
        <w:t>Impact of language acquisition/literacy on learning</w:t>
      </w:r>
    </w:p>
    <w:p w14:paraId="6588CDA0" w14:textId="77777777" w:rsidR="005C13E5" w:rsidRPr="00C03A7E" w:rsidRDefault="005C13E5" w:rsidP="00B362DE">
      <w:pPr>
        <w:rPr>
          <w:rFonts w:ascii="Calibri" w:cstheme="minorHAnsi"/>
          <w:sz w:val="22"/>
          <w:szCs w:val="22"/>
        </w:rPr>
      </w:pPr>
    </w:p>
    <w:p w14:paraId="2E8EA5C4" w14:textId="4F759420" w:rsidR="00B362DE" w:rsidRPr="00C03A7E" w:rsidRDefault="00E54098" w:rsidP="00701FB0">
      <w:pPr>
        <w:pStyle w:val="Heading2"/>
      </w:pPr>
      <w:r w:rsidRPr="00C03A7E">
        <w:t>Content Knowledge relative to administration and supervision</w:t>
      </w:r>
    </w:p>
    <w:p w14:paraId="317A0B2C" w14:textId="77777777" w:rsidR="00B362DE" w:rsidRDefault="00B362DE" w:rsidP="00B362DE"/>
    <w:p w14:paraId="320B6EF4" w14:textId="533F9D38" w:rsidR="00B362DE" w:rsidRPr="00054A03" w:rsidRDefault="00E54098" w:rsidP="00B362DE">
      <w:pPr>
        <w:rPr>
          <w:rFonts w:ascii="Calibri" w:cstheme="minorHAnsi"/>
          <w:color w:val="000000"/>
          <w:sz w:val="22"/>
          <w:szCs w:val="22"/>
        </w:rPr>
      </w:pPr>
      <w:r w:rsidRPr="00054A03">
        <w:rPr>
          <w:rFonts w:ascii="Calibri" w:cstheme="minorHAnsi"/>
          <w:color w:val="000000"/>
          <w:sz w:val="22"/>
          <w:szCs w:val="22"/>
        </w:rPr>
        <w:t xml:space="preserve">The program offers three sources of </w:t>
      </w:r>
      <w:r>
        <w:rPr>
          <w:rFonts w:ascii="Calibri" w:cstheme="minorHAnsi"/>
          <w:color w:val="000000"/>
          <w:sz w:val="22"/>
          <w:szCs w:val="22"/>
        </w:rPr>
        <w:t>evidence</w:t>
      </w:r>
      <w:r w:rsidRPr="00054A03">
        <w:rPr>
          <w:rFonts w:ascii="Calibri" w:cstheme="minorHAnsi"/>
          <w:color w:val="000000"/>
          <w:sz w:val="22"/>
          <w:szCs w:val="22"/>
        </w:rPr>
        <w:t xml:space="preserve"> to support the claim that our completers are prepared with appropriate knowledge in the area of content knowledge relative to administration and supervision.  </w:t>
      </w:r>
    </w:p>
    <w:p w14:paraId="7BAC438E" w14:textId="77777777" w:rsidR="00B362DE" w:rsidRPr="00054A03" w:rsidRDefault="00B362DE" w:rsidP="00B362DE">
      <w:pPr>
        <w:rPr>
          <w:rFonts w:ascii="Calibri" w:cstheme="minorHAnsi"/>
          <w:color w:val="000000"/>
          <w:sz w:val="22"/>
          <w:szCs w:val="22"/>
        </w:rPr>
      </w:pPr>
    </w:p>
    <w:p w14:paraId="1AA89247" w14:textId="42AEB112" w:rsidR="00B362DE" w:rsidRPr="00054A03" w:rsidRDefault="00E54098" w:rsidP="00E54098">
      <w:pPr>
        <w:pStyle w:val="ListParagraph"/>
        <w:numPr>
          <w:ilvl w:val="0"/>
          <w:numId w:val="5"/>
        </w:numPr>
        <w:rPr>
          <w:rFonts w:ascii="Calibri" w:cstheme="minorHAnsi"/>
          <w:color w:val="000000"/>
          <w:sz w:val="22"/>
          <w:szCs w:val="22"/>
        </w:rPr>
      </w:pPr>
      <w:r w:rsidRPr="00054A03">
        <w:rPr>
          <w:rFonts w:ascii="Calibri" w:cstheme="minorHAnsi"/>
          <w:color w:val="000000"/>
          <w:sz w:val="22"/>
          <w:szCs w:val="22"/>
        </w:rPr>
        <w:t>Praxis scores</w:t>
      </w:r>
      <w:r w:rsidR="00EA06A5">
        <w:rPr>
          <w:rFonts w:ascii="Calibri" w:cstheme="minorHAnsi"/>
          <w:color w:val="000000"/>
          <w:sz w:val="22"/>
          <w:szCs w:val="22"/>
        </w:rPr>
        <w:t xml:space="preserve"> </w:t>
      </w:r>
      <w:r w:rsidR="0099676B">
        <w:rPr>
          <w:rFonts w:ascii="Calibri" w:cstheme="minorHAnsi"/>
          <w:color w:val="000000"/>
          <w:sz w:val="22"/>
          <w:szCs w:val="22"/>
        </w:rPr>
        <w:t>(</w:t>
      </w:r>
      <w:r w:rsidR="00EA06A5">
        <w:rPr>
          <w:rFonts w:ascii="Calibri" w:cstheme="minorHAnsi"/>
          <w:color w:val="000000"/>
          <w:sz w:val="22"/>
          <w:szCs w:val="22"/>
        </w:rPr>
        <w:t>p</w:t>
      </w:r>
      <w:r w:rsidR="005F669A">
        <w:rPr>
          <w:rFonts w:ascii="Calibri" w:cstheme="minorHAnsi"/>
          <w:color w:val="000000"/>
          <w:sz w:val="22"/>
          <w:szCs w:val="22"/>
        </w:rPr>
        <w:t>p</w:t>
      </w:r>
      <w:r w:rsidR="00EA06A5">
        <w:rPr>
          <w:rFonts w:ascii="Calibri" w:cstheme="minorHAnsi"/>
          <w:color w:val="000000"/>
          <w:sz w:val="22"/>
          <w:szCs w:val="22"/>
        </w:rPr>
        <w:t>.14-15</w:t>
      </w:r>
      <w:r w:rsidR="0099676B">
        <w:rPr>
          <w:rFonts w:ascii="Calibri" w:cstheme="minorHAnsi"/>
          <w:color w:val="000000"/>
          <w:sz w:val="22"/>
          <w:szCs w:val="22"/>
        </w:rPr>
        <w:t>)</w:t>
      </w:r>
    </w:p>
    <w:p w14:paraId="500072A7" w14:textId="3FF739E0" w:rsidR="00B362DE" w:rsidRPr="00054A03" w:rsidRDefault="00E54098" w:rsidP="00E54098">
      <w:pPr>
        <w:pStyle w:val="ListParagraph"/>
        <w:numPr>
          <w:ilvl w:val="0"/>
          <w:numId w:val="5"/>
        </w:numPr>
        <w:rPr>
          <w:rFonts w:ascii="Calibri" w:cstheme="minorHAnsi"/>
          <w:color w:val="000000"/>
          <w:sz w:val="22"/>
          <w:szCs w:val="22"/>
        </w:rPr>
      </w:pPr>
      <w:r w:rsidRPr="00054A03">
        <w:rPr>
          <w:rFonts w:ascii="Calibri" w:cstheme="minorHAnsi"/>
          <w:color w:val="000000"/>
          <w:sz w:val="22"/>
          <w:szCs w:val="22"/>
        </w:rPr>
        <w:t>Standards-based curriculum matrix</w:t>
      </w:r>
      <w:r w:rsidR="00EA06A5">
        <w:rPr>
          <w:rFonts w:ascii="Calibri" w:cstheme="minorHAnsi"/>
          <w:color w:val="000000"/>
          <w:sz w:val="22"/>
          <w:szCs w:val="22"/>
        </w:rPr>
        <w:t xml:space="preserve"> </w:t>
      </w:r>
      <w:r w:rsidR="0099676B">
        <w:rPr>
          <w:rFonts w:ascii="Calibri" w:cstheme="minorHAnsi"/>
          <w:color w:val="000000"/>
          <w:sz w:val="22"/>
          <w:szCs w:val="22"/>
        </w:rPr>
        <w:t>(</w:t>
      </w:r>
      <w:r w:rsidR="00EA06A5">
        <w:rPr>
          <w:rFonts w:ascii="Calibri" w:cstheme="minorHAnsi"/>
          <w:color w:val="000000"/>
          <w:sz w:val="22"/>
          <w:szCs w:val="22"/>
        </w:rPr>
        <w:t>p.1</w:t>
      </w:r>
      <w:r w:rsidR="009F0277">
        <w:rPr>
          <w:rFonts w:ascii="Calibri" w:cstheme="minorHAnsi"/>
          <w:color w:val="000000"/>
          <w:sz w:val="22"/>
          <w:szCs w:val="22"/>
        </w:rPr>
        <w:t>0</w:t>
      </w:r>
      <w:r w:rsidR="0099676B">
        <w:rPr>
          <w:rFonts w:ascii="Calibri" w:cstheme="minorHAnsi"/>
          <w:color w:val="000000"/>
          <w:sz w:val="22"/>
          <w:szCs w:val="22"/>
        </w:rPr>
        <w:t>)</w:t>
      </w:r>
    </w:p>
    <w:p w14:paraId="3C3B47BC" w14:textId="77777777" w:rsidR="00B362DE" w:rsidRDefault="00B362DE" w:rsidP="00B362DE">
      <w:pPr>
        <w:rPr>
          <w:color w:val="000000"/>
        </w:rPr>
      </w:pPr>
    </w:p>
    <w:p w14:paraId="1734B8FE" w14:textId="1529ACFB" w:rsidR="00B362DE" w:rsidRPr="00054A03" w:rsidRDefault="00E54098" w:rsidP="00B362DE">
      <w:pPr>
        <w:rPr>
          <w:rFonts w:ascii="Calibri" w:cstheme="minorHAnsi"/>
          <w:color w:val="000000"/>
          <w:sz w:val="22"/>
          <w:szCs w:val="22"/>
        </w:rPr>
      </w:pPr>
      <w:r w:rsidRPr="00054A03">
        <w:rPr>
          <w:rFonts w:ascii="Calibri" w:cstheme="minorHAnsi"/>
          <w:color w:val="000000"/>
          <w:sz w:val="22"/>
          <w:szCs w:val="22"/>
        </w:rPr>
        <w:t>The first is their scores on the Praxis test 5411.  The Praxis test has been adopted by USBE as a required exam for Utah administrative licensure.  While ETS does not provide national norming data, the test is used nationally, and is widely accepted as a valid and useful measure of preparation for leadership in school settings.  It is based on the UEL Standards, which are derived directly the ISLLC standards.  ISLLC standards are also widely accepted as the national standard for education leadership preparation programs. Information on the test and our completers performance follows.  While a new version of the standards is underdevelopment, the data we have collected is based on the version in sue during the past several year</w:t>
      </w:r>
      <w:r w:rsidR="00EE5D6B">
        <w:rPr>
          <w:rFonts w:ascii="Calibri" w:cstheme="minorHAnsi"/>
          <w:color w:val="000000"/>
          <w:sz w:val="22"/>
          <w:szCs w:val="22"/>
        </w:rPr>
        <w:t>s.  The program will adopt the updated</w:t>
      </w:r>
      <w:r w:rsidRPr="00054A03">
        <w:rPr>
          <w:rFonts w:ascii="Calibri" w:cstheme="minorHAnsi"/>
          <w:color w:val="000000"/>
          <w:sz w:val="22"/>
          <w:szCs w:val="22"/>
        </w:rPr>
        <w:t xml:space="preserve"> standards for future analysis. </w:t>
      </w:r>
    </w:p>
    <w:p w14:paraId="78FE6208" w14:textId="7B980550" w:rsidR="00B362DE" w:rsidRPr="00B362DE" w:rsidRDefault="00E54098" w:rsidP="00B362DE">
      <w:pPr>
        <w:rPr>
          <w:color w:val="000000"/>
        </w:rPr>
      </w:pPr>
      <w:r>
        <w:rPr>
          <w:color w:val="000000"/>
        </w:rPr>
        <w:t xml:space="preserve">  </w:t>
      </w:r>
    </w:p>
    <w:p w14:paraId="73B7502D" w14:textId="77777777" w:rsidR="00B362DE" w:rsidRPr="00C128A7" w:rsidRDefault="00E54098" w:rsidP="00701FB0">
      <w:pPr>
        <w:pStyle w:val="Heading2"/>
      </w:pPr>
      <w:r w:rsidRPr="00C128A7">
        <w:t>Praxis Scores</w:t>
      </w:r>
    </w:p>
    <w:p w14:paraId="5A8BBBD1" w14:textId="77777777" w:rsidR="00B362DE" w:rsidRPr="00C128A7" w:rsidRDefault="00B362DE" w:rsidP="00B362DE">
      <w:pPr>
        <w:rPr>
          <w:rFonts w:ascii="Calibri" w:cstheme="minorHAnsi"/>
          <w:sz w:val="22"/>
          <w:szCs w:val="22"/>
        </w:rPr>
      </w:pPr>
    </w:p>
    <w:p w14:paraId="3DB1294D" w14:textId="63E6AD5B" w:rsidR="00B362DE" w:rsidRPr="00C128A7" w:rsidRDefault="00E54098" w:rsidP="00B362DE">
      <w:pPr>
        <w:rPr>
          <w:rFonts w:ascii="Calibri" w:cstheme="minorHAnsi"/>
          <w:sz w:val="22"/>
          <w:szCs w:val="22"/>
        </w:rPr>
      </w:pPr>
      <w:r w:rsidRPr="00C128A7">
        <w:rPr>
          <w:rFonts w:ascii="Calibri" w:cstheme="minorHAnsi"/>
          <w:sz w:val="22"/>
          <w:szCs w:val="22"/>
        </w:rPr>
        <w:t xml:space="preserve">Licensure Exam: In order to earn licensure in the state of Utah, completers seeking their Administrative/Supervisory K-12 licensure must pass the Praxis test version for </w:t>
      </w:r>
      <w:r w:rsidR="002C780F">
        <w:rPr>
          <w:rFonts w:ascii="Calibri" w:cstheme="minorHAnsi"/>
          <w:sz w:val="22"/>
          <w:szCs w:val="22"/>
        </w:rPr>
        <w:t xml:space="preserve"> </w:t>
      </w:r>
      <w:r w:rsidRPr="00C128A7">
        <w:rPr>
          <w:rFonts w:ascii="Calibri" w:cstheme="minorHAnsi"/>
          <w:sz w:val="22"/>
          <w:szCs w:val="22"/>
        </w:rPr>
        <w:t>hip: Administration and Supervision (5411).  Completers must achieve a passing score of 151 to qualify for licensure.</w:t>
      </w:r>
    </w:p>
    <w:p w14:paraId="26ECA8C4" w14:textId="2FE3FC3B" w:rsidR="00B362DE" w:rsidRPr="00C128A7" w:rsidRDefault="00B362DE" w:rsidP="00B362DE">
      <w:pPr>
        <w:rPr>
          <w:rFonts w:ascii="Calibri" w:cstheme="minorHAnsi"/>
          <w:sz w:val="22"/>
          <w:szCs w:val="22"/>
        </w:rPr>
      </w:pPr>
    </w:p>
    <w:p w14:paraId="60133A4C" w14:textId="68F1B25F" w:rsidR="00B362DE" w:rsidRPr="00C128A7" w:rsidRDefault="00E54098" w:rsidP="00B362DE">
      <w:pPr>
        <w:rPr>
          <w:rFonts w:ascii="Calibri" w:cstheme="minorHAnsi"/>
          <w:sz w:val="22"/>
          <w:szCs w:val="22"/>
        </w:rPr>
      </w:pPr>
      <w:r w:rsidRPr="00C128A7">
        <w:rPr>
          <w:rFonts w:ascii="Calibri" w:cstheme="minorHAnsi"/>
          <w:sz w:val="22"/>
          <w:szCs w:val="22"/>
        </w:rPr>
        <w:t xml:space="preserve">This computer-delivered assessment is composed of 110 questions.  According to ETS, the 110 selected-response questions are aligned with the </w:t>
      </w:r>
      <w:r w:rsidR="002C780F">
        <w:rPr>
          <w:rFonts w:ascii="Calibri" w:cstheme="minorHAnsi"/>
          <w:i/>
          <w:iCs/>
          <w:sz w:val="22"/>
          <w:szCs w:val="22"/>
        </w:rPr>
        <w:t xml:space="preserve"> </w:t>
      </w:r>
      <w:r w:rsidR="000406A9">
        <w:rPr>
          <w:rFonts w:ascii="Calibri" w:cstheme="minorHAnsi"/>
          <w:i/>
          <w:iCs/>
          <w:sz w:val="22"/>
          <w:szCs w:val="22"/>
        </w:rPr>
        <w:t>Leaders</w:t>
      </w:r>
      <w:r w:rsidRPr="00C128A7">
        <w:rPr>
          <w:rFonts w:ascii="Calibri" w:cstheme="minorHAnsi"/>
          <w:i/>
          <w:iCs/>
          <w:sz w:val="22"/>
          <w:szCs w:val="22"/>
        </w:rPr>
        <w:t>hip Policy Standards: ISLLC 2008</w:t>
      </w:r>
      <w:r w:rsidRPr="00C128A7">
        <w:rPr>
          <w:rFonts w:ascii="Calibri" w:cstheme="minorHAnsi"/>
          <w:sz w:val="22"/>
          <w:szCs w:val="22"/>
        </w:rPr>
        <w:t>.  The questions organize into six areas with the approximate number of questions and percentage/weight in final score is provided in Table 1 below</w:t>
      </w:r>
      <w:r w:rsidR="000406A9">
        <w:rPr>
          <w:rFonts w:ascii="Calibri" w:cstheme="minorHAnsi"/>
          <w:sz w:val="22"/>
          <w:szCs w:val="22"/>
        </w:rPr>
        <w:t xml:space="preserve"> pages 14 and 15</w:t>
      </w:r>
      <w:r w:rsidRPr="00C128A7">
        <w:rPr>
          <w:rFonts w:ascii="Calibri" w:cstheme="minorHAnsi"/>
          <w:sz w:val="22"/>
          <w:szCs w:val="22"/>
        </w:rPr>
        <w:t xml:space="preserve"> (ETS, 2017).</w:t>
      </w:r>
    </w:p>
    <w:p w14:paraId="5CB0604E" w14:textId="77777777" w:rsidR="00B362DE" w:rsidRPr="00C128A7" w:rsidRDefault="00B362DE" w:rsidP="00B362DE">
      <w:pPr>
        <w:rPr>
          <w:rFonts w:ascii="Calibri" w:cstheme="minorHAnsi"/>
          <w:sz w:val="22"/>
          <w:szCs w:val="22"/>
        </w:rPr>
      </w:pPr>
    </w:p>
    <w:p w14:paraId="756B8359" w14:textId="77777777" w:rsidR="00B362DE" w:rsidRPr="00C128A7" w:rsidRDefault="00E54098" w:rsidP="00B362DE">
      <w:pPr>
        <w:rPr>
          <w:rFonts w:ascii="Calibri" w:cstheme="minorHAnsi"/>
          <w:sz w:val="22"/>
          <w:szCs w:val="22"/>
        </w:rPr>
      </w:pPr>
      <w:r w:rsidRPr="00C128A7">
        <w:rPr>
          <w:rFonts w:ascii="Calibri" w:cstheme="minorHAnsi"/>
          <w:sz w:val="22"/>
          <w:szCs w:val="22"/>
        </w:rPr>
        <w:t>Table 1. Praxis 5411 content categories, number of questions, and percentage of examination</w:t>
      </w:r>
    </w:p>
    <w:p w14:paraId="389AE691" w14:textId="77777777" w:rsidR="00B362DE" w:rsidRPr="00C128A7" w:rsidRDefault="00B362DE" w:rsidP="00B362DE">
      <w:pPr>
        <w:rPr>
          <w:rFonts w:ascii="Calibri" w:cstheme="minorHAnsi"/>
          <w:sz w:val="22"/>
          <w:szCs w:val="22"/>
        </w:rPr>
      </w:pPr>
    </w:p>
    <w:tbl>
      <w:tblPr>
        <w:tblStyle w:val="TableGrid"/>
        <w:tblW w:w="0" w:type="auto"/>
        <w:tblLook w:val="04A0" w:firstRow="1" w:lastRow="0" w:firstColumn="1" w:lastColumn="0" w:noHBand="0" w:noVBand="1"/>
      </w:tblPr>
      <w:tblGrid>
        <w:gridCol w:w="3116"/>
        <w:gridCol w:w="3117"/>
        <w:gridCol w:w="3117"/>
      </w:tblGrid>
      <w:tr w:rsidR="00B362DE" w:rsidRPr="00C128A7" w14:paraId="182CBDB6" w14:textId="77777777" w:rsidTr="00B362DE">
        <w:tc>
          <w:tcPr>
            <w:tcW w:w="3116" w:type="dxa"/>
          </w:tcPr>
          <w:p w14:paraId="298C1E9F" w14:textId="77777777" w:rsidR="00B362DE" w:rsidRPr="00C128A7" w:rsidRDefault="00E54098" w:rsidP="00B362DE">
            <w:pPr>
              <w:rPr>
                <w:rFonts w:ascii="Calibri" w:cstheme="minorHAnsi"/>
                <w:sz w:val="22"/>
                <w:szCs w:val="22"/>
              </w:rPr>
            </w:pPr>
            <w:r w:rsidRPr="00C128A7">
              <w:rPr>
                <w:rFonts w:ascii="Calibri" w:cstheme="minorHAnsi"/>
                <w:sz w:val="22"/>
                <w:szCs w:val="22"/>
              </w:rPr>
              <w:t>Content Area</w:t>
            </w:r>
          </w:p>
        </w:tc>
        <w:tc>
          <w:tcPr>
            <w:tcW w:w="3117" w:type="dxa"/>
          </w:tcPr>
          <w:p w14:paraId="7F7F7A59" w14:textId="77777777" w:rsidR="00B362DE" w:rsidRPr="00C128A7" w:rsidRDefault="00E54098" w:rsidP="00B362DE">
            <w:pPr>
              <w:rPr>
                <w:rFonts w:ascii="Calibri" w:cstheme="minorHAnsi"/>
                <w:sz w:val="22"/>
                <w:szCs w:val="22"/>
              </w:rPr>
            </w:pPr>
            <w:r w:rsidRPr="00C128A7">
              <w:rPr>
                <w:rFonts w:ascii="Calibri" w:cstheme="minorHAnsi"/>
                <w:sz w:val="22"/>
                <w:szCs w:val="22"/>
              </w:rPr>
              <w:t>Approx. Number of Questions</w:t>
            </w:r>
          </w:p>
        </w:tc>
        <w:tc>
          <w:tcPr>
            <w:tcW w:w="3117" w:type="dxa"/>
          </w:tcPr>
          <w:p w14:paraId="58859833" w14:textId="77777777" w:rsidR="00B362DE" w:rsidRPr="00C128A7" w:rsidRDefault="00E54098" w:rsidP="00B362DE">
            <w:pPr>
              <w:rPr>
                <w:rFonts w:ascii="Calibri" w:cstheme="minorHAnsi"/>
                <w:sz w:val="22"/>
                <w:szCs w:val="22"/>
              </w:rPr>
            </w:pPr>
            <w:r w:rsidRPr="00C128A7">
              <w:rPr>
                <w:rFonts w:ascii="Calibri" w:cstheme="minorHAnsi"/>
                <w:sz w:val="22"/>
                <w:szCs w:val="22"/>
              </w:rPr>
              <w:t>Approx. Percentage of Examination</w:t>
            </w:r>
          </w:p>
        </w:tc>
      </w:tr>
      <w:tr w:rsidR="00B362DE" w:rsidRPr="00C128A7" w14:paraId="2E8775C1" w14:textId="77777777" w:rsidTr="00B362DE">
        <w:tc>
          <w:tcPr>
            <w:tcW w:w="3116" w:type="dxa"/>
          </w:tcPr>
          <w:p w14:paraId="0776B926" w14:textId="77777777" w:rsidR="00B362DE" w:rsidRPr="00C128A7" w:rsidRDefault="00E54098" w:rsidP="00B362DE">
            <w:pPr>
              <w:rPr>
                <w:rFonts w:ascii="Calibri" w:cstheme="minorHAnsi"/>
                <w:sz w:val="22"/>
                <w:szCs w:val="22"/>
              </w:rPr>
            </w:pPr>
            <w:r w:rsidRPr="00C128A7">
              <w:rPr>
                <w:rFonts w:ascii="Calibri" w:cstheme="minorHAnsi"/>
                <w:sz w:val="22"/>
                <w:szCs w:val="22"/>
              </w:rPr>
              <w:t>Vision and Goals (I)</w:t>
            </w:r>
          </w:p>
        </w:tc>
        <w:tc>
          <w:tcPr>
            <w:tcW w:w="3117" w:type="dxa"/>
          </w:tcPr>
          <w:p w14:paraId="70A9ABF6" w14:textId="77777777" w:rsidR="00B362DE" w:rsidRPr="00C128A7" w:rsidRDefault="00E54098" w:rsidP="00B362DE">
            <w:pPr>
              <w:rPr>
                <w:rFonts w:ascii="Calibri" w:cstheme="minorHAnsi"/>
                <w:sz w:val="22"/>
                <w:szCs w:val="22"/>
              </w:rPr>
            </w:pPr>
            <w:r w:rsidRPr="00C128A7">
              <w:rPr>
                <w:rFonts w:ascii="Calibri" w:cstheme="minorHAnsi"/>
                <w:sz w:val="22"/>
                <w:szCs w:val="22"/>
              </w:rPr>
              <w:t>21</w:t>
            </w:r>
          </w:p>
        </w:tc>
        <w:tc>
          <w:tcPr>
            <w:tcW w:w="3117" w:type="dxa"/>
          </w:tcPr>
          <w:p w14:paraId="3836EF4F" w14:textId="77777777" w:rsidR="00B362DE" w:rsidRPr="00C128A7" w:rsidRDefault="00E54098" w:rsidP="00B362DE">
            <w:pPr>
              <w:rPr>
                <w:rFonts w:ascii="Calibri" w:cstheme="minorHAnsi"/>
                <w:sz w:val="22"/>
                <w:szCs w:val="22"/>
              </w:rPr>
            </w:pPr>
            <w:r w:rsidRPr="00C128A7">
              <w:rPr>
                <w:rFonts w:ascii="Calibri" w:cstheme="minorHAnsi"/>
                <w:sz w:val="22"/>
                <w:szCs w:val="22"/>
              </w:rPr>
              <w:t>19%</w:t>
            </w:r>
          </w:p>
        </w:tc>
      </w:tr>
      <w:tr w:rsidR="00B362DE" w:rsidRPr="00C128A7" w14:paraId="05886C78" w14:textId="77777777" w:rsidTr="00B362DE">
        <w:tc>
          <w:tcPr>
            <w:tcW w:w="3116" w:type="dxa"/>
          </w:tcPr>
          <w:p w14:paraId="1DBD2E9A" w14:textId="77777777" w:rsidR="00B362DE" w:rsidRPr="00C128A7" w:rsidRDefault="00E54098" w:rsidP="00B362DE">
            <w:pPr>
              <w:rPr>
                <w:rFonts w:ascii="Calibri" w:cstheme="minorHAnsi"/>
                <w:sz w:val="22"/>
                <w:szCs w:val="22"/>
              </w:rPr>
            </w:pPr>
            <w:r w:rsidRPr="00C128A7">
              <w:rPr>
                <w:rFonts w:ascii="Calibri" w:cstheme="minorHAnsi"/>
                <w:sz w:val="22"/>
                <w:szCs w:val="22"/>
              </w:rPr>
              <w:t>Teaching and Learning (II)</w:t>
            </w:r>
          </w:p>
        </w:tc>
        <w:tc>
          <w:tcPr>
            <w:tcW w:w="3117" w:type="dxa"/>
          </w:tcPr>
          <w:p w14:paraId="7DB19A57" w14:textId="77777777" w:rsidR="00B362DE" w:rsidRPr="00C128A7" w:rsidRDefault="00E54098" w:rsidP="00B362DE">
            <w:pPr>
              <w:rPr>
                <w:rFonts w:ascii="Calibri" w:cstheme="minorHAnsi"/>
                <w:sz w:val="22"/>
                <w:szCs w:val="22"/>
              </w:rPr>
            </w:pPr>
            <w:r w:rsidRPr="00C128A7">
              <w:rPr>
                <w:rFonts w:ascii="Calibri" w:cstheme="minorHAnsi"/>
                <w:sz w:val="22"/>
                <w:szCs w:val="22"/>
              </w:rPr>
              <w:t>28</w:t>
            </w:r>
          </w:p>
        </w:tc>
        <w:tc>
          <w:tcPr>
            <w:tcW w:w="3117" w:type="dxa"/>
          </w:tcPr>
          <w:p w14:paraId="217AF7FD" w14:textId="77777777" w:rsidR="00B362DE" w:rsidRPr="00C128A7" w:rsidRDefault="00E54098" w:rsidP="00B362DE">
            <w:pPr>
              <w:rPr>
                <w:rFonts w:ascii="Calibri" w:cstheme="minorHAnsi"/>
                <w:sz w:val="22"/>
                <w:szCs w:val="22"/>
              </w:rPr>
            </w:pPr>
            <w:r w:rsidRPr="00C128A7">
              <w:rPr>
                <w:rFonts w:ascii="Calibri" w:cstheme="minorHAnsi"/>
                <w:sz w:val="22"/>
                <w:szCs w:val="22"/>
              </w:rPr>
              <w:t>25%</w:t>
            </w:r>
          </w:p>
        </w:tc>
      </w:tr>
      <w:tr w:rsidR="00B362DE" w:rsidRPr="00C128A7" w14:paraId="7675C369" w14:textId="77777777" w:rsidTr="00B362DE">
        <w:tc>
          <w:tcPr>
            <w:tcW w:w="3116" w:type="dxa"/>
          </w:tcPr>
          <w:p w14:paraId="5DB5FCFA" w14:textId="77777777" w:rsidR="00B362DE" w:rsidRPr="00C128A7" w:rsidRDefault="00E54098" w:rsidP="00B362DE">
            <w:pPr>
              <w:rPr>
                <w:rFonts w:ascii="Calibri" w:cstheme="minorHAnsi"/>
                <w:sz w:val="22"/>
                <w:szCs w:val="22"/>
              </w:rPr>
            </w:pPr>
            <w:r w:rsidRPr="00C128A7">
              <w:rPr>
                <w:rFonts w:ascii="Calibri" w:cstheme="minorHAnsi"/>
                <w:sz w:val="22"/>
                <w:szCs w:val="22"/>
              </w:rPr>
              <w:t>Managing Organizational Systems and Safety (III)</w:t>
            </w:r>
          </w:p>
        </w:tc>
        <w:tc>
          <w:tcPr>
            <w:tcW w:w="3117" w:type="dxa"/>
          </w:tcPr>
          <w:p w14:paraId="29B6E44E" w14:textId="77777777" w:rsidR="00B362DE" w:rsidRPr="00C128A7" w:rsidRDefault="00E54098" w:rsidP="00B362DE">
            <w:pPr>
              <w:rPr>
                <w:rFonts w:ascii="Calibri" w:cstheme="minorHAnsi"/>
                <w:sz w:val="22"/>
                <w:szCs w:val="22"/>
              </w:rPr>
            </w:pPr>
            <w:r w:rsidRPr="00C128A7">
              <w:rPr>
                <w:rFonts w:ascii="Calibri" w:cstheme="minorHAnsi"/>
                <w:sz w:val="22"/>
                <w:szCs w:val="22"/>
              </w:rPr>
              <w:t>15</w:t>
            </w:r>
          </w:p>
        </w:tc>
        <w:tc>
          <w:tcPr>
            <w:tcW w:w="3117" w:type="dxa"/>
          </w:tcPr>
          <w:p w14:paraId="686143DF" w14:textId="77777777" w:rsidR="00B362DE" w:rsidRPr="00C128A7" w:rsidRDefault="00E54098" w:rsidP="00B362DE">
            <w:pPr>
              <w:rPr>
                <w:rFonts w:ascii="Calibri" w:cstheme="minorHAnsi"/>
                <w:sz w:val="22"/>
                <w:szCs w:val="22"/>
              </w:rPr>
            </w:pPr>
            <w:r w:rsidRPr="00C128A7">
              <w:rPr>
                <w:rFonts w:ascii="Calibri" w:cstheme="minorHAnsi"/>
                <w:sz w:val="22"/>
                <w:szCs w:val="22"/>
              </w:rPr>
              <w:t>14%</w:t>
            </w:r>
          </w:p>
        </w:tc>
      </w:tr>
      <w:tr w:rsidR="00B362DE" w:rsidRPr="00C128A7" w14:paraId="0896484A" w14:textId="77777777" w:rsidTr="00B362DE">
        <w:tc>
          <w:tcPr>
            <w:tcW w:w="3116" w:type="dxa"/>
          </w:tcPr>
          <w:p w14:paraId="1ED68796" w14:textId="77777777" w:rsidR="00B362DE" w:rsidRPr="00C128A7" w:rsidRDefault="00E54098" w:rsidP="00B362DE">
            <w:pPr>
              <w:rPr>
                <w:rFonts w:ascii="Calibri" w:cstheme="minorHAnsi"/>
                <w:sz w:val="22"/>
                <w:szCs w:val="22"/>
              </w:rPr>
            </w:pPr>
            <w:r w:rsidRPr="00C128A7">
              <w:rPr>
                <w:rFonts w:ascii="Calibri" w:cstheme="minorHAnsi"/>
                <w:sz w:val="22"/>
                <w:szCs w:val="22"/>
              </w:rPr>
              <w:t>Collaborating with Key Stakeholders (IV)</w:t>
            </w:r>
          </w:p>
        </w:tc>
        <w:tc>
          <w:tcPr>
            <w:tcW w:w="3117" w:type="dxa"/>
          </w:tcPr>
          <w:p w14:paraId="271C4376" w14:textId="77777777" w:rsidR="00B362DE" w:rsidRPr="00C128A7" w:rsidRDefault="00E54098" w:rsidP="00B362DE">
            <w:pPr>
              <w:rPr>
                <w:rFonts w:ascii="Calibri" w:cstheme="minorHAnsi"/>
                <w:sz w:val="22"/>
                <w:szCs w:val="22"/>
              </w:rPr>
            </w:pPr>
            <w:r w:rsidRPr="00C128A7">
              <w:rPr>
                <w:rFonts w:ascii="Calibri" w:cstheme="minorHAnsi"/>
                <w:sz w:val="22"/>
                <w:szCs w:val="22"/>
              </w:rPr>
              <w:t>14</w:t>
            </w:r>
          </w:p>
        </w:tc>
        <w:tc>
          <w:tcPr>
            <w:tcW w:w="3117" w:type="dxa"/>
          </w:tcPr>
          <w:p w14:paraId="0254C1AA" w14:textId="77777777" w:rsidR="00B362DE" w:rsidRPr="00C128A7" w:rsidRDefault="00E54098" w:rsidP="00B362DE">
            <w:pPr>
              <w:rPr>
                <w:rFonts w:ascii="Calibri" w:cstheme="minorHAnsi"/>
                <w:sz w:val="22"/>
                <w:szCs w:val="22"/>
              </w:rPr>
            </w:pPr>
            <w:r w:rsidRPr="00C128A7">
              <w:rPr>
                <w:rFonts w:ascii="Calibri" w:cstheme="minorHAnsi"/>
                <w:sz w:val="22"/>
                <w:szCs w:val="22"/>
              </w:rPr>
              <w:t>13%</w:t>
            </w:r>
          </w:p>
        </w:tc>
      </w:tr>
      <w:tr w:rsidR="00B362DE" w:rsidRPr="00C128A7" w14:paraId="24B75D4C" w14:textId="77777777" w:rsidTr="00B362DE">
        <w:tc>
          <w:tcPr>
            <w:tcW w:w="3116" w:type="dxa"/>
          </w:tcPr>
          <w:p w14:paraId="085FF4D6" w14:textId="77777777" w:rsidR="00B362DE" w:rsidRPr="00C128A7" w:rsidRDefault="00E54098" w:rsidP="00B362DE">
            <w:pPr>
              <w:rPr>
                <w:rFonts w:ascii="Calibri" w:cstheme="minorHAnsi"/>
                <w:sz w:val="22"/>
                <w:szCs w:val="22"/>
              </w:rPr>
            </w:pPr>
            <w:r w:rsidRPr="00C128A7">
              <w:rPr>
                <w:rFonts w:ascii="Calibri" w:cstheme="minorHAnsi"/>
                <w:sz w:val="22"/>
                <w:szCs w:val="22"/>
              </w:rPr>
              <w:t>Ethics and Integrity (V)</w:t>
            </w:r>
          </w:p>
        </w:tc>
        <w:tc>
          <w:tcPr>
            <w:tcW w:w="3117" w:type="dxa"/>
          </w:tcPr>
          <w:p w14:paraId="644077D1" w14:textId="77777777" w:rsidR="00B362DE" w:rsidRPr="00C128A7" w:rsidRDefault="00E54098" w:rsidP="00B362DE">
            <w:pPr>
              <w:rPr>
                <w:rFonts w:ascii="Calibri" w:cstheme="minorHAnsi"/>
                <w:sz w:val="22"/>
                <w:szCs w:val="22"/>
              </w:rPr>
            </w:pPr>
            <w:r w:rsidRPr="00C128A7">
              <w:rPr>
                <w:rFonts w:ascii="Calibri" w:cstheme="minorHAnsi"/>
                <w:sz w:val="22"/>
                <w:szCs w:val="22"/>
              </w:rPr>
              <w:t>18</w:t>
            </w:r>
          </w:p>
        </w:tc>
        <w:tc>
          <w:tcPr>
            <w:tcW w:w="3117" w:type="dxa"/>
          </w:tcPr>
          <w:p w14:paraId="184185D1" w14:textId="77777777" w:rsidR="00B362DE" w:rsidRPr="00C128A7" w:rsidRDefault="00E54098" w:rsidP="00B362DE">
            <w:pPr>
              <w:rPr>
                <w:rFonts w:ascii="Calibri" w:cstheme="minorHAnsi"/>
                <w:sz w:val="22"/>
                <w:szCs w:val="22"/>
              </w:rPr>
            </w:pPr>
            <w:r w:rsidRPr="00C128A7">
              <w:rPr>
                <w:rFonts w:ascii="Calibri" w:cstheme="minorHAnsi"/>
                <w:sz w:val="22"/>
                <w:szCs w:val="22"/>
              </w:rPr>
              <w:t>16%</w:t>
            </w:r>
          </w:p>
        </w:tc>
      </w:tr>
      <w:tr w:rsidR="00B362DE" w:rsidRPr="00C128A7" w14:paraId="67F2AFBC" w14:textId="77777777" w:rsidTr="00B362DE">
        <w:tc>
          <w:tcPr>
            <w:tcW w:w="3116" w:type="dxa"/>
          </w:tcPr>
          <w:p w14:paraId="2982F332" w14:textId="77777777" w:rsidR="00B362DE" w:rsidRPr="00C128A7" w:rsidRDefault="00E54098" w:rsidP="00B362DE">
            <w:pPr>
              <w:rPr>
                <w:rFonts w:ascii="Calibri" w:cstheme="minorHAnsi"/>
                <w:sz w:val="22"/>
                <w:szCs w:val="22"/>
              </w:rPr>
            </w:pPr>
            <w:r w:rsidRPr="00C128A7">
              <w:rPr>
                <w:rFonts w:ascii="Calibri" w:cstheme="minorHAnsi"/>
                <w:sz w:val="22"/>
                <w:szCs w:val="22"/>
              </w:rPr>
              <w:t>The Education System (VI)</w:t>
            </w:r>
          </w:p>
        </w:tc>
        <w:tc>
          <w:tcPr>
            <w:tcW w:w="3117" w:type="dxa"/>
          </w:tcPr>
          <w:p w14:paraId="1FB87CB0" w14:textId="77777777" w:rsidR="00B362DE" w:rsidRPr="00C128A7" w:rsidRDefault="00E54098" w:rsidP="00B362DE">
            <w:pPr>
              <w:rPr>
                <w:rFonts w:ascii="Calibri" w:cstheme="minorHAnsi"/>
                <w:sz w:val="22"/>
                <w:szCs w:val="22"/>
              </w:rPr>
            </w:pPr>
            <w:r w:rsidRPr="00C128A7">
              <w:rPr>
                <w:rFonts w:ascii="Calibri" w:cstheme="minorHAnsi"/>
                <w:sz w:val="22"/>
                <w:szCs w:val="22"/>
              </w:rPr>
              <w:t>14</w:t>
            </w:r>
          </w:p>
        </w:tc>
        <w:tc>
          <w:tcPr>
            <w:tcW w:w="3117" w:type="dxa"/>
          </w:tcPr>
          <w:p w14:paraId="03943645" w14:textId="77777777" w:rsidR="00B362DE" w:rsidRPr="00C128A7" w:rsidRDefault="00E54098" w:rsidP="00B362DE">
            <w:pPr>
              <w:rPr>
                <w:rFonts w:ascii="Calibri" w:cstheme="minorHAnsi"/>
                <w:sz w:val="22"/>
                <w:szCs w:val="22"/>
              </w:rPr>
            </w:pPr>
            <w:r w:rsidRPr="00C128A7">
              <w:rPr>
                <w:rFonts w:ascii="Calibri" w:cstheme="minorHAnsi"/>
                <w:sz w:val="22"/>
                <w:szCs w:val="22"/>
              </w:rPr>
              <w:t>13%</w:t>
            </w:r>
          </w:p>
        </w:tc>
      </w:tr>
    </w:tbl>
    <w:p w14:paraId="6AE63683" w14:textId="77777777" w:rsidR="00B362DE" w:rsidRPr="008D1B79" w:rsidRDefault="00E54098" w:rsidP="008D1B79">
      <w:pPr>
        <w:rPr>
          <w:sz w:val="22"/>
          <w:szCs w:val="22"/>
        </w:rPr>
      </w:pPr>
      <w:r w:rsidRPr="008D1B79">
        <w:rPr>
          <w:sz w:val="22"/>
          <w:szCs w:val="22"/>
        </w:rPr>
        <w:lastRenderedPageBreak/>
        <w:t>USU Praxis 5411 Data</w:t>
      </w:r>
    </w:p>
    <w:p w14:paraId="1CC631C8" w14:textId="77777777" w:rsidR="00B362DE" w:rsidRPr="00C128A7" w:rsidRDefault="00B362DE" w:rsidP="00B362DE">
      <w:pPr>
        <w:rPr>
          <w:rFonts w:ascii="Calibri" w:cstheme="minorHAnsi"/>
          <w:sz w:val="22"/>
          <w:szCs w:val="22"/>
        </w:rPr>
      </w:pPr>
    </w:p>
    <w:p w14:paraId="7A709899" w14:textId="77777777" w:rsidR="00B362DE" w:rsidRPr="00C128A7" w:rsidRDefault="00E54098" w:rsidP="00B362DE">
      <w:pPr>
        <w:rPr>
          <w:rFonts w:ascii="Calibri" w:cstheme="minorHAnsi"/>
          <w:sz w:val="22"/>
          <w:szCs w:val="22"/>
        </w:rPr>
      </w:pPr>
      <w:r w:rsidRPr="00C128A7">
        <w:rPr>
          <w:rFonts w:ascii="Calibri" w:cstheme="minorHAnsi"/>
          <w:sz w:val="22"/>
          <w:szCs w:val="22"/>
        </w:rPr>
        <w:t>Utah State University has access to completers’ sub-scores for each of the categories, however, passing the Praxis 5411 is determined by the total score (candidates are not required to meet a passing score for each category).  Table 2 includes averages, ranges, and standard deviations for candidates (</w:t>
      </w:r>
      <w:r w:rsidRPr="00C128A7">
        <w:rPr>
          <w:rFonts w:ascii="Calibri" w:cstheme="minorHAnsi"/>
          <w:i/>
          <w:sz w:val="22"/>
          <w:szCs w:val="22"/>
        </w:rPr>
        <w:t>N</w:t>
      </w:r>
      <w:r w:rsidRPr="00C128A7">
        <w:rPr>
          <w:rFonts w:ascii="Calibri" w:cstheme="minorHAnsi"/>
          <w:sz w:val="22"/>
          <w:szCs w:val="22"/>
        </w:rPr>
        <w:t xml:space="preserve"> = 174) who took the Praxis 5411 between Spring of 2015 and Spring of 2018.  Data are missing for three completers.</w:t>
      </w:r>
    </w:p>
    <w:p w14:paraId="4C9B28B5" w14:textId="77777777" w:rsidR="00B362DE" w:rsidRPr="00C128A7" w:rsidRDefault="00B362DE" w:rsidP="00B362DE">
      <w:pPr>
        <w:rPr>
          <w:rFonts w:ascii="Calibri" w:cstheme="minorHAnsi"/>
          <w:sz w:val="22"/>
          <w:szCs w:val="22"/>
        </w:rPr>
      </w:pPr>
    </w:p>
    <w:p w14:paraId="77757CCB" w14:textId="77777777" w:rsidR="00B362DE" w:rsidRPr="00C128A7" w:rsidRDefault="00E54098" w:rsidP="00B362DE">
      <w:pPr>
        <w:rPr>
          <w:rFonts w:ascii="Calibri" w:cstheme="minorHAnsi"/>
          <w:sz w:val="22"/>
          <w:szCs w:val="22"/>
        </w:rPr>
      </w:pPr>
      <w:r w:rsidRPr="00C128A7">
        <w:rPr>
          <w:rFonts w:ascii="Calibri" w:cstheme="minorHAnsi"/>
          <w:sz w:val="22"/>
          <w:szCs w:val="22"/>
        </w:rPr>
        <w:t>Table 2. Praxis 5411 scores from Spring 2015 – Spring 2018</w:t>
      </w:r>
    </w:p>
    <w:tbl>
      <w:tblPr>
        <w:tblStyle w:val="TableGrid"/>
        <w:tblW w:w="0" w:type="auto"/>
        <w:tblLook w:val="04A0" w:firstRow="1" w:lastRow="0" w:firstColumn="1" w:lastColumn="0" w:noHBand="0" w:noVBand="1"/>
      </w:tblPr>
      <w:tblGrid>
        <w:gridCol w:w="3235"/>
        <w:gridCol w:w="1170"/>
        <w:gridCol w:w="1277"/>
        <w:gridCol w:w="1833"/>
        <w:gridCol w:w="1835"/>
      </w:tblGrid>
      <w:tr w:rsidR="00B362DE" w:rsidRPr="00C128A7" w14:paraId="7D348F08" w14:textId="77777777" w:rsidTr="00B362DE">
        <w:tc>
          <w:tcPr>
            <w:tcW w:w="3235" w:type="dxa"/>
          </w:tcPr>
          <w:p w14:paraId="71417E2A" w14:textId="77777777" w:rsidR="00B362DE" w:rsidRPr="00C128A7" w:rsidRDefault="00E54098" w:rsidP="00B362DE">
            <w:pPr>
              <w:rPr>
                <w:rFonts w:ascii="Calibri" w:cstheme="minorHAnsi"/>
                <w:sz w:val="22"/>
                <w:szCs w:val="22"/>
              </w:rPr>
            </w:pPr>
            <w:r w:rsidRPr="00C128A7">
              <w:rPr>
                <w:rFonts w:ascii="Calibri" w:cstheme="minorHAnsi"/>
                <w:sz w:val="22"/>
                <w:szCs w:val="22"/>
              </w:rPr>
              <w:t>Category</w:t>
            </w:r>
          </w:p>
        </w:tc>
        <w:tc>
          <w:tcPr>
            <w:tcW w:w="1170" w:type="dxa"/>
          </w:tcPr>
          <w:p w14:paraId="78920C5D" w14:textId="77777777" w:rsidR="00B362DE" w:rsidRPr="00C128A7" w:rsidRDefault="00E54098" w:rsidP="00B362DE">
            <w:pPr>
              <w:rPr>
                <w:rFonts w:ascii="Calibri" w:cstheme="minorHAnsi"/>
                <w:sz w:val="22"/>
                <w:szCs w:val="22"/>
              </w:rPr>
            </w:pPr>
            <w:r w:rsidRPr="00C128A7">
              <w:rPr>
                <w:rFonts w:ascii="Calibri" w:cstheme="minorHAnsi"/>
                <w:sz w:val="22"/>
                <w:szCs w:val="22"/>
              </w:rPr>
              <w:t>Mean</w:t>
            </w:r>
          </w:p>
        </w:tc>
        <w:tc>
          <w:tcPr>
            <w:tcW w:w="1277" w:type="dxa"/>
          </w:tcPr>
          <w:p w14:paraId="15F13669" w14:textId="77777777" w:rsidR="00B362DE" w:rsidRPr="00C128A7" w:rsidRDefault="00E54098" w:rsidP="00B362DE">
            <w:pPr>
              <w:rPr>
                <w:rFonts w:ascii="Calibri" w:cstheme="minorHAnsi"/>
                <w:sz w:val="22"/>
                <w:szCs w:val="22"/>
              </w:rPr>
            </w:pPr>
            <w:r w:rsidRPr="00C128A7">
              <w:rPr>
                <w:rFonts w:ascii="Calibri" w:cstheme="minorHAnsi"/>
                <w:sz w:val="22"/>
                <w:szCs w:val="22"/>
              </w:rPr>
              <w:t>SD</w:t>
            </w:r>
          </w:p>
        </w:tc>
        <w:tc>
          <w:tcPr>
            <w:tcW w:w="1833" w:type="dxa"/>
          </w:tcPr>
          <w:p w14:paraId="61C11FE7" w14:textId="77777777" w:rsidR="00B362DE" w:rsidRPr="00C128A7" w:rsidRDefault="00E54098" w:rsidP="00B362DE">
            <w:pPr>
              <w:rPr>
                <w:rFonts w:ascii="Calibri" w:cstheme="minorHAnsi"/>
                <w:sz w:val="22"/>
                <w:szCs w:val="22"/>
              </w:rPr>
            </w:pPr>
            <w:r w:rsidRPr="00C128A7">
              <w:rPr>
                <w:rFonts w:ascii="Calibri" w:cstheme="minorHAnsi"/>
                <w:sz w:val="22"/>
                <w:szCs w:val="22"/>
              </w:rPr>
              <w:t>Minimum Score</w:t>
            </w:r>
          </w:p>
        </w:tc>
        <w:tc>
          <w:tcPr>
            <w:tcW w:w="1835" w:type="dxa"/>
          </w:tcPr>
          <w:p w14:paraId="48F1BEE1" w14:textId="77777777" w:rsidR="00B362DE" w:rsidRPr="00C128A7" w:rsidRDefault="00E54098" w:rsidP="00B362DE">
            <w:pPr>
              <w:rPr>
                <w:rFonts w:ascii="Calibri" w:cstheme="minorHAnsi"/>
                <w:sz w:val="22"/>
                <w:szCs w:val="22"/>
              </w:rPr>
            </w:pPr>
            <w:r w:rsidRPr="00C128A7">
              <w:rPr>
                <w:rFonts w:ascii="Calibri" w:cstheme="minorHAnsi"/>
                <w:sz w:val="22"/>
                <w:szCs w:val="22"/>
              </w:rPr>
              <w:t>Maximum Score</w:t>
            </w:r>
          </w:p>
        </w:tc>
      </w:tr>
      <w:tr w:rsidR="00B362DE" w:rsidRPr="00C128A7" w14:paraId="01C48418" w14:textId="77777777" w:rsidTr="00B362DE">
        <w:tc>
          <w:tcPr>
            <w:tcW w:w="3235" w:type="dxa"/>
          </w:tcPr>
          <w:p w14:paraId="6460292E" w14:textId="77777777" w:rsidR="00B362DE" w:rsidRPr="005F5BF4" w:rsidRDefault="00E54098" w:rsidP="00B362DE">
            <w:pPr>
              <w:pStyle w:val="ListParagraph"/>
              <w:ind w:left="0"/>
              <w:rPr>
                <w:rFonts w:ascii="Calibri" w:cstheme="minorHAnsi"/>
                <w:sz w:val="22"/>
                <w:szCs w:val="22"/>
              </w:rPr>
            </w:pPr>
            <w:r w:rsidRPr="005F5BF4">
              <w:rPr>
                <w:rFonts w:ascii="Calibri" w:cstheme="minorHAnsi"/>
                <w:sz w:val="22"/>
                <w:szCs w:val="22"/>
              </w:rPr>
              <w:t>Vision and Goals (I)</w:t>
            </w:r>
          </w:p>
        </w:tc>
        <w:tc>
          <w:tcPr>
            <w:tcW w:w="1170" w:type="dxa"/>
          </w:tcPr>
          <w:p w14:paraId="5818AC8A" w14:textId="77777777" w:rsidR="00B362DE" w:rsidRPr="00C128A7" w:rsidRDefault="00E54098" w:rsidP="00B362DE">
            <w:pPr>
              <w:rPr>
                <w:rFonts w:ascii="Calibri" w:cstheme="minorHAnsi"/>
                <w:sz w:val="22"/>
                <w:szCs w:val="22"/>
              </w:rPr>
            </w:pPr>
            <w:r w:rsidRPr="00C128A7">
              <w:rPr>
                <w:rFonts w:ascii="Calibri" w:cstheme="minorHAnsi"/>
                <w:sz w:val="22"/>
                <w:szCs w:val="22"/>
              </w:rPr>
              <w:t>13.91</w:t>
            </w:r>
          </w:p>
        </w:tc>
        <w:tc>
          <w:tcPr>
            <w:tcW w:w="1277" w:type="dxa"/>
          </w:tcPr>
          <w:p w14:paraId="45A01A60" w14:textId="77777777" w:rsidR="00B362DE" w:rsidRPr="00C128A7" w:rsidRDefault="00E54098" w:rsidP="00B362DE">
            <w:pPr>
              <w:rPr>
                <w:rFonts w:ascii="Calibri" w:cstheme="minorHAnsi"/>
                <w:sz w:val="22"/>
                <w:szCs w:val="22"/>
              </w:rPr>
            </w:pPr>
            <w:r w:rsidRPr="00C128A7">
              <w:rPr>
                <w:rFonts w:ascii="Calibri" w:cstheme="minorHAnsi"/>
                <w:sz w:val="22"/>
                <w:szCs w:val="22"/>
              </w:rPr>
              <w:t>1.92</w:t>
            </w:r>
          </w:p>
        </w:tc>
        <w:tc>
          <w:tcPr>
            <w:tcW w:w="1833" w:type="dxa"/>
          </w:tcPr>
          <w:p w14:paraId="2A20B276" w14:textId="77777777" w:rsidR="00B362DE" w:rsidRPr="00C128A7" w:rsidRDefault="00E54098" w:rsidP="00B362DE">
            <w:pPr>
              <w:rPr>
                <w:rFonts w:ascii="Calibri" w:cstheme="minorHAnsi"/>
                <w:sz w:val="22"/>
                <w:szCs w:val="22"/>
              </w:rPr>
            </w:pPr>
            <w:r w:rsidRPr="00C128A7">
              <w:rPr>
                <w:rFonts w:ascii="Calibri" w:cstheme="minorHAnsi"/>
                <w:sz w:val="22"/>
                <w:szCs w:val="22"/>
              </w:rPr>
              <w:t>9</w:t>
            </w:r>
          </w:p>
        </w:tc>
        <w:tc>
          <w:tcPr>
            <w:tcW w:w="1835" w:type="dxa"/>
          </w:tcPr>
          <w:p w14:paraId="436B2DB0" w14:textId="77777777" w:rsidR="00B362DE" w:rsidRPr="00C128A7" w:rsidRDefault="00E54098" w:rsidP="00B362DE">
            <w:pPr>
              <w:rPr>
                <w:rFonts w:ascii="Calibri" w:cstheme="minorHAnsi"/>
                <w:sz w:val="22"/>
                <w:szCs w:val="22"/>
              </w:rPr>
            </w:pPr>
            <w:r w:rsidRPr="00C128A7">
              <w:rPr>
                <w:rFonts w:ascii="Calibri" w:cstheme="minorHAnsi"/>
                <w:sz w:val="22"/>
                <w:szCs w:val="22"/>
              </w:rPr>
              <w:t>18</w:t>
            </w:r>
          </w:p>
        </w:tc>
      </w:tr>
      <w:tr w:rsidR="00B362DE" w:rsidRPr="00C128A7" w14:paraId="1D4B1DBB" w14:textId="77777777" w:rsidTr="00B362DE">
        <w:tc>
          <w:tcPr>
            <w:tcW w:w="3235" w:type="dxa"/>
          </w:tcPr>
          <w:p w14:paraId="6B0C474F" w14:textId="77777777" w:rsidR="00B362DE" w:rsidRPr="005F5BF4" w:rsidRDefault="00E54098" w:rsidP="00B362DE">
            <w:pPr>
              <w:pStyle w:val="ListParagraph"/>
              <w:ind w:left="0"/>
              <w:rPr>
                <w:rFonts w:ascii="Calibri" w:cstheme="minorHAnsi"/>
                <w:sz w:val="22"/>
                <w:szCs w:val="22"/>
              </w:rPr>
            </w:pPr>
            <w:r w:rsidRPr="005F5BF4">
              <w:rPr>
                <w:rFonts w:ascii="Calibri" w:cstheme="minorHAnsi"/>
                <w:sz w:val="22"/>
                <w:szCs w:val="22"/>
              </w:rPr>
              <w:t>Teaching and Learning (II)</w:t>
            </w:r>
          </w:p>
        </w:tc>
        <w:tc>
          <w:tcPr>
            <w:tcW w:w="1170" w:type="dxa"/>
          </w:tcPr>
          <w:p w14:paraId="5118A38D" w14:textId="77777777" w:rsidR="00B362DE" w:rsidRPr="00C128A7" w:rsidRDefault="00E54098" w:rsidP="00B362DE">
            <w:pPr>
              <w:rPr>
                <w:rFonts w:ascii="Calibri" w:cstheme="minorHAnsi"/>
                <w:sz w:val="22"/>
                <w:szCs w:val="22"/>
              </w:rPr>
            </w:pPr>
            <w:r w:rsidRPr="00C128A7">
              <w:rPr>
                <w:rFonts w:ascii="Calibri" w:cstheme="minorHAnsi"/>
                <w:sz w:val="22"/>
                <w:szCs w:val="22"/>
              </w:rPr>
              <w:t>18.59</w:t>
            </w:r>
          </w:p>
        </w:tc>
        <w:tc>
          <w:tcPr>
            <w:tcW w:w="1277" w:type="dxa"/>
          </w:tcPr>
          <w:p w14:paraId="394740C0" w14:textId="77777777" w:rsidR="00B362DE" w:rsidRPr="00C128A7" w:rsidRDefault="00E54098" w:rsidP="00B362DE">
            <w:pPr>
              <w:rPr>
                <w:rFonts w:ascii="Calibri" w:cstheme="minorHAnsi"/>
                <w:sz w:val="22"/>
                <w:szCs w:val="22"/>
              </w:rPr>
            </w:pPr>
            <w:r w:rsidRPr="00C128A7">
              <w:rPr>
                <w:rFonts w:ascii="Calibri" w:cstheme="minorHAnsi"/>
                <w:sz w:val="22"/>
                <w:szCs w:val="22"/>
              </w:rPr>
              <w:t>2.21</w:t>
            </w:r>
          </w:p>
        </w:tc>
        <w:tc>
          <w:tcPr>
            <w:tcW w:w="1833" w:type="dxa"/>
          </w:tcPr>
          <w:p w14:paraId="7D8BC822" w14:textId="77777777" w:rsidR="00B362DE" w:rsidRPr="00C128A7" w:rsidRDefault="00E54098" w:rsidP="00B362DE">
            <w:pPr>
              <w:rPr>
                <w:rFonts w:ascii="Calibri" w:cstheme="minorHAnsi"/>
                <w:sz w:val="22"/>
                <w:szCs w:val="22"/>
              </w:rPr>
            </w:pPr>
            <w:r w:rsidRPr="00C128A7">
              <w:rPr>
                <w:rFonts w:ascii="Calibri" w:cstheme="minorHAnsi"/>
                <w:sz w:val="22"/>
                <w:szCs w:val="22"/>
              </w:rPr>
              <w:t>13</w:t>
            </w:r>
          </w:p>
        </w:tc>
        <w:tc>
          <w:tcPr>
            <w:tcW w:w="1835" w:type="dxa"/>
          </w:tcPr>
          <w:p w14:paraId="7689BE01" w14:textId="77777777" w:rsidR="00B362DE" w:rsidRPr="00C128A7" w:rsidRDefault="00E54098" w:rsidP="00B362DE">
            <w:pPr>
              <w:rPr>
                <w:rFonts w:ascii="Calibri" w:cstheme="minorHAnsi"/>
                <w:sz w:val="22"/>
                <w:szCs w:val="22"/>
              </w:rPr>
            </w:pPr>
            <w:r w:rsidRPr="00C128A7">
              <w:rPr>
                <w:rFonts w:ascii="Calibri" w:cstheme="minorHAnsi"/>
                <w:sz w:val="22"/>
                <w:szCs w:val="22"/>
              </w:rPr>
              <w:t>24</w:t>
            </w:r>
          </w:p>
        </w:tc>
      </w:tr>
      <w:tr w:rsidR="00B362DE" w:rsidRPr="00C128A7" w14:paraId="660ED6BA" w14:textId="77777777" w:rsidTr="00B362DE">
        <w:tc>
          <w:tcPr>
            <w:tcW w:w="3235" w:type="dxa"/>
          </w:tcPr>
          <w:p w14:paraId="65C06207" w14:textId="77777777" w:rsidR="00B362DE" w:rsidRPr="005F5BF4" w:rsidRDefault="00E54098" w:rsidP="00B362DE">
            <w:pPr>
              <w:pStyle w:val="ListParagraph"/>
              <w:ind w:left="0"/>
              <w:rPr>
                <w:rFonts w:ascii="Calibri" w:cstheme="minorHAnsi"/>
                <w:sz w:val="22"/>
                <w:szCs w:val="22"/>
              </w:rPr>
            </w:pPr>
            <w:r w:rsidRPr="005F5BF4">
              <w:rPr>
                <w:rFonts w:ascii="Calibri" w:cstheme="minorHAnsi"/>
                <w:sz w:val="22"/>
                <w:szCs w:val="22"/>
              </w:rPr>
              <w:t>Managing Organizational Systems and Safety (III)</w:t>
            </w:r>
          </w:p>
        </w:tc>
        <w:tc>
          <w:tcPr>
            <w:tcW w:w="1170" w:type="dxa"/>
          </w:tcPr>
          <w:p w14:paraId="207D913E" w14:textId="77777777" w:rsidR="00B362DE" w:rsidRPr="00C128A7" w:rsidRDefault="00E54098" w:rsidP="00B362DE">
            <w:pPr>
              <w:rPr>
                <w:rFonts w:ascii="Calibri" w:cstheme="minorHAnsi"/>
                <w:sz w:val="22"/>
                <w:szCs w:val="22"/>
              </w:rPr>
            </w:pPr>
            <w:r w:rsidRPr="00C128A7">
              <w:rPr>
                <w:rFonts w:ascii="Calibri" w:cstheme="minorHAnsi"/>
                <w:sz w:val="22"/>
                <w:szCs w:val="22"/>
              </w:rPr>
              <w:t>9.18</w:t>
            </w:r>
          </w:p>
        </w:tc>
        <w:tc>
          <w:tcPr>
            <w:tcW w:w="1277" w:type="dxa"/>
          </w:tcPr>
          <w:p w14:paraId="0C39C42E" w14:textId="77777777" w:rsidR="00B362DE" w:rsidRPr="00C128A7" w:rsidRDefault="00E54098" w:rsidP="00B362DE">
            <w:pPr>
              <w:rPr>
                <w:rFonts w:ascii="Calibri" w:cstheme="minorHAnsi"/>
                <w:sz w:val="22"/>
                <w:szCs w:val="22"/>
              </w:rPr>
            </w:pPr>
            <w:r w:rsidRPr="00C128A7">
              <w:rPr>
                <w:rFonts w:ascii="Calibri" w:cstheme="minorHAnsi"/>
                <w:sz w:val="22"/>
                <w:szCs w:val="22"/>
              </w:rPr>
              <w:t>1.54</w:t>
            </w:r>
          </w:p>
        </w:tc>
        <w:tc>
          <w:tcPr>
            <w:tcW w:w="1833" w:type="dxa"/>
          </w:tcPr>
          <w:p w14:paraId="1F27C538" w14:textId="77777777" w:rsidR="00B362DE" w:rsidRPr="00C128A7" w:rsidRDefault="00E54098" w:rsidP="00B362DE">
            <w:pPr>
              <w:rPr>
                <w:rFonts w:ascii="Calibri" w:cstheme="minorHAnsi"/>
                <w:sz w:val="22"/>
                <w:szCs w:val="22"/>
              </w:rPr>
            </w:pPr>
            <w:r w:rsidRPr="00C128A7">
              <w:rPr>
                <w:rFonts w:ascii="Calibri" w:cstheme="minorHAnsi"/>
                <w:sz w:val="22"/>
                <w:szCs w:val="22"/>
              </w:rPr>
              <w:t>5</w:t>
            </w:r>
          </w:p>
        </w:tc>
        <w:tc>
          <w:tcPr>
            <w:tcW w:w="1835" w:type="dxa"/>
          </w:tcPr>
          <w:p w14:paraId="53C5CB23" w14:textId="77777777" w:rsidR="00B362DE" w:rsidRPr="00C128A7" w:rsidRDefault="00E54098" w:rsidP="00B362DE">
            <w:pPr>
              <w:rPr>
                <w:rFonts w:ascii="Calibri" w:cstheme="minorHAnsi"/>
                <w:sz w:val="22"/>
                <w:szCs w:val="22"/>
              </w:rPr>
            </w:pPr>
            <w:r w:rsidRPr="00C128A7">
              <w:rPr>
                <w:rFonts w:ascii="Calibri" w:cstheme="minorHAnsi"/>
                <w:sz w:val="22"/>
                <w:szCs w:val="22"/>
              </w:rPr>
              <w:t>13</w:t>
            </w:r>
          </w:p>
        </w:tc>
      </w:tr>
      <w:tr w:rsidR="00B362DE" w:rsidRPr="00C128A7" w14:paraId="0D4B336B" w14:textId="77777777" w:rsidTr="00B362DE">
        <w:tc>
          <w:tcPr>
            <w:tcW w:w="3235" w:type="dxa"/>
          </w:tcPr>
          <w:p w14:paraId="625095AE" w14:textId="77777777" w:rsidR="00B362DE" w:rsidRPr="00C128A7" w:rsidRDefault="00E54098" w:rsidP="00B362DE">
            <w:pPr>
              <w:rPr>
                <w:rFonts w:ascii="Calibri" w:cstheme="minorHAnsi"/>
                <w:sz w:val="22"/>
                <w:szCs w:val="22"/>
              </w:rPr>
            </w:pPr>
            <w:r w:rsidRPr="00C128A7">
              <w:rPr>
                <w:rFonts w:ascii="Calibri" w:cstheme="minorHAnsi"/>
                <w:sz w:val="22"/>
                <w:szCs w:val="22"/>
              </w:rPr>
              <w:t>Collaborating with Key Stakeholders (IV)</w:t>
            </w:r>
          </w:p>
        </w:tc>
        <w:tc>
          <w:tcPr>
            <w:tcW w:w="1170" w:type="dxa"/>
          </w:tcPr>
          <w:p w14:paraId="488B1492" w14:textId="77777777" w:rsidR="00B362DE" w:rsidRPr="00C128A7" w:rsidRDefault="00E54098" w:rsidP="00B362DE">
            <w:pPr>
              <w:rPr>
                <w:rFonts w:ascii="Calibri" w:cstheme="minorHAnsi"/>
                <w:sz w:val="22"/>
                <w:szCs w:val="22"/>
              </w:rPr>
            </w:pPr>
            <w:r w:rsidRPr="00C128A7">
              <w:rPr>
                <w:rFonts w:ascii="Calibri" w:cstheme="minorHAnsi"/>
                <w:sz w:val="22"/>
                <w:szCs w:val="22"/>
              </w:rPr>
              <w:t>8.26</w:t>
            </w:r>
          </w:p>
        </w:tc>
        <w:tc>
          <w:tcPr>
            <w:tcW w:w="1277" w:type="dxa"/>
          </w:tcPr>
          <w:p w14:paraId="1AA0EF25" w14:textId="77777777" w:rsidR="00B362DE" w:rsidRPr="00C128A7" w:rsidRDefault="00E54098" w:rsidP="00B362DE">
            <w:pPr>
              <w:rPr>
                <w:rFonts w:ascii="Calibri" w:cstheme="minorHAnsi"/>
                <w:sz w:val="22"/>
                <w:szCs w:val="22"/>
              </w:rPr>
            </w:pPr>
            <w:r w:rsidRPr="00C128A7">
              <w:rPr>
                <w:rFonts w:ascii="Calibri" w:cstheme="minorHAnsi"/>
                <w:sz w:val="22"/>
                <w:szCs w:val="22"/>
              </w:rPr>
              <w:t>1.74</w:t>
            </w:r>
          </w:p>
        </w:tc>
        <w:tc>
          <w:tcPr>
            <w:tcW w:w="1833" w:type="dxa"/>
          </w:tcPr>
          <w:p w14:paraId="2B032A92" w14:textId="77777777" w:rsidR="00B362DE" w:rsidRPr="00C128A7" w:rsidRDefault="00E54098" w:rsidP="00B362DE">
            <w:pPr>
              <w:rPr>
                <w:rFonts w:ascii="Calibri" w:cstheme="minorHAnsi"/>
                <w:sz w:val="22"/>
                <w:szCs w:val="22"/>
              </w:rPr>
            </w:pPr>
            <w:r w:rsidRPr="00C128A7">
              <w:rPr>
                <w:rFonts w:ascii="Calibri" w:cstheme="minorHAnsi"/>
                <w:sz w:val="22"/>
                <w:szCs w:val="22"/>
              </w:rPr>
              <w:t>4</w:t>
            </w:r>
          </w:p>
        </w:tc>
        <w:tc>
          <w:tcPr>
            <w:tcW w:w="1835" w:type="dxa"/>
          </w:tcPr>
          <w:p w14:paraId="3384EB7F" w14:textId="77777777" w:rsidR="00B362DE" w:rsidRPr="00C128A7" w:rsidRDefault="00E54098" w:rsidP="00B362DE">
            <w:pPr>
              <w:rPr>
                <w:rFonts w:ascii="Calibri" w:cstheme="minorHAnsi"/>
                <w:sz w:val="22"/>
                <w:szCs w:val="22"/>
              </w:rPr>
            </w:pPr>
            <w:r w:rsidRPr="00C128A7">
              <w:rPr>
                <w:rFonts w:ascii="Calibri" w:cstheme="minorHAnsi"/>
                <w:sz w:val="22"/>
                <w:szCs w:val="22"/>
              </w:rPr>
              <w:t>12</w:t>
            </w:r>
          </w:p>
        </w:tc>
      </w:tr>
      <w:tr w:rsidR="00B362DE" w:rsidRPr="00C128A7" w14:paraId="112DA4B5" w14:textId="77777777" w:rsidTr="00B362DE">
        <w:tc>
          <w:tcPr>
            <w:tcW w:w="3235" w:type="dxa"/>
          </w:tcPr>
          <w:p w14:paraId="19003FE7" w14:textId="77777777" w:rsidR="00B362DE" w:rsidRPr="00C128A7" w:rsidRDefault="00E54098" w:rsidP="00B362DE">
            <w:pPr>
              <w:rPr>
                <w:rFonts w:ascii="Calibri" w:cstheme="minorHAnsi"/>
                <w:sz w:val="22"/>
                <w:szCs w:val="22"/>
              </w:rPr>
            </w:pPr>
            <w:r w:rsidRPr="00C128A7">
              <w:rPr>
                <w:rFonts w:ascii="Calibri" w:cstheme="minorHAnsi"/>
                <w:sz w:val="22"/>
                <w:szCs w:val="22"/>
              </w:rPr>
              <w:t>Ethics and Integrity (V)</w:t>
            </w:r>
          </w:p>
        </w:tc>
        <w:tc>
          <w:tcPr>
            <w:tcW w:w="1170" w:type="dxa"/>
          </w:tcPr>
          <w:p w14:paraId="39A044F4" w14:textId="77777777" w:rsidR="00B362DE" w:rsidRPr="00C128A7" w:rsidRDefault="00E54098" w:rsidP="00B362DE">
            <w:pPr>
              <w:rPr>
                <w:rFonts w:ascii="Calibri" w:cstheme="minorHAnsi"/>
                <w:sz w:val="22"/>
                <w:szCs w:val="22"/>
              </w:rPr>
            </w:pPr>
            <w:r w:rsidRPr="00C128A7">
              <w:rPr>
                <w:rFonts w:ascii="Calibri" w:cstheme="minorHAnsi"/>
                <w:sz w:val="22"/>
                <w:szCs w:val="22"/>
              </w:rPr>
              <w:t>11.95</w:t>
            </w:r>
          </w:p>
        </w:tc>
        <w:tc>
          <w:tcPr>
            <w:tcW w:w="1277" w:type="dxa"/>
          </w:tcPr>
          <w:p w14:paraId="54821BC8" w14:textId="77777777" w:rsidR="00B362DE" w:rsidRPr="00C128A7" w:rsidRDefault="00E54098" w:rsidP="00B362DE">
            <w:pPr>
              <w:rPr>
                <w:rFonts w:ascii="Calibri" w:cstheme="minorHAnsi"/>
                <w:sz w:val="22"/>
                <w:szCs w:val="22"/>
              </w:rPr>
            </w:pPr>
            <w:r w:rsidRPr="00C128A7">
              <w:rPr>
                <w:rFonts w:ascii="Calibri" w:cstheme="minorHAnsi"/>
                <w:sz w:val="22"/>
                <w:szCs w:val="22"/>
              </w:rPr>
              <w:t>2.09</w:t>
            </w:r>
          </w:p>
        </w:tc>
        <w:tc>
          <w:tcPr>
            <w:tcW w:w="1833" w:type="dxa"/>
          </w:tcPr>
          <w:p w14:paraId="1E70AB03" w14:textId="77777777" w:rsidR="00B362DE" w:rsidRPr="00C128A7" w:rsidRDefault="00E54098" w:rsidP="00B362DE">
            <w:pPr>
              <w:rPr>
                <w:rFonts w:ascii="Calibri" w:cstheme="minorHAnsi"/>
                <w:sz w:val="22"/>
                <w:szCs w:val="22"/>
              </w:rPr>
            </w:pPr>
            <w:r w:rsidRPr="00C128A7">
              <w:rPr>
                <w:rFonts w:ascii="Calibri" w:cstheme="minorHAnsi"/>
                <w:sz w:val="22"/>
                <w:szCs w:val="22"/>
              </w:rPr>
              <w:t>7</w:t>
            </w:r>
          </w:p>
        </w:tc>
        <w:tc>
          <w:tcPr>
            <w:tcW w:w="1835" w:type="dxa"/>
          </w:tcPr>
          <w:p w14:paraId="635D6662" w14:textId="77777777" w:rsidR="00B362DE" w:rsidRPr="00C128A7" w:rsidRDefault="00E54098" w:rsidP="00B362DE">
            <w:pPr>
              <w:rPr>
                <w:rFonts w:ascii="Calibri" w:cstheme="minorHAnsi"/>
                <w:sz w:val="22"/>
                <w:szCs w:val="22"/>
              </w:rPr>
            </w:pPr>
            <w:r w:rsidRPr="00C128A7">
              <w:rPr>
                <w:rFonts w:ascii="Calibri" w:cstheme="minorHAnsi"/>
                <w:sz w:val="22"/>
                <w:szCs w:val="22"/>
              </w:rPr>
              <w:t>17</w:t>
            </w:r>
          </w:p>
        </w:tc>
      </w:tr>
      <w:tr w:rsidR="00B362DE" w:rsidRPr="00C128A7" w14:paraId="25A6E783" w14:textId="77777777" w:rsidTr="00B362DE">
        <w:tc>
          <w:tcPr>
            <w:tcW w:w="3235" w:type="dxa"/>
          </w:tcPr>
          <w:p w14:paraId="1F1464D6" w14:textId="77777777" w:rsidR="00B362DE" w:rsidRPr="005F5BF4" w:rsidRDefault="00E54098" w:rsidP="00B362DE">
            <w:pPr>
              <w:pStyle w:val="ListParagraph"/>
              <w:ind w:left="0"/>
              <w:rPr>
                <w:rFonts w:ascii="Calibri" w:cstheme="minorHAnsi"/>
                <w:sz w:val="22"/>
                <w:szCs w:val="22"/>
              </w:rPr>
            </w:pPr>
            <w:r w:rsidRPr="005F5BF4">
              <w:rPr>
                <w:rFonts w:ascii="Calibri" w:cstheme="minorHAnsi"/>
                <w:sz w:val="22"/>
                <w:szCs w:val="22"/>
              </w:rPr>
              <w:t>The Education System (VI)</w:t>
            </w:r>
          </w:p>
        </w:tc>
        <w:tc>
          <w:tcPr>
            <w:tcW w:w="1170" w:type="dxa"/>
          </w:tcPr>
          <w:p w14:paraId="6C6D183E" w14:textId="77777777" w:rsidR="00B362DE" w:rsidRPr="00C128A7" w:rsidRDefault="00E54098" w:rsidP="00B362DE">
            <w:pPr>
              <w:rPr>
                <w:rFonts w:ascii="Calibri" w:cstheme="minorHAnsi"/>
                <w:sz w:val="22"/>
                <w:szCs w:val="22"/>
              </w:rPr>
            </w:pPr>
            <w:r w:rsidRPr="00C128A7">
              <w:rPr>
                <w:rFonts w:ascii="Calibri" w:cstheme="minorHAnsi"/>
                <w:sz w:val="22"/>
                <w:szCs w:val="22"/>
              </w:rPr>
              <w:t>8.93</w:t>
            </w:r>
          </w:p>
        </w:tc>
        <w:tc>
          <w:tcPr>
            <w:tcW w:w="1277" w:type="dxa"/>
          </w:tcPr>
          <w:p w14:paraId="3047ECB3" w14:textId="77777777" w:rsidR="00B362DE" w:rsidRPr="00C128A7" w:rsidRDefault="00E54098" w:rsidP="00B362DE">
            <w:pPr>
              <w:rPr>
                <w:rFonts w:ascii="Calibri" w:cstheme="minorHAnsi"/>
                <w:sz w:val="22"/>
                <w:szCs w:val="22"/>
              </w:rPr>
            </w:pPr>
            <w:r w:rsidRPr="00C128A7">
              <w:rPr>
                <w:rFonts w:ascii="Calibri" w:cstheme="minorHAnsi"/>
                <w:sz w:val="22"/>
                <w:szCs w:val="22"/>
              </w:rPr>
              <w:t>1.51</w:t>
            </w:r>
          </w:p>
        </w:tc>
        <w:tc>
          <w:tcPr>
            <w:tcW w:w="1833" w:type="dxa"/>
          </w:tcPr>
          <w:p w14:paraId="52505157" w14:textId="77777777" w:rsidR="00B362DE" w:rsidRPr="00C128A7" w:rsidRDefault="00E54098" w:rsidP="00B362DE">
            <w:pPr>
              <w:rPr>
                <w:rFonts w:ascii="Calibri" w:cstheme="minorHAnsi"/>
                <w:sz w:val="22"/>
                <w:szCs w:val="22"/>
              </w:rPr>
            </w:pPr>
            <w:r w:rsidRPr="00C128A7">
              <w:rPr>
                <w:rFonts w:ascii="Calibri" w:cstheme="minorHAnsi"/>
                <w:sz w:val="22"/>
                <w:szCs w:val="22"/>
              </w:rPr>
              <w:t>3</w:t>
            </w:r>
          </w:p>
        </w:tc>
        <w:tc>
          <w:tcPr>
            <w:tcW w:w="1835" w:type="dxa"/>
          </w:tcPr>
          <w:p w14:paraId="6E4D46ED" w14:textId="77777777" w:rsidR="00B362DE" w:rsidRPr="00C128A7" w:rsidRDefault="00E54098" w:rsidP="00B362DE">
            <w:pPr>
              <w:rPr>
                <w:rFonts w:ascii="Calibri" w:cstheme="minorHAnsi"/>
                <w:sz w:val="22"/>
                <w:szCs w:val="22"/>
              </w:rPr>
            </w:pPr>
            <w:r w:rsidRPr="00C128A7">
              <w:rPr>
                <w:rFonts w:ascii="Calibri" w:cstheme="minorHAnsi"/>
                <w:sz w:val="22"/>
                <w:szCs w:val="22"/>
              </w:rPr>
              <w:t>12</w:t>
            </w:r>
          </w:p>
        </w:tc>
      </w:tr>
      <w:tr w:rsidR="00B362DE" w:rsidRPr="00C128A7" w14:paraId="48BA6E81" w14:textId="77777777" w:rsidTr="00B362DE">
        <w:tc>
          <w:tcPr>
            <w:tcW w:w="3235" w:type="dxa"/>
          </w:tcPr>
          <w:p w14:paraId="0F0C5858" w14:textId="77777777" w:rsidR="00B362DE" w:rsidRPr="00C128A7" w:rsidRDefault="00E54098" w:rsidP="00B362DE">
            <w:pPr>
              <w:rPr>
                <w:rFonts w:ascii="Calibri" w:cstheme="minorHAnsi"/>
                <w:sz w:val="22"/>
                <w:szCs w:val="22"/>
              </w:rPr>
            </w:pPr>
            <w:r w:rsidRPr="00C128A7">
              <w:rPr>
                <w:rFonts w:ascii="Calibri" w:cstheme="minorHAnsi"/>
                <w:sz w:val="22"/>
                <w:szCs w:val="22"/>
              </w:rPr>
              <w:t>TOTAL Score</w:t>
            </w:r>
          </w:p>
        </w:tc>
        <w:tc>
          <w:tcPr>
            <w:tcW w:w="1170" w:type="dxa"/>
          </w:tcPr>
          <w:p w14:paraId="67A5F3F2" w14:textId="77777777" w:rsidR="00B362DE" w:rsidRPr="00C128A7" w:rsidRDefault="00E54098" w:rsidP="00B362DE">
            <w:pPr>
              <w:rPr>
                <w:rFonts w:ascii="Calibri" w:cstheme="minorHAnsi"/>
                <w:sz w:val="22"/>
                <w:szCs w:val="22"/>
              </w:rPr>
            </w:pPr>
            <w:r w:rsidRPr="00C128A7">
              <w:rPr>
                <w:rFonts w:ascii="Calibri" w:cstheme="minorHAnsi"/>
                <w:sz w:val="22"/>
                <w:szCs w:val="22"/>
              </w:rPr>
              <w:t>170.16</w:t>
            </w:r>
          </w:p>
        </w:tc>
        <w:tc>
          <w:tcPr>
            <w:tcW w:w="1277" w:type="dxa"/>
          </w:tcPr>
          <w:p w14:paraId="648C6BCB" w14:textId="77777777" w:rsidR="00B362DE" w:rsidRPr="00C128A7" w:rsidRDefault="00E54098" w:rsidP="00B362DE">
            <w:pPr>
              <w:rPr>
                <w:rFonts w:ascii="Calibri" w:cstheme="minorHAnsi"/>
                <w:sz w:val="22"/>
                <w:szCs w:val="22"/>
              </w:rPr>
            </w:pPr>
            <w:r w:rsidRPr="00C128A7">
              <w:rPr>
                <w:rFonts w:ascii="Calibri" w:cstheme="minorHAnsi"/>
                <w:sz w:val="22"/>
                <w:szCs w:val="22"/>
              </w:rPr>
              <w:t>10.41</w:t>
            </w:r>
          </w:p>
        </w:tc>
        <w:tc>
          <w:tcPr>
            <w:tcW w:w="1833" w:type="dxa"/>
          </w:tcPr>
          <w:p w14:paraId="7A1045A0" w14:textId="77777777" w:rsidR="00B362DE" w:rsidRPr="00C128A7" w:rsidRDefault="00E54098" w:rsidP="00B362DE">
            <w:pPr>
              <w:rPr>
                <w:rFonts w:ascii="Calibri" w:cstheme="minorHAnsi"/>
                <w:sz w:val="22"/>
                <w:szCs w:val="22"/>
              </w:rPr>
            </w:pPr>
            <w:r w:rsidRPr="00C128A7">
              <w:rPr>
                <w:rFonts w:ascii="Calibri" w:cstheme="minorHAnsi"/>
                <w:sz w:val="22"/>
                <w:szCs w:val="22"/>
              </w:rPr>
              <w:t>149</w:t>
            </w:r>
          </w:p>
        </w:tc>
        <w:tc>
          <w:tcPr>
            <w:tcW w:w="1835" w:type="dxa"/>
          </w:tcPr>
          <w:p w14:paraId="5D4C0721" w14:textId="77777777" w:rsidR="00B362DE" w:rsidRPr="00C128A7" w:rsidRDefault="00E54098" w:rsidP="00B362DE">
            <w:pPr>
              <w:rPr>
                <w:rFonts w:ascii="Calibri" w:cstheme="minorHAnsi"/>
                <w:sz w:val="22"/>
                <w:szCs w:val="22"/>
              </w:rPr>
            </w:pPr>
            <w:r w:rsidRPr="00C128A7">
              <w:rPr>
                <w:rFonts w:ascii="Calibri" w:cstheme="minorHAnsi"/>
                <w:sz w:val="22"/>
                <w:szCs w:val="22"/>
              </w:rPr>
              <w:t>198</w:t>
            </w:r>
          </w:p>
        </w:tc>
      </w:tr>
      <w:tr w:rsidR="00B362DE" w:rsidRPr="00C128A7" w14:paraId="68958DD0" w14:textId="77777777" w:rsidTr="00B362DE">
        <w:tc>
          <w:tcPr>
            <w:tcW w:w="3235" w:type="dxa"/>
          </w:tcPr>
          <w:p w14:paraId="332E2BD2" w14:textId="77777777" w:rsidR="00B362DE" w:rsidRPr="00C128A7" w:rsidRDefault="00E54098" w:rsidP="00B362DE">
            <w:pPr>
              <w:rPr>
                <w:rFonts w:ascii="Calibri" w:cstheme="minorHAnsi"/>
                <w:sz w:val="22"/>
                <w:szCs w:val="22"/>
              </w:rPr>
            </w:pPr>
            <w:r w:rsidRPr="00C128A7">
              <w:rPr>
                <w:rFonts w:ascii="Calibri" w:cstheme="minorHAnsi"/>
                <w:sz w:val="22"/>
                <w:szCs w:val="22"/>
              </w:rPr>
              <w:t>Passing Rate</w:t>
            </w:r>
          </w:p>
        </w:tc>
        <w:tc>
          <w:tcPr>
            <w:tcW w:w="6115" w:type="dxa"/>
            <w:gridSpan w:val="4"/>
          </w:tcPr>
          <w:p w14:paraId="0D53F2C8" w14:textId="77777777" w:rsidR="00B362DE" w:rsidRPr="00C128A7" w:rsidRDefault="00E54098" w:rsidP="00B362DE">
            <w:pPr>
              <w:rPr>
                <w:rFonts w:ascii="Calibri" w:cstheme="minorHAnsi"/>
                <w:sz w:val="22"/>
                <w:szCs w:val="22"/>
              </w:rPr>
            </w:pPr>
            <w:r w:rsidRPr="00C128A7">
              <w:rPr>
                <w:rFonts w:ascii="Calibri" w:cstheme="minorHAnsi"/>
                <w:sz w:val="22"/>
                <w:szCs w:val="22"/>
              </w:rPr>
              <w:t>99%</w:t>
            </w:r>
          </w:p>
        </w:tc>
      </w:tr>
    </w:tbl>
    <w:p w14:paraId="4C6E5661" w14:textId="77777777" w:rsidR="00B362DE" w:rsidRPr="00C128A7" w:rsidRDefault="00B362DE" w:rsidP="00B362DE">
      <w:pPr>
        <w:rPr>
          <w:rFonts w:ascii="Calibri" w:cstheme="minorHAnsi"/>
          <w:sz w:val="22"/>
          <w:szCs w:val="22"/>
        </w:rPr>
      </w:pPr>
    </w:p>
    <w:p w14:paraId="52DDE7DE" w14:textId="77777777" w:rsidR="00B362DE" w:rsidRPr="00C128A7" w:rsidRDefault="00B362DE" w:rsidP="00B362DE">
      <w:pPr>
        <w:rPr>
          <w:rFonts w:ascii="Calibri" w:cstheme="minorHAnsi"/>
          <w:sz w:val="22"/>
          <w:szCs w:val="22"/>
        </w:rPr>
      </w:pPr>
    </w:p>
    <w:p w14:paraId="2615006C" w14:textId="77777777" w:rsidR="00B362DE" w:rsidRPr="00C128A7" w:rsidRDefault="00E54098" w:rsidP="00B362DE">
      <w:pPr>
        <w:jc w:val="center"/>
        <w:rPr>
          <w:rFonts w:ascii="Calibri" w:cstheme="minorHAnsi"/>
          <w:sz w:val="22"/>
          <w:szCs w:val="22"/>
        </w:rPr>
      </w:pPr>
      <w:r w:rsidRPr="00C128A7">
        <w:rPr>
          <w:rFonts w:ascii="Calibri" w:cstheme="minorHAnsi"/>
          <w:sz w:val="22"/>
          <w:szCs w:val="22"/>
        </w:rPr>
        <w:t>References</w:t>
      </w:r>
    </w:p>
    <w:p w14:paraId="0EBE01BC" w14:textId="77777777" w:rsidR="00B362DE" w:rsidRPr="00C128A7" w:rsidRDefault="00B362DE" w:rsidP="00B362DE">
      <w:pPr>
        <w:jc w:val="center"/>
        <w:rPr>
          <w:rFonts w:ascii="Calibri" w:cstheme="minorHAnsi"/>
          <w:sz w:val="22"/>
          <w:szCs w:val="22"/>
        </w:rPr>
      </w:pPr>
    </w:p>
    <w:p w14:paraId="22F52A82" w14:textId="15F92D22" w:rsidR="00B362DE" w:rsidRPr="00C128A7" w:rsidRDefault="00E54098" w:rsidP="00B362DE">
      <w:pPr>
        <w:rPr>
          <w:rFonts w:ascii="Calibri" w:cstheme="minorHAnsi"/>
          <w:sz w:val="22"/>
          <w:szCs w:val="22"/>
        </w:rPr>
      </w:pPr>
      <w:r w:rsidRPr="00C128A7">
        <w:rPr>
          <w:rFonts w:ascii="Calibri" w:cstheme="minorHAnsi"/>
          <w:sz w:val="22"/>
          <w:szCs w:val="22"/>
        </w:rPr>
        <w:t xml:space="preserve">Educational Testing Service (2017). The Praxis Study Companion. </w:t>
      </w:r>
      <w:r w:rsidR="002C780F">
        <w:rPr>
          <w:rFonts w:ascii="Calibri" w:cstheme="minorHAnsi"/>
          <w:sz w:val="22"/>
          <w:szCs w:val="22"/>
        </w:rPr>
        <w:t xml:space="preserve"> </w:t>
      </w:r>
      <w:r w:rsidR="00950F78">
        <w:rPr>
          <w:rFonts w:ascii="Calibri" w:cstheme="minorHAnsi"/>
          <w:sz w:val="22"/>
          <w:szCs w:val="22"/>
        </w:rPr>
        <w:t>Educational Leaders</w:t>
      </w:r>
      <w:r w:rsidRPr="00C128A7">
        <w:rPr>
          <w:rFonts w:ascii="Calibri" w:cstheme="minorHAnsi"/>
          <w:sz w:val="22"/>
          <w:szCs w:val="22"/>
        </w:rPr>
        <w:t xml:space="preserve">hip: Administration and Supervision. Retrieved from </w:t>
      </w:r>
      <w:hyperlink r:id="rId22" w:history="1">
        <w:r w:rsidRPr="00C128A7">
          <w:rPr>
            <w:rStyle w:val="Hyperlink"/>
            <w:rFonts w:ascii="Calibri" w:cstheme="minorHAnsi"/>
            <w:sz w:val="22"/>
            <w:szCs w:val="22"/>
          </w:rPr>
          <w:t>https://www.ets.org/s/praxis/pdf/5411.pdf</w:t>
        </w:r>
      </w:hyperlink>
    </w:p>
    <w:p w14:paraId="326C8D1A" w14:textId="77777777" w:rsidR="00B362DE" w:rsidRPr="00C128A7" w:rsidRDefault="00B362DE" w:rsidP="00B362DE">
      <w:pPr>
        <w:rPr>
          <w:rFonts w:ascii="Calibri" w:cstheme="minorHAnsi"/>
          <w:sz w:val="22"/>
          <w:szCs w:val="22"/>
        </w:rPr>
      </w:pPr>
    </w:p>
    <w:p w14:paraId="438FF4E1" w14:textId="500685AF" w:rsidR="008D1B79" w:rsidRDefault="008D1B79">
      <w:pPr>
        <w:rPr>
          <w:rFonts w:eastAsia="Calibri" w:cstheme="majorBidi"/>
          <w:b/>
          <w:bCs/>
          <w:color w:val="4472C4" w:themeColor="accent1"/>
          <w:sz w:val="22"/>
          <w:szCs w:val="22"/>
        </w:rPr>
      </w:pPr>
      <w:r>
        <w:br w:type="page"/>
      </w:r>
    </w:p>
    <w:p w14:paraId="096DEA0D" w14:textId="0C2BAFD0" w:rsidR="00B362DE" w:rsidRDefault="00E54098" w:rsidP="00701FB0">
      <w:pPr>
        <w:pStyle w:val="Heading2"/>
        <w:rPr>
          <w:color w:val="8EAADB"/>
        </w:rPr>
      </w:pPr>
      <w:r w:rsidRPr="00C128A7">
        <w:lastRenderedPageBreak/>
        <w:t>Standards-based Curriculum Alignment</w:t>
      </w:r>
    </w:p>
    <w:p w14:paraId="58B8B2C3" w14:textId="77777777" w:rsidR="00B362DE" w:rsidRDefault="00B362DE" w:rsidP="00B362DE">
      <w:pPr>
        <w:rPr>
          <w:rFonts w:ascii="Calibri Light" w:hAnsiTheme="majorHAnsi" w:cstheme="majorHAnsi"/>
          <w:color w:val="8EAADB"/>
          <w:sz w:val="28"/>
          <w:szCs w:val="28"/>
        </w:rPr>
      </w:pPr>
    </w:p>
    <w:p w14:paraId="40AECBF7" w14:textId="37164E6E" w:rsidR="00B362DE" w:rsidRPr="00D45939" w:rsidRDefault="00E54098" w:rsidP="00B362DE">
      <w:pPr>
        <w:rPr>
          <w:rFonts w:ascii="Calibri" w:cstheme="minorHAnsi"/>
          <w:color w:val="000000"/>
          <w:sz w:val="22"/>
          <w:szCs w:val="22"/>
        </w:rPr>
      </w:pPr>
      <w:r w:rsidRPr="00D45939">
        <w:rPr>
          <w:rFonts w:ascii="Calibri" w:cstheme="minorHAnsi"/>
          <w:color w:val="000000"/>
          <w:sz w:val="22"/>
          <w:szCs w:val="22"/>
        </w:rPr>
        <w:t xml:space="preserve">The second source is our own standard alignment document produced by our faculty.  </w:t>
      </w:r>
      <w:r w:rsidR="00A327DC">
        <w:rPr>
          <w:rFonts w:ascii="Calibri" w:cstheme="minorHAnsi"/>
          <w:color w:val="000000"/>
          <w:sz w:val="22"/>
          <w:szCs w:val="22"/>
        </w:rPr>
        <w:t>See the table provided on p. 10</w:t>
      </w:r>
      <w:r w:rsidR="00A327DC">
        <w:rPr>
          <w:rFonts w:ascii="Calibri" w:cstheme="minorHAnsi"/>
          <w:color w:val="000000"/>
          <w:sz w:val="22"/>
          <w:szCs w:val="22"/>
        </w:rPr>
        <w:softHyphen/>
        <w:t xml:space="preserve">–11. </w:t>
      </w:r>
      <w:r w:rsidRPr="00D45939">
        <w:rPr>
          <w:rFonts w:ascii="Calibri" w:cstheme="minorHAnsi"/>
          <w:color w:val="000000"/>
          <w:sz w:val="22"/>
          <w:szCs w:val="22"/>
        </w:rPr>
        <w:t>This document has been created on a recurring basis over several years to ensure alignment of coursework with the standards.  Curricular changes have been made periodically in response to the data provided by this document.</w:t>
      </w:r>
    </w:p>
    <w:p w14:paraId="0CD39681" w14:textId="77777777" w:rsidR="00B362DE" w:rsidRPr="00D45939" w:rsidRDefault="00B362DE" w:rsidP="00B362DE">
      <w:pPr>
        <w:rPr>
          <w:rFonts w:ascii="Calibri" w:cstheme="minorHAnsi"/>
          <w:color w:val="000000"/>
          <w:sz w:val="22"/>
          <w:szCs w:val="22"/>
        </w:rPr>
      </w:pPr>
    </w:p>
    <w:p w14:paraId="2C418930" w14:textId="77777777" w:rsidR="00B362DE" w:rsidRPr="00D45939" w:rsidRDefault="00E54098" w:rsidP="00B362DE">
      <w:pPr>
        <w:rPr>
          <w:rFonts w:ascii="Calibri" w:cstheme="minorHAnsi"/>
          <w:color w:val="000000"/>
          <w:sz w:val="22"/>
          <w:szCs w:val="22"/>
        </w:rPr>
      </w:pPr>
      <w:r w:rsidRPr="00D45939">
        <w:rPr>
          <w:rFonts w:ascii="Calibri" w:cstheme="minorHAnsi"/>
          <w:color w:val="000000"/>
          <w:sz w:val="22"/>
          <w:szCs w:val="22"/>
        </w:rPr>
        <w:t>The table is created by the faculty member with primary responsibility for each content course analyzing their own syllabus in relation to each standard and substandard.  This provides evidence that:</w:t>
      </w:r>
    </w:p>
    <w:p w14:paraId="6938C45C" w14:textId="77777777" w:rsidR="00B362DE" w:rsidRPr="00D45939" w:rsidRDefault="00B362DE" w:rsidP="00B362DE">
      <w:pPr>
        <w:rPr>
          <w:rFonts w:ascii="Calibri" w:cstheme="minorHAnsi"/>
          <w:color w:val="000000"/>
          <w:sz w:val="22"/>
          <w:szCs w:val="22"/>
        </w:rPr>
      </w:pPr>
    </w:p>
    <w:p w14:paraId="2F71BB01" w14:textId="3B2C0868" w:rsidR="00B362DE" w:rsidRPr="00C03A7E" w:rsidRDefault="00E54098" w:rsidP="00E54098">
      <w:pPr>
        <w:pStyle w:val="ListParagraph"/>
        <w:numPr>
          <w:ilvl w:val="0"/>
          <w:numId w:val="6"/>
        </w:numPr>
        <w:rPr>
          <w:rFonts w:ascii="Calibri" w:cstheme="minorHAnsi"/>
          <w:color w:val="000000"/>
          <w:sz w:val="22"/>
          <w:szCs w:val="22"/>
        </w:rPr>
      </w:pPr>
      <w:r w:rsidRPr="00D45939">
        <w:rPr>
          <w:rFonts w:ascii="Calibri" w:cstheme="minorHAnsi"/>
          <w:color w:val="000000"/>
          <w:sz w:val="22"/>
          <w:szCs w:val="22"/>
        </w:rPr>
        <w:t>The faculty are attentive to the standards and makes an effort to ensure that each standard and substandard is represented in our courses.</w:t>
      </w:r>
    </w:p>
    <w:p w14:paraId="391FF4BF" w14:textId="77777777" w:rsidR="00B362DE" w:rsidRPr="00D45939" w:rsidRDefault="00E54098" w:rsidP="00E54098">
      <w:pPr>
        <w:pStyle w:val="ListParagraph"/>
        <w:numPr>
          <w:ilvl w:val="0"/>
          <w:numId w:val="6"/>
        </w:numPr>
        <w:rPr>
          <w:rFonts w:ascii="Calibri" w:cstheme="minorHAnsi"/>
          <w:color w:val="000000"/>
          <w:sz w:val="22"/>
          <w:szCs w:val="22"/>
        </w:rPr>
      </w:pPr>
      <w:r w:rsidRPr="00D45939">
        <w:rPr>
          <w:rFonts w:ascii="Calibri" w:cstheme="minorHAnsi"/>
          <w:color w:val="000000"/>
          <w:sz w:val="22"/>
          <w:szCs w:val="22"/>
        </w:rPr>
        <w:t>The courses are designed around the standards.</w:t>
      </w:r>
    </w:p>
    <w:p w14:paraId="19FD25FF" w14:textId="77777777" w:rsidR="00B362DE" w:rsidRPr="00D45939" w:rsidRDefault="00B362DE" w:rsidP="00B362DE">
      <w:pPr>
        <w:rPr>
          <w:rFonts w:ascii="Calibri" w:cstheme="minorHAnsi"/>
          <w:color w:val="000000"/>
          <w:sz w:val="22"/>
          <w:szCs w:val="22"/>
        </w:rPr>
      </w:pPr>
    </w:p>
    <w:p w14:paraId="1FA75C9D" w14:textId="77777777" w:rsidR="00B362DE" w:rsidRPr="00D45939" w:rsidRDefault="00E54098" w:rsidP="00B362DE">
      <w:pPr>
        <w:rPr>
          <w:rFonts w:ascii="Calibri" w:cstheme="minorHAnsi"/>
          <w:color w:val="000000"/>
          <w:sz w:val="22"/>
          <w:szCs w:val="22"/>
        </w:rPr>
      </w:pPr>
      <w:r w:rsidRPr="00D45939">
        <w:rPr>
          <w:rFonts w:ascii="Calibri" w:cstheme="minorHAnsi"/>
          <w:color w:val="000000"/>
          <w:sz w:val="22"/>
          <w:szCs w:val="22"/>
        </w:rPr>
        <w:t>Dark Green indicates that the standard is addressed as a major element of the course.  Light Green indicates that the standard is addressed as a minor element of the course.  White indicates that the standard is not addressed in the course.</w:t>
      </w:r>
    </w:p>
    <w:p w14:paraId="17180434" w14:textId="77777777" w:rsidR="00BC3C1D" w:rsidRPr="00BC3C1D" w:rsidRDefault="00BC3C1D" w:rsidP="009E61E8"/>
    <w:p w14:paraId="5262D0D0" w14:textId="60AB66A8" w:rsidR="000414CD" w:rsidRDefault="0078066A" w:rsidP="000414CD">
      <w:pPr>
        <w:pStyle w:val="Heading2"/>
      </w:pPr>
      <w:r w:rsidRPr="00C128A7">
        <w:t>Content and Pedagogical Knowledge</w:t>
      </w:r>
      <w:r>
        <w:t xml:space="preserve">: Data </w:t>
      </w:r>
      <w:r w:rsidR="000414CD">
        <w:t>i</w:t>
      </w:r>
      <w:r>
        <w:t>nterpretation</w:t>
      </w:r>
    </w:p>
    <w:p w14:paraId="547F134A" w14:textId="77777777" w:rsidR="000414CD" w:rsidRDefault="000414CD" w:rsidP="000414CD">
      <w:pPr>
        <w:pStyle w:val="Heading2"/>
        <w:rPr>
          <w:b w:val="0"/>
          <w:color w:val="000000" w:themeColor="text1"/>
        </w:rPr>
      </w:pPr>
    </w:p>
    <w:p w14:paraId="25B2A2AC" w14:textId="33F18B70" w:rsidR="0078066A" w:rsidRDefault="0078066A" w:rsidP="000414CD">
      <w:pPr>
        <w:pStyle w:val="Heading2"/>
      </w:pPr>
      <w:r w:rsidRPr="000414CD">
        <w:rPr>
          <w:b w:val="0"/>
          <w:color w:val="000000" w:themeColor="text1"/>
        </w:rPr>
        <w:t xml:space="preserve">Data from Table 2 (p. 15) indicates that on average, our candidates’ performance on the Praxis 5411 far exceeds the adequate or satisfactory standards set by the state of Utah as evidenced by an average performance of 170.16 relative to the passing score of 151.  Out of all completers who took the exam between Spring 2015 to Spring 2018, only one completer failed and performed just under the passing score of 151 with a score of 149.  All other completers passed the exam on their initial attempt.  Collectively the passing rates for this time period was 99% and nearly half (46%, </w:t>
      </w:r>
      <w:r w:rsidRPr="000414CD">
        <w:rPr>
          <w:b w:val="0"/>
          <w:i/>
          <w:color w:val="000000" w:themeColor="text1"/>
        </w:rPr>
        <w:t>n</w:t>
      </w:r>
      <w:r w:rsidRPr="000414CD">
        <w:rPr>
          <w:b w:val="0"/>
          <w:color w:val="000000" w:themeColor="text1"/>
        </w:rPr>
        <w:t xml:space="preserve"> = 52) of our completers exceeded the passing score of 151 by 20 or more points suggesting that completers possess a strong, if not exceptional, command of the content area knowledge required to be successful school leaders.</w:t>
      </w:r>
      <w:r w:rsidRPr="000414CD">
        <w:rPr>
          <w:color w:val="000000" w:themeColor="text1"/>
        </w:rPr>
        <w:t xml:space="preserve">  </w:t>
      </w:r>
    </w:p>
    <w:p w14:paraId="527BD4B6" w14:textId="77777777" w:rsidR="000414CD" w:rsidRDefault="000414CD" w:rsidP="0078066A"/>
    <w:p w14:paraId="0ECB179F" w14:textId="57DCF3A5" w:rsidR="0078066A" w:rsidRDefault="0078066A" w:rsidP="0078066A">
      <w:pPr>
        <w:rPr>
          <w:rFonts w:ascii="Calibri" w:cstheme="majorHAnsi"/>
          <w:color w:val="000000"/>
          <w:sz w:val="22"/>
          <w:szCs w:val="22"/>
        </w:rPr>
      </w:pPr>
      <w:r>
        <w:rPr>
          <w:rFonts w:ascii="Calibri" w:cstheme="majorHAnsi"/>
          <w:color w:val="000000"/>
          <w:sz w:val="22"/>
          <w:szCs w:val="22"/>
        </w:rPr>
        <w:t xml:space="preserve">Our analysis of the data presented in the curriculum alignment matrix </w:t>
      </w:r>
      <w:r w:rsidR="00AC2186">
        <w:rPr>
          <w:rFonts w:ascii="Calibri" w:cstheme="majorHAnsi"/>
          <w:color w:val="000000"/>
          <w:sz w:val="22"/>
          <w:szCs w:val="22"/>
        </w:rPr>
        <w:t>(p. 10</w:t>
      </w:r>
      <w:r w:rsidR="00F43DD6">
        <w:rPr>
          <w:rFonts w:ascii="Calibri" w:cstheme="majorHAnsi"/>
          <w:color w:val="000000"/>
          <w:sz w:val="22"/>
          <w:szCs w:val="22"/>
        </w:rPr>
        <w:t>-11</w:t>
      </w:r>
      <w:r w:rsidR="00AC2186">
        <w:rPr>
          <w:rFonts w:ascii="Calibri" w:cstheme="majorHAnsi"/>
          <w:color w:val="000000"/>
          <w:sz w:val="22"/>
          <w:szCs w:val="22"/>
        </w:rPr>
        <w:t xml:space="preserve">) </w:t>
      </w:r>
      <w:r>
        <w:rPr>
          <w:rFonts w:ascii="Calibri" w:cstheme="majorHAnsi"/>
          <w:color w:val="000000"/>
          <w:sz w:val="22"/>
          <w:szCs w:val="22"/>
        </w:rPr>
        <w:t>suggests</w:t>
      </w:r>
      <w:r w:rsidR="008708CC">
        <w:rPr>
          <w:rFonts w:ascii="Calibri" w:cstheme="majorHAnsi"/>
          <w:color w:val="000000"/>
          <w:sz w:val="22"/>
          <w:szCs w:val="22"/>
        </w:rPr>
        <w:t xml:space="preserve"> that all standards except one are adequately represented throughout the program curriculum.  </w:t>
      </w:r>
      <w:r w:rsidR="008708CC" w:rsidRPr="008708CC">
        <w:rPr>
          <w:rFonts w:ascii="Calibri" w:cstheme="majorHAnsi"/>
          <w:color w:val="000000"/>
          <w:sz w:val="22"/>
          <w:szCs w:val="22"/>
        </w:rPr>
        <w:t>Standa</w:t>
      </w:r>
      <w:r w:rsidR="008708CC" w:rsidRPr="00545366">
        <w:rPr>
          <w:rFonts w:ascii="Calibri" w:cstheme="majorHAnsi"/>
          <w:color w:val="000000"/>
          <w:sz w:val="22"/>
          <w:szCs w:val="22"/>
        </w:rPr>
        <w:t xml:space="preserve">rd </w:t>
      </w:r>
      <w:r w:rsidRPr="009E61E8">
        <w:rPr>
          <w:rFonts w:ascii="Calibri" w:cstheme="majorHAnsi"/>
          <w:color w:val="000000"/>
          <w:sz w:val="22"/>
          <w:szCs w:val="22"/>
        </w:rPr>
        <w:t>6A is not represented as a major element of any of the courses. This will lead to a discussion in future faculty meetings as a program improvement effort.</w:t>
      </w:r>
      <w:r>
        <w:rPr>
          <w:rFonts w:ascii="Calibri" w:cstheme="majorHAnsi"/>
          <w:color w:val="000000"/>
          <w:sz w:val="22"/>
          <w:szCs w:val="22"/>
        </w:rPr>
        <w:t xml:space="preserve"> </w:t>
      </w:r>
    </w:p>
    <w:p w14:paraId="274C60DD" w14:textId="77777777" w:rsidR="0078066A" w:rsidRDefault="0078066A" w:rsidP="00701FB0">
      <w:pPr>
        <w:pStyle w:val="Heading2"/>
      </w:pPr>
    </w:p>
    <w:p w14:paraId="4412E7C1" w14:textId="467F938D" w:rsidR="00B362DE" w:rsidRPr="00C32B98" w:rsidRDefault="00E54098" w:rsidP="00701FB0">
      <w:pPr>
        <w:pStyle w:val="Heading2"/>
      </w:pPr>
      <w:r w:rsidRPr="00C32B98">
        <w:t>Application of content knowledge in practice</w:t>
      </w:r>
    </w:p>
    <w:p w14:paraId="2451C243" w14:textId="24444F0C" w:rsidR="00B362DE" w:rsidRPr="006600A6" w:rsidRDefault="00E54098" w:rsidP="00B362DE">
      <w:pPr>
        <w:rPr>
          <w:rFonts w:ascii="Calibri" w:cstheme="minorHAnsi"/>
          <w:color w:val="000000"/>
          <w:sz w:val="22"/>
          <w:szCs w:val="22"/>
        </w:rPr>
      </w:pPr>
      <w:r>
        <w:rPr>
          <w:rFonts w:cstheme="minorHAnsi"/>
          <w:color w:val="000000"/>
        </w:rPr>
        <w:br/>
      </w:r>
      <w:r>
        <w:rPr>
          <w:rFonts w:ascii="Calibri" w:cstheme="minorHAnsi"/>
          <w:color w:val="000000"/>
          <w:sz w:val="22"/>
          <w:szCs w:val="22"/>
        </w:rPr>
        <w:t xml:space="preserve">Evidence of completer ability to apply content knowledge in practice is found in the internship element of the program.  </w:t>
      </w:r>
      <w:r w:rsidRPr="006600A6">
        <w:rPr>
          <w:rFonts w:ascii="Calibri" w:cstheme="minorHAnsi"/>
          <w:color w:val="000000"/>
          <w:sz w:val="22"/>
          <w:szCs w:val="22"/>
        </w:rPr>
        <w:t>The program offers a comprehensive internship program meeting the standards set by the USBE under Board Rule: R-277-505.  This provides an opportunity for students to demonstrate their ability to apply content knowledge from the program in sch</w:t>
      </w:r>
      <w:r>
        <w:rPr>
          <w:rFonts w:ascii="Calibri" w:cstheme="minorHAnsi"/>
          <w:color w:val="000000"/>
          <w:sz w:val="22"/>
          <w:szCs w:val="22"/>
        </w:rPr>
        <w:t>ool-</w:t>
      </w:r>
      <w:r w:rsidRPr="006600A6">
        <w:rPr>
          <w:rFonts w:ascii="Calibri" w:cstheme="minorHAnsi"/>
          <w:color w:val="000000"/>
          <w:sz w:val="22"/>
          <w:szCs w:val="22"/>
        </w:rPr>
        <w:t xml:space="preserve">based situations.  </w:t>
      </w:r>
    </w:p>
    <w:p w14:paraId="6F965470" w14:textId="77777777" w:rsidR="00B362DE" w:rsidRPr="006600A6" w:rsidRDefault="00B362DE" w:rsidP="00B362DE">
      <w:pPr>
        <w:rPr>
          <w:rFonts w:ascii="Calibri" w:cstheme="minorHAnsi"/>
          <w:color w:val="000000"/>
          <w:sz w:val="22"/>
          <w:szCs w:val="22"/>
        </w:rPr>
      </w:pPr>
    </w:p>
    <w:p w14:paraId="75322D31" w14:textId="77777777" w:rsidR="00B362DE" w:rsidRPr="006600A6" w:rsidRDefault="00E54098" w:rsidP="00B362DE">
      <w:pPr>
        <w:rPr>
          <w:rFonts w:ascii="Calibri" w:cstheme="minorHAnsi"/>
          <w:color w:val="4472C4"/>
          <w:sz w:val="22"/>
          <w:szCs w:val="22"/>
        </w:rPr>
      </w:pPr>
      <w:r w:rsidRPr="006600A6">
        <w:rPr>
          <w:rFonts w:ascii="Calibri" w:cstheme="minorHAnsi"/>
          <w:color w:val="000000"/>
          <w:sz w:val="22"/>
          <w:szCs w:val="22"/>
        </w:rPr>
        <w:t xml:space="preserve">The following link outlines the program internship requirements and provides forms for documenting internship experiences.  </w:t>
      </w:r>
      <w:hyperlink r:id="rId23" w:history="1">
        <w:r w:rsidRPr="006600A6">
          <w:rPr>
            <w:rStyle w:val="Hyperlink"/>
            <w:rFonts w:ascii="Calibri" w:cstheme="minorHAnsi"/>
            <w:sz w:val="22"/>
            <w:szCs w:val="22"/>
          </w:rPr>
          <w:t>http://www.teal.usu.edu/graduate/instructional-leadership/internships</w:t>
        </w:r>
      </w:hyperlink>
    </w:p>
    <w:p w14:paraId="20FCAF35" w14:textId="77777777" w:rsidR="00B362DE" w:rsidRPr="006600A6" w:rsidRDefault="00B362DE" w:rsidP="00B362DE">
      <w:pPr>
        <w:rPr>
          <w:rFonts w:ascii="Calibri" w:cstheme="minorHAnsi"/>
          <w:color w:val="4472C4"/>
          <w:sz w:val="22"/>
          <w:szCs w:val="22"/>
        </w:rPr>
      </w:pPr>
    </w:p>
    <w:p w14:paraId="18DA4837" w14:textId="5EF508FA" w:rsidR="00B362DE" w:rsidRPr="006600A6" w:rsidRDefault="00E54098" w:rsidP="00B362DE">
      <w:pPr>
        <w:rPr>
          <w:rFonts w:ascii="Calibri" w:cstheme="minorHAnsi"/>
          <w:color w:val="000000"/>
          <w:sz w:val="22"/>
          <w:szCs w:val="22"/>
        </w:rPr>
      </w:pPr>
      <w:r w:rsidRPr="006600A6">
        <w:rPr>
          <w:rFonts w:ascii="Calibri" w:cstheme="minorHAnsi"/>
          <w:color w:val="000000"/>
          <w:sz w:val="22"/>
          <w:szCs w:val="22"/>
        </w:rPr>
        <w:t>The following documents are offered as evidence of application of content knowledge in practice:</w:t>
      </w:r>
    </w:p>
    <w:p w14:paraId="1A58673E" w14:textId="77777777" w:rsidR="00B362DE" w:rsidRPr="006600A6" w:rsidRDefault="00B362DE" w:rsidP="00B362DE">
      <w:pPr>
        <w:rPr>
          <w:rFonts w:ascii="Calibri" w:cstheme="minorHAnsi"/>
          <w:color w:val="000000"/>
          <w:sz w:val="22"/>
          <w:szCs w:val="22"/>
        </w:rPr>
      </w:pPr>
    </w:p>
    <w:p w14:paraId="20BF55B0" w14:textId="39868111" w:rsidR="00B362DE" w:rsidRDefault="00E54098" w:rsidP="00E54098">
      <w:pPr>
        <w:pStyle w:val="ListParagraph"/>
        <w:numPr>
          <w:ilvl w:val="0"/>
          <w:numId w:val="9"/>
        </w:numPr>
        <w:rPr>
          <w:rFonts w:ascii="Calibri" w:cstheme="minorHAnsi"/>
          <w:color w:val="000000"/>
          <w:sz w:val="22"/>
          <w:szCs w:val="22"/>
        </w:rPr>
      </w:pPr>
      <w:r w:rsidRPr="001550AC">
        <w:rPr>
          <w:rFonts w:ascii="Calibri" w:cstheme="minorHAnsi"/>
          <w:color w:val="000000"/>
          <w:sz w:val="22"/>
          <w:szCs w:val="22"/>
        </w:rPr>
        <w:lastRenderedPageBreak/>
        <w:t xml:space="preserve">Internship Experiences List </w:t>
      </w:r>
      <w:r w:rsidR="000406A9">
        <w:rPr>
          <w:rFonts w:ascii="Calibri" w:cstheme="minorHAnsi"/>
          <w:color w:val="000000"/>
          <w:sz w:val="22"/>
          <w:szCs w:val="22"/>
        </w:rPr>
        <w:t>p.1</w:t>
      </w:r>
      <w:r w:rsidR="000414CD">
        <w:rPr>
          <w:rFonts w:ascii="Calibri" w:cstheme="minorHAnsi"/>
          <w:color w:val="000000"/>
          <w:sz w:val="22"/>
          <w:szCs w:val="22"/>
        </w:rPr>
        <w:t>7-24</w:t>
      </w:r>
    </w:p>
    <w:p w14:paraId="6B0E57CF" w14:textId="68F78808" w:rsidR="00B362DE" w:rsidRDefault="00E54098" w:rsidP="00E54098">
      <w:pPr>
        <w:pStyle w:val="ListParagraph"/>
        <w:numPr>
          <w:ilvl w:val="0"/>
          <w:numId w:val="9"/>
        </w:numPr>
        <w:rPr>
          <w:rFonts w:ascii="Calibri" w:cstheme="minorHAnsi"/>
          <w:color w:val="000000"/>
          <w:sz w:val="22"/>
          <w:szCs w:val="22"/>
        </w:rPr>
      </w:pPr>
      <w:r w:rsidRPr="001550AC">
        <w:rPr>
          <w:rFonts w:ascii="Calibri" w:cstheme="minorHAnsi"/>
          <w:color w:val="000000"/>
          <w:sz w:val="22"/>
          <w:szCs w:val="22"/>
        </w:rPr>
        <w:t>Final Internship Evaluation</w:t>
      </w:r>
      <w:r w:rsidR="000406A9">
        <w:rPr>
          <w:rFonts w:ascii="Calibri" w:cstheme="minorHAnsi"/>
          <w:color w:val="000000"/>
          <w:sz w:val="22"/>
          <w:szCs w:val="22"/>
        </w:rPr>
        <w:t xml:space="preserve"> p.26</w:t>
      </w:r>
    </w:p>
    <w:p w14:paraId="7B2A9064" w14:textId="06A25441" w:rsidR="00F702E5" w:rsidRDefault="00F702E5" w:rsidP="00F702E5">
      <w:pPr>
        <w:rPr>
          <w:rFonts w:ascii="Calibri" w:cstheme="minorHAnsi"/>
          <w:color w:val="000000"/>
          <w:sz w:val="22"/>
          <w:szCs w:val="22"/>
        </w:rPr>
      </w:pPr>
    </w:p>
    <w:p w14:paraId="1C86E61B" w14:textId="77777777" w:rsidR="00F702E5" w:rsidRPr="00F702E5" w:rsidRDefault="00F702E5" w:rsidP="00F702E5">
      <w:pPr>
        <w:rPr>
          <w:rFonts w:ascii="Calibri" w:cstheme="minorHAnsi"/>
          <w:color w:val="000000"/>
          <w:sz w:val="22"/>
          <w:szCs w:val="22"/>
        </w:rPr>
      </w:pPr>
    </w:p>
    <w:p w14:paraId="09113628" w14:textId="77777777" w:rsidR="00B362DE" w:rsidRPr="006600A6" w:rsidRDefault="00B362DE" w:rsidP="00B362DE">
      <w:pPr>
        <w:rPr>
          <w:rFonts w:ascii="Calibri" w:cstheme="minorHAnsi"/>
          <w:color w:val="000000"/>
          <w:sz w:val="22"/>
          <w:szCs w:val="22"/>
        </w:rPr>
      </w:pPr>
    </w:p>
    <w:p w14:paraId="005A9164" w14:textId="4C3EDF97" w:rsidR="00E54098" w:rsidRPr="006976B3" w:rsidRDefault="00E54098" w:rsidP="00E54098">
      <w:pPr>
        <w:rPr>
          <w:rFonts w:cstheme="minorHAnsi"/>
          <w:sz w:val="22"/>
          <w:szCs w:val="22"/>
        </w:rPr>
      </w:pPr>
      <w:r w:rsidRPr="006976B3">
        <w:rPr>
          <w:rFonts w:cstheme="minorHAnsi"/>
          <w:color w:val="000000"/>
          <w:sz w:val="22"/>
          <w:szCs w:val="22"/>
        </w:rPr>
        <w:t xml:space="preserve">The </w:t>
      </w:r>
      <w:r w:rsidRPr="006976B3">
        <w:rPr>
          <w:rFonts w:cstheme="minorHAnsi"/>
          <w:b/>
          <w:bCs/>
          <w:color w:val="000000"/>
          <w:sz w:val="22"/>
          <w:szCs w:val="22"/>
        </w:rPr>
        <w:t>Internship Experiences List (</w:t>
      </w:r>
      <w:hyperlink r:id="rId24" w:history="1">
        <w:r w:rsidRPr="006976B3">
          <w:rPr>
            <w:rFonts w:cstheme="minorHAnsi"/>
            <w:color w:val="0563C1"/>
            <w:sz w:val="22"/>
            <w:szCs w:val="22"/>
            <w:u w:val="single"/>
          </w:rPr>
          <w:t>Internship Experiences</w:t>
        </w:r>
      </w:hyperlink>
      <w:r w:rsidRPr="006976B3">
        <w:rPr>
          <w:rFonts w:cstheme="minorHAnsi"/>
          <w:color w:val="000000"/>
          <w:sz w:val="22"/>
          <w:szCs w:val="22"/>
        </w:rPr>
        <w:t>) was developed to provide consistency in internship experiences with less dependence on the mentor principal for the quality of the experience.  Prior to the use of this document (Fall, 2016), interns were at the mercy of the assignments given by the mentor principal with little consistency.  Since mentor principals are not paid by the program for their work, and are selected by the student or the student’s employer, the interns sometimes found themselves assigned to tasks the mentor principal needed done without regard for the quality of the internship experience.  Utilizing this form encourages consistency by providing a list of forty potential internship experiences in three categories.</w:t>
      </w:r>
    </w:p>
    <w:p w14:paraId="2D885670" w14:textId="77777777" w:rsidR="00E54098" w:rsidRPr="006976B3" w:rsidRDefault="00E54098" w:rsidP="00E54098">
      <w:pPr>
        <w:rPr>
          <w:rFonts w:cstheme="minorHAnsi"/>
          <w:sz w:val="22"/>
          <w:szCs w:val="22"/>
        </w:rPr>
      </w:pPr>
    </w:p>
    <w:p w14:paraId="6268C780" w14:textId="77777777" w:rsidR="00E54098" w:rsidRPr="006976B3" w:rsidRDefault="00E54098" w:rsidP="00E54098">
      <w:pPr>
        <w:numPr>
          <w:ilvl w:val="0"/>
          <w:numId w:val="37"/>
        </w:numPr>
        <w:textAlignment w:val="baseline"/>
        <w:rPr>
          <w:rFonts w:cstheme="minorHAnsi"/>
          <w:color w:val="000000"/>
          <w:sz w:val="22"/>
          <w:szCs w:val="22"/>
        </w:rPr>
      </w:pPr>
      <w:r w:rsidRPr="006976B3">
        <w:rPr>
          <w:rFonts w:cstheme="minorHAnsi"/>
          <w:color w:val="000000"/>
          <w:sz w:val="22"/>
          <w:szCs w:val="22"/>
        </w:rPr>
        <w:t>Experiences required by USBE Rule (highlighted in yellow)</w:t>
      </w:r>
    </w:p>
    <w:p w14:paraId="68BA664B" w14:textId="77777777" w:rsidR="00E54098" w:rsidRPr="006976B3" w:rsidRDefault="00E54098" w:rsidP="00E54098">
      <w:pPr>
        <w:numPr>
          <w:ilvl w:val="0"/>
          <w:numId w:val="37"/>
        </w:numPr>
        <w:textAlignment w:val="baseline"/>
        <w:rPr>
          <w:rFonts w:cstheme="minorHAnsi"/>
          <w:color w:val="000000"/>
          <w:sz w:val="22"/>
          <w:szCs w:val="22"/>
        </w:rPr>
      </w:pPr>
      <w:r w:rsidRPr="006976B3">
        <w:rPr>
          <w:rFonts w:cstheme="minorHAnsi"/>
          <w:color w:val="000000"/>
          <w:sz w:val="22"/>
          <w:szCs w:val="22"/>
        </w:rPr>
        <w:t>Experiences embedded in program coursework (green highlight)</w:t>
      </w:r>
    </w:p>
    <w:p w14:paraId="51F3418F" w14:textId="77777777" w:rsidR="00E54098" w:rsidRPr="006976B3" w:rsidRDefault="00E54098" w:rsidP="00E54098">
      <w:pPr>
        <w:numPr>
          <w:ilvl w:val="0"/>
          <w:numId w:val="37"/>
        </w:numPr>
        <w:textAlignment w:val="baseline"/>
        <w:rPr>
          <w:rFonts w:cstheme="minorHAnsi"/>
          <w:color w:val="000000"/>
          <w:sz w:val="22"/>
          <w:szCs w:val="22"/>
        </w:rPr>
      </w:pPr>
      <w:r w:rsidRPr="006976B3">
        <w:rPr>
          <w:rFonts w:cstheme="minorHAnsi"/>
          <w:color w:val="000000"/>
          <w:sz w:val="22"/>
          <w:szCs w:val="22"/>
        </w:rPr>
        <w:t>Experiences that would be useful, but are not required (not highlighted)</w:t>
      </w:r>
    </w:p>
    <w:p w14:paraId="7C26DD84" w14:textId="77777777" w:rsidR="00E54098" w:rsidRDefault="00E54098" w:rsidP="00E54098">
      <w:pPr>
        <w:ind w:left="720"/>
        <w:textAlignment w:val="baseline"/>
        <w:rPr>
          <w:rFonts w:ascii="Calibri" w:hAnsi="Calibri" w:cs="Calibri"/>
          <w:color w:val="000000"/>
        </w:rPr>
      </w:pPr>
    </w:p>
    <w:tbl>
      <w:tblPr>
        <w:tblStyle w:val="TableGrid"/>
        <w:tblW w:w="0" w:type="auto"/>
        <w:jc w:val="center"/>
        <w:tblLook w:val="04A0" w:firstRow="1" w:lastRow="0" w:firstColumn="1" w:lastColumn="0" w:noHBand="0" w:noVBand="1"/>
      </w:tblPr>
      <w:tblGrid>
        <w:gridCol w:w="6025"/>
        <w:gridCol w:w="1260"/>
        <w:gridCol w:w="1530"/>
      </w:tblGrid>
      <w:tr w:rsidR="00C05FDD" w:rsidRPr="006976B3" w14:paraId="0D52DA2F" w14:textId="77777777" w:rsidTr="000406A9">
        <w:trPr>
          <w:jc w:val="center"/>
        </w:trPr>
        <w:tc>
          <w:tcPr>
            <w:tcW w:w="6025" w:type="dxa"/>
            <w:tcBorders>
              <w:bottom w:val="single" w:sz="4" w:space="0" w:color="auto"/>
            </w:tcBorders>
            <w:shd w:val="clear" w:color="auto" w:fill="8496B0" w:themeFill="text2" w:themeFillTint="99"/>
          </w:tcPr>
          <w:p w14:paraId="4C53B814" w14:textId="77777777" w:rsidR="00C05FDD" w:rsidRPr="006976B3" w:rsidRDefault="00C05FDD" w:rsidP="000406A9">
            <w:pPr>
              <w:jc w:val="center"/>
              <w:rPr>
                <w:rFonts w:cstheme="minorHAnsi"/>
                <w:sz w:val="22"/>
                <w:szCs w:val="22"/>
              </w:rPr>
            </w:pPr>
            <w:r w:rsidRPr="006976B3">
              <w:rPr>
                <w:rFonts w:cstheme="minorHAnsi"/>
                <w:sz w:val="22"/>
                <w:szCs w:val="22"/>
              </w:rPr>
              <w:t>Internship Experiences</w:t>
            </w:r>
          </w:p>
          <w:p w14:paraId="42C9BD51" w14:textId="77777777" w:rsidR="00C05FDD" w:rsidRPr="006976B3" w:rsidRDefault="00C05FDD" w:rsidP="000406A9">
            <w:pPr>
              <w:jc w:val="center"/>
              <w:textAlignment w:val="baseline"/>
              <w:rPr>
                <w:rFonts w:cstheme="minorHAnsi"/>
                <w:color w:val="000000"/>
                <w:sz w:val="22"/>
                <w:szCs w:val="22"/>
              </w:rPr>
            </w:pPr>
            <w:r w:rsidRPr="006976B3">
              <w:rPr>
                <w:rFonts w:cstheme="minorHAnsi"/>
                <w:sz w:val="22"/>
                <w:szCs w:val="22"/>
              </w:rPr>
              <w:t>USU – Instructional Leadership Experiences</w:t>
            </w:r>
          </w:p>
        </w:tc>
        <w:tc>
          <w:tcPr>
            <w:tcW w:w="1260" w:type="dxa"/>
            <w:shd w:val="clear" w:color="auto" w:fill="8496B0" w:themeFill="text2" w:themeFillTint="99"/>
          </w:tcPr>
          <w:p w14:paraId="5070B566" w14:textId="77777777" w:rsidR="00C05FDD" w:rsidRPr="006976B3" w:rsidRDefault="00C05FDD" w:rsidP="000406A9">
            <w:pPr>
              <w:textAlignment w:val="baseline"/>
              <w:rPr>
                <w:rFonts w:cstheme="minorHAnsi"/>
                <w:color w:val="000000"/>
                <w:sz w:val="22"/>
                <w:szCs w:val="22"/>
              </w:rPr>
            </w:pPr>
            <w:r w:rsidRPr="006976B3">
              <w:rPr>
                <w:rFonts w:cstheme="minorHAnsi"/>
                <w:color w:val="000000"/>
                <w:sz w:val="22"/>
                <w:szCs w:val="22"/>
              </w:rPr>
              <w:t>Average Number of Hours Per Completer</w:t>
            </w:r>
          </w:p>
        </w:tc>
        <w:tc>
          <w:tcPr>
            <w:tcW w:w="1530" w:type="dxa"/>
            <w:shd w:val="clear" w:color="auto" w:fill="8496B0" w:themeFill="text2" w:themeFillTint="99"/>
          </w:tcPr>
          <w:p w14:paraId="0EEBF641" w14:textId="77777777" w:rsidR="00C05FDD" w:rsidRPr="006976B3" w:rsidRDefault="00C05FDD" w:rsidP="000406A9">
            <w:pPr>
              <w:textAlignment w:val="baseline"/>
              <w:rPr>
                <w:rFonts w:cstheme="minorHAnsi"/>
                <w:color w:val="000000"/>
                <w:sz w:val="22"/>
                <w:szCs w:val="22"/>
              </w:rPr>
            </w:pPr>
            <w:r w:rsidRPr="006976B3">
              <w:rPr>
                <w:rFonts w:cstheme="minorHAnsi"/>
                <w:color w:val="000000"/>
                <w:sz w:val="22"/>
                <w:szCs w:val="22"/>
              </w:rPr>
              <w:t>% of Completers Participating in Activity</w:t>
            </w:r>
          </w:p>
        </w:tc>
      </w:tr>
      <w:tr w:rsidR="00C05FDD" w:rsidRPr="006976B3" w14:paraId="0D79A5F5" w14:textId="77777777" w:rsidTr="000406A9">
        <w:trPr>
          <w:jc w:val="center"/>
        </w:trPr>
        <w:tc>
          <w:tcPr>
            <w:tcW w:w="6025" w:type="dxa"/>
            <w:shd w:val="clear" w:color="auto" w:fill="FFFF00"/>
          </w:tcPr>
          <w:p w14:paraId="3E88E3E3"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Data assessment (school level)</w:t>
            </w:r>
          </w:p>
          <w:p w14:paraId="249B58C1" w14:textId="77777777" w:rsidR="00C05FDD" w:rsidRPr="006976B3" w:rsidRDefault="00C05FDD" w:rsidP="000406A9">
            <w:pPr>
              <w:pStyle w:val="ListParagraph"/>
              <w:numPr>
                <w:ilvl w:val="1"/>
                <w:numId w:val="38"/>
              </w:numPr>
              <w:rPr>
                <w:rFonts w:cstheme="minorHAnsi"/>
                <w:sz w:val="22"/>
                <w:szCs w:val="22"/>
              </w:rPr>
            </w:pPr>
            <w:r w:rsidRPr="006976B3">
              <w:rPr>
                <w:rFonts w:cstheme="minorHAnsi"/>
                <w:sz w:val="22"/>
                <w:szCs w:val="22"/>
              </w:rPr>
              <w:t>Best:  make a presentation to a group outside of the school (school board, PTA/PTO, civic club, etc.) about the data, the implications derived from the data, and the school’s plan based upon the data</w:t>
            </w:r>
          </w:p>
          <w:p w14:paraId="76A89D0E" w14:textId="77777777" w:rsidR="00C05FDD" w:rsidRPr="006976B3" w:rsidRDefault="00C05FDD" w:rsidP="000406A9">
            <w:pPr>
              <w:pStyle w:val="ListParagraph"/>
              <w:numPr>
                <w:ilvl w:val="1"/>
                <w:numId w:val="38"/>
              </w:numPr>
              <w:rPr>
                <w:rFonts w:cstheme="minorHAnsi"/>
                <w:sz w:val="22"/>
                <w:szCs w:val="22"/>
              </w:rPr>
            </w:pPr>
            <w:r w:rsidRPr="006976B3">
              <w:rPr>
                <w:rFonts w:cstheme="minorHAnsi"/>
                <w:sz w:val="22"/>
                <w:szCs w:val="22"/>
              </w:rPr>
              <w:t>Better:  make a presentation to the faculty or subgroup of the faculty about the data and implications for school personnel actions</w:t>
            </w:r>
          </w:p>
          <w:p w14:paraId="3D9E2416" w14:textId="77777777" w:rsidR="00C05FDD" w:rsidRPr="006976B3" w:rsidRDefault="00C05FDD" w:rsidP="000406A9">
            <w:pPr>
              <w:pStyle w:val="ListParagraph"/>
              <w:numPr>
                <w:ilvl w:val="1"/>
                <w:numId w:val="38"/>
              </w:numPr>
              <w:rPr>
                <w:rFonts w:cstheme="minorHAnsi"/>
                <w:sz w:val="22"/>
                <w:szCs w:val="22"/>
              </w:rPr>
            </w:pPr>
            <w:r w:rsidRPr="006976B3">
              <w:rPr>
                <w:rFonts w:cstheme="minorHAnsi"/>
                <w:sz w:val="22"/>
                <w:szCs w:val="22"/>
              </w:rPr>
              <w:t>Good: help analyze assessment data from common formative assessments, summative assessments, standardized assessments, and interim or benchmark assessments.</w:t>
            </w:r>
          </w:p>
        </w:tc>
        <w:tc>
          <w:tcPr>
            <w:tcW w:w="1260" w:type="dxa"/>
            <w:vAlign w:val="center"/>
          </w:tcPr>
          <w:p w14:paraId="76DB3F86"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8.19</w:t>
            </w:r>
          </w:p>
        </w:tc>
        <w:tc>
          <w:tcPr>
            <w:tcW w:w="1530" w:type="dxa"/>
            <w:vAlign w:val="center"/>
          </w:tcPr>
          <w:p w14:paraId="5420E839"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21B882D9" w14:textId="77777777" w:rsidTr="000406A9">
        <w:trPr>
          <w:jc w:val="center"/>
        </w:trPr>
        <w:tc>
          <w:tcPr>
            <w:tcW w:w="6025" w:type="dxa"/>
            <w:shd w:val="clear" w:color="auto" w:fill="FFFF00"/>
          </w:tcPr>
          <w:p w14:paraId="0EE053EA"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Data assessment (classroom level)</w:t>
            </w:r>
          </w:p>
          <w:p w14:paraId="4EFFFC6B"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With a teacher, examine student learning data from formative, summative, and standardized assessments, and analyze the data for median performance and demographic characteristics of students.</w:t>
            </w:r>
          </w:p>
        </w:tc>
        <w:tc>
          <w:tcPr>
            <w:tcW w:w="1260" w:type="dxa"/>
            <w:vAlign w:val="center"/>
          </w:tcPr>
          <w:p w14:paraId="4D83687E"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7.47</w:t>
            </w:r>
          </w:p>
        </w:tc>
        <w:tc>
          <w:tcPr>
            <w:tcW w:w="1530" w:type="dxa"/>
            <w:vAlign w:val="center"/>
          </w:tcPr>
          <w:p w14:paraId="454C7886"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6FCD5BB7" w14:textId="77777777" w:rsidTr="000406A9">
        <w:trPr>
          <w:jc w:val="center"/>
        </w:trPr>
        <w:tc>
          <w:tcPr>
            <w:tcW w:w="6025" w:type="dxa"/>
          </w:tcPr>
          <w:p w14:paraId="3E809453"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Data management systems</w:t>
            </w:r>
          </w:p>
          <w:p w14:paraId="65C717A8" w14:textId="77777777" w:rsidR="00C05FDD" w:rsidRPr="006976B3" w:rsidRDefault="00C05FDD" w:rsidP="000406A9">
            <w:pPr>
              <w:pStyle w:val="ListParagraph"/>
              <w:numPr>
                <w:ilvl w:val="7"/>
                <w:numId w:val="41"/>
              </w:numPr>
              <w:ind w:left="1080"/>
              <w:rPr>
                <w:rFonts w:cstheme="minorHAnsi"/>
                <w:sz w:val="22"/>
                <w:szCs w:val="22"/>
              </w:rPr>
            </w:pPr>
            <w:r w:rsidRPr="006976B3">
              <w:rPr>
                <w:rFonts w:cstheme="minorHAnsi"/>
                <w:sz w:val="22"/>
                <w:szCs w:val="22"/>
              </w:rPr>
              <w:t>Study and/or evaluate a school-wide or district-wide data management system</w:t>
            </w:r>
          </w:p>
        </w:tc>
        <w:tc>
          <w:tcPr>
            <w:tcW w:w="1260" w:type="dxa"/>
            <w:vAlign w:val="center"/>
          </w:tcPr>
          <w:p w14:paraId="21E36A44"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6.75</w:t>
            </w:r>
          </w:p>
        </w:tc>
        <w:tc>
          <w:tcPr>
            <w:tcW w:w="1530" w:type="dxa"/>
            <w:vAlign w:val="center"/>
          </w:tcPr>
          <w:p w14:paraId="2C706B33"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88%</w:t>
            </w:r>
          </w:p>
        </w:tc>
      </w:tr>
      <w:tr w:rsidR="00C05FDD" w:rsidRPr="006976B3" w14:paraId="2F3FFBCF" w14:textId="77777777" w:rsidTr="000406A9">
        <w:trPr>
          <w:jc w:val="center"/>
        </w:trPr>
        <w:tc>
          <w:tcPr>
            <w:tcW w:w="6025" w:type="dxa"/>
            <w:tcBorders>
              <w:bottom w:val="single" w:sz="4" w:space="0" w:color="auto"/>
            </w:tcBorders>
          </w:tcPr>
          <w:p w14:paraId="344473AB"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Action research project</w:t>
            </w:r>
          </w:p>
          <w:p w14:paraId="41162816"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 xml:space="preserve">Best:  participate in the administrative discussions utilizing the data and report on the decision(s) made because of the action research project information </w:t>
            </w:r>
          </w:p>
          <w:p w14:paraId="0A0C99FB"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lastRenderedPageBreak/>
              <w:t>Better:  complete the action research project as designed</w:t>
            </w:r>
          </w:p>
          <w:p w14:paraId="207BD853"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 xml:space="preserve">Good:  design an action research project to collect data for the specific purpose of informing an administrative decision confronting the school  </w:t>
            </w:r>
          </w:p>
        </w:tc>
        <w:tc>
          <w:tcPr>
            <w:tcW w:w="1260" w:type="dxa"/>
            <w:vAlign w:val="center"/>
          </w:tcPr>
          <w:p w14:paraId="4A26AD16"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lastRenderedPageBreak/>
              <w:t>11.13</w:t>
            </w:r>
          </w:p>
        </w:tc>
        <w:tc>
          <w:tcPr>
            <w:tcW w:w="1530" w:type="dxa"/>
            <w:vAlign w:val="center"/>
          </w:tcPr>
          <w:p w14:paraId="48CB0307"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75%</w:t>
            </w:r>
          </w:p>
        </w:tc>
      </w:tr>
      <w:tr w:rsidR="00C05FDD" w:rsidRPr="006976B3" w14:paraId="6A2E6363" w14:textId="77777777" w:rsidTr="000406A9">
        <w:trPr>
          <w:jc w:val="center"/>
        </w:trPr>
        <w:tc>
          <w:tcPr>
            <w:tcW w:w="6025" w:type="dxa"/>
            <w:shd w:val="clear" w:color="auto" w:fill="FFFF00"/>
          </w:tcPr>
          <w:p w14:paraId="44AC0CFD"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Teacher evaluation (</w:t>
            </w:r>
            <w:r w:rsidRPr="006976B3">
              <w:rPr>
                <w:rFonts w:cstheme="minorHAnsi"/>
                <w:sz w:val="22"/>
                <w:szCs w:val="22"/>
                <w:highlight w:val="green"/>
                <w:u w:val="single"/>
              </w:rPr>
              <w:t>filled by assignment TEAL 6050</w:t>
            </w:r>
            <w:r w:rsidRPr="006976B3">
              <w:rPr>
                <w:rFonts w:cstheme="minorHAnsi"/>
                <w:sz w:val="22"/>
                <w:szCs w:val="22"/>
              </w:rPr>
              <w:t>)</w:t>
            </w:r>
          </w:p>
          <w:p w14:paraId="177B291E"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conduct two teacher evaluations or accompany the principal as he or she conducts at least two teacher evaluations</w:t>
            </w:r>
          </w:p>
          <w:p w14:paraId="6AE52A41"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review the instrument with the administrator; sit with at least two</w:t>
            </w:r>
            <w:r w:rsidRPr="006976B3">
              <w:rPr>
                <w:rFonts w:cstheme="minorHAnsi"/>
                <w:i/>
                <w:sz w:val="22"/>
                <w:szCs w:val="22"/>
              </w:rPr>
              <w:t xml:space="preserve"> </w:t>
            </w:r>
            <w:r w:rsidRPr="006976B3">
              <w:rPr>
                <w:rFonts w:cstheme="minorHAnsi"/>
                <w:sz w:val="22"/>
                <w:szCs w:val="22"/>
              </w:rPr>
              <w:t>teachers and review the teacher’s process for self-assessment; sit with the administrator and review the administrator’s process for determining a teacher’s evaluation report and score, and completing the requirements to evaluate teachers</w:t>
            </w:r>
          </w:p>
        </w:tc>
        <w:tc>
          <w:tcPr>
            <w:tcW w:w="1260" w:type="dxa"/>
            <w:vAlign w:val="center"/>
          </w:tcPr>
          <w:p w14:paraId="7492EEF4"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10.9</w:t>
            </w:r>
          </w:p>
        </w:tc>
        <w:tc>
          <w:tcPr>
            <w:tcW w:w="1530" w:type="dxa"/>
            <w:vAlign w:val="center"/>
          </w:tcPr>
          <w:p w14:paraId="43E603D9"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2C8D205B" w14:textId="77777777" w:rsidTr="000406A9">
        <w:trPr>
          <w:jc w:val="center"/>
        </w:trPr>
        <w:tc>
          <w:tcPr>
            <w:tcW w:w="6025" w:type="dxa"/>
            <w:shd w:val="clear" w:color="auto" w:fill="FFFF00"/>
          </w:tcPr>
          <w:p w14:paraId="10A7B8B7"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Classified evaluation  (</w:t>
            </w:r>
            <w:r w:rsidRPr="006976B3">
              <w:rPr>
                <w:rFonts w:cstheme="minorHAnsi"/>
                <w:sz w:val="22"/>
                <w:szCs w:val="22"/>
                <w:highlight w:val="green"/>
                <w:u w:val="single"/>
              </w:rPr>
              <w:t>filled by assignment TEAL 6050</w:t>
            </w:r>
            <w:r w:rsidRPr="006976B3">
              <w:rPr>
                <w:rFonts w:cstheme="minorHAnsi"/>
                <w:sz w:val="22"/>
                <w:szCs w:val="22"/>
              </w:rPr>
              <w:t>)</w:t>
            </w:r>
          </w:p>
          <w:p w14:paraId="0D65FF9A"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conduct an evaluation of a classified employee or accompany the principal as he or she conducts the evaluation of a classified employee</w:t>
            </w:r>
          </w:p>
          <w:p w14:paraId="1D0B767D"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review the instrument with the administrator; sit with a classified employee and review the employee’s self-assessment; sit with the administrator and review the administrator’s assessment of the employee and how he or she completes the requirement to evaluate the employee</w:t>
            </w:r>
          </w:p>
        </w:tc>
        <w:tc>
          <w:tcPr>
            <w:tcW w:w="1260" w:type="dxa"/>
            <w:vAlign w:val="center"/>
          </w:tcPr>
          <w:p w14:paraId="5BCD4E15"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3.5</w:t>
            </w:r>
          </w:p>
        </w:tc>
        <w:tc>
          <w:tcPr>
            <w:tcW w:w="1530" w:type="dxa"/>
            <w:vAlign w:val="center"/>
          </w:tcPr>
          <w:p w14:paraId="6E397011"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88%</w:t>
            </w:r>
          </w:p>
        </w:tc>
      </w:tr>
      <w:tr w:rsidR="00C05FDD" w:rsidRPr="006976B3" w14:paraId="146BC93E" w14:textId="77777777" w:rsidTr="000406A9">
        <w:trPr>
          <w:jc w:val="center"/>
        </w:trPr>
        <w:tc>
          <w:tcPr>
            <w:tcW w:w="6025" w:type="dxa"/>
            <w:tcBorders>
              <w:bottom w:val="single" w:sz="4" w:space="0" w:color="auto"/>
            </w:tcBorders>
          </w:tcPr>
          <w:p w14:paraId="3D1F175A"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Administrator evaluation</w:t>
            </w:r>
          </w:p>
          <w:p w14:paraId="6CCFBECB"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complete the administrator evaluation process with a supervisor from the district office</w:t>
            </w:r>
          </w:p>
          <w:p w14:paraId="78D76F8C"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review the self-assessment with the mentor principal as if the mentor was the administrator evaluator from the district</w:t>
            </w:r>
          </w:p>
          <w:p w14:paraId="7BDF4D29"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complete the administrator evaluation self assessment</w:t>
            </w:r>
          </w:p>
        </w:tc>
        <w:tc>
          <w:tcPr>
            <w:tcW w:w="1260" w:type="dxa"/>
            <w:vAlign w:val="center"/>
          </w:tcPr>
          <w:p w14:paraId="40A00F1D"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0</w:t>
            </w:r>
          </w:p>
        </w:tc>
        <w:tc>
          <w:tcPr>
            <w:tcW w:w="1530" w:type="dxa"/>
            <w:vAlign w:val="center"/>
          </w:tcPr>
          <w:p w14:paraId="577090B1"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0%</w:t>
            </w:r>
          </w:p>
        </w:tc>
      </w:tr>
      <w:tr w:rsidR="00C05FDD" w:rsidRPr="006976B3" w14:paraId="74B203FD" w14:textId="77777777" w:rsidTr="000406A9">
        <w:trPr>
          <w:jc w:val="center"/>
        </w:trPr>
        <w:tc>
          <w:tcPr>
            <w:tcW w:w="6025" w:type="dxa"/>
            <w:shd w:val="clear" w:color="auto" w:fill="FFFF00"/>
          </w:tcPr>
          <w:p w14:paraId="06141B6E"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Professional development  (</w:t>
            </w:r>
            <w:r w:rsidRPr="006976B3">
              <w:rPr>
                <w:rFonts w:cstheme="minorHAnsi"/>
                <w:sz w:val="22"/>
                <w:szCs w:val="22"/>
                <w:highlight w:val="green"/>
                <w:u w:val="single"/>
              </w:rPr>
              <w:t>filled by assignment TEAL 6050</w:t>
            </w:r>
            <w:r w:rsidRPr="006976B3">
              <w:rPr>
                <w:rFonts w:cstheme="minorHAnsi"/>
                <w:sz w:val="22"/>
                <w:szCs w:val="22"/>
              </w:rPr>
              <w:t>)</w:t>
            </w:r>
          </w:p>
          <w:p w14:paraId="4C6CFE83"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Plan or participate in the planning</w:t>
            </w:r>
            <w:r w:rsidRPr="006976B3">
              <w:rPr>
                <w:rFonts w:cstheme="minorHAnsi"/>
                <w:i/>
                <w:sz w:val="22"/>
                <w:szCs w:val="22"/>
              </w:rPr>
              <w:t xml:space="preserve">, </w:t>
            </w:r>
            <w:r w:rsidRPr="006976B3">
              <w:rPr>
                <w:rFonts w:cstheme="minorHAnsi"/>
                <w:sz w:val="22"/>
                <w:szCs w:val="22"/>
              </w:rPr>
              <w:t>organizing, conducting, and evaluating the effectiveness of a professional development activity for the staff</w:t>
            </w:r>
          </w:p>
        </w:tc>
        <w:tc>
          <w:tcPr>
            <w:tcW w:w="1260" w:type="dxa"/>
            <w:vAlign w:val="center"/>
          </w:tcPr>
          <w:p w14:paraId="0C6CC03C"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12.31</w:t>
            </w:r>
          </w:p>
        </w:tc>
        <w:tc>
          <w:tcPr>
            <w:tcW w:w="1530" w:type="dxa"/>
            <w:vAlign w:val="center"/>
          </w:tcPr>
          <w:p w14:paraId="43176CB4"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00D8988E" w14:textId="77777777" w:rsidTr="000406A9">
        <w:trPr>
          <w:jc w:val="center"/>
        </w:trPr>
        <w:tc>
          <w:tcPr>
            <w:tcW w:w="6025" w:type="dxa"/>
            <w:shd w:val="clear" w:color="auto" w:fill="FFFF00"/>
          </w:tcPr>
          <w:p w14:paraId="6C4FEF80"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Learning community (PLC) (</w:t>
            </w:r>
            <w:r w:rsidRPr="006976B3">
              <w:rPr>
                <w:rFonts w:cstheme="minorHAnsi"/>
                <w:sz w:val="22"/>
                <w:szCs w:val="22"/>
                <w:highlight w:val="green"/>
                <w:u w:val="single"/>
              </w:rPr>
              <w:t>filled by assignment TEAL 6050</w:t>
            </w:r>
            <w:r w:rsidRPr="006976B3">
              <w:rPr>
                <w:rFonts w:cstheme="minorHAnsi"/>
                <w:sz w:val="22"/>
                <w:szCs w:val="22"/>
              </w:rPr>
              <w:t>)</w:t>
            </w:r>
          </w:p>
          <w:p w14:paraId="51A40599"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Participate in multiple meetings of more than one school-based learning team in the school</w:t>
            </w:r>
          </w:p>
        </w:tc>
        <w:tc>
          <w:tcPr>
            <w:tcW w:w="1260" w:type="dxa"/>
            <w:vAlign w:val="center"/>
          </w:tcPr>
          <w:p w14:paraId="1C77A16A"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13.56</w:t>
            </w:r>
          </w:p>
        </w:tc>
        <w:tc>
          <w:tcPr>
            <w:tcW w:w="1530" w:type="dxa"/>
            <w:vAlign w:val="center"/>
          </w:tcPr>
          <w:p w14:paraId="34782963"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0C8041E4" w14:textId="77777777" w:rsidTr="000406A9">
        <w:trPr>
          <w:jc w:val="center"/>
        </w:trPr>
        <w:tc>
          <w:tcPr>
            <w:tcW w:w="6025" w:type="dxa"/>
            <w:shd w:val="clear" w:color="auto" w:fill="FFFF00"/>
          </w:tcPr>
          <w:p w14:paraId="10612E0B"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School improvement plan (SIP)</w:t>
            </w:r>
          </w:p>
          <w:p w14:paraId="7B302726"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participate in the annual development and evaluation of the SIP</w:t>
            </w:r>
          </w:p>
          <w:p w14:paraId="015AC944"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lastRenderedPageBreak/>
              <w:t>Better:  compare the SIP with the LAND Trust plans, and the similarities and differences in focus, requirements, and involvement.</w:t>
            </w:r>
          </w:p>
          <w:p w14:paraId="12E7F984"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review the process undertaken to develop the SIP and its annual evaluation</w:t>
            </w:r>
          </w:p>
        </w:tc>
        <w:tc>
          <w:tcPr>
            <w:tcW w:w="1260" w:type="dxa"/>
            <w:vAlign w:val="center"/>
          </w:tcPr>
          <w:p w14:paraId="685BFF30"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lastRenderedPageBreak/>
              <w:t>5.94</w:t>
            </w:r>
          </w:p>
        </w:tc>
        <w:tc>
          <w:tcPr>
            <w:tcW w:w="1530" w:type="dxa"/>
            <w:vAlign w:val="center"/>
          </w:tcPr>
          <w:p w14:paraId="2C59CFA9"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7BAA54AC" w14:textId="77777777" w:rsidTr="000406A9">
        <w:trPr>
          <w:jc w:val="center"/>
        </w:trPr>
        <w:tc>
          <w:tcPr>
            <w:tcW w:w="6025" w:type="dxa"/>
            <w:shd w:val="clear" w:color="auto" w:fill="FFFF00"/>
          </w:tcPr>
          <w:p w14:paraId="2F6C83D9"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School LAND Trust plan</w:t>
            </w:r>
          </w:p>
          <w:p w14:paraId="710AE243"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participate in the annual development and evaluation of the LAND Trust plan</w:t>
            </w:r>
          </w:p>
          <w:p w14:paraId="49971AA7"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compare the LAND Trust Plan with the School Improvement Plan (SIP)</w:t>
            </w:r>
          </w:p>
          <w:p w14:paraId="44E64B50"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 xml:space="preserve">Good:  review the process undertaken to develop the LAND Trust plan and its annual evaluation </w:t>
            </w:r>
          </w:p>
        </w:tc>
        <w:tc>
          <w:tcPr>
            <w:tcW w:w="1260" w:type="dxa"/>
            <w:vAlign w:val="center"/>
          </w:tcPr>
          <w:p w14:paraId="51E42350"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4.19</w:t>
            </w:r>
          </w:p>
        </w:tc>
        <w:tc>
          <w:tcPr>
            <w:tcW w:w="1530" w:type="dxa"/>
            <w:vAlign w:val="center"/>
          </w:tcPr>
          <w:p w14:paraId="382B9971"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06DBF7E3" w14:textId="77777777" w:rsidTr="000406A9">
        <w:trPr>
          <w:jc w:val="center"/>
        </w:trPr>
        <w:tc>
          <w:tcPr>
            <w:tcW w:w="6025" w:type="dxa"/>
            <w:shd w:val="clear" w:color="auto" w:fill="FFFF00"/>
          </w:tcPr>
          <w:p w14:paraId="507F3568"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Classroom observation for a minimum of 3 separate teachers (</w:t>
            </w:r>
            <w:r w:rsidRPr="006976B3">
              <w:rPr>
                <w:rFonts w:cstheme="minorHAnsi"/>
                <w:sz w:val="22"/>
                <w:szCs w:val="22"/>
                <w:highlight w:val="green"/>
                <w:u w:val="single"/>
              </w:rPr>
              <w:t>filled by assignment TEAL 6050</w:t>
            </w:r>
            <w:r w:rsidRPr="006976B3">
              <w:rPr>
                <w:rFonts w:cstheme="minorHAnsi"/>
                <w:sz w:val="22"/>
                <w:szCs w:val="22"/>
              </w:rPr>
              <w:t>)</w:t>
            </w:r>
          </w:p>
          <w:p w14:paraId="3B30B86A"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accompany the principal during</w:t>
            </w:r>
            <w:r w:rsidRPr="006976B3">
              <w:rPr>
                <w:rFonts w:cstheme="minorHAnsi"/>
                <w:i/>
                <w:sz w:val="22"/>
                <w:szCs w:val="22"/>
              </w:rPr>
              <w:t xml:space="preserve"> </w:t>
            </w:r>
            <w:r w:rsidRPr="006976B3">
              <w:rPr>
                <w:rFonts w:cstheme="minorHAnsi"/>
                <w:sz w:val="22"/>
                <w:szCs w:val="22"/>
              </w:rPr>
              <w:t>classroom observations and walk-throughs</w:t>
            </w:r>
          </w:p>
          <w:p w14:paraId="571F87FC"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review the process used by the principal to conduct a classroom observation or walk through for each of 3 teachers, including scheduling, recording observations, communicating with the teacher, and using any technological assistance during the walk through</w:t>
            </w:r>
          </w:p>
        </w:tc>
        <w:tc>
          <w:tcPr>
            <w:tcW w:w="1260" w:type="dxa"/>
            <w:vAlign w:val="center"/>
          </w:tcPr>
          <w:p w14:paraId="6FB0A157"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15.38</w:t>
            </w:r>
          </w:p>
        </w:tc>
        <w:tc>
          <w:tcPr>
            <w:tcW w:w="1530" w:type="dxa"/>
            <w:vAlign w:val="center"/>
          </w:tcPr>
          <w:p w14:paraId="662A7BCB"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4F86E013" w14:textId="77777777" w:rsidTr="000406A9">
        <w:trPr>
          <w:jc w:val="center"/>
        </w:trPr>
        <w:tc>
          <w:tcPr>
            <w:tcW w:w="6025" w:type="dxa"/>
            <w:shd w:val="clear" w:color="auto" w:fill="FFFF00"/>
          </w:tcPr>
          <w:p w14:paraId="3FC16A79"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IEP meeting</w:t>
            </w:r>
          </w:p>
          <w:p w14:paraId="7A1E87D5"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participate in an IEP as the LEA representative</w:t>
            </w:r>
          </w:p>
          <w:p w14:paraId="004DFB75"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attend multiple IEP meetings and observe the administrator’s role and responsibility as LEA representative</w:t>
            </w:r>
          </w:p>
        </w:tc>
        <w:tc>
          <w:tcPr>
            <w:tcW w:w="1260" w:type="dxa"/>
            <w:vAlign w:val="center"/>
          </w:tcPr>
          <w:p w14:paraId="4AB45B65"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7.56</w:t>
            </w:r>
          </w:p>
        </w:tc>
        <w:tc>
          <w:tcPr>
            <w:tcW w:w="1530" w:type="dxa"/>
            <w:vAlign w:val="center"/>
          </w:tcPr>
          <w:p w14:paraId="04230BC3"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1AAB0FC5" w14:textId="77777777" w:rsidTr="000406A9">
        <w:trPr>
          <w:jc w:val="center"/>
        </w:trPr>
        <w:tc>
          <w:tcPr>
            <w:tcW w:w="6025" w:type="dxa"/>
            <w:shd w:val="clear" w:color="auto" w:fill="FFFF00"/>
          </w:tcPr>
          <w:p w14:paraId="044F2780"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504 meeting</w:t>
            </w:r>
          </w:p>
          <w:p w14:paraId="6BAB10DF"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participate in a 504 plan meeting as the LEA to determine accessibility needs for a student</w:t>
            </w:r>
          </w:p>
          <w:p w14:paraId="1CB31DC5"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attend</w:t>
            </w:r>
            <w:r w:rsidRPr="006976B3">
              <w:rPr>
                <w:rFonts w:cstheme="minorHAnsi"/>
                <w:i/>
                <w:sz w:val="22"/>
                <w:szCs w:val="22"/>
              </w:rPr>
              <w:t xml:space="preserve"> </w:t>
            </w:r>
            <w:r w:rsidRPr="006976B3">
              <w:rPr>
                <w:rFonts w:cstheme="minorHAnsi"/>
                <w:sz w:val="22"/>
                <w:szCs w:val="22"/>
              </w:rPr>
              <w:t>a 504 plan meeting</w:t>
            </w:r>
            <w:r w:rsidRPr="006976B3">
              <w:rPr>
                <w:rFonts w:cstheme="minorHAnsi"/>
                <w:sz w:val="22"/>
                <w:szCs w:val="22"/>
                <w:u w:val="single"/>
              </w:rPr>
              <w:t xml:space="preserve"> </w:t>
            </w:r>
            <w:r w:rsidRPr="006976B3">
              <w:rPr>
                <w:rFonts w:cstheme="minorHAnsi"/>
                <w:sz w:val="22"/>
                <w:szCs w:val="22"/>
              </w:rPr>
              <w:t>and observe the administrator’s role and responsibility as LEA representative</w:t>
            </w:r>
          </w:p>
        </w:tc>
        <w:tc>
          <w:tcPr>
            <w:tcW w:w="1260" w:type="dxa"/>
            <w:vAlign w:val="center"/>
          </w:tcPr>
          <w:p w14:paraId="1E89D1A1"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2.75</w:t>
            </w:r>
          </w:p>
        </w:tc>
        <w:tc>
          <w:tcPr>
            <w:tcW w:w="1530" w:type="dxa"/>
            <w:vAlign w:val="center"/>
          </w:tcPr>
          <w:p w14:paraId="283BD6C5"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88%</w:t>
            </w:r>
          </w:p>
        </w:tc>
      </w:tr>
      <w:tr w:rsidR="00C05FDD" w:rsidRPr="006976B3" w14:paraId="56E7BEEE" w14:textId="77777777" w:rsidTr="000406A9">
        <w:trPr>
          <w:jc w:val="center"/>
        </w:trPr>
        <w:tc>
          <w:tcPr>
            <w:tcW w:w="6025" w:type="dxa"/>
            <w:tcBorders>
              <w:bottom w:val="single" w:sz="4" w:space="0" w:color="auto"/>
            </w:tcBorders>
          </w:tcPr>
          <w:p w14:paraId="2F88C7FE"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Access to learning</w:t>
            </w:r>
          </w:p>
          <w:p w14:paraId="2D6D236E"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meet with parents and teachers to address issues related to student attendance</w:t>
            </w:r>
          </w:p>
          <w:p w14:paraId="4EF509BA"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follow up with students having excessive absences or tardiness</w:t>
            </w:r>
          </w:p>
          <w:p w14:paraId="29830B73"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review carefully with the school administrator and any appropriate support personnel (attendance secretary, counselor, school resource officer, etc.) the process and procedures for identifying truants, communicating with the student and his or her parents, involvement of non-school personnel and agencies, documenting efforts, and consequences incurred</w:t>
            </w:r>
          </w:p>
        </w:tc>
        <w:tc>
          <w:tcPr>
            <w:tcW w:w="1260" w:type="dxa"/>
            <w:vAlign w:val="center"/>
          </w:tcPr>
          <w:p w14:paraId="235AFD51"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2.63</w:t>
            </w:r>
          </w:p>
        </w:tc>
        <w:tc>
          <w:tcPr>
            <w:tcW w:w="1530" w:type="dxa"/>
            <w:vAlign w:val="center"/>
          </w:tcPr>
          <w:p w14:paraId="74B4CB4A"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88%</w:t>
            </w:r>
          </w:p>
        </w:tc>
      </w:tr>
      <w:tr w:rsidR="00C05FDD" w:rsidRPr="006976B3" w14:paraId="3EF19C0C" w14:textId="77777777" w:rsidTr="000406A9">
        <w:trPr>
          <w:jc w:val="center"/>
        </w:trPr>
        <w:tc>
          <w:tcPr>
            <w:tcW w:w="6025" w:type="dxa"/>
            <w:shd w:val="clear" w:color="auto" w:fill="FFFF00"/>
          </w:tcPr>
          <w:p w14:paraId="1394A3C7" w14:textId="77777777" w:rsidR="00C05FDD" w:rsidRPr="006976B3" w:rsidRDefault="00C05FDD" w:rsidP="000406A9">
            <w:pPr>
              <w:pStyle w:val="ListParagraph"/>
              <w:numPr>
                <w:ilvl w:val="0"/>
                <w:numId w:val="41"/>
              </w:numPr>
              <w:tabs>
                <w:tab w:val="left" w:pos="720"/>
                <w:tab w:val="left" w:pos="1080"/>
              </w:tabs>
              <w:rPr>
                <w:rFonts w:cstheme="minorHAnsi"/>
                <w:sz w:val="22"/>
                <w:szCs w:val="22"/>
              </w:rPr>
            </w:pPr>
            <w:r w:rsidRPr="006976B3">
              <w:rPr>
                <w:rFonts w:cstheme="minorHAnsi"/>
                <w:sz w:val="22"/>
                <w:szCs w:val="22"/>
              </w:rPr>
              <w:lastRenderedPageBreak/>
              <w:t>School culture (</w:t>
            </w:r>
            <w:r w:rsidRPr="006976B3">
              <w:rPr>
                <w:rFonts w:cstheme="minorHAnsi"/>
                <w:sz w:val="22"/>
                <w:szCs w:val="22"/>
                <w:highlight w:val="green"/>
                <w:u w:val="single"/>
              </w:rPr>
              <w:t>filled by assignment in TEAL 6080</w:t>
            </w:r>
            <w:r w:rsidRPr="006976B3">
              <w:rPr>
                <w:rFonts w:cstheme="minorHAnsi"/>
                <w:sz w:val="22"/>
                <w:szCs w:val="22"/>
              </w:rPr>
              <w:t>)</w:t>
            </w:r>
            <w:r w:rsidRPr="006976B3">
              <w:rPr>
                <w:rFonts w:cstheme="minorHAnsi"/>
                <w:sz w:val="22"/>
                <w:szCs w:val="22"/>
              </w:rPr>
              <w:br/>
            </w:r>
            <w:r w:rsidRPr="006976B3">
              <w:rPr>
                <w:rFonts w:cstheme="minorHAnsi"/>
                <w:sz w:val="22"/>
                <w:szCs w:val="22"/>
              </w:rPr>
              <w:tab/>
              <w:t xml:space="preserve">a.  </w:t>
            </w:r>
            <w:r w:rsidRPr="006976B3">
              <w:rPr>
                <w:rFonts w:cstheme="minorHAnsi"/>
                <w:sz w:val="22"/>
                <w:szCs w:val="22"/>
              </w:rPr>
              <w:tab/>
              <w:t>Complete an analysis of the culture of a school</w:t>
            </w:r>
          </w:p>
        </w:tc>
        <w:tc>
          <w:tcPr>
            <w:tcW w:w="1260" w:type="dxa"/>
            <w:vAlign w:val="center"/>
          </w:tcPr>
          <w:p w14:paraId="485BD1AC"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15</w:t>
            </w:r>
          </w:p>
        </w:tc>
        <w:tc>
          <w:tcPr>
            <w:tcW w:w="1530" w:type="dxa"/>
            <w:vAlign w:val="center"/>
          </w:tcPr>
          <w:p w14:paraId="05879F29"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5FBE25FD" w14:textId="77777777" w:rsidTr="000406A9">
        <w:trPr>
          <w:jc w:val="center"/>
        </w:trPr>
        <w:tc>
          <w:tcPr>
            <w:tcW w:w="6025" w:type="dxa"/>
          </w:tcPr>
          <w:p w14:paraId="55FC3C05"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Substitute teachers</w:t>
            </w:r>
          </w:p>
          <w:p w14:paraId="4897667B"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develop a substitute teacher packet</w:t>
            </w:r>
          </w:p>
          <w:p w14:paraId="73434E47"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 xml:space="preserve">Good:  solicit (or thoroughly understand how substitutes are obtained), meet, greet, help, and supervise substitute teachers </w:t>
            </w:r>
          </w:p>
        </w:tc>
        <w:tc>
          <w:tcPr>
            <w:tcW w:w="1260" w:type="dxa"/>
            <w:vAlign w:val="center"/>
          </w:tcPr>
          <w:p w14:paraId="781EF293"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.81</w:t>
            </w:r>
          </w:p>
        </w:tc>
        <w:tc>
          <w:tcPr>
            <w:tcW w:w="1530" w:type="dxa"/>
            <w:vAlign w:val="center"/>
          </w:tcPr>
          <w:p w14:paraId="564CEA1C"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38%</w:t>
            </w:r>
          </w:p>
        </w:tc>
      </w:tr>
      <w:tr w:rsidR="00C05FDD" w:rsidRPr="006976B3" w14:paraId="1938D1F0" w14:textId="77777777" w:rsidTr="000406A9">
        <w:trPr>
          <w:jc w:val="center"/>
        </w:trPr>
        <w:tc>
          <w:tcPr>
            <w:tcW w:w="6025" w:type="dxa"/>
          </w:tcPr>
          <w:p w14:paraId="1CC43161"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Curriculum</w:t>
            </w:r>
          </w:p>
          <w:p w14:paraId="2DA7213E"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include examination and review of student learning objectives in tested and non-tested subjects</w:t>
            </w:r>
          </w:p>
          <w:p w14:paraId="7FB31A8A"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with a school-wide learning team, review the core curricula, common formative assessments, and summative assessments aligned with math, literacy, and science for all grade level(s) within the school</w:t>
            </w:r>
          </w:p>
          <w:p w14:paraId="150E2A3B"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with a learning team within the school, review the core curricula, common formative assessments, and summative assessments aligned with math, literacy, and science for the grade level(s) with which the learning team is concerned</w:t>
            </w:r>
          </w:p>
        </w:tc>
        <w:tc>
          <w:tcPr>
            <w:tcW w:w="1260" w:type="dxa"/>
            <w:vAlign w:val="center"/>
          </w:tcPr>
          <w:p w14:paraId="5B76C3EB"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3.13</w:t>
            </w:r>
          </w:p>
        </w:tc>
        <w:tc>
          <w:tcPr>
            <w:tcW w:w="1530" w:type="dxa"/>
            <w:vAlign w:val="center"/>
          </w:tcPr>
          <w:p w14:paraId="7646E7D5"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75%</w:t>
            </w:r>
          </w:p>
        </w:tc>
      </w:tr>
      <w:tr w:rsidR="00C05FDD" w:rsidRPr="006976B3" w14:paraId="0181C621" w14:textId="77777777" w:rsidTr="000406A9">
        <w:trPr>
          <w:jc w:val="center"/>
        </w:trPr>
        <w:tc>
          <w:tcPr>
            <w:tcW w:w="6025" w:type="dxa"/>
          </w:tcPr>
          <w:p w14:paraId="33DAABE5"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Class scheduling</w:t>
            </w:r>
          </w:p>
          <w:p w14:paraId="67014382"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Participate in the building of the master schedule (secondary) or the assignment of students to teachers (elementary)</w:t>
            </w:r>
          </w:p>
          <w:p w14:paraId="3687D1D5"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Participate in the handling of student and parent requests for specific teachers</w:t>
            </w:r>
          </w:p>
        </w:tc>
        <w:tc>
          <w:tcPr>
            <w:tcW w:w="1260" w:type="dxa"/>
            <w:vAlign w:val="center"/>
          </w:tcPr>
          <w:p w14:paraId="138998AC"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5.06</w:t>
            </w:r>
          </w:p>
        </w:tc>
        <w:tc>
          <w:tcPr>
            <w:tcW w:w="1530" w:type="dxa"/>
            <w:vAlign w:val="center"/>
          </w:tcPr>
          <w:p w14:paraId="20B2AC1E"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63%</w:t>
            </w:r>
          </w:p>
        </w:tc>
      </w:tr>
      <w:tr w:rsidR="00C05FDD" w:rsidRPr="006976B3" w14:paraId="0D4D5B43" w14:textId="77777777" w:rsidTr="000406A9">
        <w:trPr>
          <w:jc w:val="center"/>
        </w:trPr>
        <w:tc>
          <w:tcPr>
            <w:tcW w:w="6025" w:type="dxa"/>
            <w:tcBorders>
              <w:bottom w:val="single" w:sz="4" w:space="0" w:color="auto"/>
            </w:tcBorders>
          </w:tcPr>
          <w:p w14:paraId="6A9AA18C"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 xml:space="preserve"> Mentoring</w:t>
            </w:r>
          </w:p>
          <w:p w14:paraId="49347597"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Interview and observe a principal or assistant principal perform the role of mentor in at least two of the following areas:</w:t>
            </w:r>
          </w:p>
          <w:p w14:paraId="7C8FFF36" w14:textId="77777777" w:rsidR="00C05FDD" w:rsidRPr="006976B3" w:rsidRDefault="00C05FDD" w:rsidP="000406A9">
            <w:pPr>
              <w:pStyle w:val="ListParagraph"/>
              <w:numPr>
                <w:ilvl w:val="2"/>
                <w:numId w:val="41"/>
              </w:numPr>
              <w:rPr>
                <w:rFonts w:cstheme="minorHAnsi"/>
                <w:sz w:val="22"/>
                <w:szCs w:val="22"/>
              </w:rPr>
            </w:pPr>
            <w:r w:rsidRPr="006976B3">
              <w:rPr>
                <w:rFonts w:cstheme="minorHAnsi"/>
                <w:sz w:val="22"/>
                <w:szCs w:val="22"/>
              </w:rPr>
              <w:t>mentoring a beginning teacher</w:t>
            </w:r>
          </w:p>
          <w:p w14:paraId="3B3EC742" w14:textId="77777777" w:rsidR="00C05FDD" w:rsidRPr="006976B3" w:rsidRDefault="00C05FDD" w:rsidP="000406A9">
            <w:pPr>
              <w:pStyle w:val="ListParagraph"/>
              <w:numPr>
                <w:ilvl w:val="2"/>
                <w:numId w:val="41"/>
              </w:numPr>
              <w:rPr>
                <w:rFonts w:cstheme="minorHAnsi"/>
                <w:sz w:val="22"/>
                <w:szCs w:val="22"/>
              </w:rPr>
            </w:pPr>
            <w:r w:rsidRPr="006976B3">
              <w:rPr>
                <w:rFonts w:cstheme="minorHAnsi"/>
                <w:sz w:val="22"/>
                <w:szCs w:val="22"/>
              </w:rPr>
              <w:t>mentoring a mid-career or veteran teacher</w:t>
            </w:r>
          </w:p>
          <w:p w14:paraId="726F0691" w14:textId="77777777" w:rsidR="00C05FDD" w:rsidRPr="006976B3" w:rsidRDefault="00C05FDD" w:rsidP="000406A9">
            <w:pPr>
              <w:pStyle w:val="ListParagraph"/>
              <w:numPr>
                <w:ilvl w:val="2"/>
                <w:numId w:val="41"/>
              </w:numPr>
              <w:rPr>
                <w:rFonts w:cstheme="minorHAnsi"/>
                <w:sz w:val="22"/>
                <w:szCs w:val="22"/>
              </w:rPr>
            </w:pPr>
            <w:r w:rsidRPr="006976B3">
              <w:rPr>
                <w:rFonts w:cstheme="minorHAnsi"/>
                <w:sz w:val="22"/>
                <w:szCs w:val="22"/>
              </w:rPr>
              <w:t>mentoring an instructional team (grade level or department)</w:t>
            </w:r>
          </w:p>
          <w:p w14:paraId="285BCF7B" w14:textId="77777777" w:rsidR="00C05FDD" w:rsidRPr="006976B3" w:rsidRDefault="00C05FDD" w:rsidP="000406A9">
            <w:pPr>
              <w:pStyle w:val="ListParagraph"/>
              <w:numPr>
                <w:ilvl w:val="2"/>
                <w:numId w:val="41"/>
              </w:numPr>
              <w:rPr>
                <w:rFonts w:cstheme="minorHAnsi"/>
                <w:sz w:val="22"/>
                <w:szCs w:val="22"/>
              </w:rPr>
            </w:pPr>
            <w:r w:rsidRPr="006976B3">
              <w:rPr>
                <w:rFonts w:cstheme="minorHAnsi"/>
                <w:sz w:val="22"/>
                <w:szCs w:val="22"/>
              </w:rPr>
              <w:t>mentoring a school leadership team such as a community council or faculty/staff leadership committee</w:t>
            </w:r>
          </w:p>
        </w:tc>
        <w:tc>
          <w:tcPr>
            <w:tcW w:w="1260" w:type="dxa"/>
            <w:tcBorders>
              <w:bottom w:val="single" w:sz="4" w:space="0" w:color="auto"/>
            </w:tcBorders>
            <w:vAlign w:val="center"/>
          </w:tcPr>
          <w:p w14:paraId="65335D40"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4.06</w:t>
            </w:r>
          </w:p>
        </w:tc>
        <w:tc>
          <w:tcPr>
            <w:tcW w:w="1530" w:type="dxa"/>
            <w:tcBorders>
              <w:bottom w:val="single" w:sz="4" w:space="0" w:color="auto"/>
            </w:tcBorders>
            <w:vAlign w:val="center"/>
          </w:tcPr>
          <w:p w14:paraId="7E8D4998"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83%</w:t>
            </w:r>
          </w:p>
        </w:tc>
      </w:tr>
      <w:tr w:rsidR="00C05FDD" w:rsidRPr="006976B3" w14:paraId="1D620A23" w14:textId="77777777" w:rsidTr="000406A9">
        <w:trPr>
          <w:jc w:val="center"/>
        </w:trPr>
        <w:tc>
          <w:tcPr>
            <w:tcW w:w="6025" w:type="dxa"/>
            <w:shd w:val="clear" w:color="auto" w:fill="8496B0" w:themeFill="text2" w:themeFillTint="99"/>
          </w:tcPr>
          <w:p w14:paraId="6BB2C35F" w14:textId="77777777" w:rsidR="00C05FDD" w:rsidRPr="006976B3" w:rsidRDefault="00C05FDD" w:rsidP="000406A9">
            <w:pPr>
              <w:jc w:val="center"/>
              <w:rPr>
                <w:rFonts w:cstheme="minorHAnsi"/>
                <w:sz w:val="22"/>
                <w:szCs w:val="22"/>
              </w:rPr>
            </w:pPr>
            <w:r w:rsidRPr="006976B3">
              <w:rPr>
                <w:rFonts w:cstheme="minorHAnsi"/>
                <w:sz w:val="22"/>
                <w:szCs w:val="22"/>
              </w:rPr>
              <w:t>USU – Management Experiences</w:t>
            </w:r>
          </w:p>
        </w:tc>
        <w:tc>
          <w:tcPr>
            <w:tcW w:w="1260" w:type="dxa"/>
            <w:shd w:val="clear" w:color="auto" w:fill="8496B0" w:themeFill="text2" w:themeFillTint="99"/>
            <w:vAlign w:val="center"/>
          </w:tcPr>
          <w:p w14:paraId="43FE0FE5" w14:textId="77777777" w:rsidR="00C05FDD" w:rsidRPr="006976B3" w:rsidRDefault="00C05FDD" w:rsidP="000406A9">
            <w:pPr>
              <w:jc w:val="center"/>
              <w:textAlignment w:val="baseline"/>
              <w:rPr>
                <w:rFonts w:cstheme="minorHAnsi"/>
                <w:color w:val="000000"/>
                <w:sz w:val="22"/>
                <w:szCs w:val="22"/>
              </w:rPr>
            </w:pPr>
          </w:p>
        </w:tc>
        <w:tc>
          <w:tcPr>
            <w:tcW w:w="1530" w:type="dxa"/>
            <w:shd w:val="clear" w:color="auto" w:fill="8496B0" w:themeFill="text2" w:themeFillTint="99"/>
            <w:vAlign w:val="center"/>
          </w:tcPr>
          <w:p w14:paraId="04B48BC0" w14:textId="77777777" w:rsidR="00C05FDD" w:rsidRPr="006976B3" w:rsidRDefault="00C05FDD" w:rsidP="000406A9">
            <w:pPr>
              <w:jc w:val="center"/>
              <w:textAlignment w:val="baseline"/>
              <w:rPr>
                <w:rFonts w:cstheme="minorHAnsi"/>
                <w:color w:val="000000"/>
                <w:sz w:val="22"/>
                <w:szCs w:val="22"/>
              </w:rPr>
            </w:pPr>
          </w:p>
        </w:tc>
      </w:tr>
      <w:tr w:rsidR="00C05FDD" w:rsidRPr="006976B3" w14:paraId="0C3DD158" w14:textId="77777777" w:rsidTr="000406A9">
        <w:trPr>
          <w:jc w:val="center"/>
        </w:trPr>
        <w:tc>
          <w:tcPr>
            <w:tcW w:w="6025" w:type="dxa"/>
            <w:tcBorders>
              <w:bottom w:val="single" w:sz="4" w:space="0" w:color="auto"/>
            </w:tcBorders>
          </w:tcPr>
          <w:p w14:paraId="552B9BD5"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Building usage scheduling</w:t>
            </w:r>
          </w:p>
          <w:p w14:paraId="05062049"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Pick a community activity and follow the process to schedule, supervise, and account for the use of the building</w:t>
            </w:r>
          </w:p>
        </w:tc>
        <w:tc>
          <w:tcPr>
            <w:tcW w:w="1260" w:type="dxa"/>
            <w:vAlign w:val="center"/>
          </w:tcPr>
          <w:p w14:paraId="57114531"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.75</w:t>
            </w:r>
          </w:p>
        </w:tc>
        <w:tc>
          <w:tcPr>
            <w:tcW w:w="1530" w:type="dxa"/>
            <w:vAlign w:val="center"/>
          </w:tcPr>
          <w:p w14:paraId="4C985D3D"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25%</w:t>
            </w:r>
          </w:p>
        </w:tc>
      </w:tr>
      <w:tr w:rsidR="00C05FDD" w:rsidRPr="006976B3" w14:paraId="687C17F0" w14:textId="77777777" w:rsidTr="000406A9">
        <w:trPr>
          <w:jc w:val="center"/>
        </w:trPr>
        <w:tc>
          <w:tcPr>
            <w:tcW w:w="6025" w:type="dxa"/>
            <w:shd w:val="clear" w:color="auto" w:fill="FFFF00"/>
          </w:tcPr>
          <w:p w14:paraId="3A94CAD3"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SCC meeting</w:t>
            </w:r>
          </w:p>
          <w:p w14:paraId="7935E0C8"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participate in the SCC meeting where the School LAND Trust money and the School Improvement Plan are addressed</w:t>
            </w:r>
          </w:p>
          <w:p w14:paraId="22FD5A96"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lastRenderedPageBreak/>
              <w:t>Better:  attend the SCC meetings where the School LAND Trust and School Improvement Plans are reviewed, approved, amended, and/or developed</w:t>
            </w:r>
          </w:p>
          <w:p w14:paraId="6C88DEC4"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attend an SCC meeting and review the principal’s involvement with developing the SCC agenda, soliciting members or candidates to run for election to the SCC, distribution of announcements for SCC meetings and minutes of meetings held, and scheduling SCC meetings</w:t>
            </w:r>
          </w:p>
        </w:tc>
        <w:tc>
          <w:tcPr>
            <w:tcW w:w="1260" w:type="dxa"/>
            <w:vAlign w:val="center"/>
          </w:tcPr>
          <w:p w14:paraId="59D700D5"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lastRenderedPageBreak/>
              <w:t>4.00</w:t>
            </w:r>
          </w:p>
        </w:tc>
        <w:tc>
          <w:tcPr>
            <w:tcW w:w="1530" w:type="dxa"/>
            <w:vAlign w:val="center"/>
          </w:tcPr>
          <w:p w14:paraId="2847E07E"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4E23CB0E" w14:textId="77777777" w:rsidTr="000406A9">
        <w:trPr>
          <w:jc w:val="center"/>
        </w:trPr>
        <w:tc>
          <w:tcPr>
            <w:tcW w:w="6025" w:type="dxa"/>
            <w:tcBorders>
              <w:bottom w:val="single" w:sz="4" w:space="0" w:color="auto"/>
            </w:tcBorders>
          </w:tcPr>
          <w:p w14:paraId="7BAF4E0A"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School board meeting</w:t>
            </w:r>
          </w:p>
          <w:p w14:paraId="0F51DF81"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attend a meeting where an item of specific importance to the school is discussed, and address the school board on that topic</w:t>
            </w:r>
          </w:p>
          <w:p w14:paraId="52F813BB"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attend multiple meetings of the local school board</w:t>
            </w:r>
          </w:p>
          <w:p w14:paraId="1219CBCC"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attend one meeting of the local school board</w:t>
            </w:r>
          </w:p>
        </w:tc>
        <w:tc>
          <w:tcPr>
            <w:tcW w:w="1260" w:type="dxa"/>
            <w:vAlign w:val="center"/>
          </w:tcPr>
          <w:p w14:paraId="02AC02F1"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16.25</w:t>
            </w:r>
          </w:p>
        </w:tc>
        <w:tc>
          <w:tcPr>
            <w:tcW w:w="1530" w:type="dxa"/>
            <w:vAlign w:val="center"/>
          </w:tcPr>
          <w:p w14:paraId="1BF98303"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63%</w:t>
            </w:r>
          </w:p>
        </w:tc>
      </w:tr>
      <w:tr w:rsidR="00C05FDD" w:rsidRPr="006976B3" w14:paraId="2CC95ED3" w14:textId="77777777" w:rsidTr="000406A9">
        <w:trPr>
          <w:jc w:val="center"/>
        </w:trPr>
        <w:tc>
          <w:tcPr>
            <w:tcW w:w="6025" w:type="dxa"/>
            <w:shd w:val="clear" w:color="auto" w:fill="FFFF00"/>
          </w:tcPr>
          <w:p w14:paraId="4E31B512"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Student discipline</w:t>
            </w:r>
          </w:p>
          <w:p w14:paraId="63FC5D56"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personally handle multiple cases of student discipline referred to the office for more than one type of misconduct</w:t>
            </w:r>
          </w:p>
          <w:p w14:paraId="6395985D"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observe the principal handle at least one case of student discipline necessitating the involvement of parents in a meeting with the student and one or more teachers</w:t>
            </w:r>
          </w:p>
          <w:p w14:paraId="7D0305BE"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observe the principal handle several cases of student discipline for more than one type of misconduct confined to individuals within the school, i.e. parents were not required to attend a meeting with school personnel</w:t>
            </w:r>
          </w:p>
        </w:tc>
        <w:tc>
          <w:tcPr>
            <w:tcW w:w="1260" w:type="dxa"/>
            <w:vAlign w:val="center"/>
          </w:tcPr>
          <w:p w14:paraId="780041AE"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16.56</w:t>
            </w:r>
          </w:p>
        </w:tc>
        <w:tc>
          <w:tcPr>
            <w:tcW w:w="1530" w:type="dxa"/>
            <w:vAlign w:val="center"/>
          </w:tcPr>
          <w:p w14:paraId="3CE4B390"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65CA7B06" w14:textId="77777777" w:rsidTr="000406A9">
        <w:trPr>
          <w:jc w:val="center"/>
        </w:trPr>
        <w:tc>
          <w:tcPr>
            <w:tcW w:w="6025" w:type="dxa"/>
            <w:shd w:val="clear" w:color="auto" w:fill="FFFF00"/>
          </w:tcPr>
          <w:p w14:paraId="44479161"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Extracurricular activities</w:t>
            </w:r>
          </w:p>
          <w:p w14:paraId="08A11015"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arrange for transportation of students (bussing) to an activity and chaperone students during the travel to and from, and during the activity</w:t>
            </w:r>
          </w:p>
          <w:p w14:paraId="25F2A0F0"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Supervise a variety of after school activities:  games, dances, concerts, plays, fundraising activities, fieldtrips, etc.; and monitor or trace the process for collecting fees and gate receipts, and the appropriate expenditure of those funds once collected</w:t>
            </w:r>
          </w:p>
        </w:tc>
        <w:tc>
          <w:tcPr>
            <w:tcW w:w="1260" w:type="dxa"/>
            <w:vAlign w:val="center"/>
          </w:tcPr>
          <w:p w14:paraId="6814F093"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48.00</w:t>
            </w:r>
          </w:p>
        </w:tc>
        <w:tc>
          <w:tcPr>
            <w:tcW w:w="1530" w:type="dxa"/>
            <w:vAlign w:val="center"/>
          </w:tcPr>
          <w:p w14:paraId="065E2BFF"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3A2B0E71" w14:textId="77777777" w:rsidTr="000406A9">
        <w:trPr>
          <w:jc w:val="center"/>
        </w:trPr>
        <w:tc>
          <w:tcPr>
            <w:tcW w:w="6025" w:type="dxa"/>
            <w:shd w:val="clear" w:color="auto" w:fill="FFFF00"/>
          </w:tcPr>
          <w:p w14:paraId="23DE8786"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Hiring</w:t>
            </w:r>
          </w:p>
          <w:p w14:paraId="2B01DA33"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Participate in the school’s screening process, including interviews and the notification of successful and unsuccessful applicants</w:t>
            </w:r>
          </w:p>
        </w:tc>
        <w:tc>
          <w:tcPr>
            <w:tcW w:w="1260" w:type="dxa"/>
            <w:vAlign w:val="center"/>
          </w:tcPr>
          <w:p w14:paraId="011CAB0D"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13.19</w:t>
            </w:r>
          </w:p>
        </w:tc>
        <w:tc>
          <w:tcPr>
            <w:tcW w:w="1530" w:type="dxa"/>
            <w:vAlign w:val="center"/>
          </w:tcPr>
          <w:p w14:paraId="43DAC101"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27D92432" w14:textId="77777777" w:rsidTr="000406A9">
        <w:trPr>
          <w:jc w:val="center"/>
        </w:trPr>
        <w:tc>
          <w:tcPr>
            <w:tcW w:w="6025" w:type="dxa"/>
          </w:tcPr>
          <w:p w14:paraId="20D5EA82"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 xml:space="preserve">Budget management </w:t>
            </w:r>
          </w:p>
          <w:p w14:paraId="49922E74"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Review the school budget</w:t>
            </w:r>
          </w:p>
          <w:p w14:paraId="080CFEF2"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Understand the procurement process:  requisition, purchase order, invoice, payment, and accounting</w:t>
            </w:r>
          </w:p>
          <w:p w14:paraId="759D457B"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lastRenderedPageBreak/>
              <w:t>Review the requirements for bidding</w:t>
            </w:r>
          </w:p>
        </w:tc>
        <w:tc>
          <w:tcPr>
            <w:tcW w:w="1260" w:type="dxa"/>
            <w:vAlign w:val="center"/>
          </w:tcPr>
          <w:p w14:paraId="2D7F6909"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lastRenderedPageBreak/>
              <w:t>6.65</w:t>
            </w:r>
          </w:p>
        </w:tc>
        <w:tc>
          <w:tcPr>
            <w:tcW w:w="1530" w:type="dxa"/>
            <w:vAlign w:val="center"/>
          </w:tcPr>
          <w:p w14:paraId="0BED40BC"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88%</w:t>
            </w:r>
          </w:p>
        </w:tc>
      </w:tr>
      <w:tr w:rsidR="00C05FDD" w:rsidRPr="006976B3" w14:paraId="61BA70C3" w14:textId="77777777" w:rsidTr="000406A9">
        <w:trPr>
          <w:jc w:val="center"/>
        </w:trPr>
        <w:tc>
          <w:tcPr>
            <w:tcW w:w="6025" w:type="dxa"/>
          </w:tcPr>
          <w:p w14:paraId="504E58F8"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 xml:space="preserve">Building management </w:t>
            </w:r>
          </w:p>
          <w:p w14:paraId="68B814E2"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Participate in building inspections:  halls, classrooms, parking lots, gyms, restrooms, cafeterias, media centers, playing fields</w:t>
            </w:r>
          </w:p>
          <w:p w14:paraId="7906066D"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Participate in administrator meetings with the head custodian</w:t>
            </w:r>
          </w:p>
          <w:p w14:paraId="77318C1D"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Participate in the process for opening and securing the building</w:t>
            </w:r>
          </w:p>
        </w:tc>
        <w:tc>
          <w:tcPr>
            <w:tcW w:w="1260" w:type="dxa"/>
            <w:vAlign w:val="center"/>
          </w:tcPr>
          <w:p w14:paraId="42D932F0"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61.25</w:t>
            </w:r>
          </w:p>
        </w:tc>
        <w:tc>
          <w:tcPr>
            <w:tcW w:w="1530" w:type="dxa"/>
            <w:vAlign w:val="center"/>
          </w:tcPr>
          <w:p w14:paraId="21840B83"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72245DE8" w14:textId="77777777" w:rsidTr="000406A9">
        <w:trPr>
          <w:jc w:val="center"/>
        </w:trPr>
        <w:tc>
          <w:tcPr>
            <w:tcW w:w="6025" w:type="dxa"/>
          </w:tcPr>
          <w:p w14:paraId="4884D051"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Student management</w:t>
            </w:r>
          </w:p>
          <w:p w14:paraId="2A388759"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Supervise students before and after school, in a variety of places around the school:  hallways, other common areas of the school, during lunch, during recess, during assemblies, etc.</w:t>
            </w:r>
          </w:p>
        </w:tc>
        <w:tc>
          <w:tcPr>
            <w:tcW w:w="1260" w:type="dxa"/>
            <w:vAlign w:val="center"/>
          </w:tcPr>
          <w:p w14:paraId="55AD2597"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52.66</w:t>
            </w:r>
          </w:p>
        </w:tc>
        <w:tc>
          <w:tcPr>
            <w:tcW w:w="1530" w:type="dxa"/>
            <w:vAlign w:val="center"/>
          </w:tcPr>
          <w:p w14:paraId="6E87FDE6"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384D69B1" w14:textId="77777777" w:rsidTr="000406A9">
        <w:trPr>
          <w:jc w:val="center"/>
        </w:trPr>
        <w:tc>
          <w:tcPr>
            <w:tcW w:w="6025" w:type="dxa"/>
          </w:tcPr>
          <w:p w14:paraId="78338922"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Paraprofessionals/aides</w:t>
            </w:r>
          </w:p>
          <w:p w14:paraId="6C20E74B"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participate in the selection and supervision of paraprofessionals or aides</w:t>
            </w:r>
          </w:p>
          <w:p w14:paraId="45561185"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participate in, or review carefully, the process to determine the number and types of paraprofessionals or aides to be employed in the school</w:t>
            </w:r>
          </w:p>
        </w:tc>
        <w:tc>
          <w:tcPr>
            <w:tcW w:w="1260" w:type="dxa"/>
            <w:vAlign w:val="center"/>
          </w:tcPr>
          <w:p w14:paraId="11EAFD1A"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1.13</w:t>
            </w:r>
          </w:p>
        </w:tc>
        <w:tc>
          <w:tcPr>
            <w:tcW w:w="1530" w:type="dxa"/>
            <w:vAlign w:val="center"/>
          </w:tcPr>
          <w:p w14:paraId="7EFC837E"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38%</w:t>
            </w:r>
          </w:p>
        </w:tc>
      </w:tr>
      <w:tr w:rsidR="00C05FDD" w:rsidRPr="006976B3" w14:paraId="65275834" w14:textId="77777777" w:rsidTr="000406A9">
        <w:trPr>
          <w:jc w:val="center"/>
        </w:trPr>
        <w:tc>
          <w:tcPr>
            <w:tcW w:w="6025" w:type="dxa"/>
          </w:tcPr>
          <w:p w14:paraId="0CDC7AF4"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Emergency response</w:t>
            </w:r>
          </w:p>
          <w:p w14:paraId="01659958"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conduct one of the emergency drills (fire, earthquake, or intruder) including the evaluation of its success and need for improvement</w:t>
            </w:r>
          </w:p>
          <w:p w14:paraId="31B86903"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review the annual calendar of emergency response drills and how it was developed and scheduled</w:t>
            </w:r>
          </w:p>
        </w:tc>
        <w:tc>
          <w:tcPr>
            <w:tcW w:w="1260" w:type="dxa"/>
            <w:vAlign w:val="center"/>
          </w:tcPr>
          <w:p w14:paraId="0AA159BB"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2.41</w:t>
            </w:r>
          </w:p>
        </w:tc>
        <w:tc>
          <w:tcPr>
            <w:tcW w:w="1530" w:type="dxa"/>
            <w:vAlign w:val="center"/>
          </w:tcPr>
          <w:p w14:paraId="6AFC1E67"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88%</w:t>
            </w:r>
          </w:p>
        </w:tc>
      </w:tr>
      <w:tr w:rsidR="00C05FDD" w:rsidRPr="006976B3" w14:paraId="6C559B8D" w14:textId="77777777" w:rsidTr="000406A9">
        <w:trPr>
          <w:jc w:val="center"/>
        </w:trPr>
        <w:tc>
          <w:tcPr>
            <w:tcW w:w="6025" w:type="dxa"/>
          </w:tcPr>
          <w:p w14:paraId="316FB203"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Communication with community</w:t>
            </w:r>
          </w:p>
          <w:p w14:paraId="250CDEE1"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represent the school and make one or more presentation(s) to a community group outside of the school, e.g. civic club, business partner, church group, etc.</w:t>
            </w:r>
          </w:p>
          <w:p w14:paraId="79CF23A5"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help prepare newsletters or other documents to be sent from the school</w:t>
            </w:r>
          </w:p>
        </w:tc>
        <w:tc>
          <w:tcPr>
            <w:tcW w:w="1260" w:type="dxa"/>
            <w:vAlign w:val="center"/>
          </w:tcPr>
          <w:p w14:paraId="1A975CD7"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3.69</w:t>
            </w:r>
          </w:p>
        </w:tc>
        <w:tc>
          <w:tcPr>
            <w:tcW w:w="1530" w:type="dxa"/>
            <w:vAlign w:val="center"/>
          </w:tcPr>
          <w:p w14:paraId="3BD16D29"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50%</w:t>
            </w:r>
          </w:p>
        </w:tc>
      </w:tr>
      <w:tr w:rsidR="00C05FDD" w:rsidRPr="006976B3" w14:paraId="5D4E59D0" w14:textId="77777777" w:rsidTr="000406A9">
        <w:trPr>
          <w:jc w:val="center"/>
        </w:trPr>
        <w:tc>
          <w:tcPr>
            <w:tcW w:w="6025" w:type="dxa"/>
          </w:tcPr>
          <w:p w14:paraId="2B3D7260"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Community awareness</w:t>
            </w:r>
          </w:p>
          <w:p w14:paraId="6F5993FB"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 xml:space="preserve">Best:  participate in the work of amending or revising the child access routing plan </w:t>
            </w:r>
          </w:p>
          <w:p w14:paraId="5A8EEC7C"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Better:  review the child access routing plan (elementary, middle, and junior high schools), noting designated routes students should travel to the school</w:t>
            </w:r>
          </w:p>
          <w:p w14:paraId="381324E4"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tour the school attendance area and note the demographics of neighborhoods, businesses that might partner with the school, and any unique challenges or benefits to the school because of the neighborhood and location of the school</w:t>
            </w:r>
          </w:p>
        </w:tc>
        <w:tc>
          <w:tcPr>
            <w:tcW w:w="1260" w:type="dxa"/>
            <w:vAlign w:val="center"/>
          </w:tcPr>
          <w:p w14:paraId="517B227B"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1.50</w:t>
            </w:r>
          </w:p>
        </w:tc>
        <w:tc>
          <w:tcPr>
            <w:tcW w:w="1530" w:type="dxa"/>
            <w:vAlign w:val="center"/>
          </w:tcPr>
          <w:p w14:paraId="7BE6B8D9"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38%</w:t>
            </w:r>
          </w:p>
        </w:tc>
      </w:tr>
      <w:tr w:rsidR="00C05FDD" w:rsidRPr="006976B3" w14:paraId="272B755D" w14:textId="77777777" w:rsidTr="000406A9">
        <w:trPr>
          <w:jc w:val="center"/>
        </w:trPr>
        <w:tc>
          <w:tcPr>
            <w:tcW w:w="6025" w:type="dxa"/>
          </w:tcPr>
          <w:p w14:paraId="21D85981"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lastRenderedPageBreak/>
              <w:t>Student meetings</w:t>
            </w:r>
          </w:p>
          <w:p w14:paraId="03EE74A5"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Attend various student meetings:  clubs, student council, teams</w:t>
            </w:r>
          </w:p>
        </w:tc>
        <w:tc>
          <w:tcPr>
            <w:tcW w:w="1260" w:type="dxa"/>
            <w:vAlign w:val="center"/>
          </w:tcPr>
          <w:p w14:paraId="6DFD9C0E"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3.44</w:t>
            </w:r>
          </w:p>
        </w:tc>
        <w:tc>
          <w:tcPr>
            <w:tcW w:w="1530" w:type="dxa"/>
            <w:vAlign w:val="center"/>
          </w:tcPr>
          <w:p w14:paraId="3558B52E"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50%</w:t>
            </w:r>
          </w:p>
        </w:tc>
      </w:tr>
      <w:tr w:rsidR="00C05FDD" w:rsidRPr="006976B3" w14:paraId="1ACF0B44" w14:textId="77777777" w:rsidTr="000406A9">
        <w:trPr>
          <w:jc w:val="center"/>
        </w:trPr>
        <w:tc>
          <w:tcPr>
            <w:tcW w:w="6025" w:type="dxa"/>
          </w:tcPr>
          <w:p w14:paraId="4942277C"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Parent and community meetings</w:t>
            </w:r>
          </w:p>
          <w:p w14:paraId="09F18A74"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Attend various parent meetings:  PTA/PTO, Booster Club, Back-to-School, open house, orientation</w:t>
            </w:r>
          </w:p>
        </w:tc>
        <w:tc>
          <w:tcPr>
            <w:tcW w:w="1260" w:type="dxa"/>
            <w:vAlign w:val="center"/>
          </w:tcPr>
          <w:p w14:paraId="125945C8"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5.56</w:t>
            </w:r>
          </w:p>
        </w:tc>
        <w:tc>
          <w:tcPr>
            <w:tcW w:w="1530" w:type="dxa"/>
            <w:vAlign w:val="center"/>
          </w:tcPr>
          <w:p w14:paraId="05D6C1A2"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75%</w:t>
            </w:r>
          </w:p>
        </w:tc>
      </w:tr>
      <w:tr w:rsidR="00C05FDD" w:rsidRPr="006976B3" w14:paraId="21DE2079" w14:textId="77777777" w:rsidTr="000406A9">
        <w:trPr>
          <w:jc w:val="center"/>
        </w:trPr>
        <w:tc>
          <w:tcPr>
            <w:tcW w:w="6025" w:type="dxa"/>
          </w:tcPr>
          <w:p w14:paraId="13EFF803"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School resource officer (SRO)</w:t>
            </w:r>
          </w:p>
          <w:p w14:paraId="780A496D"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Best:  shadow the SRO</w:t>
            </w:r>
          </w:p>
          <w:p w14:paraId="3DAFDF99"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review the duties of the SRO with the officer</w:t>
            </w:r>
          </w:p>
        </w:tc>
        <w:tc>
          <w:tcPr>
            <w:tcW w:w="1260" w:type="dxa"/>
            <w:vAlign w:val="center"/>
          </w:tcPr>
          <w:p w14:paraId="1F21B3F2"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1.38</w:t>
            </w:r>
          </w:p>
        </w:tc>
        <w:tc>
          <w:tcPr>
            <w:tcW w:w="1530" w:type="dxa"/>
            <w:vAlign w:val="center"/>
          </w:tcPr>
          <w:p w14:paraId="6B0109B4"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38%</w:t>
            </w:r>
          </w:p>
        </w:tc>
      </w:tr>
      <w:tr w:rsidR="00C05FDD" w:rsidRPr="006976B3" w14:paraId="682B6276" w14:textId="77777777" w:rsidTr="000406A9">
        <w:trPr>
          <w:jc w:val="center"/>
        </w:trPr>
        <w:tc>
          <w:tcPr>
            <w:tcW w:w="6025" w:type="dxa"/>
          </w:tcPr>
          <w:p w14:paraId="619092F4"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 xml:space="preserve">Strategic planning </w:t>
            </w:r>
          </w:p>
          <w:p w14:paraId="0262820C"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Work directly with a practicing administrator to develop strategic objectives and strategies that relate directly to the mission and vision statements and are measurable.</w:t>
            </w:r>
          </w:p>
          <w:p w14:paraId="1823ACF3"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Meet with parents, teachers and other stakeholder groups to identify and clarify current issues influencing enrollment patterns and staffing needs.</w:t>
            </w:r>
          </w:p>
          <w:p w14:paraId="2BAEAEA9"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 xml:space="preserve">Examine data on achievement, behavior and other school indicators to identify current issues.   </w:t>
            </w:r>
          </w:p>
          <w:p w14:paraId="676F65B4"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Include a five year staffing plan that recognizes hiring and professional development needs to support the strategic plan.</w:t>
            </w:r>
          </w:p>
        </w:tc>
        <w:tc>
          <w:tcPr>
            <w:tcW w:w="1260" w:type="dxa"/>
            <w:vAlign w:val="center"/>
          </w:tcPr>
          <w:p w14:paraId="379DA234"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10.00</w:t>
            </w:r>
          </w:p>
        </w:tc>
        <w:tc>
          <w:tcPr>
            <w:tcW w:w="1530" w:type="dxa"/>
            <w:vAlign w:val="center"/>
          </w:tcPr>
          <w:p w14:paraId="35646960"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50%</w:t>
            </w:r>
          </w:p>
        </w:tc>
      </w:tr>
      <w:tr w:rsidR="00C05FDD" w:rsidRPr="006976B3" w14:paraId="6BCE8459" w14:textId="77777777" w:rsidTr="000406A9">
        <w:trPr>
          <w:jc w:val="center"/>
        </w:trPr>
        <w:tc>
          <w:tcPr>
            <w:tcW w:w="6025" w:type="dxa"/>
          </w:tcPr>
          <w:p w14:paraId="636D39DB" w14:textId="77777777" w:rsidR="00C05FDD" w:rsidRPr="006976B3" w:rsidRDefault="00C05FDD" w:rsidP="000406A9">
            <w:pPr>
              <w:widowControl w:val="0"/>
              <w:numPr>
                <w:ilvl w:val="0"/>
                <w:numId w:val="41"/>
              </w:numPr>
              <w:tabs>
                <w:tab w:val="left" w:pos="220"/>
                <w:tab w:val="left" w:pos="720"/>
              </w:tabs>
              <w:autoSpaceDE w:val="0"/>
              <w:autoSpaceDN w:val="0"/>
              <w:adjustRightInd w:val="0"/>
              <w:rPr>
                <w:rFonts w:cstheme="minorHAnsi"/>
                <w:sz w:val="22"/>
                <w:szCs w:val="22"/>
              </w:rPr>
            </w:pPr>
            <w:r w:rsidRPr="006976B3">
              <w:rPr>
                <w:rFonts w:cstheme="minorHAnsi"/>
                <w:sz w:val="22"/>
                <w:szCs w:val="22"/>
              </w:rPr>
              <w:t> Funding Proposal</w:t>
            </w:r>
          </w:p>
          <w:p w14:paraId="70518376" w14:textId="77777777" w:rsidR="00C05FDD" w:rsidRPr="006976B3" w:rsidRDefault="00C05FDD" w:rsidP="000406A9">
            <w:pPr>
              <w:widowControl w:val="0"/>
              <w:numPr>
                <w:ilvl w:val="1"/>
                <w:numId w:val="41"/>
              </w:numPr>
              <w:tabs>
                <w:tab w:val="left" w:pos="220"/>
                <w:tab w:val="left" w:pos="720"/>
              </w:tabs>
              <w:autoSpaceDE w:val="0"/>
              <w:autoSpaceDN w:val="0"/>
              <w:adjustRightInd w:val="0"/>
              <w:rPr>
                <w:rFonts w:cstheme="minorHAnsi"/>
                <w:sz w:val="22"/>
                <w:szCs w:val="22"/>
              </w:rPr>
            </w:pPr>
            <w:r w:rsidRPr="006976B3">
              <w:rPr>
                <w:rFonts w:cstheme="minorHAnsi"/>
                <w:sz w:val="22"/>
                <w:szCs w:val="22"/>
              </w:rPr>
              <w:t>Best:  identify a grant opportunity, create and direct a grant writing team and follow through with the submission of a proposal.  Grants may be available through the district, the local district foundation, local businesses, regional, or national competitions.</w:t>
            </w:r>
          </w:p>
          <w:p w14:paraId="022D3E35" w14:textId="77777777" w:rsidR="00C05FDD" w:rsidRPr="006976B3" w:rsidRDefault="00C05FDD" w:rsidP="000406A9">
            <w:pPr>
              <w:widowControl w:val="0"/>
              <w:numPr>
                <w:ilvl w:val="1"/>
                <w:numId w:val="41"/>
              </w:numPr>
              <w:tabs>
                <w:tab w:val="left" w:pos="220"/>
                <w:tab w:val="left" w:pos="720"/>
              </w:tabs>
              <w:autoSpaceDE w:val="0"/>
              <w:autoSpaceDN w:val="0"/>
              <w:adjustRightInd w:val="0"/>
              <w:rPr>
                <w:rFonts w:cstheme="minorHAnsi"/>
                <w:sz w:val="22"/>
                <w:szCs w:val="22"/>
              </w:rPr>
            </w:pPr>
            <w:r w:rsidRPr="006976B3">
              <w:rPr>
                <w:rFonts w:cstheme="minorHAnsi"/>
                <w:sz w:val="22"/>
                <w:szCs w:val="22"/>
              </w:rPr>
              <w:t>Better:  serve as a team member on a grant writing group that identifies and submits a grant proposal</w:t>
            </w:r>
          </w:p>
          <w:p w14:paraId="1CB81FF1"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identify a grant sought by the school and review the process undertaken to identify, write, revise, and submit the proposal with the grant writer.</w:t>
            </w:r>
          </w:p>
        </w:tc>
        <w:tc>
          <w:tcPr>
            <w:tcW w:w="1260" w:type="dxa"/>
            <w:vAlign w:val="center"/>
          </w:tcPr>
          <w:p w14:paraId="5EAE2C3B"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.88</w:t>
            </w:r>
          </w:p>
        </w:tc>
        <w:tc>
          <w:tcPr>
            <w:tcW w:w="1530" w:type="dxa"/>
            <w:vAlign w:val="center"/>
          </w:tcPr>
          <w:p w14:paraId="5AE3AF72"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13%</w:t>
            </w:r>
          </w:p>
        </w:tc>
      </w:tr>
      <w:tr w:rsidR="00C05FDD" w:rsidRPr="006976B3" w14:paraId="460382F8" w14:textId="77777777" w:rsidTr="000406A9">
        <w:trPr>
          <w:jc w:val="center"/>
        </w:trPr>
        <w:tc>
          <w:tcPr>
            <w:tcW w:w="6025" w:type="dxa"/>
            <w:tcBorders>
              <w:bottom w:val="single" w:sz="4" w:space="0" w:color="auto"/>
            </w:tcBorders>
          </w:tcPr>
          <w:p w14:paraId="6CB845A9" w14:textId="77777777" w:rsidR="00C05FDD" w:rsidRPr="006976B3" w:rsidRDefault="00C05FDD" w:rsidP="000406A9">
            <w:pPr>
              <w:widowControl w:val="0"/>
              <w:numPr>
                <w:ilvl w:val="0"/>
                <w:numId w:val="41"/>
              </w:numPr>
              <w:tabs>
                <w:tab w:val="left" w:pos="220"/>
                <w:tab w:val="left" w:pos="720"/>
              </w:tabs>
              <w:autoSpaceDE w:val="0"/>
              <w:autoSpaceDN w:val="0"/>
              <w:adjustRightInd w:val="0"/>
              <w:rPr>
                <w:rFonts w:cstheme="minorHAnsi"/>
                <w:sz w:val="22"/>
                <w:szCs w:val="22"/>
              </w:rPr>
            </w:pPr>
            <w:r w:rsidRPr="006976B3">
              <w:rPr>
                <w:rFonts w:cstheme="minorHAnsi"/>
                <w:sz w:val="22"/>
                <w:szCs w:val="22"/>
              </w:rPr>
              <w:t> School Safety Plan</w:t>
            </w:r>
          </w:p>
          <w:p w14:paraId="745563FF" w14:textId="77777777" w:rsidR="00C05FDD" w:rsidRPr="006976B3" w:rsidRDefault="00C05FDD" w:rsidP="000406A9">
            <w:pPr>
              <w:widowControl w:val="0"/>
              <w:numPr>
                <w:ilvl w:val="1"/>
                <w:numId w:val="41"/>
              </w:numPr>
              <w:tabs>
                <w:tab w:val="left" w:pos="220"/>
                <w:tab w:val="left" w:pos="720"/>
              </w:tabs>
              <w:autoSpaceDE w:val="0"/>
              <w:autoSpaceDN w:val="0"/>
              <w:adjustRightInd w:val="0"/>
              <w:rPr>
                <w:rFonts w:cstheme="minorHAnsi"/>
                <w:sz w:val="22"/>
                <w:szCs w:val="22"/>
              </w:rPr>
            </w:pPr>
            <w:r w:rsidRPr="006976B3">
              <w:rPr>
                <w:rFonts w:cstheme="minorHAnsi"/>
                <w:sz w:val="22"/>
                <w:szCs w:val="22"/>
              </w:rPr>
              <w:t xml:space="preserve">Best:  lead meetings of faculty, staff, and parents to disseminate the school </w:t>
            </w:r>
          </w:p>
          <w:p w14:paraId="0AEA145E" w14:textId="77777777" w:rsidR="00C05FDD" w:rsidRPr="006976B3" w:rsidRDefault="00C05FDD" w:rsidP="000406A9">
            <w:pPr>
              <w:widowControl w:val="0"/>
              <w:numPr>
                <w:ilvl w:val="1"/>
                <w:numId w:val="41"/>
              </w:numPr>
              <w:tabs>
                <w:tab w:val="left" w:pos="220"/>
                <w:tab w:val="left" w:pos="720"/>
              </w:tabs>
              <w:autoSpaceDE w:val="0"/>
              <w:autoSpaceDN w:val="0"/>
              <w:adjustRightInd w:val="0"/>
              <w:rPr>
                <w:rFonts w:cstheme="minorHAnsi"/>
                <w:sz w:val="22"/>
                <w:szCs w:val="22"/>
              </w:rPr>
            </w:pPr>
            <w:r w:rsidRPr="006976B3">
              <w:rPr>
                <w:rFonts w:cstheme="minorHAnsi"/>
                <w:sz w:val="22"/>
                <w:szCs w:val="22"/>
              </w:rPr>
              <w:t>Better:  participate in the revision or development of a school safety plan with the building administrator and school community council, and include passing time coordination, bussing and parent pick up flow, student walking or driving routes to and from school, crossing guard placement, coordination with local police, and student-to-student interaction</w:t>
            </w:r>
          </w:p>
          <w:p w14:paraId="511C0ED3"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Good:  conduct an evaluation of the school safety plan and review your evaluation with to the building administrator.</w:t>
            </w:r>
          </w:p>
        </w:tc>
        <w:tc>
          <w:tcPr>
            <w:tcW w:w="1260" w:type="dxa"/>
            <w:vAlign w:val="center"/>
          </w:tcPr>
          <w:p w14:paraId="3C7182BA"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8.97</w:t>
            </w:r>
          </w:p>
        </w:tc>
        <w:tc>
          <w:tcPr>
            <w:tcW w:w="1530" w:type="dxa"/>
            <w:vAlign w:val="center"/>
          </w:tcPr>
          <w:p w14:paraId="69B0FDBF"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75%</w:t>
            </w:r>
          </w:p>
        </w:tc>
      </w:tr>
      <w:tr w:rsidR="00C05FDD" w:rsidRPr="006976B3" w14:paraId="0ACB2D4D" w14:textId="77777777" w:rsidTr="000406A9">
        <w:trPr>
          <w:jc w:val="center"/>
        </w:trPr>
        <w:tc>
          <w:tcPr>
            <w:tcW w:w="6025" w:type="dxa"/>
            <w:shd w:val="clear" w:color="auto" w:fill="FFFF00"/>
          </w:tcPr>
          <w:p w14:paraId="0FC4443B"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lastRenderedPageBreak/>
              <w:t>Shadow principals (</w:t>
            </w:r>
            <w:r w:rsidRPr="006976B3">
              <w:rPr>
                <w:rFonts w:cstheme="minorHAnsi"/>
                <w:sz w:val="22"/>
                <w:szCs w:val="22"/>
                <w:highlight w:val="green"/>
                <w:u w:val="single"/>
              </w:rPr>
              <w:t>filled by assignment in TEAL 6080</w:t>
            </w:r>
            <w:r w:rsidRPr="006976B3">
              <w:rPr>
                <w:rFonts w:cstheme="minorHAnsi"/>
                <w:sz w:val="22"/>
                <w:szCs w:val="22"/>
              </w:rPr>
              <w:t>)</w:t>
            </w:r>
          </w:p>
          <w:p w14:paraId="777A40A1"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Shadow a principal (may be the principal of your school) for 9 hours during the regular school day, must be done in blocks of time minimally 3 hours long.</w:t>
            </w:r>
          </w:p>
          <w:p w14:paraId="280E5F58"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Shadow a principal at a school opposite (elementary or secondary) the principal you shadowed for part a, for a minimum of 6 hours during the regular school day.</w:t>
            </w:r>
          </w:p>
        </w:tc>
        <w:tc>
          <w:tcPr>
            <w:tcW w:w="1260" w:type="dxa"/>
            <w:vAlign w:val="center"/>
          </w:tcPr>
          <w:p w14:paraId="4A6C7A60"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15.00</w:t>
            </w:r>
          </w:p>
        </w:tc>
        <w:tc>
          <w:tcPr>
            <w:tcW w:w="1530" w:type="dxa"/>
            <w:vAlign w:val="center"/>
          </w:tcPr>
          <w:p w14:paraId="3E9F92B0"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100%</w:t>
            </w:r>
          </w:p>
        </w:tc>
      </w:tr>
      <w:tr w:rsidR="00C05FDD" w:rsidRPr="006976B3" w14:paraId="6ED0287D" w14:textId="77777777" w:rsidTr="000406A9">
        <w:trPr>
          <w:jc w:val="center"/>
        </w:trPr>
        <w:tc>
          <w:tcPr>
            <w:tcW w:w="6025" w:type="dxa"/>
          </w:tcPr>
          <w:p w14:paraId="2F95A1C4" w14:textId="77777777" w:rsidR="00C05FDD" w:rsidRPr="006976B3" w:rsidRDefault="00C05FDD" w:rsidP="000406A9">
            <w:pPr>
              <w:pStyle w:val="ListParagraph"/>
              <w:numPr>
                <w:ilvl w:val="0"/>
                <w:numId w:val="41"/>
              </w:numPr>
              <w:rPr>
                <w:rFonts w:cstheme="minorHAnsi"/>
                <w:sz w:val="22"/>
                <w:szCs w:val="22"/>
              </w:rPr>
            </w:pPr>
            <w:r w:rsidRPr="006976B3">
              <w:rPr>
                <w:rFonts w:cstheme="minorHAnsi"/>
                <w:sz w:val="22"/>
                <w:szCs w:val="22"/>
              </w:rPr>
              <w:t>Other</w:t>
            </w:r>
          </w:p>
          <w:p w14:paraId="1A6B97EC" w14:textId="77777777" w:rsidR="00C05FDD" w:rsidRPr="006976B3" w:rsidRDefault="00C05FDD" w:rsidP="000406A9">
            <w:pPr>
              <w:pStyle w:val="ListParagraph"/>
              <w:numPr>
                <w:ilvl w:val="1"/>
                <w:numId w:val="41"/>
              </w:numPr>
              <w:rPr>
                <w:rFonts w:cstheme="minorHAnsi"/>
                <w:sz w:val="22"/>
                <w:szCs w:val="22"/>
              </w:rPr>
            </w:pPr>
            <w:r w:rsidRPr="006976B3">
              <w:rPr>
                <w:rFonts w:cstheme="minorHAnsi"/>
                <w:sz w:val="22"/>
                <w:szCs w:val="22"/>
              </w:rPr>
              <w:t>This list is not intended to be exhaustive.  Interns, mentor principals, and university supervisors are encouraged to propose other experiences deemed beneficial to the training of the future administrator.  Each such experience should be described and documented the same as other experiences on this list.</w:t>
            </w:r>
          </w:p>
          <w:p w14:paraId="2CB009A9" w14:textId="77777777" w:rsidR="00C05FDD" w:rsidRPr="006976B3" w:rsidRDefault="00C05FDD" w:rsidP="000406A9">
            <w:pPr>
              <w:rPr>
                <w:rFonts w:cstheme="minorHAnsi"/>
                <w:sz w:val="22"/>
                <w:szCs w:val="22"/>
              </w:rPr>
            </w:pPr>
          </w:p>
        </w:tc>
        <w:tc>
          <w:tcPr>
            <w:tcW w:w="1260" w:type="dxa"/>
            <w:vAlign w:val="center"/>
          </w:tcPr>
          <w:p w14:paraId="786F5276"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41.53</w:t>
            </w:r>
          </w:p>
        </w:tc>
        <w:tc>
          <w:tcPr>
            <w:tcW w:w="1530" w:type="dxa"/>
            <w:vAlign w:val="center"/>
          </w:tcPr>
          <w:p w14:paraId="61BB704D" w14:textId="77777777" w:rsidR="00C05FDD" w:rsidRPr="006976B3" w:rsidRDefault="00C05FDD" w:rsidP="000406A9">
            <w:pPr>
              <w:jc w:val="center"/>
              <w:textAlignment w:val="baseline"/>
              <w:rPr>
                <w:rFonts w:cstheme="minorHAnsi"/>
                <w:color w:val="000000"/>
                <w:sz w:val="22"/>
                <w:szCs w:val="22"/>
              </w:rPr>
            </w:pPr>
            <w:r w:rsidRPr="006976B3">
              <w:rPr>
                <w:rFonts w:cstheme="minorHAnsi"/>
                <w:color w:val="000000"/>
                <w:sz w:val="22"/>
                <w:szCs w:val="22"/>
              </w:rPr>
              <w:t>63%</w:t>
            </w:r>
          </w:p>
        </w:tc>
      </w:tr>
    </w:tbl>
    <w:p w14:paraId="3A7634DF" w14:textId="77777777" w:rsidR="00E54098" w:rsidRPr="006976B3" w:rsidRDefault="00E54098" w:rsidP="00E54098">
      <w:pPr>
        <w:textAlignment w:val="baseline"/>
        <w:rPr>
          <w:rFonts w:cstheme="minorHAnsi"/>
          <w:color w:val="000000"/>
          <w:sz w:val="22"/>
          <w:szCs w:val="22"/>
        </w:rPr>
      </w:pPr>
    </w:p>
    <w:p w14:paraId="06EF4B94" w14:textId="77777777" w:rsidR="00B362DE" w:rsidRPr="008B0D9E" w:rsidRDefault="00B362DE" w:rsidP="00B362DE">
      <w:pPr>
        <w:rPr>
          <w:rFonts w:ascii="Calibri" w:cstheme="minorHAnsi"/>
          <w:sz w:val="22"/>
          <w:szCs w:val="22"/>
        </w:rPr>
      </w:pPr>
    </w:p>
    <w:p w14:paraId="45B89377" w14:textId="77777777" w:rsidR="00E54098" w:rsidRPr="006976B3" w:rsidRDefault="00E54098" w:rsidP="00E54098">
      <w:pPr>
        <w:rPr>
          <w:rFonts w:ascii="Calibri" w:hAnsi="Calibri" w:cs="Calibri"/>
          <w:color w:val="000000"/>
          <w:sz w:val="22"/>
          <w:szCs w:val="22"/>
        </w:rPr>
      </w:pPr>
      <w:r w:rsidRPr="006976B3">
        <w:rPr>
          <w:rFonts w:ascii="Calibri" w:hAnsi="Calibri" w:cs="Calibri"/>
          <w:color w:val="000000"/>
          <w:sz w:val="22"/>
          <w:szCs w:val="22"/>
        </w:rPr>
        <w:t xml:space="preserve">The </w:t>
      </w:r>
      <w:r w:rsidRPr="006976B3">
        <w:rPr>
          <w:rFonts w:ascii="Calibri" w:hAnsi="Calibri" w:cs="Calibri"/>
          <w:b/>
          <w:bCs/>
          <w:color w:val="000000"/>
          <w:sz w:val="22"/>
          <w:szCs w:val="22"/>
        </w:rPr>
        <w:t xml:space="preserve">Final Internship Evaluation (LINK </w:t>
      </w:r>
      <w:hyperlink r:id="rId25" w:history="1">
        <w:r w:rsidRPr="006976B3">
          <w:rPr>
            <w:rFonts w:ascii="Calibri" w:hAnsi="Calibri" w:cs="Calibri"/>
            <w:color w:val="0563C1"/>
            <w:sz w:val="22"/>
            <w:szCs w:val="22"/>
            <w:u w:val="single"/>
          </w:rPr>
          <w:t>End of Internship Report</w:t>
        </w:r>
      </w:hyperlink>
      <w:r w:rsidRPr="006976B3">
        <w:rPr>
          <w:rFonts w:ascii="Calibri" w:hAnsi="Calibri" w:cs="Calibri"/>
          <w:color w:val="000000"/>
          <w:sz w:val="22"/>
          <w:szCs w:val="22"/>
        </w:rPr>
        <w:t>)</w:t>
      </w:r>
      <w:r w:rsidRPr="006976B3">
        <w:rPr>
          <w:color w:val="000000"/>
          <w:sz w:val="22"/>
          <w:szCs w:val="22"/>
        </w:rPr>
        <w:t xml:space="preserve"> </w:t>
      </w:r>
      <w:r w:rsidRPr="006976B3">
        <w:rPr>
          <w:rFonts w:ascii="Calibri" w:hAnsi="Calibri" w:cs="Calibri"/>
          <w:color w:val="000000"/>
          <w:sz w:val="22"/>
          <w:szCs w:val="22"/>
        </w:rPr>
        <w:t>provides a final evaluation</w:t>
      </w:r>
      <w:r w:rsidRPr="006976B3">
        <w:rPr>
          <w:rFonts w:ascii="Calibri" w:hAnsi="Calibri" w:cs="Calibri"/>
          <w:b/>
          <w:bCs/>
          <w:color w:val="000000"/>
          <w:sz w:val="22"/>
          <w:szCs w:val="22"/>
        </w:rPr>
        <w:t xml:space="preserve"> </w:t>
      </w:r>
      <w:r w:rsidRPr="006976B3">
        <w:rPr>
          <w:rFonts w:ascii="Calibri" w:hAnsi="Calibri" w:cs="Calibri"/>
          <w:color w:val="000000"/>
          <w:sz w:val="22"/>
          <w:szCs w:val="22"/>
        </w:rPr>
        <w:t>of the internship experience organized around the UEL Standards.  It includes reflection on each standard and the experiences they have had to support their understanding of each standard.  In addition, it provides evaluation from mentor principals at both the elementary and secondary levels, as well as the University Supervisor.</w:t>
      </w:r>
    </w:p>
    <w:p w14:paraId="54FE2953" w14:textId="77777777" w:rsidR="00E54098" w:rsidRPr="006976B3" w:rsidRDefault="00E54098" w:rsidP="00E54098">
      <w:pPr>
        <w:rPr>
          <w:rFonts w:ascii="Calibri" w:hAnsi="Calibri" w:cs="Calibri"/>
          <w:color w:val="000000"/>
          <w:sz w:val="22"/>
          <w:szCs w:val="22"/>
        </w:rPr>
      </w:pPr>
    </w:p>
    <w:p w14:paraId="358440FA" w14:textId="77777777" w:rsidR="00E54098" w:rsidRPr="006976B3" w:rsidRDefault="00E54098" w:rsidP="00E54098">
      <w:pPr>
        <w:rPr>
          <w:rFonts w:ascii="Calibri" w:hAnsi="Calibri" w:cs="Calibri"/>
          <w:color w:val="000000"/>
          <w:sz w:val="22"/>
          <w:szCs w:val="22"/>
        </w:rPr>
      </w:pPr>
      <w:r w:rsidRPr="006976B3">
        <w:rPr>
          <w:rFonts w:ascii="Calibri" w:hAnsi="Calibri" w:cs="Calibri"/>
          <w:color w:val="000000"/>
          <w:sz w:val="22"/>
          <w:szCs w:val="22"/>
        </w:rPr>
        <w:t>Process:</w:t>
      </w:r>
    </w:p>
    <w:p w14:paraId="2DBD78E9" w14:textId="77777777" w:rsidR="00E54098" w:rsidRPr="006976B3" w:rsidRDefault="00E54098" w:rsidP="00E54098">
      <w:pPr>
        <w:pStyle w:val="ListParagraph"/>
        <w:numPr>
          <w:ilvl w:val="0"/>
          <w:numId w:val="39"/>
        </w:numPr>
        <w:rPr>
          <w:rFonts w:ascii="Calibri" w:hAnsi="Calibri" w:cs="Calibri"/>
          <w:color w:val="000000"/>
          <w:sz w:val="22"/>
          <w:szCs w:val="22"/>
        </w:rPr>
      </w:pPr>
      <w:r w:rsidRPr="006976B3">
        <w:rPr>
          <w:rFonts w:ascii="Calibri" w:hAnsi="Calibri" w:cs="Calibri"/>
          <w:color w:val="000000"/>
          <w:sz w:val="22"/>
          <w:szCs w:val="22"/>
        </w:rPr>
        <w:t>Candidates list the experiences that they had for each of the UEL Standards; their related course assignments completed; and a short narrative on why they feel prepared to lead within the standard.</w:t>
      </w:r>
    </w:p>
    <w:p w14:paraId="58D43E10" w14:textId="77777777" w:rsidR="00E54098" w:rsidRPr="006976B3" w:rsidRDefault="00E54098" w:rsidP="00E54098">
      <w:pPr>
        <w:pStyle w:val="ListParagraph"/>
        <w:numPr>
          <w:ilvl w:val="0"/>
          <w:numId w:val="39"/>
        </w:numPr>
        <w:rPr>
          <w:rFonts w:ascii="Calibri" w:hAnsi="Calibri" w:cs="Calibri"/>
          <w:color w:val="000000"/>
          <w:sz w:val="22"/>
          <w:szCs w:val="22"/>
        </w:rPr>
      </w:pPr>
      <w:r w:rsidRPr="006976B3">
        <w:rPr>
          <w:rFonts w:ascii="Calibri" w:hAnsi="Calibri" w:cs="Calibri"/>
          <w:color w:val="000000"/>
          <w:sz w:val="22"/>
          <w:szCs w:val="22"/>
        </w:rPr>
        <w:t>Mentors and the University Supervisor rate the candidates’ field experience for each of the UEL Standards (3 individual ratings) based on whether the candidate’s experience was 1) Unacceptable, 2) Weak, 3) Competent, 4) Good, or 5) Strong.  A rating of three or higher indicates the candidate had an acceptable experience applying what they have learned for each of the UEL Standards.</w:t>
      </w:r>
    </w:p>
    <w:p w14:paraId="615DC739" w14:textId="77777777" w:rsidR="00E54098" w:rsidRDefault="003240AD" w:rsidP="00E54098">
      <w:r>
        <w:rPr>
          <w:noProof/>
        </w:rPr>
        <w:object w:dxaOrig="9958" w:dyaOrig="12069" w14:anchorId="46CDC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38pt;height:532.8pt;mso-width-percent:0;mso-height-percent:0;mso-width-percent:0;mso-height-percent:0" o:ole="">
            <v:imagedata r:id="rId26" o:title=""/>
          </v:shape>
          <o:OLEObject Type="Embed" ProgID="Excel.Sheet.12" ShapeID="_x0000_i1028" DrawAspect="Content" ObjectID="_1602589248" r:id="rId27"/>
        </w:object>
      </w:r>
    </w:p>
    <w:p w14:paraId="65B0C69F" w14:textId="77777777" w:rsidR="00E54098" w:rsidRDefault="00E54098" w:rsidP="00E54098"/>
    <w:p w14:paraId="79FB62A5" w14:textId="77777777" w:rsidR="00B362DE" w:rsidRPr="006976B3" w:rsidRDefault="00B362DE" w:rsidP="00B362DE">
      <w:pPr>
        <w:shd w:val="clear" w:color="auto" w:fill="FFFFFF"/>
        <w:spacing w:before="100" w:beforeAutospacing="1" w:after="100" w:afterAutospacing="1"/>
        <w:rPr>
          <w:rFonts w:cstheme="minorHAnsi"/>
          <w:bCs/>
          <w:color w:val="2F5496"/>
          <w:sz w:val="22"/>
          <w:szCs w:val="22"/>
        </w:rPr>
      </w:pPr>
    </w:p>
    <w:p w14:paraId="67428073" w14:textId="77777777" w:rsidR="00F702E5" w:rsidRDefault="006E16CF" w:rsidP="00F702E5">
      <w:pPr>
        <w:pStyle w:val="Heading2"/>
      </w:pPr>
      <w:r w:rsidRPr="00C32B98">
        <w:lastRenderedPageBreak/>
        <w:t>Application of content knowledge in practice</w:t>
      </w:r>
      <w:r>
        <w:t xml:space="preserve">: Data </w:t>
      </w:r>
      <w:r w:rsidR="00F702E5">
        <w:t>i</w:t>
      </w:r>
      <w:r>
        <w:t>nterpretation</w:t>
      </w:r>
      <w:r w:rsidR="00BF758F">
        <w:t xml:space="preserve">  </w:t>
      </w:r>
    </w:p>
    <w:p w14:paraId="191D121B" w14:textId="77777777" w:rsidR="00F702E5" w:rsidRDefault="00F702E5" w:rsidP="00F702E5">
      <w:pPr>
        <w:pStyle w:val="Heading2"/>
        <w:rPr>
          <w:rFonts w:ascii="Calibri"/>
          <w:b w:val="0"/>
          <w:color w:val="000000" w:themeColor="text1"/>
        </w:rPr>
      </w:pPr>
    </w:p>
    <w:p w14:paraId="48FAE7DD" w14:textId="77777777" w:rsidR="00C0146C" w:rsidRDefault="002115CE" w:rsidP="00F702E5">
      <w:pPr>
        <w:pStyle w:val="Heading2"/>
        <w:rPr>
          <w:rFonts w:cstheme="minorHAnsi"/>
          <w:b w:val="0"/>
          <w:color w:val="000000" w:themeColor="text1"/>
        </w:rPr>
      </w:pPr>
      <w:r w:rsidRPr="00F702E5">
        <w:rPr>
          <w:rFonts w:ascii="Calibri"/>
          <w:b w:val="0"/>
          <w:color w:val="000000" w:themeColor="text1"/>
        </w:rPr>
        <w:t>Our analysis of the results from the Inter</w:t>
      </w:r>
      <w:r w:rsidR="00087276" w:rsidRPr="00F702E5">
        <w:rPr>
          <w:rFonts w:ascii="Calibri"/>
          <w:b w:val="0"/>
          <w:color w:val="000000" w:themeColor="text1"/>
        </w:rPr>
        <w:t>n</w:t>
      </w:r>
      <w:r w:rsidRPr="00F702E5">
        <w:rPr>
          <w:rFonts w:ascii="Calibri"/>
          <w:b w:val="0"/>
          <w:color w:val="000000" w:themeColor="text1"/>
        </w:rPr>
        <w:t>ship Experiences List</w:t>
      </w:r>
      <w:r w:rsidR="00087276" w:rsidRPr="00F702E5">
        <w:rPr>
          <w:rFonts w:ascii="Calibri"/>
          <w:b w:val="0"/>
          <w:color w:val="000000" w:themeColor="text1"/>
        </w:rPr>
        <w:t xml:space="preserve"> (pp. 1</w:t>
      </w:r>
      <w:r w:rsidR="00F702E5">
        <w:rPr>
          <w:rFonts w:ascii="Calibri"/>
          <w:b w:val="0"/>
          <w:color w:val="000000" w:themeColor="text1"/>
        </w:rPr>
        <w:t>7</w:t>
      </w:r>
      <w:r w:rsidR="00087276" w:rsidRPr="00F702E5">
        <w:rPr>
          <w:rFonts w:ascii="Calibri"/>
          <w:b w:val="0"/>
          <w:color w:val="000000" w:themeColor="text1"/>
        </w:rPr>
        <w:t>-2</w:t>
      </w:r>
      <w:r w:rsidR="00F702E5">
        <w:rPr>
          <w:rFonts w:ascii="Calibri"/>
          <w:b w:val="0"/>
          <w:color w:val="000000" w:themeColor="text1"/>
        </w:rPr>
        <w:t>4</w:t>
      </w:r>
      <w:r w:rsidR="00087276" w:rsidRPr="00F702E5">
        <w:rPr>
          <w:rFonts w:ascii="Calibri"/>
          <w:b w:val="0"/>
          <w:color w:val="000000" w:themeColor="text1"/>
        </w:rPr>
        <w:t>)</w:t>
      </w:r>
      <w:r w:rsidRPr="00F702E5">
        <w:rPr>
          <w:rFonts w:ascii="Calibri"/>
          <w:b w:val="0"/>
          <w:color w:val="000000" w:themeColor="text1"/>
        </w:rPr>
        <w:t xml:space="preserve"> indicates </w:t>
      </w:r>
      <w:r w:rsidR="00FD6CB4" w:rsidRPr="00F702E5">
        <w:rPr>
          <w:rFonts w:cstheme="minorHAnsi"/>
          <w:b w:val="0"/>
          <w:color w:val="000000" w:themeColor="text1"/>
        </w:rPr>
        <w:t xml:space="preserve">that the use of the Internship Experiences List has provided candidates with coherent and authentic experiences that allow them to synthesize and apply content knowledge from coursework; develop professional skills; and demonstrate their capabilities.  The list has provided a framework for the candidate and mentors to ensure that the internship experiences authentically cover a significant portion of an administrator’s duties within a building setting.  </w:t>
      </w:r>
    </w:p>
    <w:p w14:paraId="301394D1" w14:textId="77777777" w:rsidR="00C0146C" w:rsidRDefault="00C0146C" w:rsidP="00F702E5">
      <w:pPr>
        <w:pStyle w:val="Heading2"/>
        <w:rPr>
          <w:rFonts w:cstheme="minorHAnsi"/>
          <w:b w:val="0"/>
          <w:color w:val="000000" w:themeColor="text1"/>
        </w:rPr>
      </w:pPr>
    </w:p>
    <w:p w14:paraId="31902AE3" w14:textId="5C9DE2D3" w:rsidR="002115CE" w:rsidRPr="009E61E8" w:rsidRDefault="00FD6CB4" w:rsidP="00F702E5">
      <w:pPr>
        <w:pStyle w:val="Heading2"/>
      </w:pPr>
      <w:r w:rsidRPr="00F702E5">
        <w:rPr>
          <w:rFonts w:cstheme="minorHAnsi"/>
          <w:b w:val="0"/>
          <w:color w:val="000000" w:themeColor="text1"/>
        </w:rPr>
        <w:t xml:space="preserve">We note that </w:t>
      </w:r>
      <w:r w:rsidR="00CA409C" w:rsidRPr="00F702E5">
        <w:rPr>
          <w:rFonts w:ascii="Calibri"/>
          <w:b w:val="0"/>
          <w:color w:val="000000" w:themeColor="text1"/>
        </w:rPr>
        <w:t xml:space="preserve">some </w:t>
      </w:r>
      <w:r w:rsidR="002115CE" w:rsidRPr="00F702E5">
        <w:rPr>
          <w:rFonts w:ascii="Calibri"/>
          <w:b w:val="0"/>
          <w:color w:val="000000" w:themeColor="text1"/>
        </w:rPr>
        <w:t xml:space="preserve">did not </w:t>
      </w:r>
      <w:r w:rsidR="00CA409C" w:rsidRPr="00F702E5">
        <w:rPr>
          <w:rFonts w:ascii="Calibri"/>
          <w:b w:val="0"/>
          <w:color w:val="000000" w:themeColor="text1"/>
        </w:rPr>
        <w:t xml:space="preserve">experience internship </w:t>
      </w:r>
      <w:r w:rsidR="002115CE" w:rsidRPr="00F702E5">
        <w:rPr>
          <w:rFonts w:ascii="Calibri"/>
          <w:b w:val="0"/>
          <w:color w:val="000000" w:themeColor="text1"/>
        </w:rPr>
        <w:t>in schools with a variety of socio-economic backgrounds.  Typically, internship experiences take place largely in the school or district of current employment.  While this is not totally within our control, we recognize a need to attempt to include this type of experience in each students’ training.</w:t>
      </w:r>
    </w:p>
    <w:p w14:paraId="0AE32D54" w14:textId="77777777" w:rsidR="00F702E5" w:rsidRDefault="00F702E5" w:rsidP="00F702E5">
      <w:pPr>
        <w:rPr>
          <w:rFonts w:cstheme="minorHAnsi"/>
          <w:sz w:val="22"/>
          <w:szCs w:val="22"/>
        </w:rPr>
      </w:pPr>
    </w:p>
    <w:p w14:paraId="2E3931CF" w14:textId="6C79AE00" w:rsidR="006E16CF" w:rsidRDefault="00EB66B0" w:rsidP="00F702E5">
      <w:pPr>
        <w:rPr>
          <w:rFonts w:ascii="Calibri"/>
          <w:sz w:val="22"/>
          <w:szCs w:val="22"/>
        </w:rPr>
      </w:pPr>
      <w:r>
        <w:rPr>
          <w:rFonts w:cstheme="minorHAnsi"/>
          <w:sz w:val="22"/>
          <w:szCs w:val="22"/>
        </w:rPr>
        <w:t xml:space="preserve">Data from the Final Evaluation of the Internship (p. </w:t>
      </w:r>
      <w:r w:rsidR="00C0146C">
        <w:rPr>
          <w:rFonts w:cstheme="minorHAnsi"/>
          <w:sz w:val="22"/>
          <w:szCs w:val="22"/>
        </w:rPr>
        <w:t>25</w:t>
      </w:r>
      <w:r>
        <w:rPr>
          <w:rFonts w:cstheme="minorHAnsi"/>
          <w:sz w:val="22"/>
          <w:szCs w:val="22"/>
        </w:rPr>
        <w:t>), indicates that o</w:t>
      </w:r>
      <w:r w:rsidRPr="006976B3">
        <w:rPr>
          <w:rFonts w:cstheme="minorHAnsi"/>
          <w:sz w:val="22"/>
          <w:szCs w:val="22"/>
        </w:rPr>
        <w:t xml:space="preserve">f </w:t>
      </w:r>
      <w:r>
        <w:rPr>
          <w:rFonts w:cstheme="minorHAnsi"/>
          <w:sz w:val="22"/>
          <w:szCs w:val="22"/>
        </w:rPr>
        <w:t xml:space="preserve">the </w:t>
      </w:r>
      <w:r w:rsidRPr="006976B3">
        <w:rPr>
          <w:rFonts w:cstheme="minorHAnsi"/>
          <w:sz w:val="22"/>
          <w:szCs w:val="22"/>
        </w:rPr>
        <w:t xml:space="preserve">88 completers surveyed over the last three years, only four students had an elementary experience with limited application of all areas of the UEL Standards.  All completers’ secondary experiences covered all of the Standards.  </w:t>
      </w:r>
    </w:p>
    <w:p w14:paraId="414FAEE0" w14:textId="77777777" w:rsidR="00F702E5" w:rsidRDefault="00F702E5" w:rsidP="00F702E5">
      <w:pPr>
        <w:rPr>
          <w:rFonts w:cstheme="minorHAnsi"/>
          <w:sz w:val="22"/>
          <w:szCs w:val="22"/>
        </w:rPr>
      </w:pPr>
    </w:p>
    <w:p w14:paraId="28A35DF9" w14:textId="3A030573" w:rsidR="00EB66B0" w:rsidRDefault="00EB66B0" w:rsidP="00F702E5">
      <w:pPr>
        <w:rPr>
          <w:rFonts w:ascii="Calibri"/>
          <w:sz w:val="22"/>
          <w:szCs w:val="22"/>
        </w:rPr>
      </w:pPr>
      <w:r>
        <w:rPr>
          <w:rFonts w:cstheme="minorHAnsi"/>
          <w:sz w:val="22"/>
          <w:szCs w:val="22"/>
        </w:rPr>
        <w:t>Together, t</w:t>
      </w:r>
      <w:r w:rsidRPr="006976B3">
        <w:rPr>
          <w:rFonts w:cstheme="minorHAnsi"/>
          <w:sz w:val="22"/>
          <w:szCs w:val="22"/>
        </w:rPr>
        <w:t>his evidence supports that, by the time of program completion, candidates have received field experience</w:t>
      </w:r>
      <w:r w:rsidR="00994516">
        <w:rPr>
          <w:rFonts w:cstheme="minorHAnsi"/>
          <w:sz w:val="22"/>
          <w:szCs w:val="22"/>
        </w:rPr>
        <w:t>s</w:t>
      </w:r>
      <w:r w:rsidRPr="006976B3">
        <w:rPr>
          <w:rFonts w:cstheme="minorHAnsi"/>
          <w:sz w:val="22"/>
          <w:szCs w:val="22"/>
        </w:rPr>
        <w:t xml:space="preserve"> t</w:t>
      </w:r>
      <w:r w:rsidR="00994516">
        <w:rPr>
          <w:rFonts w:cstheme="minorHAnsi"/>
          <w:sz w:val="22"/>
          <w:szCs w:val="22"/>
        </w:rPr>
        <w:t>hat</w:t>
      </w:r>
      <w:r w:rsidRPr="006976B3">
        <w:rPr>
          <w:rFonts w:cstheme="minorHAnsi"/>
          <w:sz w:val="22"/>
          <w:szCs w:val="22"/>
        </w:rPr>
        <w:t xml:space="preserve"> incorporate the knowledge, skills, and abilities expected in the UEL Standards</w:t>
      </w:r>
      <w:r w:rsidR="003C76E7">
        <w:rPr>
          <w:rFonts w:cstheme="minorHAnsi"/>
          <w:sz w:val="22"/>
          <w:szCs w:val="22"/>
        </w:rPr>
        <w:t>.</w:t>
      </w:r>
    </w:p>
    <w:p w14:paraId="6C5ECFD2" w14:textId="13936A9E" w:rsidR="00B362DE" w:rsidRDefault="00B362DE" w:rsidP="00B362DE"/>
    <w:p w14:paraId="716B2CA7" w14:textId="039C6855" w:rsidR="00B362DE" w:rsidRPr="00C32B98" w:rsidRDefault="00E54098" w:rsidP="00701FB0">
      <w:pPr>
        <w:pStyle w:val="Heading2"/>
      </w:pPr>
      <w:r w:rsidRPr="00C32B98">
        <w:t xml:space="preserve">Understand and engage with school culture and community </w:t>
      </w:r>
    </w:p>
    <w:p w14:paraId="5B53377D" w14:textId="77777777" w:rsidR="00B362DE" w:rsidRDefault="00B362DE" w:rsidP="00B362DE">
      <w:pPr>
        <w:ind w:left="720"/>
      </w:pPr>
    </w:p>
    <w:p w14:paraId="22849546" w14:textId="0904AFC7" w:rsidR="00B362DE" w:rsidRPr="00812829" w:rsidRDefault="00E54098" w:rsidP="00B362DE">
      <w:pPr>
        <w:rPr>
          <w:rFonts w:ascii="Calibri" w:cstheme="minorHAnsi"/>
          <w:sz w:val="22"/>
          <w:szCs w:val="22"/>
        </w:rPr>
      </w:pPr>
      <w:r w:rsidRPr="00812829">
        <w:rPr>
          <w:rFonts w:ascii="Calibri" w:cstheme="minorHAnsi"/>
          <w:sz w:val="22"/>
          <w:szCs w:val="22"/>
        </w:rPr>
        <w:t xml:space="preserve">The program offers </w:t>
      </w:r>
      <w:r w:rsidR="00C80B11">
        <w:rPr>
          <w:rFonts w:ascii="Calibri" w:cstheme="minorHAnsi"/>
          <w:sz w:val="22"/>
          <w:szCs w:val="22"/>
        </w:rPr>
        <w:t>one</w:t>
      </w:r>
      <w:r w:rsidRPr="00812829">
        <w:rPr>
          <w:rFonts w:ascii="Calibri" w:cstheme="minorHAnsi"/>
          <w:sz w:val="22"/>
          <w:szCs w:val="22"/>
        </w:rPr>
        <w:t xml:space="preserve"> source of data to support the claim that our completers have the ability to understand and engage with the school culture and community.</w:t>
      </w:r>
    </w:p>
    <w:p w14:paraId="6643C67A" w14:textId="253CCAC3" w:rsidR="00B362DE" w:rsidRDefault="00B362DE" w:rsidP="00B362DE"/>
    <w:p w14:paraId="6CEBF126" w14:textId="43C7093E" w:rsidR="00B362DE" w:rsidRPr="001550AC" w:rsidRDefault="00E54098" w:rsidP="00E54098">
      <w:pPr>
        <w:pStyle w:val="ListParagraph"/>
        <w:numPr>
          <w:ilvl w:val="0"/>
          <w:numId w:val="7"/>
        </w:numPr>
        <w:rPr>
          <w:rFonts w:ascii="Calibri" w:cstheme="minorHAnsi"/>
          <w:sz w:val="22"/>
          <w:szCs w:val="22"/>
        </w:rPr>
      </w:pPr>
      <w:r w:rsidRPr="006600A6">
        <w:rPr>
          <w:rFonts w:ascii="Calibri" w:cstheme="minorHAnsi"/>
          <w:sz w:val="22"/>
          <w:szCs w:val="22"/>
        </w:rPr>
        <w:t>Focus Groups with selected Superintendents and Curriculum Directors</w:t>
      </w:r>
      <w:r w:rsidR="00655DEA">
        <w:rPr>
          <w:rFonts w:ascii="Calibri" w:cstheme="minorHAnsi"/>
          <w:sz w:val="22"/>
          <w:szCs w:val="22"/>
        </w:rPr>
        <w:t xml:space="preserve"> p.2</w:t>
      </w:r>
      <w:r w:rsidR="00566480">
        <w:rPr>
          <w:rFonts w:ascii="Calibri" w:cstheme="minorHAnsi"/>
          <w:sz w:val="22"/>
          <w:szCs w:val="22"/>
        </w:rPr>
        <w:t>6</w:t>
      </w:r>
      <w:r w:rsidR="00655DEA">
        <w:rPr>
          <w:rFonts w:ascii="Calibri" w:cstheme="minorHAnsi"/>
          <w:sz w:val="22"/>
          <w:szCs w:val="22"/>
        </w:rPr>
        <w:t>-</w:t>
      </w:r>
      <w:r w:rsidR="00566480">
        <w:rPr>
          <w:rFonts w:ascii="Calibri" w:cstheme="minorHAnsi"/>
          <w:sz w:val="22"/>
          <w:szCs w:val="22"/>
        </w:rPr>
        <w:t>27</w:t>
      </w:r>
    </w:p>
    <w:p w14:paraId="431648C6" w14:textId="77777777" w:rsidR="00B362DE" w:rsidRDefault="00B362DE" w:rsidP="00B362DE"/>
    <w:p w14:paraId="4611B6D8" w14:textId="49283FE5" w:rsidR="00966051" w:rsidRDefault="00E54098" w:rsidP="00B362DE">
      <w:pPr>
        <w:rPr>
          <w:rFonts w:ascii="Calibri" w:cstheme="minorHAnsi"/>
          <w:sz w:val="22"/>
          <w:szCs w:val="22"/>
        </w:rPr>
      </w:pPr>
      <w:r w:rsidRPr="009A1E66">
        <w:rPr>
          <w:rFonts w:ascii="Calibri" w:cstheme="minorHAnsi"/>
          <w:sz w:val="22"/>
          <w:szCs w:val="22"/>
        </w:rPr>
        <w:t>Program faculty take pride in the strong relationships we have developed with leaders in the schools and districts that employ our completers.  We have conducted focus group meetings with selected leaders in order to understand the issues they are facing and ensure that our completers are prepared with the needed foundational background.  Summaries of the focus</w:t>
      </w:r>
      <w:r w:rsidR="00966051">
        <w:rPr>
          <w:rFonts w:ascii="Calibri" w:cstheme="minorHAnsi"/>
          <w:sz w:val="22"/>
          <w:szCs w:val="22"/>
        </w:rPr>
        <w:t xml:space="preserve"> group meetings are found here: </w:t>
      </w:r>
      <w:hyperlink r:id="rId28" w:history="1">
        <w:r w:rsidR="00966051" w:rsidRPr="00C30C62">
          <w:rPr>
            <w:rStyle w:val="Hyperlink"/>
            <w:rFonts w:ascii="Calibri" w:cstheme="minorHAnsi"/>
            <w:sz w:val="22"/>
            <w:szCs w:val="22"/>
          </w:rPr>
          <w:t>https://cehs.usu.edu/evidence-room/instructional-leadership</w:t>
        </w:r>
      </w:hyperlink>
    </w:p>
    <w:p w14:paraId="26977CCA" w14:textId="28282004" w:rsidR="00B362DE" w:rsidRPr="009A1E66" w:rsidRDefault="00E54098" w:rsidP="00B362DE">
      <w:pPr>
        <w:rPr>
          <w:rFonts w:ascii="Calibri" w:cstheme="minorHAnsi"/>
          <w:sz w:val="22"/>
          <w:szCs w:val="22"/>
        </w:rPr>
      </w:pPr>
      <w:r w:rsidRPr="009A1E66">
        <w:rPr>
          <w:rFonts w:ascii="Calibri" w:cstheme="minorHAnsi"/>
          <w:sz w:val="22"/>
          <w:szCs w:val="22"/>
        </w:rPr>
        <w:t xml:space="preserve">   </w:t>
      </w:r>
    </w:p>
    <w:p w14:paraId="014565E3" w14:textId="4AF95106" w:rsidR="00B362DE" w:rsidRPr="00F65E25" w:rsidRDefault="00E54098" w:rsidP="00B362DE">
      <w:pPr>
        <w:rPr>
          <w:rFonts w:ascii="Calibri Light" w:hAnsiTheme="majorHAnsi" w:cstheme="majorHAnsi"/>
          <w:color w:val="000000" w:themeColor="text1"/>
          <w:sz w:val="22"/>
          <w:szCs w:val="22"/>
        </w:rPr>
      </w:pPr>
      <w:r w:rsidRPr="00F65E25">
        <w:rPr>
          <w:rFonts w:ascii="Calibri Light" w:hAnsiTheme="majorHAnsi" w:cstheme="majorHAnsi"/>
          <w:color w:val="000000" w:themeColor="text1"/>
          <w:sz w:val="22"/>
          <w:szCs w:val="22"/>
        </w:rPr>
        <w:t>Focus Groups with Superintendents and Curriculum Directors</w:t>
      </w:r>
    </w:p>
    <w:p w14:paraId="5E626FE8" w14:textId="77777777" w:rsidR="00B362DE" w:rsidRDefault="00B362DE" w:rsidP="00B362DE">
      <w:pPr>
        <w:rPr>
          <w:rFonts w:ascii="Calibri" w:cstheme="minorHAnsi"/>
          <w:sz w:val="22"/>
          <w:szCs w:val="22"/>
        </w:rPr>
      </w:pPr>
    </w:p>
    <w:p w14:paraId="1C9B0C5B" w14:textId="46CBD70F" w:rsidR="00B362DE" w:rsidRPr="009A1E66" w:rsidRDefault="00E54098" w:rsidP="00B362DE">
      <w:pPr>
        <w:rPr>
          <w:rFonts w:ascii="Calibri" w:cstheme="minorHAnsi"/>
          <w:sz w:val="22"/>
          <w:szCs w:val="22"/>
        </w:rPr>
      </w:pPr>
      <w:r w:rsidRPr="009A1E66">
        <w:rPr>
          <w:rFonts w:ascii="Calibri" w:cstheme="minorHAnsi"/>
          <w:sz w:val="22"/>
          <w:szCs w:val="22"/>
        </w:rPr>
        <w:t xml:space="preserve">A few highlights </w:t>
      </w:r>
      <w:r>
        <w:rPr>
          <w:rFonts w:ascii="Calibri" w:cstheme="minorHAnsi"/>
          <w:sz w:val="22"/>
          <w:szCs w:val="22"/>
        </w:rPr>
        <w:t xml:space="preserve">of the focus group meetings </w:t>
      </w:r>
      <w:r w:rsidRPr="009A1E66">
        <w:rPr>
          <w:rFonts w:ascii="Calibri" w:cstheme="minorHAnsi"/>
          <w:sz w:val="22"/>
          <w:szCs w:val="22"/>
        </w:rPr>
        <w:t>are included here:</w:t>
      </w:r>
    </w:p>
    <w:p w14:paraId="3B793D5D" w14:textId="77777777" w:rsidR="00B362DE" w:rsidRDefault="00B362DE" w:rsidP="00B362DE"/>
    <w:p w14:paraId="7EA6EC87" w14:textId="4D1B9AE5" w:rsidR="00B362DE" w:rsidRPr="00540554" w:rsidRDefault="00E54098" w:rsidP="00B362DE">
      <w:pPr>
        <w:rPr>
          <w:rFonts w:ascii="Calibri" w:cstheme="minorHAnsi"/>
          <w:b/>
          <w:sz w:val="22"/>
          <w:szCs w:val="22"/>
        </w:rPr>
      </w:pPr>
      <w:r w:rsidRPr="00540554">
        <w:rPr>
          <w:rFonts w:ascii="Calibri" w:cstheme="minorHAnsi"/>
          <w:b/>
          <w:sz w:val="22"/>
          <w:szCs w:val="22"/>
        </w:rPr>
        <w:t xml:space="preserve">Question: Are USU graduates who are principals/administrators in your district… </w:t>
      </w:r>
      <w:r>
        <w:rPr>
          <w:rFonts w:ascii="Calibri" w:cstheme="minorHAnsi"/>
          <w:b/>
          <w:sz w:val="22"/>
          <w:szCs w:val="22"/>
        </w:rPr>
        <w:br/>
      </w:r>
    </w:p>
    <w:p w14:paraId="240E1677" w14:textId="616787E1" w:rsidR="00B362DE" w:rsidRPr="00540554" w:rsidRDefault="00E54098" w:rsidP="00E54098">
      <w:pPr>
        <w:pStyle w:val="ListParagraph"/>
        <w:numPr>
          <w:ilvl w:val="0"/>
          <w:numId w:val="8"/>
        </w:numPr>
        <w:rPr>
          <w:rFonts w:ascii="Calibri" w:cstheme="minorHAnsi"/>
          <w:b/>
          <w:sz w:val="22"/>
          <w:szCs w:val="22"/>
        </w:rPr>
      </w:pPr>
      <w:r w:rsidRPr="00540554">
        <w:rPr>
          <w:rFonts w:ascii="Calibri" w:cstheme="minorHAnsi"/>
          <w:b/>
          <w:sz w:val="22"/>
          <w:szCs w:val="22"/>
        </w:rPr>
        <w:t>Able to support teachers to differentiate instruction for different students?</w:t>
      </w:r>
    </w:p>
    <w:p w14:paraId="4E2CBCA9" w14:textId="77777777" w:rsidR="00B362DE" w:rsidRDefault="00B362DE" w:rsidP="00B362DE">
      <w:pPr>
        <w:rPr>
          <w:rFonts w:ascii="Calibri" w:cstheme="minorHAnsi"/>
          <w:sz w:val="22"/>
          <w:szCs w:val="22"/>
        </w:rPr>
      </w:pPr>
    </w:p>
    <w:p w14:paraId="4B80A534" w14:textId="73DD32BD" w:rsidR="00B362DE" w:rsidRPr="00486FF3" w:rsidRDefault="00E54098" w:rsidP="00B362DE">
      <w:pPr>
        <w:rPr>
          <w:rFonts w:ascii="Calibri" w:cstheme="minorHAnsi"/>
          <w:sz w:val="22"/>
          <w:szCs w:val="22"/>
        </w:rPr>
      </w:pPr>
      <w:r>
        <w:rPr>
          <w:rFonts w:ascii="Calibri" w:cstheme="minorHAnsi"/>
          <w:sz w:val="22"/>
          <w:szCs w:val="22"/>
        </w:rPr>
        <w:t xml:space="preserve">Response: </w:t>
      </w:r>
      <w:r w:rsidRPr="00486FF3">
        <w:rPr>
          <w:rFonts w:ascii="Calibri" w:cstheme="minorHAnsi"/>
          <w:sz w:val="22"/>
          <w:szCs w:val="22"/>
        </w:rPr>
        <w:t xml:space="preserve">Very aware of who graduated from USU. </w:t>
      </w:r>
      <w:r>
        <w:rPr>
          <w:rFonts w:ascii="Calibri" w:cstheme="minorHAnsi"/>
          <w:sz w:val="22"/>
          <w:szCs w:val="22"/>
        </w:rPr>
        <w:t xml:space="preserve"> </w:t>
      </w:r>
      <w:r w:rsidRPr="00486FF3">
        <w:rPr>
          <w:rFonts w:ascii="Calibri" w:cstheme="minorHAnsi"/>
          <w:sz w:val="22"/>
          <w:szCs w:val="22"/>
          <w:u w:val="single"/>
        </w:rPr>
        <w:t>DISTRICT</w:t>
      </w:r>
      <w:r w:rsidRPr="00486FF3">
        <w:rPr>
          <w:rFonts w:ascii="Calibri" w:cstheme="minorHAnsi"/>
          <w:sz w:val="22"/>
          <w:szCs w:val="22"/>
        </w:rPr>
        <w:t xml:space="preserve"> is really diverse, so there’s a lot of </w:t>
      </w:r>
    </w:p>
    <w:p w14:paraId="5D2F4B7C" w14:textId="76855365" w:rsidR="00B362DE" w:rsidRPr="00486FF3" w:rsidRDefault="00E54098" w:rsidP="00B362DE">
      <w:pPr>
        <w:rPr>
          <w:rFonts w:ascii="Calibri" w:cstheme="minorHAnsi"/>
          <w:sz w:val="22"/>
          <w:szCs w:val="22"/>
        </w:rPr>
      </w:pPr>
      <w:r w:rsidRPr="00486FF3">
        <w:rPr>
          <w:rFonts w:ascii="Calibri" w:cstheme="minorHAnsi"/>
          <w:sz w:val="22"/>
          <w:szCs w:val="22"/>
        </w:rPr>
        <w:t xml:space="preserve">differentiation. </w:t>
      </w:r>
      <w:r>
        <w:rPr>
          <w:rFonts w:ascii="Calibri" w:cstheme="minorHAnsi"/>
          <w:sz w:val="22"/>
          <w:szCs w:val="22"/>
        </w:rPr>
        <w:t xml:space="preserve"> </w:t>
      </w:r>
      <w:r w:rsidRPr="00486FF3">
        <w:rPr>
          <w:rFonts w:ascii="Calibri" w:cstheme="minorHAnsi"/>
          <w:sz w:val="22"/>
          <w:szCs w:val="22"/>
        </w:rPr>
        <w:t xml:space="preserve">Nobody graduates from a leadership program really ready for a principal </w:t>
      </w:r>
    </w:p>
    <w:p w14:paraId="44DFF5A4" w14:textId="6FCCE713" w:rsidR="00B362DE" w:rsidRPr="00486FF3" w:rsidRDefault="00E54098" w:rsidP="00B362DE">
      <w:pPr>
        <w:rPr>
          <w:rFonts w:ascii="Calibri" w:cstheme="minorHAnsi"/>
          <w:sz w:val="22"/>
          <w:szCs w:val="22"/>
        </w:rPr>
      </w:pPr>
      <w:r w:rsidRPr="00486FF3">
        <w:rPr>
          <w:rFonts w:ascii="Calibri" w:cstheme="minorHAnsi"/>
          <w:sz w:val="22"/>
          <w:szCs w:val="22"/>
        </w:rPr>
        <w:t xml:space="preserve">job. </w:t>
      </w:r>
      <w:r>
        <w:rPr>
          <w:rFonts w:ascii="Calibri" w:cstheme="minorHAnsi"/>
          <w:sz w:val="22"/>
          <w:szCs w:val="22"/>
        </w:rPr>
        <w:t xml:space="preserve"> </w:t>
      </w:r>
      <w:r w:rsidRPr="00486FF3">
        <w:rPr>
          <w:rFonts w:ascii="Calibri" w:cstheme="minorHAnsi"/>
          <w:sz w:val="22"/>
          <w:szCs w:val="22"/>
        </w:rPr>
        <w:t xml:space="preserve">Shortage in leadership as well as teachers. </w:t>
      </w:r>
      <w:r>
        <w:rPr>
          <w:rFonts w:ascii="Calibri" w:cstheme="minorHAnsi"/>
          <w:sz w:val="22"/>
          <w:szCs w:val="22"/>
        </w:rPr>
        <w:t xml:space="preserve"> </w:t>
      </w:r>
      <w:r w:rsidRPr="00486FF3">
        <w:rPr>
          <w:rFonts w:ascii="Calibri" w:cstheme="minorHAnsi"/>
          <w:sz w:val="22"/>
          <w:szCs w:val="22"/>
        </w:rPr>
        <w:t>So, we have a 3</w:t>
      </w:r>
      <w:r>
        <w:rPr>
          <w:rFonts w:ascii="Calibri" w:cstheme="minorHAnsi"/>
          <w:sz w:val="22"/>
          <w:szCs w:val="22"/>
        </w:rPr>
        <w:t>-</w:t>
      </w:r>
      <w:r w:rsidRPr="00486FF3">
        <w:rPr>
          <w:rFonts w:ascii="Calibri" w:cstheme="minorHAnsi"/>
          <w:sz w:val="22"/>
          <w:szCs w:val="22"/>
        </w:rPr>
        <w:t xml:space="preserve">year induction program </w:t>
      </w:r>
    </w:p>
    <w:p w14:paraId="5EDF7E86" w14:textId="46278E27" w:rsidR="00B362DE" w:rsidRPr="009A1E66" w:rsidRDefault="00E54098" w:rsidP="00B362DE">
      <w:pPr>
        <w:rPr>
          <w:rFonts w:ascii="Calibri" w:cstheme="minorHAnsi"/>
          <w:sz w:val="22"/>
          <w:szCs w:val="22"/>
          <w:u w:val="single"/>
        </w:rPr>
      </w:pPr>
      <w:r w:rsidRPr="00486FF3">
        <w:rPr>
          <w:rFonts w:ascii="Calibri" w:cstheme="minorHAnsi"/>
          <w:sz w:val="22"/>
          <w:szCs w:val="22"/>
        </w:rPr>
        <w:t xml:space="preserve">for leaders. </w:t>
      </w:r>
      <w:r>
        <w:rPr>
          <w:rFonts w:ascii="Calibri" w:cstheme="minorHAnsi"/>
          <w:sz w:val="22"/>
          <w:szCs w:val="22"/>
        </w:rPr>
        <w:t xml:space="preserve"> </w:t>
      </w:r>
      <w:r w:rsidRPr="009A1E66">
        <w:rPr>
          <w:rFonts w:ascii="Calibri" w:cstheme="minorHAnsi"/>
          <w:sz w:val="22"/>
          <w:szCs w:val="22"/>
          <w:u w:val="single"/>
        </w:rPr>
        <w:t xml:space="preserve">USU graduates come prepared to take it on, have the foundation that they </w:t>
      </w:r>
    </w:p>
    <w:p w14:paraId="5DBF2C60" w14:textId="2FE2A3AA" w:rsidR="00B362DE" w:rsidRPr="00486FF3" w:rsidRDefault="00E54098" w:rsidP="00B362DE">
      <w:pPr>
        <w:rPr>
          <w:rFonts w:ascii="Calibri" w:cstheme="minorHAnsi"/>
          <w:sz w:val="22"/>
          <w:szCs w:val="22"/>
        </w:rPr>
      </w:pPr>
      <w:r w:rsidRPr="009A1E66">
        <w:rPr>
          <w:rFonts w:ascii="Calibri" w:cstheme="minorHAnsi"/>
          <w:sz w:val="22"/>
          <w:szCs w:val="22"/>
          <w:u w:val="single"/>
        </w:rPr>
        <w:t>need.</w:t>
      </w:r>
      <w:r>
        <w:rPr>
          <w:rFonts w:ascii="Calibri" w:cstheme="minorHAnsi"/>
          <w:sz w:val="22"/>
          <w:szCs w:val="22"/>
        </w:rPr>
        <w:t xml:space="preserve">  </w:t>
      </w:r>
      <w:r w:rsidRPr="00486FF3">
        <w:rPr>
          <w:rFonts w:ascii="Calibri" w:cstheme="minorHAnsi"/>
          <w:sz w:val="22"/>
          <w:szCs w:val="22"/>
        </w:rPr>
        <w:t xml:space="preserve">Most come from BYU, U. of Utah, and USU. Some come from out of state, but </w:t>
      </w:r>
    </w:p>
    <w:p w14:paraId="0A16574A" w14:textId="2C1EB5A2" w:rsidR="00B362DE" w:rsidRPr="00486FF3" w:rsidRDefault="00E54098" w:rsidP="00B362DE">
      <w:pPr>
        <w:rPr>
          <w:rFonts w:ascii="Calibri" w:cstheme="minorHAnsi"/>
          <w:sz w:val="22"/>
          <w:szCs w:val="22"/>
        </w:rPr>
      </w:pPr>
      <w:r w:rsidRPr="00486FF3">
        <w:rPr>
          <w:rFonts w:ascii="Calibri" w:cstheme="minorHAnsi"/>
          <w:sz w:val="22"/>
          <w:szCs w:val="22"/>
        </w:rPr>
        <w:lastRenderedPageBreak/>
        <w:t xml:space="preserve">usually with experience. </w:t>
      </w:r>
      <w:r>
        <w:rPr>
          <w:rFonts w:ascii="Calibri" w:cstheme="minorHAnsi"/>
          <w:sz w:val="22"/>
          <w:szCs w:val="22"/>
        </w:rPr>
        <w:t xml:space="preserve"> </w:t>
      </w:r>
      <w:r w:rsidRPr="00486FF3">
        <w:rPr>
          <w:rFonts w:ascii="Calibri" w:cstheme="minorHAnsi"/>
          <w:sz w:val="22"/>
          <w:szCs w:val="22"/>
        </w:rPr>
        <w:t xml:space="preserve">A smattering of U. of Phoenix folks. </w:t>
      </w:r>
      <w:r>
        <w:rPr>
          <w:rFonts w:ascii="Calibri" w:cstheme="minorHAnsi"/>
          <w:sz w:val="22"/>
          <w:szCs w:val="22"/>
        </w:rPr>
        <w:t xml:space="preserve"> </w:t>
      </w:r>
      <w:r w:rsidRPr="00486FF3">
        <w:rPr>
          <w:rFonts w:ascii="Calibri" w:cstheme="minorHAnsi"/>
          <w:sz w:val="22"/>
          <w:szCs w:val="22"/>
        </w:rPr>
        <w:t xml:space="preserve">USU provides practical </w:t>
      </w:r>
    </w:p>
    <w:p w14:paraId="161F6164" w14:textId="312ACE49" w:rsidR="00B362DE" w:rsidRPr="009A1E66" w:rsidRDefault="00E54098" w:rsidP="00B362DE">
      <w:pPr>
        <w:rPr>
          <w:rFonts w:ascii="Calibri" w:cstheme="minorHAnsi"/>
          <w:sz w:val="22"/>
          <w:szCs w:val="22"/>
          <w:u w:val="single"/>
        </w:rPr>
      </w:pPr>
      <w:r w:rsidRPr="00486FF3">
        <w:rPr>
          <w:rFonts w:ascii="Calibri" w:cstheme="minorHAnsi"/>
          <w:sz w:val="22"/>
          <w:szCs w:val="22"/>
        </w:rPr>
        <w:t xml:space="preserve">preparation and those grads compete better than U. of Utah and BYU. </w:t>
      </w:r>
      <w:r>
        <w:rPr>
          <w:rFonts w:ascii="Calibri" w:cstheme="minorHAnsi"/>
          <w:sz w:val="22"/>
          <w:szCs w:val="22"/>
        </w:rPr>
        <w:t xml:space="preserve"> </w:t>
      </w:r>
      <w:r w:rsidRPr="009A1E66">
        <w:rPr>
          <w:rFonts w:ascii="Calibri" w:cstheme="minorHAnsi"/>
          <w:sz w:val="22"/>
          <w:szCs w:val="22"/>
          <w:u w:val="single"/>
        </w:rPr>
        <w:t xml:space="preserve">Very pleased with </w:t>
      </w:r>
    </w:p>
    <w:p w14:paraId="6BF17C53" w14:textId="52389678" w:rsidR="00B362DE" w:rsidRDefault="00E54098" w:rsidP="00B362DE">
      <w:pPr>
        <w:rPr>
          <w:rFonts w:ascii="Calibri" w:cstheme="minorHAnsi"/>
          <w:sz w:val="22"/>
          <w:szCs w:val="22"/>
        </w:rPr>
      </w:pPr>
      <w:r w:rsidRPr="009A1E66">
        <w:rPr>
          <w:rFonts w:ascii="Calibri" w:cstheme="minorHAnsi"/>
          <w:sz w:val="22"/>
          <w:szCs w:val="22"/>
          <w:u w:val="single"/>
        </w:rPr>
        <w:t>USU principals.</w:t>
      </w:r>
      <w:r w:rsidRPr="00486FF3">
        <w:rPr>
          <w:rFonts w:ascii="Calibri" w:cstheme="minorHAnsi"/>
          <w:sz w:val="22"/>
          <w:szCs w:val="22"/>
        </w:rPr>
        <w:t xml:space="preserve"> </w:t>
      </w:r>
      <w:r>
        <w:rPr>
          <w:rFonts w:ascii="Calibri" w:cstheme="minorHAnsi"/>
          <w:sz w:val="22"/>
          <w:szCs w:val="22"/>
        </w:rPr>
        <w:t xml:space="preserve"> </w:t>
      </w:r>
      <w:r w:rsidRPr="00486FF3">
        <w:rPr>
          <w:rFonts w:ascii="Calibri" w:cstheme="minorHAnsi"/>
          <w:sz w:val="22"/>
          <w:szCs w:val="22"/>
        </w:rPr>
        <w:t>The</w:t>
      </w:r>
      <w:r>
        <w:rPr>
          <w:rFonts w:ascii="Calibri" w:cstheme="minorHAnsi"/>
          <w:sz w:val="22"/>
          <w:szCs w:val="22"/>
        </w:rPr>
        <w:t xml:space="preserve"> </w:t>
      </w:r>
      <w:r w:rsidRPr="00486FF3">
        <w:rPr>
          <w:rFonts w:ascii="Calibri" w:cstheme="minorHAnsi"/>
          <w:sz w:val="22"/>
          <w:szCs w:val="22"/>
        </w:rPr>
        <w:t xml:space="preserve">missing special ed law class for administrators is noticeable. </w:t>
      </w:r>
    </w:p>
    <w:p w14:paraId="417114DB" w14:textId="77777777" w:rsidR="00B362DE" w:rsidRDefault="00B362DE" w:rsidP="00B362DE">
      <w:pPr>
        <w:rPr>
          <w:rFonts w:ascii="Calibri" w:cstheme="minorHAnsi"/>
          <w:sz w:val="22"/>
          <w:szCs w:val="22"/>
        </w:rPr>
      </w:pPr>
    </w:p>
    <w:p w14:paraId="4225323E" w14:textId="6BBD3948" w:rsidR="00B362DE" w:rsidRPr="00540554" w:rsidRDefault="00E54098" w:rsidP="00B362DE">
      <w:pPr>
        <w:rPr>
          <w:rFonts w:cstheme="minorHAnsi"/>
          <w:b/>
        </w:rPr>
      </w:pPr>
      <w:r w:rsidRPr="00540554">
        <w:rPr>
          <w:rFonts w:ascii="Calibri" w:cstheme="minorHAnsi"/>
          <w:b/>
          <w:sz w:val="22"/>
          <w:szCs w:val="22"/>
        </w:rPr>
        <w:t>3.</w:t>
      </w:r>
      <w:r w:rsidRPr="00540554">
        <w:rPr>
          <w:rFonts w:cstheme="minorHAnsi"/>
          <w:b/>
        </w:rPr>
        <w:t xml:space="preserve">  </w:t>
      </w:r>
      <w:r w:rsidRPr="00540554">
        <w:rPr>
          <w:rFonts w:ascii="Calibri" w:cstheme="minorHAnsi"/>
          <w:b/>
          <w:sz w:val="22"/>
          <w:szCs w:val="22"/>
        </w:rPr>
        <w:t>Able to support teachers create positive learning environments?</w:t>
      </w:r>
      <w:r>
        <w:rPr>
          <w:rFonts w:ascii="Calibri" w:cstheme="minorHAnsi"/>
          <w:b/>
          <w:sz w:val="22"/>
          <w:szCs w:val="22"/>
        </w:rPr>
        <w:br/>
      </w:r>
    </w:p>
    <w:p w14:paraId="28054C7E" w14:textId="3B081D4A" w:rsidR="00B362DE" w:rsidRPr="00812829" w:rsidRDefault="00E54098" w:rsidP="00B362DE">
      <w:pPr>
        <w:rPr>
          <w:rFonts w:ascii="Calibri" w:cstheme="minorHAnsi"/>
          <w:sz w:val="22"/>
          <w:szCs w:val="22"/>
          <w:u w:val="single"/>
        </w:rPr>
      </w:pPr>
      <w:r>
        <w:rPr>
          <w:rFonts w:ascii="Calibri" w:cstheme="minorHAnsi"/>
          <w:sz w:val="22"/>
          <w:szCs w:val="22"/>
        </w:rPr>
        <w:t xml:space="preserve">Response: </w:t>
      </w:r>
      <w:r w:rsidRPr="009A1E66">
        <w:rPr>
          <w:rFonts w:ascii="Calibri" w:cstheme="minorHAnsi"/>
          <w:sz w:val="22"/>
          <w:szCs w:val="22"/>
        </w:rPr>
        <w:t xml:space="preserve">That’s one of the standards that is taught to </w:t>
      </w:r>
      <w:r w:rsidRPr="00812829">
        <w:rPr>
          <w:rFonts w:ascii="Calibri" w:cstheme="minorHAnsi"/>
          <w:sz w:val="22"/>
          <w:szCs w:val="22"/>
          <w:u w:val="single"/>
        </w:rPr>
        <w:t xml:space="preserve">create that culture of positive learning. We really </w:t>
      </w:r>
    </w:p>
    <w:p w14:paraId="6E543AB0" w14:textId="554B6715" w:rsidR="00B362DE" w:rsidRDefault="00E54098" w:rsidP="00B362DE">
      <w:pPr>
        <w:rPr>
          <w:rFonts w:ascii="Calibri" w:cstheme="minorHAnsi"/>
          <w:sz w:val="22"/>
          <w:szCs w:val="22"/>
        </w:rPr>
      </w:pPr>
      <w:r w:rsidRPr="00812829">
        <w:rPr>
          <w:rFonts w:ascii="Calibri" w:cstheme="minorHAnsi"/>
          <w:sz w:val="22"/>
          <w:szCs w:val="22"/>
          <w:u w:val="single"/>
        </w:rPr>
        <w:t>know how important that is now.</w:t>
      </w:r>
      <w:r w:rsidRPr="009A1E66">
        <w:rPr>
          <w:rFonts w:ascii="Calibri" w:cstheme="minorHAnsi"/>
          <w:sz w:val="22"/>
          <w:szCs w:val="22"/>
        </w:rPr>
        <w:t xml:space="preserve"> It’s important for motivation. </w:t>
      </w:r>
    </w:p>
    <w:p w14:paraId="48BE6812" w14:textId="77777777" w:rsidR="00B362DE" w:rsidRDefault="00B362DE" w:rsidP="00B362DE">
      <w:pPr>
        <w:rPr>
          <w:rFonts w:ascii="Calibri" w:cstheme="minorHAnsi"/>
          <w:sz w:val="22"/>
          <w:szCs w:val="22"/>
        </w:rPr>
      </w:pPr>
    </w:p>
    <w:p w14:paraId="2A39E91B" w14:textId="7A3486CA" w:rsidR="00B362DE" w:rsidRDefault="00E54098" w:rsidP="00B362DE">
      <w:pPr>
        <w:rPr>
          <w:rFonts w:ascii="Calibri" w:cstheme="minorHAnsi"/>
          <w:sz w:val="22"/>
          <w:szCs w:val="22"/>
        </w:rPr>
      </w:pPr>
      <w:r>
        <w:rPr>
          <w:rFonts w:ascii="Calibri" w:cstheme="minorHAnsi"/>
          <w:sz w:val="22"/>
          <w:szCs w:val="22"/>
        </w:rPr>
        <w:t xml:space="preserve">Response: </w:t>
      </w:r>
      <w:r w:rsidRPr="00812829">
        <w:rPr>
          <w:rFonts w:ascii="Calibri" w:cstheme="minorHAnsi"/>
          <w:sz w:val="22"/>
          <w:szCs w:val="22"/>
        </w:rPr>
        <w:t xml:space="preserve">We talked to the effective teachers in Price, with high test scores, </w:t>
      </w:r>
      <w:r w:rsidRPr="00812829">
        <w:rPr>
          <w:rFonts w:ascii="Calibri" w:cstheme="minorHAnsi"/>
          <w:sz w:val="22"/>
          <w:szCs w:val="22"/>
          <w:u w:val="single"/>
        </w:rPr>
        <w:t>but they had a more positive learning environment. Principals have to create that culture.</w:t>
      </w:r>
      <w:r w:rsidRPr="00812829">
        <w:rPr>
          <w:rFonts w:ascii="Calibri" w:cstheme="minorHAnsi"/>
          <w:sz w:val="22"/>
          <w:szCs w:val="22"/>
        </w:rPr>
        <w:t xml:space="preserve"> The challenge for a young principal is when the heat is on. We work with developing principals in this area, but when the jo</w:t>
      </w:r>
      <w:r>
        <w:rPr>
          <w:rFonts w:ascii="Calibri" w:cstheme="minorHAnsi"/>
          <w:sz w:val="22"/>
          <w:szCs w:val="22"/>
        </w:rPr>
        <w:t xml:space="preserve">b pressures are intense it gets </w:t>
      </w:r>
      <w:r w:rsidRPr="00812829">
        <w:rPr>
          <w:rFonts w:ascii="Calibri" w:cstheme="minorHAnsi"/>
          <w:sz w:val="22"/>
          <w:szCs w:val="22"/>
        </w:rPr>
        <w:t>much</w:t>
      </w:r>
      <w:r>
        <w:rPr>
          <w:rFonts w:ascii="Calibri" w:cstheme="minorHAnsi"/>
          <w:sz w:val="22"/>
          <w:szCs w:val="22"/>
        </w:rPr>
        <w:t xml:space="preserve"> </w:t>
      </w:r>
      <w:r w:rsidRPr="00812829">
        <w:rPr>
          <w:rFonts w:ascii="Calibri" w:cstheme="minorHAnsi"/>
          <w:sz w:val="22"/>
          <w:szCs w:val="22"/>
        </w:rPr>
        <w:t xml:space="preserve">harder. You can’t just talk about it in class. You have to experience the parents, the personnel issues, the challenging kids. They can understand it intellectually, but not be able to provide leadership in this area. </w:t>
      </w:r>
      <w:r w:rsidRPr="00812829">
        <w:rPr>
          <w:rFonts w:ascii="Calibri" w:cstheme="minorHAnsi"/>
          <w:sz w:val="22"/>
          <w:szCs w:val="22"/>
          <w:u w:val="single"/>
        </w:rPr>
        <w:t>Certain situations will trigger the concepts that were learned in classes.</w:t>
      </w:r>
      <w:r w:rsidRPr="00812829">
        <w:rPr>
          <w:rFonts w:ascii="Calibri" w:cstheme="minorHAnsi"/>
          <w:sz w:val="22"/>
          <w:szCs w:val="22"/>
        </w:rPr>
        <w:t xml:space="preserve"> </w:t>
      </w:r>
    </w:p>
    <w:p w14:paraId="77CB3819" w14:textId="77777777" w:rsidR="00B362DE" w:rsidRDefault="00B362DE" w:rsidP="00B362DE">
      <w:pPr>
        <w:rPr>
          <w:rFonts w:ascii="Calibri" w:cstheme="minorHAnsi"/>
          <w:sz w:val="22"/>
          <w:szCs w:val="22"/>
        </w:rPr>
      </w:pPr>
    </w:p>
    <w:p w14:paraId="6DD0F4F7" w14:textId="0FD0A500" w:rsidR="00B362DE" w:rsidRPr="00540554" w:rsidRDefault="00E54098" w:rsidP="00B362DE">
      <w:pPr>
        <w:rPr>
          <w:rFonts w:ascii="Calibri" w:cstheme="minorHAnsi"/>
          <w:b/>
          <w:sz w:val="22"/>
          <w:szCs w:val="22"/>
        </w:rPr>
      </w:pPr>
      <w:r w:rsidRPr="00540554">
        <w:rPr>
          <w:rFonts w:ascii="Calibri" w:cstheme="minorHAnsi"/>
          <w:b/>
          <w:sz w:val="22"/>
          <w:szCs w:val="22"/>
        </w:rPr>
        <w:t>4.  Able to collaborate with other principals/administrators in the district?</w:t>
      </w:r>
    </w:p>
    <w:p w14:paraId="0452907C" w14:textId="0E55C3D6" w:rsidR="00B362DE" w:rsidRPr="00EF5408" w:rsidRDefault="00E54098" w:rsidP="00B362DE">
      <w:pPr>
        <w:rPr>
          <w:rFonts w:ascii="Calibri" w:cstheme="minorHAnsi"/>
          <w:sz w:val="22"/>
          <w:szCs w:val="22"/>
        </w:rPr>
      </w:pPr>
      <w:r>
        <w:rPr>
          <w:rFonts w:ascii="Calibri" w:cstheme="minorHAnsi"/>
          <w:sz w:val="22"/>
          <w:szCs w:val="22"/>
        </w:rPr>
        <w:br/>
        <w:t>Response</w:t>
      </w:r>
      <w:r w:rsidRPr="00EF5408">
        <w:rPr>
          <w:rFonts w:ascii="Calibri" w:cstheme="minorHAnsi"/>
          <w:sz w:val="22"/>
          <w:szCs w:val="22"/>
        </w:rPr>
        <w:t xml:space="preserve">: </w:t>
      </w:r>
      <w:r w:rsidRPr="00EF5408">
        <w:rPr>
          <w:rFonts w:ascii="Calibri" w:cstheme="minorHAnsi"/>
          <w:sz w:val="22"/>
          <w:szCs w:val="22"/>
          <w:u w:val="single"/>
        </w:rPr>
        <w:t>Very positive in this area.</w:t>
      </w:r>
      <w:r w:rsidRPr="00EF5408">
        <w:rPr>
          <w:rFonts w:ascii="Calibri" w:cstheme="minorHAnsi"/>
          <w:sz w:val="22"/>
          <w:szCs w:val="22"/>
        </w:rPr>
        <w:t xml:space="preserve"> </w:t>
      </w:r>
    </w:p>
    <w:p w14:paraId="0ED84AE9" w14:textId="0119378C" w:rsidR="00B362DE" w:rsidRPr="00EF5408" w:rsidRDefault="00E54098" w:rsidP="00B362DE">
      <w:pPr>
        <w:rPr>
          <w:rFonts w:ascii="Calibri" w:cstheme="minorHAnsi"/>
          <w:sz w:val="22"/>
          <w:szCs w:val="22"/>
        </w:rPr>
      </w:pPr>
      <w:r>
        <w:rPr>
          <w:rFonts w:ascii="Calibri" w:cstheme="minorHAnsi"/>
          <w:sz w:val="22"/>
          <w:szCs w:val="22"/>
        </w:rPr>
        <w:br/>
        <w:t>Response</w:t>
      </w:r>
      <w:r w:rsidRPr="00EF5408">
        <w:rPr>
          <w:rFonts w:ascii="Calibri" w:cstheme="minorHAnsi"/>
          <w:sz w:val="22"/>
          <w:szCs w:val="22"/>
        </w:rPr>
        <w:t xml:space="preserve">: Principals don’t spend a lot of time talking to each other; </w:t>
      </w:r>
      <w:r w:rsidRPr="00EF5408">
        <w:rPr>
          <w:rFonts w:ascii="Calibri" w:cstheme="minorHAnsi"/>
          <w:sz w:val="22"/>
          <w:szCs w:val="22"/>
          <w:u w:val="single"/>
        </w:rPr>
        <w:t>the ones who are struggling don’t make an effort to find out what their successful peers are doing.</w:t>
      </w:r>
      <w:r w:rsidRPr="00EF5408">
        <w:rPr>
          <w:rFonts w:ascii="Calibri" w:cstheme="minorHAnsi"/>
          <w:sz w:val="22"/>
          <w:szCs w:val="22"/>
        </w:rPr>
        <w:t xml:space="preserve"> They need to understand that it’s efficient and effective to learn from their peers. Agriculture is out in the open, but education is behind closed doors. We’re not good at collaborating and being willing to share. </w:t>
      </w:r>
    </w:p>
    <w:p w14:paraId="2F42C6DD" w14:textId="77777777" w:rsidR="00B362DE" w:rsidRDefault="00B362DE" w:rsidP="00B362DE">
      <w:pPr>
        <w:rPr>
          <w:rFonts w:ascii="Calibri" w:cstheme="minorHAnsi"/>
          <w:sz w:val="22"/>
          <w:szCs w:val="22"/>
        </w:rPr>
      </w:pPr>
    </w:p>
    <w:p w14:paraId="5C8B7A53" w14:textId="7AA0AD81" w:rsidR="00B362DE" w:rsidRPr="00540554" w:rsidRDefault="00E54098" w:rsidP="00B362DE">
      <w:pPr>
        <w:rPr>
          <w:rFonts w:ascii="Calibri" w:cstheme="minorHAnsi"/>
          <w:b/>
          <w:sz w:val="22"/>
          <w:szCs w:val="22"/>
        </w:rPr>
      </w:pPr>
      <w:r w:rsidRPr="00540554">
        <w:rPr>
          <w:rFonts w:ascii="Calibri" w:cstheme="minorHAnsi"/>
          <w:b/>
          <w:sz w:val="22"/>
          <w:szCs w:val="22"/>
        </w:rPr>
        <w:t>6.    Able to support teachers to making a positive impact on student learning?</w:t>
      </w:r>
    </w:p>
    <w:p w14:paraId="5DD2C52D" w14:textId="19FBE652" w:rsidR="00B362DE" w:rsidRPr="009A1E66" w:rsidRDefault="00E54098" w:rsidP="00B362DE">
      <w:pPr>
        <w:rPr>
          <w:rFonts w:ascii="Calibri" w:cstheme="minorHAnsi"/>
          <w:sz w:val="22"/>
          <w:szCs w:val="22"/>
        </w:rPr>
      </w:pPr>
      <w:r>
        <w:rPr>
          <w:rFonts w:ascii="Calibri" w:cstheme="minorHAnsi"/>
          <w:sz w:val="22"/>
          <w:szCs w:val="22"/>
        </w:rPr>
        <w:br/>
        <w:t xml:space="preserve">Response: </w:t>
      </w:r>
      <w:r w:rsidRPr="009A1E66">
        <w:rPr>
          <w:rFonts w:ascii="Calibri" w:cstheme="minorHAnsi"/>
          <w:sz w:val="22"/>
          <w:szCs w:val="22"/>
        </w:rPr>
        <w:t>The data class is important here. This is a different time even than it was 10 years</w:t>
      </w:r>
      <w:r>
        <w:rPr>
          <w:rFonts w:ascii="Calibri" w:cstheme="minorHAnsi"/>
          <w:sz w:val="22"/>
          <w:szCs w:val="22"/>
        </w:rPr>
        <w:t xml:space="preserve"> </w:t>
      </w:r>
      <w:r w:rsidRPr="009A1E66">
        <w:rPr>
          <w:rFonts w:ascii="Calibri" w:cstheme="minorHAnsi"/>
          <w:sz w:val="22"/>
          <w:szCs w:val="22"/>
        </w:rPr>
        <w:t xml:space="preserve">ago. </w:t>
      </w:r>
    </w:p>
    <w:p w14:paraId="1F77C97A" w14:textId="05E91907" w:rsidR="00B362DE" w:rsidRPr="009A1E66" w:rsidRDefault="00E54098" w:rsidP="00B362DE">
      <w:pPr>
        <w:rPr>
          <w:rFonts w:ascii="Calibri" w:cstheme="minorHAnsi"/>
          <w:sz w:val="22"/>
          <w:szCs w:val="22"/>
        </w:rPr>
      </w:pPr>
      <w:r w:rsidRPr="009A1E66">
        <w:rPr>
          <w:rFonts w:ascii="Calibri" w:cstheme="minorHAnsi"/>
          <w:sz w:val="22"/>
          <w:szCs w:val="22"/>
        </w:rPr>
        <w:t xml:space="preserve">Data is not to catch people but to see what it tells us, what it doesn't tell us, and what instructional decisions it can drive. </w:t>
      </w:r>
      <w:r w:rsidRPr="009A1E66">
        <w:rPr>
          <w:rFonts w:ascii="Calibri" w:cstheme="minorHAnsi"/>
          <w:sz w:val="22"/>
          <w:szCs w:val="22"/>
          <w:u w:val="single"/>
        </w:rPr>
        <w:t>USU grads come with the foundation to take the next step in this area.</w:t>
      </w:r>
      <w:r w:rsidRPr="009A1E66">
        <w:rPr>
          <w:rFonts w:ascii="Calibri" w:cstheme="minorHAnsi"/>
          <w:sz w:val="22"/>
          <w:szCs w:val="22"/>
        </w:rPr>
        <w:t xml:space="preserve"> Nobody comes out from a program with the total package, but what’s important is that they come out ready to learn.</w:t>
      </w:r>
      <w:r>
        <w:rPr>
          <w:rFonts w:ascii="Calibri" w:cstheme="minorHAnsi"/>
          <w:sz w:val="22"/>
          <w:szCs w:val="22"/>
        </w:rPr>
        <w:br/>
      </w:r>
    </w:p>
    <w:p w14:paraId="51791626" w14:textId="0ED4B9CB" w:rsidR="00B362DE" w:rsidRPr="009A1E66" w:rsidRDefault="00E54098" w:rsidP="00B362DE">
      <w:pPr>
        <w:rPr>
          <w:rFonts w:ascii="Calibri" w:cstheme="minorHAnsi"/>
          <w:sz w:val="22"/>
          <w:szCs w:val="22"/>
          <w:u w:val="single"/>
        </w:rPr>
      </w:pPr>
      <w:r>
        <w:rPr>
          <w:rFonts w:ascii="Calibri" w:cstheme="minorHAnsi"/>
          <w:sz w:val="22"/>
          <w:szCs w:val="22"/>
        </w:rPr>
        <w:t xml:space="preserve">Response: </w:t>
      </w:r>
      <w:r w:rsidRPr="009A1E66">
        <w:rPr>
          <w:rFonts w:ascii="Calibri" w:cstheme="minorHAnsi"/>
          <w:sz w:val="22"/>
          <w:szCs w:val="22"/>
          <w:u w:val="single"/>
        </w:rPr>
        <w:t xml:space="preserve">They’re ready to think outside of the box. The USU grads have an edge in this </w:t>
      </w:r>
    </w:p>
    <w:p w14:paraId="2D539EED" w14:textId="77777777" w:rsidR="00B362DE" w:rsidRPr="009A1E66" w:rsidRDefault="00E54098" w:rsidP="00B362DE">
      <w:pPr>
        <w:rPr>
          <w:rFonts w:ascii="Calibri" w:cstheme="minorHAnsi"/>
          <w:sz w:val="22"/>
          <w:szCs w:val="22"/>
        </w:rPr>
      </w:pPr>
      <w:r w:rsidRPr="009A1E66">
        <w:rPr>
          <w:rFonts w:ascii="Calibri" w:cstheme="minorHAnsi"/>
          <w:sz w:val="22"/>
          <w:szCs w:val="22"/>
          <w:u w:val="single"/>
        </w:rPr>
        <w:t xml:space="preserve">area. </w:t>
      </w:r>
    </w:p>
    <w:p w14:paraId="0BE8BEE9" w14:textId="7AF0AA1C" w:rsidR="008943D0" w:rsidRDefault="008943D0" w:rsidP="00B362DE"/>
    <w:p w14:paraId="3523FF25" w14:textId="77777777" w:rsidR="00C764A4" w:rsidRDefault="00C764A4">
      <w:pPr>
        <w:rPr>
          <w:rFonts w:ascii="Calibri"/>
          <w:b/>
          <w:bCs/>
          <w:sz w:val="22"/>
          <w:szCs w:val="22"/>
        </w:rPr>
      </w:pPr>
    </w:p>
    <w:p w14:paraId="40FFF28D" w14:textId="04690FF6" w:rsidR="00C764A4" w:rsidRDefault="00C764A4" w:rsidP="00701FB0">
      <w:pPr>
        <w:pStyle w:val="Heading2"/>
      </w:pPr>
      <w:r w:rsidRPr="00C32B98">
        <w:t>Understand and engage with school culture and community</w:t>
      </w:r>
      <w:r>
        <w:t>: Data interpretation.</w:t>
      </w:r>
      <w:r w:rsidRPr="00C32B98">
        <w:t xml:space="preserve"> </w:t>
      </w:r>
    </w:p>
    <w:p w14:paraId="4D9608B6" w14:textId="0FD91EBD" w:rsidR="00671D10" w:rsidRDefault="00671D10" w:rsidP="00671D10"/>
    <w:p w14:paraId="177CEC5D" w14:textId="3605E73C" w:rsidR="00671D10" w:rsidRPr="00671D10" w:rsidRDefault="006F2358" w:rsidP="009E61E8">
      <w:r>
        <w:t>Selected re</w:t>
      </w:r>
      <w:r w:rsidR="00723741">
        <w:t>sults from the focus groups</w:t>
      </w:r>
      <w:r>
        <w:t xml:space="preserve"> (pp. 26-27)</w:t>
      </w:r>
      <w:r w:rsidR="00723741">
        <w:t xml:space="preserve"> indicates that </w:t>
      </w:r>
      <w:r>
        <w:t xml:space="preserve">upon completion, </w:t>
      </w:r>
      <w:r w:rsidR="00723741">
        <w:t>USU graduates</w:t>
      </w:r>
      <w:r>
        <w:t xml:space="preserve"> effectively engage with the school culture and community. </w:t>
      </w:r>
      <w:r w:rsidR="00671D10">
        <w:tab/>
        <w:t xml:space="preserve"> </w:t>
      </w:r>
    </w:p>
    <w:p w14:paraId="64536538" w14:textId="2A41B0AF" w:rsidR="00DC3365" w:rsidRDefault="00DC3365">
      <w:pPr>
        <w:rPr>
          <w:rFonts w:ascii="Calibri"/>
          <w:b/>
          <w:bCs/>
          <w:sz w:val="22"/>
          <w:szCs w:val="22"/>
        </w:rPr>
      </w:pPr>
      <w:r>
        <w:rPr>
          <w:rFonts w:ascii="Calibri"/>
          <w:b/>
          <w:bCs/>
          <w:sz w:val="22"/>
          <w:szCs w:val="22"/>
        </w:rPr>
        <w:br w:type="page"/>
      </w:r>
    </w:p>
    <w:p w14:paraId="0A468A9B" w14:textId="77777777" w:rsidR="00B362DE" w:rsidRPr="00F65E25" w:rsidRDefault="00E54098" w:rsidP="00F65E25">
      <w:pPr>
        <w:pStyle w:val="Heading1"/>
      </w:pPr>
      <w:r w:rsidRPr="00F65E25">
        <w:lastRenderedPageBreak/>
        <w:t>Standard 2: Completer Practice and Growth</w:t>
      </w:r>
    </w:p>
    <w:p w14:paraId="68E0D5B9" w14:textId="77777777" w:rsidR="00B362DE" w:rsidRDefault="00B362DE" w:rsidP="00B362DE">
      <w:pPr>
        <w:rPr>
          <w:rFonts w:ascii="Calibri" w:cstheme="minorHAnsi"/>
          <w:sz w:val="22"/>
          <w:szCs w:val="22"/>
        </w:rPr>
      </w:pPr>
    </w:p>
    <w:p w14:paraId="6B271407" w14:textId="414683D3" w:rsidR="00B362DE" w:rsidRPr="00D45939" w:rsidRDefault="00E54098" w:rsidP="00B362DE">
      <w:pPr>
        <w:rPr>
          <w:rFonts w:ascii="Calibri" w:cstheme="minorHAnsi"/>
          <w:sz w:val="22"/>
          <w:szCs w:val="22"/>
        </w:rPr>
      </w:pPr>
      <w:r w:rsidRPr="00F65E25">
        <w:rPr>
          <w:rFonts w:ascii="Calibri" w:cstheme="minorHAnsi"/>
          <w:color w:val="000000" w:themeColor="text1"/>
          <w:sz w:val="22"/>
          <w:szCs w:val="22"/>
        </w:rPr>
        <w:t xml:space="preserve">Program completers </w:t>
      </w:r>
      <w:r w:rsidRPr="00F65E25">
        <w:rPr>
          <w:rFonts w:ascii="Calibri" w:cstheme="minorHAnsi"/>
          <w:b/>
          <w:bCs/>
          <w:color w:val="000000" w:themeColor="text1"/>
          <w:sz w:val="22"/>
          <w:szCs w:val="22"/>
        </w:rPr>
        <w:t>engage</w:t>
      </w:r>
      <w:r w:rsidRPr="00F65E25">
        <w:rPr>
          <w:rFonts w:ascii="Calibri" w:cstheme="minorHAnsi"/>
          <w:color w:val="000000" w:themeColor="text1"/>
          <w:sz w:val="22"/>
          <w:szCs w:val="22"/>
        </w:rPr>
        <w:t xml:space="preserve"> in professional practice and show that they have the skill and ability to do so in a variety of </w:t>
      </w:r>
      <w:r w:rsidRPr="00F65E25">
        <w:rPr>
          <w:rFonts w:ascii="Calibri" w:cstheme="minorHAnsi"/>
          <w:b/>
          <w:bCs/>
          <w:color w:val="000000" w:themeColor="text1"/>
          <w:sz w:val="22"/>
          <w:szCs w:val="22"/>
        </w:rPr>
        <w:t>additional settings</w:t>
      </w:r>
      <w:r w:rsidRPr="00F65E25">
        <w:rPr>
          <w:rFonts w:ascii="Calibri" w:cstheme="minorHAnsi"/>
          <w:color w:val="000000" w:themeColor="text1"/>
          <w:sz w:val="22"/>
          <w:szCs w:val="22"/>
        </w:rPr>
        <w:t xml:space="preserve"> and community/cultural contexts.  </w:t>
      </w:r>
      <w:r w:rsidRPr="00F65E25">
        <w:rPr>
          <w:rFonts w:ascii="Calibri" w:cstheme="minorHAnsi"/>
          <w:color w:val="000000" w:themeColor="text1"/>
          <w:sz w:val="22"/>
          <w:szCs w:val="22"/>
        </w:rPr>
        <w:br/>
      </w:r>
    </w:p>
    <w:p w14:paraId="0C3B865D" w14:textId="77777777" w:rsidR="00B362DE" w:rsidRPr="00890306" w:rsidRDefault="00E54098" w:rsidP="00B362DE">
      <w:pPr>
        <w:rPr>
          <w:rFonts w:ascii="Calibri" w:cs="Arial"/>
          <w:b/>
          <w:bCs/>
          <w:sz w:val="22"/>
          <w:szCs w:val="22"/>
        </w:rPr>
      </w:pPr>
      <w:r w:rsidRPr="00890306">
        <w:rPr>
          <w:rFonts w:ascii="Calibri" w:cs="Arial"/>
          <w:b/>
          <w:bCs/>
          <w:sz w:val="22"/>
          <w:szCs w:val="22"/>
        </w:rPr>
        <w:t>2. Completers engage, adapt, &amp; grow</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22"/>
      </w:tblGrid>
      <w:tr w:rsidR="00B362DE" w:rsidRPr="00890306" w14:paraId="2702CE75" w14:textId="77777777" w:rsidTr="00B362DE">
        <w:trPr>
          <w:trHeight w:val="236"/>
        </w:trPr>
        <w:tc>
          <w:tcPr>
            <w:tcW w:w="2965" w:type="dxa"/>
            <w:vMerge w:val="restart"/>
            <w:shd w:val="clear" w:color="auto" w:fill="auto"/>
            <w:hideMark/>
          </w:tcPr>
          <w:p w14:paraId="629E4379" w14:textId="77777777" w:rsidR="00B362DE" w:rsidRPr="00890306" w:rsidRDefault="00E54098" w:rsidP="00B362DE">
            <w:pPr>
              <w:rPr>
                <w:rFonts w:ascii="Calibri" w:cstheme="minorHAnsi"/>
                <w:color w:val="000000"/>
                <w:sz w:val="22"/>
                <w:szCs w:val="22"/>
              </w:rPr>
            </w:pPr>
            <w:r w:rsidRPr="00890306">
              <w:rPr>
                <w:rFonts w:ascii="Calibri" w:cstheme="minorHAnsi"/>
                <w:sz w:val="22"/>
                <w:szCs w:val="22"/>
              </w:rPr>
              <w:t xml:space="preserve">Program completers </w:t>
            </w:r>
            <w:r w:rsidRPr="00890306">
              <w:rPr>
                <w:rFonts w:ascii="Calibri" w:cstheme="minorHAnsi"/>
                <w:b/>
                <w:bCs/>
                <w:sz w:val="22"/>
                <w:szCs w:val="22"/>
              </w:rPr>
              <w:t>engage</w:t>
            </w:r>
            <w:r w:rsidRPr="00890306">
              <w:rPr>
                <w:rFonts w:ascii="Calibri" w:cstheme="minorHAnsi"/>
                <w:color w:val="000000"/>
                <w:sz w:val="22"/>
                <w:szCs w:val="22"/>
              </w:rPr>
              <w:t xml:space="preserve"> in </w:t>
            </w:r>
          </w:p>
          <w:p w14:paraId="17809B93" w14:textId="465BDA22" w:rsidR="00B362DE" w:rsidRPr="00890306" w:rsidRDefault="00E54098" w:rsidP="00B362DE">
            <w:pPr>
              <w:rPr>
                <w:rFonts w:ascii="Calibri" w:cstheme="minorHAnsi"/>
                <w:color w:val="000000"/>
                <w:sz w:val="22"/>
                <w:szCs w:val="22"/>
              </w:rPr>
            </w:pPr>
            <w:r w:rsidRPr="00890306">
              <w:rPr>
                <w:rFonts w:ascii="Calibri" w:cstheme="minorHAnsi"/>
                <w:color w:val="000000"/>
                <w:sz w:val="22"/>
                <w:szCs w:val="22"/>
              </w:rPr>
              <w:t xml:space="preserve">professional practice and show that they have the skill and ability to do so in a variety of </w:t>
            </w:r>
            <w:r w:rsidRPr="00890306">
              <w:rPr>
                <w:rFonts w:ascii="Calibri" w:cstheme="minorHAnsi"/>
                <w:b/>
                <w:bCs/>
                <w:sz w:val="22"/>
                <w:szCs w:val="22"/>
              </w:rPr>
              <w:t>additional settings</w:t>
            </w:r>
            <w:r w:rsidRPr="00890306">
              <w:rPr>
                <w:rFonts w:ascii="Calibri" w:cstheme="minorHAnsi"/>
                <w:color w:val="000000"/>
                <w:sz w:val="22"/>
                <w:szCs w:val="22"/>
              </w:rPr>
              <w:t xml:space="preserve"> and community/cultural contexts.  </w:t>
            </w:r>
            <w:r>
              <w:rPr>
                <w:rFonts w:ascii="Calibri" w:cstheme="minorHAnsi"/>
                <w:color w:val="000000"/>
                <w:sz w:val="22"/>
                <w:szCs w:val="22"/>
              </w:rPr>
              <w:br/>
            </w:r>
            <w:r>
              <w:rPr>
                <w:rFonts w:ascii="Calibri" w:cstheme="minorHAnsi"/>
                <w:color w:val="000000"/>
                <w:sz w:val="22"/>
                <w:szCs w:val="22"/>
              </w:rPr>
              <w:br/>
              <w:t xml:space="preserve">Evidence shows that that program completers </w:t>
            </w:r>
            <w:r w:rsidRPr="00890306">
              <w:rPr>
                <w:rFonts w:ascii="Calibri" w:cstheme="minorHAnsi"/>
                <w:b/>
                <w:bCs/>
                <w:sz w:val="22"/>
                <w:szCs w:val="22"/>
              </w:rPr>
              <w:t>have engaged</w:t>
            </w:r>
            <w:r w:rsidRPr="00890306">
              <w:rPr>
                <w:rFonts w:ascii="Calibri" w:cstheme="minorHAnsi"/>
                <w:color w:val="000000"/>
                <w:sz w:val="22"/>
                <w:szCs w:val="22"/>
              </w:rPr>
              <w:t xml:space="preserve"> successfully in relevant professional practice and that they </w:t>
            </w:r>
            <w:r w:rsidRPr="00890306">
              <w:rPr>
                <w:rFonts w:ascii="Calibri" w:cstheme="minorHAnsi"/>
                <w:b/>
                <w:bCs/>
                <w:sz w:val="22"/>
                <w:szCs w:val="22"/>
              </w:rPr>
              <w:t>are equipped</w:t>
            </w:r>
            <w:r w:rsidRPr="00890306">
              <w:rPr>
                <w:rFonts w:ascii="Calibri" w:cstheme="minorHAnsi"/>
                <w:color w:val="000000"/>
                <w:sz w:val="22"/>
                <w:szCs w:val="22"/>
              </w:rPr>
              <w:t xml:space="preserve"> </w:t>
            </w:r>
          </w:p>
          <w:p w14:paraId="65E69311" w14:textId="117411F1" w:rsidR="00B362DE" w:rsidRPr="00B362DE" w:rsidRDefault="00E54098" w:rsidP="00B362DE">
            <w:pPr>
              <w:rPr>
                <w:rFonts w:ascii="Calibri" w:cstheme="minorHAnsi"/>
                <w:color w:val="000000"/>
                <w:sz w:val="22"/>
                <w:szCs w:val="22"/>
              </w:rPr>
            </w:pPr>
            <w:r w:rsidRPr="00890306">
              <w:rPr>
                <w:rFonts w:ascii="Calibri" w:cstheme="minorHAnsi"/>
                <w:color w:val="000000"/>
                <w:sz w:val="22"/>
                <w:szCs w:val="22"/>
              </w:rPr>
              <w:t>with strategies and reflective habits that will enable them to serve effectively in a variety of settings.</w:t>
            </w:r>
          </w:p>
        </w:tc>
        <w:tc>
          <w:tcPr>
            <w:tcW w:w="6322" w:type="dxa"/>
            <w:shd w:val="clear" w:color="auto" w:fill="auto"/>
            <w:vAlign w:val="bottom"/>
            <w:hideMark/>
          </w:tcPr>
          <w:p w14:paraId="59A4EC1C" w14:textId="77777777" w:rsidR="00B362DE" w:rsidRPr="00890306" w:rsidRDefault="00E54098" w:rsidP="00B362DE">
            <w:pPr>
              <w:rPr>
                <w:rFonts w:ascii="Calibri" w:cstheme="minorHAnsi"/>
                <w:sz w:val="22"/>
                <w:szCs w:val="22"/>
              </w:rPr>
            </w:pPr>
            <w:r w:rsidRPr="00890306">
              <w:rPr>
                <w:rFonts w:ascii="Calibri" w:cstheme="minorHAnsi"/>
                <w:sz w:val="22"/>
                <w:szCs w:val="22"/>
              </w:rPr>
              <w:t>Understand and engage local school and cultural communities</w:t>
            </w:r>
          </w:p>
        </w:tc>
      </w:tr>
      <w:tr w:rsidR="00B362DE" w:rsidRPr="00890306" w14:paraId="5F996D18" w14:textId="77777777" w:rsidTr="00B362DE">
        <w:trPr>
          <w:trHeight w:val="236"/>
        </w:trPr>
        <w:tc>
          <w:tcPr>
            <w:tcW w:w="2965" w:type="dxa"/>
            <w:vMerge/>
            <w:hideMark/>
          </w:tcPr>
          <w:p w14:paraId="7EE667A6" w14:textId="77777777" w:rsidR="0094447E" w:rsidRDefault="0094447E"/>
        </w:tc>
        <w:tc>
          <w:tcPr>
            <w:tcW w:w="6322" w:type="dxa"/>
            <w:shd w:val="clear" w:color="auto" w:fill="auto"/>
            <w:noWrap/>
            <w:vAlign w:val="bottom"/>
            <w:hideMark/>
          </w:tcPr>
          <w:p w14:paraId="599260D3" w14:textId="77777777" w:rsidR="00B362DE" w:rsidRPr="00890306" w:rsidRDefault="00E54098" w:rsidP="00B362DE">
            <w:pPr>
              <w:rPr>
                <w:rFonts w:ascii="Calibri" w:cstheme="minorHAnsi"/>
                <w:sz w:val="22"/>
                <w:szCs w:val="22"/>
              </w:rPr>
            </w:pPr>
            <w:r w:rsidRPr="00890306">
              <w:rPr>
                <w:rFonts w:ascii="Calibri" w:cstheme="minorHAnsi"/>
                <w:sz w:val="22"/>
                <w:szCs w:val="22"/>
              </w:rPr>
              <w:t>Foster relationships with diverse families/guardians/caregivers</w:t>
            </w:r>
          </w:p>
        </w:tc>
      </w:tr>
      <w:tr w:rsidR="00B362DE" w:rsidRPr="00890306" w14:paraId="1CA79A0B" w14:textId="77777777" w:rsidTr="00B362DE">
        <w:trPr>
          <w:trHeight w:val="236"/>
        </w:trPr>
        <w:tc>
          <w:tcPr>
            <w:tcW w:w="2965" w:type="dxa"/>
            <w:vMerge/>
            <w:hideMark/>
          </w:tcPr>
          <w:p w14:paraId="682348F5" w14:textId="77777777" w:rsidR="0094447E" w:rsidRDefault="0094447E"/>
        </w:tc>
        <w:tc>
          <w:tcPr>
            <w:tcW w:w="6322" w:type="dxa"/>
            <w:shd w:val="clear" w:color="auto" w:fill="auto"/>
            <w:vAlign w:val="bottom"/>
            <w:hideMark/>
          </w:tcPr>
          <w:p w14:paraId="0D35CDBD" w14:textId="77777777" w:rsidR="00B362DE" w:rsidRPr="00890306" w:rsidRDefault="00E54098" w:rsidP="00B362DE">
            <w:pPr>
              <w:rPr>
                <w:rFonts w:ascii="Calibri" w:cstheme="minorHAnsi"/>
                <w:sz w:val="22"/>
                <w:szCs w:val="22"/>
              </w:rPr>
            </w:pPr>
            <w:r w:rsidRPr="00890306">
              <w:rPr>
                <w:rFonts w:ascii="Calibri" w:cstheme="minorHAnsi"/>
                <w:sz w:val="22"/>
                <w:szCs w:val="22"/>
              </w:rPr>
              <w:t xml:space="preserve">Engage in culturally responsive educational practices with </w:t>
            </w:r>
          </w:p>
          <w:p w14:paraId="64228DD2" w14:textId="77777777" w:rsidR="00B362DE" w:rsidRPr="00890306" w:rsidRDefault="00E54098" w:rsidP="00B362DE">
            <w:pPr>
              <w:rPr>
                <w:rFonts w:ascii="Calibri" w:cstheme="minorHAnsi"/>
                <w:sz w:val="22"/>
                <w:szCs w:val="22"/>
              </w:rPr>
            </w:pPr>
            <w:r w:rsidRPr="00890306">
              <w:rPr>
                <w:rFonts w:ascii="Calibri" w:cstheme="minorHAnsi"/>
                <w:sz w:val="22"/>
                <w:szCs w:val="22"/>
              </w:rPr>
              <w:t xml:space="preserve">diverse learners </w:t>
            </w:r>
          </w:p>
        </w:tc>
      </w:tr>
      <w:tr w:rsidR="00B362DE" w:rsidRPr="00890306" w14:paraId="12AA1399" w14:textId="77777777" w:rsidTr="00B362DE">
        <w:trPr>
          <w:trHeight w:val="236"/>
        </w:trPr>
        <w:tc>
          <w:tcPr>
            <w:tcW w:w="2965" w:type="dxa"/>
            <w:vMerge/>
            <w:hideMark/>
          </w:tcPr>
          <w:p w14:paraId="2CB2D05F" w14:textId="77777777" w:rsidR="0094447E" w:rsidRDefault="0094447E"/>
        </w:tc>
        <w:tc>
          <w:tcPr>
            <w:tcW w:w="6322" w:type="dxa"/>
            <w:shd w:val="clear" w:color="auto" w:fill="auto"/>
            <w:vAlign w:val="bottom"/>
            <w:hideMark/>
          </w:tcPr>
          <w:p w14:paraId="332ECB60" w14:textId="77777777" w:rsidR="00B362DE" w:rsidRDefault="00E54098" w:rsidP="00B362DE">
            <w:pPr>
              <w:rPr>
                <w:rFonts w:ascii="Calibri" w:cstheme="minorHAnsi"/>
                <w:sz w:val="22"/>
                <w:szCs w:val="22"/>
              </w:rPr>
            </w:pPr>
            <w:r w:rsidRPr="00890306">
              <w:rPr>
                <w:rFonts w:ascii="Calibri" w:cstheme="minorHAnsi"/>
                <w:sz w:val="22"/>
                <w:szCs w:val="22"/>
              </w:rPr>
              <w:t xml:space="preserve">Engage in diverse cultural and socioeconomic community </w:t>
            </w:r>
          </w:p>
          <w:p w14:paraId="32737707" w14:textId="256D4855" w:rsidR="00B362DE" w:rsidRPr="00890306" w:rsidRDefault="00AE42B4" w:rsidP="00B362DE">
            <w:pPr>
              <w:rPr>
                <w:rFonts w:ascii="Calibri" w:cstheme="minorHAnsi"/>
                <w:sz w:val="22"/>
                <w:szCs w:val="22"/>
              </w:rPr>
            </w:pPr>
            <w:r w:rsidRPr="00890306">
              <w:rPr>
                <w:rFonts w:ascii="Calibri" w:cstheme="minorHAnsi"/>
                <w:sz w:val="22"/>
                <w:szCs w:val="22"/>
              </w:rPr>
              <w:t>C</w:t>
            </w:r>
            <w:r w:rsidR="00E54098" w:rsidRPr="00890306">
              <w:rPr>
                <w:rFonts w:ascii="Calibri" w:cstheme="minorHAnsi"/>
                <w:sz w:val="22"/>
                <w:szCs w:val="22"/>
              </w:rPr>
              <w:t>ontexts</w:t>
            </w:r>
          </w:p>
        </w:tc>
      </w:tr>
      <w:tr w:rsidR="00B362DE" w:rsidRPr="00890306" w14:paraId="5A80CD34" w14:textId="77777777" w:rsidTr="00B362DE">
        <w:trPr>
          <w:trHeight w:val="236"/>
        </w:trPr>
        <w:tc>
          <w:tcPr>
            <w:tcW w:w="2965" w:type="dxa"/>
            <w:vMerge/>
            <w:hideMark/>
          </w:tcPr>
          <w:p w14:paraId="62F09F88" w14:textId="77777777" w:rsidR="0094447E" w:rsidRDefault="0094447E"/>
        </w:tc>
        <w:tc>
          <w:tcPr>
            <w:tcW w:w="6322" w:type="dxa"/>
            <w:shd w:val="clear" w:color="auto" w:fill="auto"/>
            <w:vAlign w:val="bottom"/>
            <w:hideMark/>
          </w:tcPr>
          <w:p w14:paraId="279000F0" w14:textId="77777777" w:rsidR="00B362DE" w:rsidRPr="00890306" w:rsidRDefault="00E54098" w:rsidP="00B362DE">
            <w:pPr>
              <w:rPr>
                <w:rFonts w:ascii="Calibri" w:cstheme="minorHAnsi"/>
                <w:sz w:val="22"/>
                <w:szCs w:val="22"/>
              </w:rPr>
            </w:pPr>
            <w:r w:rsidRPr="00890306">
              <w:rPr>
                <w:rFonts w:ascii="Calibri" w:cstheme="minorHAnsi"/>
                <w:sz w:val="22"/>
                <w:szCs w:val="22"/>
              </w:rPr>
              <w:t>Create productive learning environments</w:t>
            </w:r>
          </w:p>
        </w:tc>
      </w:tr>
      <w:tr w:rsidR="00B362DE" w:rsidRPr="00890306" w14:paraId="328FCE66" w14:textId="77777777" w:rsidTr="00B362DE">
        <w:trPr>
          <w:trHeight w:val="236"/>
        </w:trPr>
        <w:tc>
          <w:tcPr>
            <w:tcW w:w="2965" w:type="dxa"/>
            <w:vMerge/>
            <w:hideMark/>
          </w:tcPr>
          <w:p w14:paraId="44250823" w14:textId="77777777" w:rsidR="0094447E" w:rsidRDefault="0094447E"/>
        </w:tc>
        <w:tc>
          <w:tcPr>
            <w:tcW w:w="6322" w:type="dxa"/>
            <w:shd w:val="clear" w:color="FFFFFF" w:fill="FFFFFF"/>
            <w:noWrap/>
            <w:vAlign w:val="bottom"/>
            <w:hideMark/>
          </w:tcPr>
          <w:p w14:paraId="1E7CBDF3" w14:textId="2F29F1CF" w:rsidR="00B362DE" w:rsidRPr="00890306" w:rsidRDefault="00E54098" w:rsidP="00B362DE">
            <w:pPr>
              <w:rPr>
                <w:rFonts w:ascii="Calibri" w:cstheme="minorHAnsi"/>
                <w:color w:val="000000"/>
                <w:sz w:val="22"/>
                <w:szCs w:val="22"/>
              </w:rPr>
            </w:pPr>
            <w:r w:rsidRPr="00890306">
              <w:rPr>
                <w:rFonts w:ascii="Calibri" w:cstheme="minorHAnsi"/>
                <w:color w:val="000000"/>
                <w:sz w:val="22"/>
                <w:szCs w:val="22"/>
              </w:rPr>
              <w:t>Can develop productive learning environments in diverse contexts</w:t>
            </w:r>
          </w:p>
        </w:tc>
      </w:tr>
      <w:tr w:rsidR="00B362DE" w:rsidRPr="00890306" w14:paraId="53BDDA0D" w14:textId="77777777" w:rsidTr="00B362DE">
        <w:trPr>
          <w:trHeight w:val="236"/>
        </w:trPr>
        <w:tc>
          <w:tcPr>
            <w:tcW w:w="2965" w:type="dxa"/>
            <w:vMerge/>
            <w:hideMark/>
          </w:tcPr>
          <w:p w14:paraId="5BB5F77C" w14:textId="77777777" w:rsidR="0094447E" w:rsidRDefault="0094447E"/>
        </w:tc>
        <w:tc>
          <w:tcPr>
            <w:tcW w:w="6322" w:type="dxa"/>
            <w:shd w:val="clear" w:color="auto" w:fill="auto"/>
            <w:vAlign w:val="bottom"/>
            <w:hideMark/>
          </w:tcPr>
          <w:p w14:paraId="1A968F96" w14:textId="77777777" w:rsidR="00B362DE" w:rsidRDefault="00E54098" w:rsidP="00B362DE">
            <w:pPr>
              <w:rPr>
                <w:rFonts w:ascii="Calibri" w:cstheme="minorHAnsi"/>
                <w:sz w:val="22"/>
                <w:szCs w:val="22"/>
              </w:rPr>
            </w:pPr>
            <w:r w:rsidRPr="00890306">
              <w:rPr>
                <w:rFonts w:ascii="Calibri" w:cstheme="minorHAnsi"/>
                <w:sz w:val="22"/>
                <w:szCs w:val="22"/>
              </w:rPr>
              <w:t xml:space="preserve">Support students' growth in international and global </w:t>
            </w:r>
          </w:p>
          <w:p w14:paraId="2D814842" w14:textId="06D8DF99" w:rsidR="00B362DE" w:rsidRPr="00890306" w:rsidRDefault="00AE42B4" w:rsidP="00B362DE">
            <w:pPr>
              <w:rPr>
                <w:rFonts w:ascii="Calibri" w:cstheme="minorHAnsi"/>
                <w:sz w:val="22"/>
                <w:szCs w:val="22"/>
              </w:rPr>
            </w:pPr>
            <w:r w:rsidRPr="00890306">
              <w:rPr>
                <w:rFonts w:ascii="Calibri" w:cstheme="minorHAnsi"/>
                <w:sz w:val="22"/>
                <w:szCs w:val="22"/>
              </w:rPr>
              <w:t>P</w:t>
            </w:r>
            <w:r w:rsidR="00E54098" w:rsidRPr="00890306">
              <w:rPr>
                <w:rFonts w:ascii="Calibri" w:cstheme="minorHAnsi"/>
                <w:sz w:val="22"/>
                <w:szCs w:val="22"/>
              </w:rPr>
              <w:t>erspectives</w:t>
            </w:r>
          </w:p>
        </w:tc>
      </w:tr>
      <w:tr w:rsidR="00B362DE" w:rsidRPr="00890306" w14:paraId="05E3D0DA" w14:textId="77777777" w:rsidTr="00B362DE">
        <w:trPr>
          <w:trHeight w:val="236"/>
        </w:trPr>
        <w:tc>
          <w:tcPr>
            <w:tcW w:w="2965" w:type="dxa"/>
            <w:vMerge/>
            <w:hideMark/>
          </w:tcPr>
          <w:p w14:paraId="6EE448E7" w14:textId="77777777" w:rsidR="0094447E" w:rsidRDefault="0094447E"/>
        </w:tc>
        <w:tc>
          <w:tcPr>
            <w:tcW w:w="6322" w:type="dxa"/>
            <w:shd w:val="clear" w:color="auto" w:fill="auto"/>
            <w:vAlign w:val="bottom"/>
            <w:hideMark/>
          </w:tcPr>
          <w:p w14:paraId="33595A23" w14:textId="77777777" w:rsidR="00B362DE" w:rsidRPr="00890306" w:rsidRDefault="00E54098" w:rsidP="00B362DE">
            <w:pPr>
              <w:rPr>
                <w:rFonts w:ascii="Calibri" w:cstheme="minorHAnsi"/>
                <w:sz w:val="22"/>
                <w:szCs w:val="22"/>
              </w:rPr>
            </w:pPr>
            <w:r w:rsidRPr="00890306">
              <w:rPr>
                <w:rFonts w:ascii="Calibri" w:cstheme="minorHAnsi"/>
                <w:sz w:val="22"/>
                <w:szCs w:val="22"/>
              </w:rPr>
              <w:t>Establish goals for their own professional growth</w:t>
            </w:r>
          </w:p>
        </w:tc>
      </w:tr>
      <w:tr w:rsidR="00B362DE" w:rsidRPr="00890306" w14:paraId="2B5279A0" w14:textId="77777777" w:rsidTr="00B362DE">
        <w:trPr>
          <w:trHeight w:val="236"/>
        </w:trPr>
        <w:tc>
          <w:tcPr>
            <w:tcW w:w="2965" w:type="dxa"/>
            <w:vMerge/>
            <w:hideMark/>
          </w:tcPr>
          <w:p w14:paraId="46CDC598" w14:textId="77777777" w:rsidR="0094447E" w:rsidRDefault="0094447E"/>
        </w:tc>
        <w:tc>
          <w:tcPr>
            <w:tcW w:w="6322" w:type="dxa"/>
            <w:shd w:val="clear" w:color="FFFFFF" w:fill="FFFFFF"/>
            <w:noWrap/>
            <w:vAlign w:val="bottom"/>
            <w:hideMark/>
          </w:tcPr>
          <w:p w14:paraId="3621F998" w14:textId="77777777" w:rsidR="00B362DE" w:rsidRDefault="00E54098" w:rsidP="00B362DE">
            <w:pPr>
              <w:rPr>
                <w:rFonts w:ascii="Calibri" w:cstheme="minorHAnsi"/>
                <w:color w:val="000000"/>
                <w:sz w:val="22"/>
                <w:szCs w:val="22"/>
              </w:rPr>
            </w:pPr>
            <w:r w:rsidRPr="00890306">
              <w:rPr>
                <w:rFonts w:ascii="Calibri" w:cstheme="minorHAnsi"/>
                <w:color w:val="000000"/>
                <w:sz w:val="22"/>
                <w:szCs w:val="22"/>
              </w:rPr>
              <w:t xml:space="preserve">Engage in self-assessment, goal setting, and reflection on their </w:t>
            </w:r>
          </w:p>
          <w:p w14:paraId="19F37169" w14:textId="21B08404" w:rsidR="00B362DE" w:rsidRPr="00890306" w:rsidRDefault="00AE42B4" w:rsidP="00B362DE">
            <w:pPr>
              <w:rPr>
                <w:rFonts w:ascii="Calibri" w:cstheme="minorHAnsi"/>
                <w:color w:val="000000"/>
                <w:sz w:val="22"/>
                <w:szCs w:val="22"/>
              </w:rPr>
            </w:pPr>
            <w:r w:rsidRPr="00890306">
              <w:rPr>
                <w:rFonts w:ascii="Calibri" w:cstheme="minorHAnsi"/>
                <w:color w:val="000000"/>
                <w:sz w:val="22"/>
                <w:szCs w:val="22"/>
              </w:rPr>
              <w:t>P</w:t>
            </w:r>
            <w:r w:rsidR="00E54098" w:rsidRPr="00890306">
              <w:rPr>
                <w:rFonts w:ascii="Calibri" w:cstheme="minorHAnsi"/>
                <w:color w:val="000000"/>
                <w:sz w:val="22"/>
                <w:szCs w:val="22"/>
              </w:rPr>
              <w:t>ractice</w:t>
            </w:r>
          </w:p>
        </w:tc>
      </w:tr>
      <w:tr w:rsidR="00B362DE" w:rsidRPr="00890306" w14:paraId="47465A98" w14:textId="77777777" w:rsidTr="00B362DE">
        <w:trPr>
          <w:trHeight w:val="236"/>
        </w:trPr>
        <w:tc>
          <w:tcPr>
            <w:tcW w:w="2965" w:type="dxa"/>
            <w:vMerge/>
            <w:hideMark/>
          </w:tcPr>
          <w:p w14:paraId="5F2245D6" w14:textId="77777777" w:rsidR="0094447E" w:rsidRDefault="0094447E"/>
        </w:tc>
        <w:tc>
          <w:tcPr>
            <w:tcW w:w="6322" w:type="dxa"/>
            <w:shd w:val="clear" w:color="auto" w:fill="auto"/>
            <w:vAlign w:val="bottom"/>
            <w:hideMark/>
          </w:tcPr>
          <w:p w14:paraId="1A3A3D17" w14:textId="77777777" w:rsidR="00B362DE" w:rsidRPr="00890306" w:rsidRDefault="00E54098" w:rsidP="00B362DE">
            <w:pPr>
              <w:rPr>
                <w:rFonts w:ascii="Calibri" w:cstheme="minorHAnsi"/>
                <w:sz w:val="22"/>
                <w:szCs w:val="22"/>
              </w:rPr>
            </w:pPr>
            <w:r w:rsidRPr="00890306">
              <w:rPr>
                <w:rFonts w:ascii="Calibri" w:cstheme="minorHAnsi"/>
                <w:sz w:val="22"/>
                <w:szCs w:val="22"/>
              </w:rPr>
              <w:t>Collaborate with colleagues to support professional learning</w:t>
            </w:r>
          </w:p>
        </w:tc>
      </w:tr>
    </w:tbl>
    <w:p w14:paraId="710E5EBE" w14:textId="5EA406E7" w:rsidR="00B362DE" w:rsidRDefault="00B362DE" w:rsidP="00B362DE">
      <w:pPr>
        <w:rPr>
          <w:rFonts w:ascii="Calibri" w:cstheme="minorHAnsi"/>
          <w:sz w:val="22"/>
          <w:szCs w:val="22"/>
        </w:rPr>
      </w:pPr>
    </w:p>
    <w:p w14:paraId="68E1B10B" w14:textId="77777777" w:rsidR="00744353" w:rsidRPr="00F65E25" w:rsidRDefault="00744353" w:rsidP="00744353">
      <w:pPr>
        <w:rPr>
          <w:rFonts w:ascii="Calibri" w:cstheme="minorHAnsi"/>
          <w:color w:val="000000" w:themeColor="text1"/>
          <w:sz w:val="22"/>
          <w:szCs w:val="22"/>
        </w:rPr>
      </w:pPr>
      <w:r w:rsidRPr="00F65E25">
        <w:rPr>
          <w:rFonts w:ascii="Calibri" w:cstheme="minorHAnsi"/>
          <w:color w:val="000000" w:themeColor="text1"/>
          <w:sz w:val="22"/>
          <w:szCs w:val="22"/>
        </w:rPr>
        <w:t xml:space="preserve">Evidence shows that that program completers </w:t>
      </w:r>
      <w:r w:rsidRPr="00F65E25">
        <w:rPr>
          <w:rFonts w:ascii="Calibri" w:cstheme="minorHAnsi"/>
          <w:b/>
          <w:bCs/>
          <w:color w:val="000000" w:themeColor="text1"/>
          <w:sz w:val="22"/>
          <w:szCs w:val="22"/>
        </w:rPr>
        <w:t>have engaged</w:t>
      </w:r>
      <w:r w:rsidRPr="00F65E25">
        <w:rPr>
          <w:rFonts w:ascii="Calibri" w:cstheme="minorHAnsi"/>
          <w:color w:val="000000" w:themeColor="text1"/>
          <w:sz w:val="22"/>
          <w:szCs w:val="22"/>
        </w:rPr>
        <w:t xml:space="preserve"> successfully in relevant professional practice and that they </w:t>
      </w:r>
      <w:r w:rsidRPr="00F65E25">
        <w:rPr>
          <w:rFonts w:ascii="Calibri" w:cstheme="minorHAnsi"/>
          <w:b/>
          <w:bCs/>
          <w:color w:val="000000" w:themeColor="text1"/>
          <w:sz w:val="22"/>
          <w:szCs w:val="22"/>
        </w:rPr>
        <w:t>are equipped</w:t>
      </w:r>
      <w:r w:rsidRPr="00F65E25">
        <w:rPr>
          <w:rFonts w:ascii="Calibri" w:cstheme="minorHAnsi"/>
          <w:color w:val="000000" w:themeColor="text1"/>
          <w:sz w:val="22"/>
          <w:szCs w:val="22"/>
        </w:rPr>
        <w:t xml:space="preserve"> with strategies and reflective habits that will enable them to serve </w:t>
      </w:r>
    </w:p>
    <w:p w14:paraId="3551E7E3" w14:textId="77777777" w:rsidR="00744353" w:rsidRPr="00F65E25" w:rsidRDefault="00744353" w:rsidP="00744353">
      <w:pPr>
        <w:rPr>
          <w:rFonts w:ascii="Calibri" w:cstheme="minorHAnsi"/>
          <w:color w:val="000000" w:themeColor="text1"/>
          <w:sz w:val="22"/>
          <w:szCs w:val="22"/>
        </w:rPr>
      </w:pPr>
      <w:r w:rsidRPr="00F65E25">
        <w:rPr>
          <w:rFonts w:ascii="Calibri" w:cstheme="minorHAnsi"/>
          <w:color w:val="000000" w:themeColor="text1"/>
          <w:sz w:val="22"/>
          <w:szCs w:val="22"/>
        </w:rPr>
        <w:t>effectively in a variety of settings.</w:t>
      </w:r>
    </w:p>
    <w:p w14:paraId="2239B0BB" w14:textId="77777777" w:rsidR="00744353" w:rsidRPr="00080AC6" w:rsidRDefault="00744353" w:rsidP="00744353">
      <w:pPr>
        <w:rPr>
          <w:rFonts w:ascii="Calibri" w:cstheme="minorHAnsi"/>
          <w:color w:val="2F5496"/>
          <w:sz w:val="22"/>
          <w:szCs w:val="22"/>
        </w:rPr>
      </w:pPr>
    </w:p>
    <w:p w14:paraId="1A3DB16E" w14:textId="77777777" w:rsidR="00744353" w:rsidRPr="00EF5408" w:rsidRDefault="00744353" w:rsidP="00744353">
      <w:pPr>
        <w:rPr>
          <w:rFonts w:ascii="Calibri" w:cstheme="minorHAnsi"/>
          <w:sz w:val="22"/>
          <w:szCs w:val="22"/>
        </w:rPr>
      </w:pPr>
      <w:r w:rsidRPr="00EF5408">
        <w:rPr>
          <w:rFonts w:ascii="Calibri" w:cstheme="minorHAnsi"/>
          <w:sz w:val="22"/>
          <w:szCs w:val="22"/>
        </w:rPr>
        <w:t>The basis o</w:t>
      </w:r>
      <w:r>
        <w:rPr>
          <w:rFonts w:ascii="Calibri" w:cstheme="minorHAnsi"/>
          <w:sz w:val="22"/>
          <w:szCs w:val="22"/>
        </w:rPr>
        <w:t>f the data to support Standard 2</w:t>
      </w:r>
      <w:r w:rsidRPr="00EF5408">
        <w:rPr>
          <w:rFonts w:ascii="Calibri" w:cstheme="minorHAnsi"/>
          <w:sz w:val="22"/>
          <w:szCs w:val="22"/>
        </w:rPr>
        <w:t xml:space="preserve"> is organized around </w:t>
      </w:r>
      <w:r>
        <w:rPr>
          <w:rFonts w:ascii="Calibri" w:cstheme="minorHAnsi"/>
          <w:sz w:val="22"/>
          <w:szCs w:val="22"/>
        </w:rPr>
        <w:t xml:space="preserve">the same </w:t>
      </w:r>
      <w:r w:rsidRPr="00EF5408">
        <w:rPr>
          <w:rFonts w:ascii="Calibri" w:cstheme="minorHAnsi"/>
          <w:sz w:val="22"/>
          <w:szCs w:val="22"/>
        </w:rPr>
        <w:t>three primary categories drawn from the AAQEP Data Audit Framework</w:t>
      </w:r>
      <w:r>
        <w:rPr>
          <w:rFonts w:ascii="Calibri" w:cstheme="minorHAnsi"/>
          <w:sz w:val="22"/>
          <w:szCs w:val="22"/>
        </w:rPr>
        <w:t xml:space="preserve"> used in Standard 1</w:t>
      </w:r>
      <w:r w:rsidRPr="00EF5408">
        <w:rPr>
          <w:rFonts w:ascii="Calibri" w:cstheme="minorHAnsi"/>
          <w:sz w:val="22"/>
          <w:szCs w:val="22"/>
        </w:rPr>
        <w:t xml:space="preserve">. </w:t>
      </w:r>
    </w:p>
    <w:p w14:paraId="4BCC84FA" w14:textId="77777777" w:rsidR="00744353" w:rsidRDefault="00744353" w:rsidP="00744353">
      <w:pPr>
        <w:rPr>
          <w:rFonts w:ascii="Calibri" w:cstheme="minorHAnsi"/>
          <w:sz w:val="22"/>
          <w:szCs w:val="22"/>
        </w:rPr>
      </w:pPr>
    </w:p>
    <w:p w14:paraId="0016579F" w14:textId="77777777" w:rsidR="00744353" w:rsidRDefault="00744353" w:rsidP="00744353">
      <w:pPr>
        <w:rPr>
          <w:rFonts w:ascii="Calibri" w:cstheme="minorHAnsi"/>
          <w:sz w:val="22"/>
          <w:szCs w:val="22"/>
        </w:rPr>
      </w:pPr>
      <w:r>
        <w:rPr>
          <w:rFonts w:ascii="Calibri" w:cstheme="minorHAnsi"/>
          <w:sz w:val="22"/>
          <w:szCs w:val="22"/>
        </w:rPr>
        <w:t>The categories from the AAQEP Data matrix for Standard 2 are organized around the three categories as follows:</w:t>
      </w:r>
    </w:p>
    <w:p w14:paraId="55A9C0CE" w14:textId="77777777" w:rsidR="00744353" w:rsidRPr="00890306" w:rsidRDefault="00744353" w:rsidP="00B362DE">
      <w:pPr>
        <w:rPr>
          <w:rFonts w:ascii="Calibri" w:cstheme="minorHAnsi"/>
          <w:sz w:val="22"/>
          <w:szCs w:val="22"/>
        </w:rPr>
      </w:pPr>
    </w:p>
    <w:p w14:paraId="4F55A3F2" w14:textId="77777777" w:rsidR="00B362DE" w:rsidRPr="00890306" w:rsidRDefault="00E54098" w:rsidP="00E54098">
      <w:pPr>
        <w:pStyle w:val="ListParagraph"/>
        <w:numPr>
          <w:ilvl w:val="0"/>
          <w:numId w:val="29"/>
        </w:numPr>
        <w:ind w:left="360"/>
        <w:rPr>
          <w:rFonts w:ascii="Calibri" w:cstheme="minorHAnsi"/>
          <w:sz w:val="22"/>
          <w:szCs w:val="22"/>
        </w:rPr>
      </w:pPr>
      <w:r w:rsidRPr="00890306">
        <w:rPr>
          <w:rFonts w:ascii="Calibri" w:cstheme="minorHAnsi"/>
          <w:sz w:val="22"/>
          <w:szCs w:val="22"/>
        </w:rPr>
        <w:t xml:space="preserve">Content knowledge relative to administration and supervision, </w:t>
      </w:r>
    </w:p>
    <w:p w14:paraId="44CA224C" w14:textId="28614199" w:rsidR="00B362DE" w:rsidRPr="00890306" w:rsidRDefault="00E54098" w:rsidP="00E54098">
      <w:pPr>
        <w:pStyle w:val="ListParagraph"/>
        <w:numPr>
          <w:ilvl w:val="1"/>
          <w:numId w:val="29"/>
        </w:numPr>
        <w:ind w:left="1080"/>
        <w:rPr>
          <w:rFonts w:ascii="Calibri" w:cstheme="minorHAnsi"/>
          <w:sz w:val="22"/>
          <w:szCs w:val="22"/>
        </w:rPr>
      </w:pPr>
      <w:r w:rsidRPr="00890306">
        <w:rPr>
          <w:rFonts w:ascii="Calibri" w:cstheme="minorHAnsi"/>
          <w:sz w:val="22"/>
          <w:szCs w:val="22"/>
        </w:rPr>
        <w:t>Focus groups with superintendents and curriculum directors</w:t>
      </w:r>
    </w:p>
    <w:p w14:paraId="237F5DBF" w14:textId="2CF92347" w:rsidR="00B362DE" w:rsidRPr="00890306" w:rsidRDefault="00E54098" w:rsidP="00E54098">
      <w:pPr>
        <w:pStyle w:val="ListParagraph"/>
        <w:numPr>
          <w:ilvl w:val="1"/>
          <w:numId w:val="29"/>
        </w:numPr>
        <w:ind w:left="1080"/>
        <w:rPr>
          <w:rFonts w:ascii="Calibri" w:cstheme="minorHAnsi"/>
          <w:sz w:val="22"/>
          <w:szCs w:val="22"/>
        </w:rPr>
      </w:pPr>
      <w:r w:rsidRPr="00890306">
        <w:rPr>
          <w:rFonts w:ascii="Calibri" w:cstheme="minorHAnsi"/>
          <w:sz w:val="22"/>
          <w:szCs w:val="22"/>
        </w:rPr>
        <w:t>Selected questions from the INSPIRE Survey</w:t>
      </w:r>
    </w:p>
    <w:p w14:paraId="68613849" w14:textId="77777777" w:rsidR="00B362DE" w:rsidRDefault="00B362DE" w:rsidP="00B362DE">
      <w:pPr>
        <w:rPr>
          <w:rFonts w:ascii="Calibri" w:cstheme="minorHAnsi"/>
          <w:sz w:val="22"/>
          <w:szCs w:val="22"/>
        </w:rPr>
      </w:pPr>
    </w:p>
    <w:p w14:paraId="665F90D8" w14:textId="7B4493FE" w:rsidR="00B362DE" w:rsidRPr="00890306" w:rsidRDefault="00E54098" w:rsidP="00B362DE">
      <w:pPr>
        <w:ind w:left="1080"/>
        <w:rPr>
          <w:rFonts w:ascii="Calibri" w:cstheme="minorHAnsi"/>
          <w:sz w:val="22"/>
          <w:szCs w:val="22"/>
        </w:rPr>
      </w:pPr>
      <w:r w:rsidRPr="0034715D">
        <w:rPr>
          <w:rFonts w:ascii="Calibri" w:cstheme="minorHAnsi"/>
          <w:color w:val="2F5496"/>
          <w:sz w:val="22"/>
          <w:szCs w:val="22"/>
        </w:rPr>
        <w:t>AAQEP Data Matrix Categories</w:t>
      </w:r>
    </w:p>
    <w:p w14:paraId="74B943B3" w14:textId="77777777" w:rsidR="00B362DE" w:rsidRPr="00890306" w:rsidRDefault="00E54098" w:rsidP="00B362DE">
      <w:pPr>
        <w:ind w:left="1080"/>
        <w:rPr>
          <w:rFonts w:ascii="Calibri" w:eastAsiaTheme="minorHAnsi" w:cstheme="minorHAnsi"/>
          <w:sz w:val="22"/>
          <w:szCs w:val="22"/>
        </w:rPr>
      </w:pPr>
      <w:r w:rsidRPr="00890306">
        <w:rPr>
          <w:rFonts w:ascii="Calibri" w:cstheme="minorHAnsi"/>
          <w:sz w:val="22"/>
          <w:szCs w:val="22"/>
        </w:rPr>
        <w:t>Create productive learning environments</w:t>
      </w:r>
      <w:r>
        <w:rPr>
          <w:rFonts w:ascii="Calibri" w:cstheme="minorHAnsi"/>
          <w:sz w:val="22"/>
          <w:szCs w:val="22"/>
        </w:rPr>
        <w:br/>
      </w:r>
      <w:r w:rsidRPr="00890306">
        <w:rPr>
          <w:rFonts w:ascii="Calibri" w:cstheme="minorHAnsi"/>
          <w:color w:val="000000"/>
          <w:sz w:val="22"/>
          <w:szCs w:val="22"/>
        </w:rPr>
        <w:t>Can develop productive learning environments in diverse contexts</w:t>
      </w:r>
    </w:p>
    <w:p w14:paraId="02671B8C" w14:textId="77777777" w:rsidR="00B362DE" w:rsidRPr="00890306" w:rsidRDefault="00B362DE" w:rsidP="00B362DE">
      <w:pPr>
        <w:rPr>
          <w:rFonts w:ascii="Calibri" w:cstheme="minorHAnsi"/>
          <w:sz w:val="22"/>
          <w:szCs w:val="22"/>
        </w:rPr>
      </w:pPr>
    </w:p>
    <w:p w14:paraId="48988487" w14:textId="77777777" w:rsidR="00B362DE" w:rsidRPr="00890306" w:rsidRDefault="00E54098" w:rsidP="00E54098">
      <w:pPr>
        <w:pStyle w:val="ListParagraph"/>
        <w:numPr>
          <w:ilvl w:val="0"/>
          <w:numId w:val="29"/>
        </w:numPr>
        <w:ind w:left="360"/>
        <w:rPr>
          <w:rFonts w:ascii="Calibri" w:cstheme="minorHAnsi"/>
          <w:sz w:val="22"/>
          <w:szCs w:val="22"/>
        </w:rPr>
      </w:pPr>
      <w:r w:rsidRPr="00890306">
        <w:rPr>
          <w:rFonts w:ascii="Calibri" w:cstheme="minorHAnsi"/>
          <w:sz w:val="22"/>
          <w:szCs w:val="22"/>
        </w:rPr>
        <w:t xml:space="preserve">Application of content knowledge in practice, </w:t>
      </w:r>
    </w:p>
    <w:p w14:paraId="143C0AAA" w14:textId="77777777" w:rsidR="00B362DE" w:rsidRPr="00890306" w:rsidRDefault="00E54098" w:rsidP="00E54098">
      <w:pPr>
        <w:pStyle w:val="ListParagraph"/>
        <w:numPr>
          <w:ilvl w:val="1"/>
          <w:numId w:val="29"/>
        </w:numPr>
        <w:ind w:left="1080"/>
        <w:rPr>
          <w:rFonts w:ascii="Calibri" w:cstheme="minorHAnsi"/>
          <w:sz w:val="22"/>
          <w:szCs w:val="22"/>
        </w:rPr>
      </w:pPr>
      <w:r w:rsidRPr="00890306">
        <w:rPr>
          <w:rFonts w:ascii="Calibri" w:cstheme="minorHAnsi"/>
          <w:sz w:val="22"/>
          <w:szCs w:val="22"/>
        </w:rPr>
        <w:t>Focus groups with superintendents and curriculum directors</w:t>
      </w:r>
    </w:p>
    <w:p w14:paraId="5E71E3C3" w14:textId="77777777" w:rsidR="00B362DE" w:rsidRPr="00890306" w:rsidRDefault="00E54098" w:rsidP="00E54098">
      <w:pPr>
        <w:pStyle w:val="ListParagraph"/>
        <w:numPr>
          <w:ilvl w:val="1"/>
          <w:numId w:val="29"/>
        </w:numPr>
        <w:ind w:left="1080"/>
        <w:rPr>
          <w:rFonts w:ascii="Calibri" w:cstheme="minorHAnsi"/>
          <w:sz w:val="22"/>
          <w:szCs w:val="22"/>
        </w:rPr>
      </w:pPr>
      <w:r w:rsidRPr="00890306">
        <w:rPr>
          <w:rFonts w:ascii="Calibri" w:cstheme="minorHAnsi"/>
          <w:sz w:val="22"/>
          <w:szCs w:val="22"/>
        </w:rPr>
        <w:t>Selected questions from the INSPIRE Survey</w:t>
      </w:r>
    </w:p>
    <w:p w14:paraId="79056A0A" w14:textId="77777777" w:rsidR="00B362DE" w:rsidRPr="00890306" w:rsidRDefault="00B362DE" w:rsidP="00B362DE">
      <w:pPr>
        <w:rPr>
          <w:rFonts w:ascii="Calibri" w:cstheme="minorHAnsi"/>
          <w:sz w:val="22"/>
          <w:szCs w:val="22"/>
        </w:rPr>
      </w:pPr>
    </w:p>
    <w:p w14:paraId="281F6CFF" w14:textId="58A53C84" w:rsidR="00B362DE" w:rsidRDefault="00E54098" w:rsidP="00B362DE">
      <w:pPr>
        <w:ind w:left="1080"/>
        <w:rPr>
          <w:rFonts w:ascii="Calibri" w:cstheme="minorHAnsi"/>
          <w:sz w:val="22"/>
          <w:szCs w:val="22"/>
        </w:rPr>
      </w:pPr>
      <w:r w:rsidRPr="0034715D">
        <w:rPr>
          <w:rFonts w:ascii="Calibri" w:cstheme="minorHAnsi"/>
          <w:color w:val="2F5496"/>
          <w:sz w:val="22"/>
          <w:szCs w:val="22"/>
        </w:rPr>
        <w:t>AAQEP Data Matrix Categories</w:t>
      </w:r>
    </w:p>
    <w:p w14:paraId="5FC1FBD7" w14:textId="77777777" w:rsidR="00B362DE" w:rsidRPr="00890306" w:rsidRDefault="00E54098" w:rsidP="00B362DE">
      <w:pPr>
        <w:ind w:left="1080"/>
        <w:rPr>
          <w:rFonts w:ascii="Calibri" w:cstheme="minorHAnsi"/>
          <w:sz w:val="22"/>
          <w:szCs w:val="22"/>
        </w:rPr>
      </w:pPr>
      <w:r w:rsidRPr="00890306">
        <w:rPr>
          <w:rFonts w:ascii="Calibri" w:cstheme="minorHAnsi"/>
          <w:sz w:val="22"/>
          <w:szCs w:val="22"/>
        </w:rPr>
        <w:t>Establish goals for their own professional growth</w:t>
      </w:r>
    </w:p>
    <w:p w14:paraId="2FE74AD6" w14:textId="77777777" w:rsidR="00B362DE" w:rsidRPr="00890306" w:rsidRDefault="00E54098" w:rsidP="00B362DE">
      <w:pPr>
        <w:ind w:left="1080"/>
        <w:rPr>
          <w:rFonts w:ascii="Calibri" w:cstheme="minorHAnsi"/>
          <w:sz w:val="22"/>
          <w:szCs w:val="22"/>
        </w:rPr>
      </w:pPr>
      <w:r w:rsidRPr="00890306">
        <w:rPr>
          <w:rFonts w:ascii="Calibri" w:cstheme="minorHAnsi"/>
          <w:color w:val="000000"/>
          <w:sz w:val="22"/>
          <w:szCs w:val="22"/>
        </w:rPr>
        <w:lastRenderedPageBreak/>
        <w:t>Engage in self-assessment, goal setting, and reflection on their practice</w:t>
      </w:r>
      <w:r>
        <w:rPr>
          <w:rFonts w:ascii="Calibri" w:cstheme="minorHAnsi"/>
          <w:color w:val="000000"/>
          <w:sz w:val="22"/>
          <w:szCs w:val="22"/>
        </w:rPr>
        <w:br/>
      </w:r>
      <w:r w:rsidRPr="00890306">
        <w:rPr>
          <w:rFonts w:ascii="Calibri" w:cstheme="minorHAnsi"/>
          <w:sz w:val="22"/>
          <w:szCs w:val="22"/>
        </w:rPr>
        <w:t>Collaborate with colleagues to support professional learning</w:t>
      </w:r>
      <w:r>
        <w:rPr>
          <w:rFonts w:ascii="Calibri" w:cstheme="minorHAnsi"/>
          <w:sz w:val="22"/>
          <w:szCs w:val="22"/>
        </w:rPr>
        <w:br/>
      </w:r>
      <w:r w:rsidRPr="00890306">
        <w:rPr>
          <w:rFonts w:ascii="Calibri" w:cstheme="minorHAnsi"/>
          <w:color w:val="000000"/>
          <w:sz w:val="22"/>
          <w:szCs w:val="22"/>
        </w:rPr>
        <w:t>Can develop productive learning environments in diverse contexts</w:t>
      </w:r>
    </w:p>
    <w:p w14:paraId="572EC484" w14:textId="77777777" w:rsidR="00B362DE" w:rsidRPr="00890306" w:rsidRDefault="00B362DE" w:rsidP="00B362DE">
      <w:pPr>
        <w:ind w:left="360"/>
        <w:rPr>
          <w:rFonts w:ascii="Calibri" w:cstheme="minorHAnsi"/>
          <w:sz w:val="22"/>
          <w:szCs w:val="22"/>
        </w:rPr>
      </w:pPr>
    </w:p>
    <w:p w14:paraId="3835CE73" w14:textId="77777777" w:rsidR="00B362DE" w:rsidRPr="00890306" w:rsidRDefault="00E54098" w:rsidP="00E54098">
      <w:pPr>
        <w:pStyle w:val="ListParagraph"/>
        <w:numPr>
          <w:ilvl w:val="0"/>
          <w:numId w:val="29"/>
        </w:numPr>
        <w:ind w:left="360"/>
        <w:rPr>
          <w:rFonts w:ascii="Calibri" w:cstheme="minorHAnsi"/>
          <w:sz w:val="22"/>
          <w:szCs w:val="22"/>
        </w:rPr>
      </w:pPr>
      <w:r w:rsidRPr="00890306">
        <w:rPr>
          <w:rFonts w:ascii="Calibri" w:cstheme="minorHAnsi"/>
          <w:sz w:val="22"/>
          <w:szCs w:val="22"/>
        </w:rPr>
        <w:t xml:space="preserve">Understand and engage with school culture and community, </w:t>
      </w:r>
    </w:p>
    <w:p w14:paraId="5450E506" w14:textId="77777777" w:rsidR="00B362DE" w:rsidRPr="00890306" w:rsidRDefault="00E54098" w:rsidP="00E54098">
      <w:pPr>
        <w:pStyle w:val="ListParagraph"/>
        <w:numPr>
          <w:ilvl w:val="1"/>
          <w:numId w:val="29"/>
        </w:numPr>
        <w:ind w:left="1080"/>
        <w:rPr>
          <w:rFonts w:ascii="Calibri" w:cstheme="minorHAnsi"/>
          <w:sz w:val="22"/>
          <w:szCs w:val="22"/>
        </w:rPr>
      </w:pPr>
      <w:r w:rsidRPr="00890306">
        <w:rPr>
          <w:rFonts w:ascii="Calibri" w:cstheme="minorHAnsi"/>
          <w:sz w:val="22"/>
          <w:szCs w:val="22"/>
        </w:rPr>
        <w:t>Focus groups with superintendents and curriculum directors</w:t>
      </w:r>
    </w:p>
    <w:p w14:paraId="3E6EFF55" w14:textId="77777777" w:rsidR="00B362DE" w:rsidRPr="00890306" w:rsidRDefault="00E54098" w:rsidP="00E54098">
      <w:pPr>
        <w:pStyle w:val="ListParagraph"/>
        <w:numPr>
          <w:ilvl w:val="1"/>
          <w:numId w:val="29"/>
        </w:numPr>
        <w:ind w:left="1080"/>
        <w:rPr>
          <w:rFonts w:ascii="Calibri" w:cstheme="minorHAnsi"/>
          <w:sz w:val="22"/>
          <w:szCs w:val="22"/>
        </w:rPr>
      </w:pPr>
      <w:r w:rsidRPr="00890306">
        <w:rPr>
          <w:rFonts w:ascii="Calibri" w:cstheme="minorHAnsi"/>
          <w:sz w:val="22"/>
          <w:szCs w:val="22"/>
        </w:rPr>
        <w:t>Selected questions from the INSPIRE Survey</w:t>
      </w:r>
    </w:p>
    <w:p w14:paraId="755B4CB1" w14:textId="77777777" w:rsidR="00B362DE" w:rsidRDefault="00B362DE" w:rsidP="00B362DE">
      <w:pPr>
        <w:rPr>
          <w:rFonts w:ascii="Calibri"/>
          <w:sz w:val="22"/>
          <w:szCs w:val="22"/>
        </w:rPr>
      </w:pPr>
    </w:p>
    <w:p w14:paraId="29838FF4" w14:textId="37364ECB" w:rsidR="00B362DE" w:rsidRPr="00890306" w:rsidRDefault="00E54098" w:rsidP="00B362DE">
      <w:pPr>
        <w:ind w:left="1080"/>
        <w:rPr>
          <w:rFonts w:ascii="Calibri"/>
          <w:sz w:val="22"/>
          <w:szCs w:val="22"/>
        </w:rPr>
      </w:pPr>
      <w:r w:rsidRPr="0034715D">
        <w:rPr>
          <w:rFonts w:ascii="Calibri" w:cstheme="minorHAnsi"/>
          <w:color w:val="2F5496"/>
          <w:sz w:val="22"/>
          <w:szCs w:val="22"/>
        </w:rPr>
        <w:t>AAQEP Data Matrix Categories</w:t>
      </w:r>
    </w:p>
    <w:p w14:paraId="4A9A2B58" w14:textId="77777777" w:rsidR="00B362DE" w:rsidRPr="00890306" w:rsidRDefault="00E54098" w:rsidP="00B362DE">
      <w:pPr>
        <w:ind w:left="360" w:firstLine="720"/>
        <w:rPr>
          <w:rFonts w:ascii="Calibri" w:cstheme="minorHAnsi"/>
          <w:sz w:val="22"/>
          <w:szCs w:val="22"/>
        </w:rPr>
      </w:pPr>
      <w:r w:rsidRPr="00890306">
        <w:rPr>
          <w:rFonts w:ascii="Calibri" w:cstheme="minorHAnsi"/>
          <w:sz w:val="22"/>
          <w:szCs w:val="22"/>
        </w:rPr>
        <w:t>Understand and engage local school and cultural communities</w:t>
      </w:r>
    </w:p>
    <w:p w14:paraId="177DB15A" w14:textId="53C41F3D" w:rsidR="00B362DE" w:rsidRPr="00890306" w:rsidRDefault="00E54098" w:rsidP="00B362DE">
      <w:pPr>
        <w:ind w:left="360" w:firstLine="720"/>
        <w:rPr>
          <w:rFonts w:ascii="Calibri" w:cstheme="minorHAnsi"/>
          <w:sz w:val="22"/>
          <w:szCs w:val="22"/>
        </w:rPr>
      </w:pPr>
      <w:r w:rsidRPr="00890306">
        <w:rPr>
          <w:rFonts w:ascii="Calibri" w:cstheme="minorHAnsi"/>
          <w:sz w:val="22"/>
          <w:szCs w:val="22"/>
        </w:rPr>
        <w:t>Foster relationships with diverse families/guardians/caregivers</w:t>
      </w:r>
    </w:p>
    <w:tbl>
      <w:tblPr>
        <w:tblW w:w="11800" w:type="dxa"/>
        <w:tblLook w:val="04A0" w:firstRow="1" w:lastRow="0" w:firstColumn="1" w:lastColumn="0" w:noHBand="0" w:noVBand="1"/>
      </w:tblPr>
      <w:tblGrid>
        <w:gridCol w:w="11800"/>
      </w:tblGrid>
      <w:tr w:rsidR="00B362DE" w:rsidRPr="00890306" w14:paraId="25EB11F0" w14:textId="77777777" w:rsidTr="00B362DE">
        <w:trPr>
          <w:trHeight w:val="260"/>
        </w:trPr>
        <w:tc>
          <w:tcPr>
            <w:tcW w:w="11800" w:type="dxa"/>
            <w:tcBorders>
              <w:top w:val="nil"/>
              <w:left w:val="nil"/>
              <w:bottom w:val="nil"/>
              <w:right w:val="nil"/>
            </w:tcBorders>
            <w:shd w:val="clear" w:color="auto" w:fill="auto"/>
            <w:vAlign w:val="bottom"/>
            <w:hideMark/>
          </w:tcPr>
          <w:p w14:paraId="0A63AEE2" w14:textId="77777777" w:rsidR="00B362DE" w:rsidRDefault="00E54098" w:rsidP="00B362DE">
            <w:pPr>
              <w:rPr>
                <w:rFonts w:ascii="Calibri" w:cstheme="minorHAnsi"/>
                <w:sz w:val="22"/>
                <w:szCs w:val="22"/>
              </w:rPr>
            </w:pPr>
            <w:r w:rsidRPr="00890306">
              <w:rPr>
                <w:rFonts w:ascii="Calibri" w:cstheme="minorHAnsi"/>
                <w:sz w:val="22"/>
                <w:szCs w:val="22"/>
              </w:rPr>
              <w:t xml:space="preserve">                </w:t>
            </w:r>
            <w:r>
              <w:rPr>
                <w:rFonts w:ascii="Calibri" w:cstheme="minorHAnsi"/>
                <w:sz w:val="22"/>
                <w:szCs w:val="22"/>
              </w:rPr>
              <w:t xml:space="preserve">   </w:t>
            </w:r>
            <w:r w:rsidRPr="00890306">
              <w:rPr>
                <w:rFonts w:ascii="Calibri" w:cstheme="minorHAnsi"/>
                <w:sz w:val="22"/>
                <w:szCs w:val="22"/>
              </w:rPr>
              <w:t xml:space="preserve">Engage in culturally responsive educational practices with diverse learners </w:t>
            </w:r>
            <w:r>
              <w:rPr>
                <w:rFonts w:ascii="Calibri" w:cstheme="minorHAnsi"/>
                <w:sz w:val="22"/>
                <w:szCs w:val="22"/>
              </w:rPr>
              <w:br/>
              <w:t xml:space="preserve">          </w:t>
            </w:r>
            <w:r w:rsidRPr="00890306">
              <w:rPr>
                <w:rFonts w:ascii="Calibri" w:cstheme="minorHAnsi"/>
                <w:sz w:val="22"/>
                <w:szCs w:val="22"/>
              </w:rPr>
              <w:t xml:space="preserve">      </w:t>
            </w:r>
            <w:r>
              <w:rPr>
                <w:rFonts w:ascii="Calibri" w:cstheme="minorHAnsi"/>
                <w:sz w:val="22"/>
                <w:szCs w:val="22"/>
              </w:rPr>
              <w:t xml:space="preserve">   </w:t>
            </w:r>
            <w:r w:rsidRPr="00890306">
              <w:rPr>
                <w:rFonts w:ascii="Calibri" w:cstheme="minorHAnsi"/>
                <w:sz w:val="22"/>
                <w:szCs w:val="22"/>
              </w:rPr>
              <w:t>Engage in diverse cultural and socioeconomic community contexts</w:t>
            </w:r>
          </w:p>
          <w:p w14:paraId="4C099021" w14:textId="034DCA3A" w:rsidR="00B362DE" w:rsidRPr="00890306" w:rsidRDefault="00B362DE" w:rsidP="00B362DE">
            <w:pPr>
              <w:rPr>
                <w:rFonts w:ascii="Calibri" w:cstheme="minorHAnsi"/>
                <w:sz w:val="22"/>
                <w:szCs w:val="22"/>
              </w:rPr>
            </w:pPr>
          </w:p>
        </w:tc>
      </w:tr>
      <w:tr w:rsidR="00B362DE" w:rsidRPr="00890306" w14:paraId="7EF56636" w14:textId="77777777" w:rsidTr="00B362DE">
        <w:trPr>
          <w:trHeight w:val="260"/>
        </w:trPr>
        <w:tc>
          <w:tcPr>
            <w:tcW w:w="11800" w:type="dxa"/>
            <w:tcBorders>
              <w:top w:val="nil"/>
              <w:left w:val="nil"/>
              <w:bottom w:val="nil"/>
              <w:right w:val="nil"/>
            </w:tcBorders>
            <w:shd w:val="clear" w:color="auto" w:fill="auto"/>
            <w:vAlign w:val="bottom"/>
          </w:tcPr>
          <w:p w14:paraId="0AAF379E" w14:textId="77777777" w:rsidR="00B362DE" w:rsidRPr="00890306" w:rsidRDefault="00B362DE" w:rsidP="00B362DE">
            <w:pPr>
              <w:rPr>
                <w:rFonts w:ascii="Calibri" w:cstheme="minorHAnsi"/>
                <w:sz w:val="22"/>
                <w:szCs w:val="22"/>
              </w:rPr>
            </w:pPr>
          </w:p>
        </w:tc>
      </w:tr>
    </w:tbl>
    <w:p w14:paraId="7F744EF6" w14:textId="4666F40D" w:rsidR="00B362DE" w:rsidRPr="00890306" w:rsidRDefault="00E54098" w:rsidP="00701FB0">
      <w:pPr>
        <w:pStyle w:val="Heading2"/>
      </w:pPr>
      <w:r w:rsidRPr="00890306">
        <w:t>Content Knowledge relative to administration and supervision</w:t>
      </w:r>
    </w:p>
    <w:p w14:paraId="13B2AF6E" w14:textId="2E654E29" w:rsidR="00B362DE" w:rsidRPr="00890306" w:rsidRDefault="00B362DE" w:rsidP="00B362DE">
      <w:pPr>
        <w:rPr>
          <w:rFonts w:ascii="Calibri" w:cstheme="minorHAnsi"/>
          <w:sz w:val="22"/>
          <w:szCs w:val="22"/>
        </w:rPr>
      </w:pPr>
    </w:p>
    <w:p w14:paraId="2AC5708C" w14:textId="23A4821C" w:rsidR="00B362DE" w:rsidRPr="00890306" w:rsidRDefault="00E54098" w:rsidP="00B362DE">
      <w:pPr>
        <w:rPr>
          <w:rFonts w:ascii="Calibri" w:cstheme="minorHAnsi"/>
          <w:color w:val="000000"/>
          <w:sz w:val="22"/>
          <w:szCs w:val="22"/>
        </w:rPr>
      </w:pPr>
      <w:r w:rsidRPr="00890306">
        <w:rPr>
          <w:rFonts w:ascii="Calibri" w:cstheme="minorHAnsi"/>
          <w:color w:val="000000"/>
          <w:sz w:val="22"/>
          <w:szCs w:val="22"/>
        </w:rPr>
        <w:t xml:space="preserve">The program offers </w:t>
      </w:r>
      <w:r w:rsidR="00CB5D12">
        <w:rPr>
          <w:rFonts w:ascii="Calibri" w:cstheme="minorHAnsi"/>
          <w:color w:val="000000"/>
          <w:sz w:val="22"/>
          <w:szCs w:val="22"/>
        </w:rPr>
        <w:t>two</w:t>
      </w:r>
      <w:r w:rsidRPr="00890306">
        <w:rPr>
          <w:rFonts w:ascii="Calibri" w:cstheme="minorHAnsi"/>
          <w:color w:val="000000"/>
          <w:sz w:val="22"/>
          <w:szCs w:val="22"/>
        </w:rPr>
        <w:t xml:space="preserve"> sources of data to support the claim that our completers are prepared with appropriate knowledge in the area of content knowledge relative to administration and supervision.  </w:t>
      </w:r>
    </w:p>
    <w:p w14:paraId="737B7629" w14:textId="77777777" w:rsidR="00B362DE" w:rsidRPr="00890306" w:rsidRDefault="00B362DE" w:rsidP="00B362DE">
      <w:pPr>
        <w:rPr>
          <w:rFonts w:ascii="Calibri" w:cstheme="minorHAnsi"/>
          <w:color w:val="000000"/>
          <w:sz w:val="22"/>
          <w:szCs w:val="22"/>
        </w:rPr>
      </w:pPr>
    </w:p>
    <w:p w14:paraId="611DAF01" w14:textId="5459CB67" w:rsidR="001F53A4" w:rsidRDefault="00E54098" w:rsidP="001F53A4">
      <w:pPr>
        <w:pStyle w:val="ListParagraph"/>
        <w:numPr>
          <w:ilvl w:val="0"/>
          <w:numId w:val="31"/>
        </w:numPr>
        <w:rPr>
          <w:rFonts w:ascii="Calibri" w:cstheme="minorHAnsi"/>
          <w:sz w:val="22"/>
          <w:szCs w:val="22"/>
        </w:rPr>
      </w:pPr>
      <w:r w:rsidRPr="00890306">
        <w:rPr>
          <w:rFonts w:ascii="Calibri" w:cstheme="minorHAnsi"/>
          <w:sz w:val="22"/>
          <w:szCs w:val="22"/>
        </w:rPr>
        <w:t>Focus groups with superintendents and curriculum directors</w:t>
      </w:r>
      <w:r w:rsidR="00655DEA">
        <w:rPr>
          <w:rFonts w:ascii="Calibri" w:cstheme="minorHAnsi"/>
          <w:sz w:val="22"/>
          <w:szCs w:val="22"/>
        </w:rPr>
        <w:t xml:space="preserve"> </w:t>
      </w:r>
      <w:r w:rsidR="00CB5D12">
        <w:rPr>
          <w:rFonts w:ascii="Calibri" w:cstheme="minorHAnsi"/>
          <w:sz w:val="22"/>
          <w:szCs w:val="22"/>
        </w:rPr>
        <w:t>(</w:t>
      </w:r>
      <w:r w:rsidR="00107801">
        <w:rPr>
          <w:rFonts w:ascii="Calibri" w:cstheme="minorHAnsi"/>
          <w:sz w:val="22"/>
          <w:szCs w:val="22"/>
        </w:rPr>
        <w:t>p</w:t>
      </w:r>
      <w:r w:rsidR="00655DEA">
        <w:rPr>
          <w:rFonts w:ascii="Calibri" w:cstheme="minorHAnsi"/>
          <w:sz w:val="22"/>
          <w:szCs w:val="22"/>
        </w:rPr>
        <w:t>p.</w:t>
      </w:r>
      <w:r w:rsidR="008A052F">
        <w:rPr>
          <w:rFonts w:ascii="Calibri" w:cstheme="minorHAnsi"/>
          <w:sz w:val="22"/>
          <w:szCs w:val="22"/>
        </w:rPr>
        <w:t>29-30</w:t>
      </w:r>
      <w:r w:rsidR="00CB5D12">
        <w:rPr>
          <w:rFonts w:ascii="Calibri" w:cstheme="minorHAnsi"/>
          <w:sz w:val="22"/>
          <w:szCs w:val="22"/>
        </w:rPr>
        <w:t>)</w:t>
      </w:r>
    </w:p>
    <w:p w14:paraId="3A9D9FE6" w14:textId="62BBA946" w:rsidR="001F53A4" w:rsidRPr="001F53A4" w:rsidRDefault="001F53A4" w:rsidP="001F53A4">
      <w:pPr>
        <w:pStyle w:val="ListParagraph"/>
        <w:numPr>
          <w:ilvl w:val="0"/>
          <w:numId w:val="31"/>
        </w:numPr>
        <w:rPr>
          <w:rFonts w:ascii="Calibri" w:cstheme="minorHAnsi"/>
          <w:sz w:val="22"/>
          <w:szCs w:val="22"/>
        </w:rPr>
      </w:pPr>
      <w:r w:rsidRPr="001F53A4">
        <w:rPr>
          <w:rFonts w:ascii="Calibri" w:cstheme="minorHAnsi"/>
          <w:sz w:val="22"/>
          <w:szCs w:val="22"/>
        </w:rPr>
        <w:t>Selected questions from the INSPIRE Survey</w:t>
      </w:r>
      <w:r w:rsidR="00107801">
        <w:rPr>
          <w:rFonts w:ascii="Calibri" w:cstheme="minorHAnsi"/>
          <w:sz w:val="22"/>
          <w:szCs w:val="22"/>
        </w:rPr>
        <w:t xml:space="preserve"> (pp. 30-34)</w:t>
      </w:r>
    </w:p>
    <w:p w14:paraId="146006AB" w14:textId="77777777" w:rsidR="00B362DE" w:rsidRDefault="00B362DE" w:rsidP="00B362DE">
      <w:pPr>
        <w:rPr>
          <w:rFonts w:ascii="Calibri" w:cstheme="minorHAnsi"/>
          <w:sz w:val="22"/>
          <w:szCs w:val="22"/>
        </w:rPr>
      </w:pPr>
    </w:p>
    <w:p w14:paraId="06097E33" w14:textId="70B15E3B" w:rsidR="00B362DE" w:rsidRPr="006C70DE" w:rsidRDefault="00E54098" w:rsidP="00B362DE">
      <w:pPr>
        <w:rPr>
          <w:rFonts w:ascii="Calibri Light" w:hAnsiTheme="majorHAnsi" w:cstheme="majorHAnsi"/>
          <w:color w:val="2F5496"/>
          <w:sz w:val="28"/>
          <w:szCs w:val="28"/>
        </w:rPr>
      </w:pPr>
      <w:r>
        <w:rPr>
          <w:rFonts w:ascii="Calibri Light" w:hAnsiTheme="majorHAnsi" w:cstheme="majorHAnsi"/>
          <w:color w:val="2F5496"/>
          <w:sz w:val="28"/>
          <w:szCs w:val="28"/>
        </w:rPr>
        <w:t xml:space="preserve">Selected </w:t>
      </w:r>
      <w:r w:rsidRPr="006C70DE">
        <w:rPr>
          <w:rFonts w:ascii="Calibri Light" w:hAnsiTheme="majorHAnsi" w:cstheme="majorHAnsi"/>
          <w:color w:val="2F5496"/>
          <w:sz w:val="28"/>
          <w:szCs w:val="28"/>
        </w:rPr>
        <w:t>Focus Group Comments</w:t>
      </w:r>
      <w:r>
        <w:rPr>
          <w:rFonts w:ascii="Calibri Light" w:hAnsiTheme="majorHAnsi" w:cstheme="majorHAnsi"/>
          <w:color w:val="2F5496"/>
          <w:sz w:val="28"/>
          <w:szCs w:val="28"/>
        </w:rPr>
        <w:br/>
      </w:r>
    </w:p>
    <w:p w14:paraId="72C50993" w14:textId="0A3E97AF" w:rsidR="00B362DE" w:rsidRPr="009A1E66" w:rsidRDefault="00E54098" w:rsidP="00B362DE">
      <w:pPr>
        <w:rPr>
          <w:rFonts w:ascii="Calibri" w:cstheme="minorHAnsi"/>
          <w:sz w:val="22"/>
          <w:szCs w:val="22"/>
        </w:rPr>
      </w:pPr>
      <w:r w:rsidRPr="009A1E66">
        <w:rPr>
          <w:rFonts w:ascii="Calibri" w:cstheme="minorHAnsi"/>
          <w:sz w:val="22"/>
          <w:szCs w:val="22"/>
        </w:rPr>
        <w:t xml:space="preserve">A few highlights </w:t>
      </w:r>
      <w:r>
        <w:rPr>
          <w:rFonts w:ascii="Calibri" w:cstheme="minorHAnsi"/>
          <w:sz w:val="22"/>
          <w:szCs w:val="22"/>
        </w:rPr>
        <w:t xml:space="preserve">from focus group interviews </w:t>
      </w:r>
      <w:r w:rsidRPr="009A1E66">
        <w:rPr>
          <w:rFonts w:ascii="Calibri" w:cstheme="minorHAnsi"/>
          <w:sz w:val="22"/>
          <w:szCs w:val="22"/>
        </w:rPr>
        <w:t>are included here:</w:t>
      </w:r>
      <w:r>
        <w:rPr>
          <w:rFonts w:ascii="Calibri" w:cstheme="minorHAnsi"/>
          <w:sz w:val="22"/>
          <w:szCs w:val="22"/>
        </w:rPr>
        <w:t xml:space="preserve"> </w:t>
      </w:r>
    </w:p>
    <w:p w14:paraId="0C0D4E68" w14:textId="77777777" w:rsidR="00B362DE" w:rsidRDefault="00B362DE" w:rsidP="00B362DE"/>
    <w:p w14:paraId="7585A4F3" w14:textId="77777777" w:rsidR="00B362DE" w:rsidRPr="00806492" w:rsidRDefault="00E54098" w:rsidP="00B362DE">
      <w:pPr>
        <w:rPr>
          <w:rFonts w:ascii="Calibri" w:cstheme="minorHAnsi"/>
          <w:sz w:val="22"/>
          <w:szCs w:val="22"/>
        </w:rPr>
      </w:pPr>
      <w:r w:rsidRPr="00806492">
        <w:rPr>
          <w:rFonts w:ascii="Calibri" w:cstheme="minorHAnsi"/>
          <w:sz w:val="22"/>
          <w:szCs w:val="22"/>
        </w:rPr>
        <w:t xml:space="preserve">Question: Are USU graduates who are principals/administrators in your district… </w:t>
      </w:r>
      <w:r>
        <w:rPr>
          <w:rFonts w:ascii="Calibri" w:cstheme="minorHAnsi"/>
          <w:sz w:val="22"/>
          <w:szCs w:val="22"/>
        </w:rPr>
        <w:br/>
      </w:r>
    </w:p>
    <w:p w14:paraId="2315EED2" w14:textId="77777777" w:rsidR="00B362DE" w:rsidRPr="00806492" w:rsidRDefault="00E54098" w:rsidP="00E54098">
      <w:pPr>
        <w:pStyle w:val="ListParagraph"/>
        <w:numPr>
          <w:ilvl w:val="0"/>
          <w:numId w:val="8"/>
        </w:numPr>
        <w:rPr>
          <w:rFonts w:ascii="Calibri" w:cstheme="minorHAnsi"/>
          <w:sz w:val="22"/>
          <w:szCs w:val="22"/>
        </w:rPr>
      </w:pPr>
      <w:r w:rsidRPr="00806492">
        <w:rPr>
          <w:rFonts w:ascii="Calibri" w:cstheme="minorHAnsi"/>
          <w:sz w:val="22"/>
          <w:szCs w:val="22"/>
        </w:rPr>
        <w:t>Able to support teachers to differentiate instruction for different students?</w:t>
      </w:r>
    </w:p>
    <w:p w14:paraId="1B77C189" w14:textId="77777777" w:rsidR="00B362DE" w:rsidRPr="00806492" w:rsidRDefault="00B362DE" w:rsidP="00B362DE">
      <w:pPr>
        <w:rPr>
          <w:rFonts w:ascii="Calibri" w:cstheme="minorHAnsi"/>
          <w:sz w:val="22"/>
          <w:szCs w:val="22"/>
        </w:rPr>
      </w:pPr>
    </w:p>
    <w:p w14:paraId="5C48770A" w14:textId="77777777" w:rsidR="00B362DE" w:rsidRPr="00806492" w:rsidRDefault="00E54098" w:rsidP="00B362DE">
      <w:pPr>
        <w:rPr>
          <w:rFonts w:ascii="Calibri" w:cstheme="minorHAnsi"/>
          <w:sz w:val="22"/>
          <w:szCs w:val="22"/>
        </w:rPr>
      </w:pPr>
      <w:r w:rsidRPr="00806492">
        <w:rPr>
          <w:rFonts w:ascii="Calibri" w:cstheme="minorHAnsi"/>
          <w:sz w:val="22"/>
          <w:szCs w:val="22"/>
        </w:rPr>
        <w:t xml:space="preserve">Response: Very aware of who graduated from USU.  </w:t>
      </w:r>
      <w:r w:rsidRPr="00806492">
        <w:rPr>
          <w:rFonts w:ascii="Calibri" w:cstheme="minorHAnsi"/>
          <w:sz w:val="22"/>
          <w:szCs w:val="22"/>
          <w:u w:val="single"/>
        </w:rPr>
        <w:t>DISTRICT</w:t>
      </w:r>
      <w:r w:rsidRPr="00806492">
        <w:rPr>
          <w:rFonts w:ascii="Calibri" w:cstheme="minorHAnsi"/>
          <w:sz w:val="22"/>
          <w:szCs w:val="22"/>
        </w:rPr>
        <w:t xml:space="preserve"> is really diverse, so there’s a lot of </w:t>
      </w:r>
    </w:p>
    <w:p w14:paraId="630BA567" w14:textId="77777777" w:rsidR="00B362DE" w:rsidRPr="00806492" w:rsidRDefault="00E54098" w:rsidP="00B362DE">
      <w:pPr>
        <w:rPr>
          <w:rFonts w:ascii="Calibri" w:cstheme="minorHAnsi"/>
          <w:sz w:val="22"/>
          <w:szCs w:val="22"/>
        </w:rPr>
      </w:pPr>
      <w:r w:rsidRPr="00806492">
        <w:rPr>
          <w:rFonts w:ascii="Calibri" w:cstheme="minorHAnsi"/>
          <w:sz w:val="22"/>
          <w:szCs w:val="22"/>
        </w:rPr>
        <w:t xml:space="preserve">differentiation.  Nobody graduates from a leadership program really ready for a principal </w:t>
      </w:r>
    </w:p>
    <w:p w14:paraId="50D55A67" w14:textId="77777777" w:rsidR="00B362DE" w:rsidRPr="00806492" w:rsidRDefault="00E54098" w:rsidP="00B362DE">
      <w:pPr>
        <w:rPr>
          <w:rFonts w:ascii="Calibri" w:cstheme="minorHAnsi"/>
          <w:sz w:val="22"/>
          <w:szCs w:val="22"/>
        </w:rPr>
      </w:pPr>
      <w:r w:rsidRPr="00806492">
        <w:rPr>
          <w:rFonts w:ascii="Calibri" w:cstheme="minorHAnsi"/>
          <w:sz w:val="22"/>
          <w:szCs w:val="22"/>
        </w:rPr>
        <w:t xml:space="preserve">job.  Shortage in leadership as well as teachers.  So, we have a 3-year induction program </w:t>
      </w:r>
    </w:p>
    <w:p w14:paraId="23F9F02B" w14:textId="77777777" w:rsidR="00B362DE" w:rsidRPr="00806492" w:rsidRDefault="00E54098" w:rsidP="00B362DE">
      <w:pPr>
        <w:rPr>
          <w:rFonts w:ascii="Calibri" w:cstheme="minorHAnsi"/>
          <w:sz w:val="22"/>
          <w:szCs w:val="22"/>
          <w:u w:val="single"/>
        </w:rPr>
      </w:pPr>
      <w:r w:rsidRPr="00806492">
        <w:rPr>
          <w:rFonts w:ascii="Calibri" w:cstheme="minorHAnsi"/>
          <w:sz w:val="22"/>
          <w:szCs w:val="22"/>
        </w:rPr>
        <w:t xml:space="preserve">for leaders.  </w:t>
      </w:r>
      <w:r w:rsidRPr="00806492">
        <w:rPr>
          <w:rFonts w:ascii="Calibri" w:cstheme="minorHAnsi"/>
          <w:sz w:val="22"/>
          <w:szCs w:val="22"/>
          <w:u w:val="single"/>
        </w:rPr>
        <w:t xml:space="preserve">USU graduates come prepared to take it on, have the foundation that they </w:t>
      </w:r>
    </w:p>
    <w:p w14:paraId="467F77CA" w14:textId="77777777" w:rsidR="00B362DE" w:rsidRPr="00806492" w:rsidRDefault="00E54098" w:rsidP="00B362DE">
      <w:pPr>
        <w:rPr>
          <w:rFonts w:ascii="Calibri" w:cstheme="minorHAnsi"/>
          <w:sz w:val="22"/>
          <w:szCs w:val="22"/>
        </w:rPr>
      </w:pPr>
      <w:r w:rsidRPr="00806492">
        <w:rPr>
          <w:rFonts w:ascii="Calibri" w:cstheme="minorHAnsi"/>
          <w:sz w:val="22"/>
          <w:szCs w:val="22"/>
          <w:u w:val="single"/>
        </w:rPr>
        <w:t>need.</w:t>
      </w:r>
      <w:r w:rsidRPr="00806492">
        <w:rPr>
          <w:rFonts w:ascii="Calibri" w:cstheme="minorHAnsi"/>
          <w:sz w:val="22"/>
          <w:szCs w:val="22"/>
        </w:rPr>
        <w:t xml:space="preserve">  Most come from BYU, U. of Utah, and USU. Some come from out of state, but </w:t>
      </w:r>
    </w:p>
    <w:p w14:paraId="232355E1" w14:textId="77777777" w:rsidR="00B362DE" w:rsidRPr="00806492" w:rsidRDefault="00E54098" w:rsidP="00B362DE">
      <w:pPr>
        <w:rPr>
          <w:rFonts w:ascii="Calibri" w:cstheme="minorHAnsi"/>
          <w:sz w:val="22"/>
          <w:szCs w:val="22"/>
        </w:rPr>
      </w:pPr>
      <w:r w:rsidRPr="00806492">
        <w:rPr>
          <w:rFonts w:ascii="Calibri" w:cstheme="minorHAnsi"/>
          <w:sz w:val="22"/>
          <w:szCs w:val="22"/>
        </w:rPr>
        <w:t xml:space="preserve">usually with experience.  A smattering of U. of Phoenix folks.  USU provides practical </w:t>
      </w:r>
    </w:p>
    <w:p w14:paraId="1DA255E2" w14:textId="77777777" w:rsidR="00B362DE" w:rsidRPr="00806492" w:rsidRDefault="00E54098" w:rsidP="00B362DE">
      <w:pPr>
        <w:rPr>
          <w:rFonts w:ascii="Calibri" w:cstheme="minorHAnsi"/>
          <w:sz w:val="22"/>
          <w:szCs w:val="22"/>
          <w:u w:val="single"/>
        </w:rPr>
      </w:pPr>
      <w:r w:rsidRPr="00806492">
        <w:rPr>
          <w:rFonts w:ascii="Calibri" w:cstheme="minorHAnsi"/>
          <w:sz w:val="22"/>
          <w:szCs w:val="22"/>
        </w:rPr>
        <w:t xml:space="preserve">preparation and those grads compete better than U. of Utah and BYU.  </w:t>
      </w:r>
      <w:r w:rsidRPr="00806492">
        <w:rPr>
          <w:rFonts w:ascii="Calibri" w:cstheme="minorHAnsi"/>
          <w:sz w:val="22"/>
          <w:szCs w:val="22"/>
          <w:u w:val="single"/>
        </w:rPr>
        <w:t xml:space="preserve">Very pleased with </w:t>
      </w:r>
    </w:p>
    <w:p w14:paraId="6E0B5AF3" w14:textId="1E4DD2B1" w:rsidR="00B362DE" w:rsidRPr="00806492" w:rsidRDefault="00E54098" w:rsidP="00B362DE">
      <w:pPr>
        <w:rPr>
          <w:rFonts w:ascii="Calibri" w:cstheme="minorHAnsi"/>
          <w:sz w:val="22"/>
          <w:szCs w:val="22"/>
        </w:rPr>
      </w:pPr>
      <w:r w:rsidRPr="00806492">
        <w:rPr>
          <w:rFonts w:ascii="Calibri" w:cstheme="minorHAnsi"/>
          <w:sz w:val="22"/>
          <w:szCs w:val="22"/>
          <w:u w:val="single"/>
        </w:rPr>
        <w:t>USU principals.</w:t>
      </w:r>
      <w:r w:rsidRPr="00806492">
        <w:rPr>
          <w:rFonts w:ascii="Calibri" w:cstheme="minorHAnsi"/>
          <w:sz w:val="22"/>
          <w:szCs w:val="22"/>
        </w:rPr>
        <w:t xml:space="preserve">  The missing special ed law class for administrators is noticeable. </w:t>
      </w:r>
    </w:p>
    <w:p w14:paraId="4348481A" w14:textId="77777777" w:rsidR="00B362DE" w:rsidRPr="00806492" w:rsidRDefault="00B362DE" w:rsidP="00B362DE">
      <w:pPr>
        <w:rPr>
          <w:rFonts w:ascii="Calibri" w:cstheme="minorHAnsi"/>
          <w:sz w:val="22"/>
          <w:szCs w:val="22"/>
        </w:rPr>
      </w:pPr>
    </w:p>
    <w:p w14:paraId="4702EACE" w14:textId="77777777" w:rsidR="00B362DE" w:rsidRPr="00806492" w:rsidRDefault="00E54098" w:rsidP="00B362DE">
      <w:pPr>
        <w:rPr>
          <w:rFonts w:ascii="Calibri" w:cstheme="minorHAnsi"/>
          <w:sz w:val="22"/>
          <w:szCs w:val="22"/>
        </w:rPr>
      </w:pPr>
      <w:r w:rsidRPr="00806492">
        <w:rPr>
          <w:rFonts w:ascii="Calibri" w:cstheme="minorHAnsi"/>
          <w:sz w:val="22"/>
          <w:szCs w:val="22"/>
        </w:rPr>
        <w:t>6.    Able to support teachers to making a positive impact on student learning?</w:t>
      </w:r>
    </w:p>
    <w:p w14:paraId="55F6C71D" w14:textId="77777777" w:rsidR="00B362DE" w:rsidRPr="00806492" w:rsidRDefault="00E54098" w:rsidP="00B362DE">
      <w:pPr>
        <w:rPr>
          <w:rFonts w:ascii="Calibri" w:cstheme="minorHAnsi"/>
          <w:sz w:val="22"/>
          <w:szCs w:val="22"/>
        </w:rPr>
      </w:pPr>
      <w:r>
        <w:rPr>
          <w:rFonts w:ascii="Calibri" w:cstheme="minorHAnsi"/>
          <w:sz w:val="22"/>
          <w:szCs w:val="22"/>
        </w:rPr>
        <w:br/>
        <w:t xml:space="preserve">Response: The data class is important here. This is a different time even than it was 10 years ago. </w:t>
      </w:r>
    </w:p>
    <w:p w14:paraId="444CD80F" w14:textId="6FB28508" w:rsidR="00B362DE" w:rsidRDefault="00E54098" w:rsidP="00B362DE">
      <w:pPr>
        <w:rPr>
          <w:rFonts w:ascii="Calibri" w:cstheme="minorHAnsi"/>
          <w:sz w:val="22"/>
          <w:szCs w:val="22"/>
          <w:u w:val="single"/>
        </w:rPr>
      </w:pPr>
      <w:r w:rsidRPr="00806492">
        <w:rPr>
          <w:rFonts w:ascii="Calibri" w:cstheme="minorHAnsi"/>
          <w:sz w:val="22"/>
          <w:szCs w:val="22"/>
        </w:rPr>
        <w:t xml:space="preserve">Data is not to catch people but to see what it tells us, what it doesn't tell us, and what instructional decisions it can drive. </w:t>
      </w:r>
      <w:r w:rsidRPr="00806492">
        <w:rPr>
          <w:rFonts w:ascii="Calibri" w:cstheme="minorHAnsi"/>
          <w:sz w:val="22"/>
          <w:szCs w:val="22"/>
          <w:u w:val="single"/>
        </w:rPr>
        <w:t>USU grads come with the foundation to take the next step in this area.</w:t>
      </w:r>
      <w:r w:rsidRPr="00806492">
        <w:rPr>
          <w:rFonts w:ascii="Calibri" w:cstheme="minorHAnsi"/>
          <w:sz w:val="22"/>
          <w:szCs w:val="22"/>
        </w:rPr>
        <w:t xml:space="preserve"> Nobody comes out from a program with the total package, but what’s important is that they come out ready to learn.</w:t>
      </w:r>
      <w:r w:rsidR="005614D1">
        <w:rPr>
          <w:rFonts w:ascii="Calibri" w:cstheme="minorHAnsi"/>
          <w:sz w:val="22"/>
          <w:szCs w:val="22"/>
        </w:rPr>
        <w:t xml:space="preserve"> </w:t>
      </w:r>
      <w:r w:rsidRPr="00806492">
        <w:rPr>
          <w:rFonts w:ascii="Calibri" w:cstheme="minorHAnsi"/>
          <w:sz w:val="22"/>
          <w:szCs w:val="22"/>
          <w:u w:val="single"/>
        </w:rPr>
        <w:t>They’re ready to think outside of the box. The USU grads have an edge in this area.</w:t>
      </w:r>
      <w:r w:rsidRPr="009A1E66">
        <w:rPr>
          <w:rFonts w:ascii="Calibri" w:cstheme="minorHAnsi"/>
          <w:sz w:val="22"/>
          <w:szCs w:val="22"/>
          <w:u w:val="single"/>
        </w:rPr>
        <w:t xml:space="preserve"> </w:t>
      </w:r>
    </w:p>
    <w:p w14:paraId="5C825B72" w14:textId="77777777" w:rsidR="00B362DE" w:rsidRDefault="00B362DE" w:rsidP="00B362DE">
      <w:pPr>
        <w:rPr>
          <w:rFonts w:ascii="Calibri Light" w:hAnsiTheme="majorHAnsi" w:cstheme="majorHAnsi"/>
          <w:color w:val="2F5496"/>
          <w:sz w:val="28"/>
          <w:szCs w:val="28"/>
        </w:rPr>
      </w:pPr>
    </w:p>
    <w:p w14:paraId="522A7AEC" w14:textId="046E0B3F" w:rsidR="000275D6" w:rsidRPr="00907426" w:rsidRDefault="00DC3365" w:rsidP="000275D6">
      <w:pPr>
        <w:rPr>
          <w:rFonts w:ascii="Calibri"/>
          <w:b/>
          <w:bCs/>
          <w:sz w:val="22"/>
          <w:szCs w:val="22"/>
        </w:rPr>
      </w:pPr>
      <w:r>
        <w:rPr>
          <w:rFonts w:ascii="Calibri"/>
          <w:b/>
          <w:bCs/>
          <w:sz w:val="22"/>
          <w:szCs w:val="22"/>
        </w:rPr>
        <w:br w:type="page"/>
      </w:r>
      <w:r w:rsidR="000275D6" w:rsidRPr="009E61E8">
        <w:rPr>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Selected I</w:t>
      </w:r>
      <w:r w:rsidR="00907426">
        <w:rPr>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NSPIRE</w:t>
      </w:r>
      <w:r w:rsidR="000275D6" w:rsidRPr="009E61E8">
        <w:rPr>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Survey Questions</w:t>
      </w:r>
    </w:p>
    <w:p w14:paraId="42BA8CDF" w14:textId="77777777" w:rsidR="000275D6" w:rsidRDefault="000275D6" w:rsidP="000275D6">
      <w:pPr>
        <w:rPr>
          <w:rFonts w:ascii="Calibri" w:cstheme="minorHAnsi"/>
          <w:color w:val="000000"/>
          <w:sz w:val="22"/>
          <w:szCs w:val="22"/>
        </w:rPr>
      </w:pPr>
    </w:p>
    <w:p w14:paraId="09BB1863" w14:textId="77777777" w:rsidR="000275D6" w:rsidRPr="009E61E8" w:rsidRDefault="000275D6" w:rsidP="000275D6">
      <w:pPr>
        <w:rPr>
          <w:rFonts w:ascii="Calibri" w:cstheme="minorHAnsi"/>
          <w:color w:val="000000" w:themeColor="text1"/>
          <w:sz w:val="22"/>
          <w:szCs w:val="22"/>
        </w:rPr>
      </w:pPr>
      <w:r>
        <w:rPr>
          <w:rFonts w:ascii="Calibri" w:cstheme="minorHAnsi"/>
          <w:color w:val="000000" w:themeColor="text1"/>
          <w:sz w:val="22"/>
          <w:szCs w:val="22"/>
        </w:rPr>
        <w:t>Table 3 provides data on overall perceptions of rigor and relevance.</w:t>
      </w:r>
    </w:p>
    <w:p w14:paraId="69A34B7B" w14:textId="77777777" w:rsidR="000275D6" w:rsidRDefault="000275D6" w:rsidP="000275D6">
      <w:pPr>
        <w:rPr>
          <w:rFonts w:ascii="Calibri" w:cstheme="minorHAnsi"/>
          <w:color w:val="000000"/>
          <w:sz w:val="22"/>
          <w:szCs w:val="22"/>
        </w:rPr>
      </w:pPr>
    </w:p>
    <w:p w14:paraId="38938C65" w14:textId="77777777" w:rsidR="000275D6" w:rsidRDefault="000275D6" w:rsidP="000275D6">
      <w:pPr>
        <w:rPr>
          <w:rFonts w:ascii="Calibri" w:cstheme="minorHAnsi"/>
          <w:color w:val="000000"/>
          <w:sz w:val="22"/>
          <w:szCs w:val="22"/>
        </w:rPr>
      </w:pPr>
      <w:r w:rsidRPr="001F0A6D">
        <w:rPr>
          <w:rFonts w:ascii="Calibri" w:cstheme="minorHAnsi"/>
          <w:noProof/>
          <w:color w:val="000000"/>
          <w:sz w:val="22"/>
          <w:szCs w:val="22"/>
        </w:rPr>
        <w:drawing>
          <wp:inline distT="0" distB="0" distL="0" distR="0" wp14:anchorId="27307220" wp14:editId="08970C9F">
            <wp:extent cx="5943600" cy="2645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6995" cy="2651508"/>
                    </a:xfrm>
                    <a:prstGeom prst="rect">
                      <a:avLst/>
                    </a:prstGeom>
                  </pic:spPr>
                </pic:pic>
              </a:graphicData>
            </a:graphic>
          </wp:inline>
        </w:drawing>
      </w:r>
    </w:p>
    <w:p w14:paraId="0F7DC8F3" w14:textId="77777777" w:rsidR="000275D6" w:rsidRDefault="000275D6" w:rsidP="000275D6"/>
    <w:p w14:paraId="6792C5FA" w14:textId="77777777" w:rsidR="000275D6" w:rsidRDefault="000275D6" w:rsidP="000275D6"/>
    <w:p w14:paraId="04C1EE67" w14:textId="77777777" w:rsidR="000275D6" w:rsidRPr="00522DB6" w:rsidRDefault="000275D6" w:rsidP="000275D6">
      <w:r>
        <w:t xml:space="preserve">The following </w:t>
      </w:r>
      <w:r w:rsidRPr="00522DB6">
        <w:t xml:space="preserve">INSPIRE Questions relate to </w:t>
      </w:r>
      <w:r>
        <w:t xml:space="preserve">specific </w:t>
      </w:r>
      <w:r w:rsidRPr="00522DB6">
        <w:t>content knowledge</w:t>
      </w:r>
      <w:r>
        <w:t>: ethics and professional norms, strategic leadership, operations and management, instructional leadership, professional organization and culture, supportive and equitable learning environment, and family and community engagement.</w:t>
      </w:r>
    </w:p>
    <w:p w14:paraId="1EE38C15" w14:textId="77777777" w:rsidR="000275D6" w:rsidRDefault="000275D6" w:rsidP="000275D6">
      <w:pPr>
        <w:shd w:val="clear" w:color="auto" w:fill="FFFFFF"/>
        <w:spacing w:before="100" w:beforeAutospacing="1" w:after="100" w:afterAutospacing="1"/>
        <w:rPr>
          <w:rFonts w:ascii="Calibri" w:cstheme="minorHAnsi"/>
          <w:b/>
          <w:bCs/>
          <w:sz w:val="22"/>
          <w:szCs w:val="22"/>
        </w:rPr>
      </w:pPr>
    </w:p>
    <w:p w14:paraId="1A81D0FB" w14:textId="77777777" w:rsidR="000275D6" w:rsidRDefault="000275D6" w:rsidP="000275D6">
      <w:pPr>
        <w:shd w:val="clear" w:color="auto" w:fill="FFFFFF"/>
        <w:spacing w:before="100" w:beforeAutospacing="1" w:after="100" w:afterAutospacing="1"/>
        <w:rPr>
          <w:rFonts w:ascii="Calibri" w:cstheme="minorHAnsi"/>
          <w:b/>
          <w:bCs/>
          <w:sz w:val="22"/>
          <w:szCs w:val="22"/>
        </w:rPr>
      </w:pPr>
    </w:p>
    <w:p w14:paraId="013AEE60" w14:textId="77777777" w:rsidR="000275D6" w:rsidRDefault="000275D6" w:rsidP="000275D6">
      <w:pPr>
        <w:shd w:val="clear" w:color="auto" w:fill="FFFFFF"/>
        <w:spacing w:before="100" w:beforeAutospacing="1" w:after="100" w:afterAutospacing="1"/>
        <w:rPr>
          <w:rFonts w:ascii="Calibri" w:cstheme="minorHAnsi"/>
          <w:b/>
          <w:bCs/>
          <w:sz w:val="28"/>
          <w:szCs w:val="28"/>
        </w:rPr>
      </w:pPr>
      <w:r w:rsidRPr="009154F7">
        <w:rPr>
          <w:rFonts w:ascii="Calibri" w:cstheme="minorHAnsi"/>
          <w:b/>
          <w:bCs/>
          <w:noProof/>
          <w:sz w:val="22"/>
          <w:szCs w:val="22"/>
        </w:rPr>
        <w:lastRenderedPageBreak/>
        <w:drawing>
          <wp:inline distT="0" distB="0" distL="0" distR="0" wp14:anchorId="25CBDED2" wp14:editId="192FD477">
            <wp:extent cx="5943600" cy="30086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08630"/>
                    </a:xfrm>
                    <a:prstGeom prst="rect">
                      <a:avLst/>
                    </a:prstGeom>
                  </pic:spPr>
                </pic:pic>
              </a:graphicData>
            </a:graphic>
          </wp:inline>
        </w:drawing>
      </w:r>
      <w:r w:rsidRPr="00D05599" w:rsidDel="00D05599">
        <w:rPr>
          <w:rFonts w:ascii="Calibri" w:cstheme="minorHAnsi"/>
          <w:b/>
          <w:bCs/>
          <w:sz w:val="22"/>
          <w:szCs w:val="22"/>
        </w:rPr>
        <w:t xml:space="preserve"> </w:t>
      </w:r>
    </w:p>
    <w:p w14:paraId="4CD78D66" w14:textId="77777777" w:rsidR="000275D6" w:rsidRDefault="000275D6" w:rsidP="000275D6">
      <w:pPr>
        <w:rPr>
          <w:rFonts w:ascii="Calibri" w:cstheme="minorHAnsi"/>
          <w:b/>
          <w:bCs/>
          <w:color w:val="000000"/>
          <w:sz w:val="22"/>
          <w:szCs w:val="22"/>
        </w:rPr>
      </w:pPr>
      <w:r w:rsidRPr="00460C58">
        <w:rPr>
          <w:rFonts w:ascii="Calibri" w:cstheme="minorHAnsi"/>
          <w:b/>
          <w:bCs/>
          <w:noProof/>
          <w:sz w:val="22"/>
          <w:szCs w:val="22"/>
        </w:rPr>
        <w:drawing>
          <wp:inline distT="0" distB="0" distL="0" distR="0" wp14:anchorId="5AF69938" wp14:editId="4160D7D4">
            <wp:extent cx="5943600" cy="24860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486025"/>
                    </a:xfrm>
                    <a:prstGeom prst="rect">
                      <a:avLst/>
                    </a:prstGeom>
                  </pic:spPr>
                </pic:pic>
              </a:graphicData>
            </a:graphic>
          </wp:inline>
        </w:drawing>
      </w:r>
      <w:r w:rsidRPr="00D05599">
        <w:rPr>
          <w:rFonts w:ascii="Calibri" w:cstheme="minorHAnsi"/>
          <w:b/>
          <w:bCs/>
          <w:sz w:val="22"/>
          <w:szCs w:val="22"/>
        </w:rPr>
        <w:t xml:space="preserve"> </w:t>
      </w:r>
    </w:p>
    <w:p w14:paraId="04586890" w14:textId="77777777" w:rsidR="000275D6" w:rsidRDefault="000275D6" w:rsidP="000275D6">
      <w:pPr>
        <w:rPr>
          <w:rFonts w:ascii="Calibri" w:cstheme="minorHAnsi"/>
          <w:b/>
          <w:bCs/>
          <w:color w:val="000000"/>
          <w:sz w:val="22"/>
          <w:szCs w:val="22"/>
        </w:rPr>
      </w:pPr>
      <w:r w:rsidRPr="007E32F7">
        <w:rPr>
          <w:rFonts w:ascii="Calibri" w:cstheme="minorHAnsi"/>
          <w:b/>
          <w:bCs/>
          <w:noProof/>
          <w:color w:val="000000"/>
          <w:sz w:val="22"/>
          <w:szCs w:val="22"/>
        </w:rPr>
        <w:lastRenderedPageBreak/>
        <w:drawing>
          <wp:inline distT="0" distB="0" distL="0" distR="0" wp14:anchorId="3B44BBBA" wp14:editId="56E2B4FF">
            <wp:extent cx="5943600" cy="35782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578225"/>
                    </a:xfrm>
                    <a:prstGeom prst="rect">
                      <a:avLst/>
                    </a:prstGeom>
                  </pic:spPr>
                </pic:pic>
              </a:graphicData>
            </a:graphic>
          </wp:inline>
        </w:drawing>
      </w:r>
    </w:p>
    <w:p w14:paraId="4EB00778" w14:textId="77777777" w:rsidR="000275D6" w:rsidRDefault="000275D6" w:rsidP="000275D6">
      <w:pPr>
        <w:rPr>
          <w:rFonts w:ascii="Calibri" w:cstheme="minorHAnsi"/>
          <w:b/>
          <w:bCs/>
          <w:color w:val="000000"/>
          <w:sz w:val="22"/>
          <w:szCs w:val="22"/>
        </w:rPr>
      </w:pPr>
    </w:p>
    <w:p w14:paraId="521B7869" w14:textId="77777777" w:rsidR="000275D6" w:rsidRDefault="000275D6" w:rsidP="000275D6">
      <w:pPr>
        <w:rPr>
          <w:rFonts w:ascii="Calibri Light" w:hAnsiTheme="majorHAnsi" w:cstheme="majorHAnsi"/>
          <w:color w:val="2F5496"/>
          <w:sz w:val="28"/>
          <w:szCs w:val="28"/>
        </w:rPr>
      </w:pPr>
      <w:r w:rsidRPr="00C34BA3">
        <w:rPr>
          <w:rFonts w:ascii="Calibri Light" w:hAnsiTheme="majorHAnsi" w:cstheme="majorHAnsi"/>
          <w:noProof/>
          <w:color w:val="2F5496"/>
          <w:sz w:val="28"/>
          <w:szCs w:val="28"/>
        </w:rPr>
        <w:drawing>
          <wp:inline distT="0" distB="0" distL="0" distR="0" wp14:anchorId="52468017" wp14:editId="75ACC9F2">
            <wp:extent cx="5943600" cy="32746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74695"/>
                    </a:xfrm>
                    <a:prstGeom prst="rect">
                      <a:avLst/>
                    </a:prstGeom>
                  </pic:spPr>
                </pic:pic>
              </a:graphicData>
            </a:graphic>
          </wp:inline>
        </w:drawing>
      </w:r>
    </w:p>
    <w:p w14:paraId="02E72A9E" w14:textId="77777777" w:rsidR="000275D6" w:rsidRDefault="000275D6" w:rsidP="000275D6">
      <w:pPr>
        <w:rPr>
          <w:rFonts w:ascii="Calibri Light" w:hAnsiTheme="majorHAnsi" w:cstheme="majorHAnsi"/>
          <w:color w:val="2F5496"/>
          <w:sz w:val="28"/>
          <w:szCs w:val="28"/>
        </w:rPr>
      </w:pPr>
    </w:p>
    <w:p w14:paraId="795A9409" w14:textId="77777777" w:rsidR="000275D6" w:rsidRDefault="000275D6" w:rsidP="000275D6">
      <w:pPr>
        <w:rPr>
          <w:rFonts w:ascii="Calibri Light" w:hAnsiTheme="majorHAnsi" w:cstheme="majorHAnsi"/>
          <w:color w:val="2F5496"/>
          <w:sz w:val="28"/>
          <w:szCs w:val="28"/>
        </w:rPr>
      </w:pPr>
    </w:p>
    <w:p w14:paraId="22EE16A8" w14:textId="77777777" w:rsidR="000275D6" w:rsidRDefault="000275D6" w:rsidP="000275D6">
      <w:pPr>
        <w:rPr>
          <w:rFonts w:ascii="Calibri Light" w:hAnsiTheme="majorHAnsi" w:cstheme="majorHAnsi"/>
          <w:color w:val="2F5496"/>
          <w:sz w:val="28"/>
          <w:szCs w:val="28"/>
        </w:rPr>
      </w:pPr>
    </w:p>
    <w:p w14:paraId="22E7FF7A" w14:textId="77777777" w:rsidR="000275D6" w:rsidRDefault="000275D6" w:rsidP="000275D6">
      <w:pPr>
        <w:rPr>
          <w:rFonts w:ascii="Calibri Light" w:hAnsiTheme="majorHAnsi" w:cstheme="majorHAnsi"/>
          <w:color w:val="2F5496"/>
          <w:sz w:val="28"/>
          <w:szCs w:val="28"/>
        </w:rPr>
      </w:pPr>
    </w:p>
    <w:p w14:paraId="3940B9FF" w14:textId="77777777" w:rsidR="000275D6" w:rsidRDefault="000275D6" w:rsidP="000275D6">
      <w:pPr>
        <w:rPr>
          <w:rFonts w:ascii="Calibri Light" w:hAnsiTheme="majorHAnsi" w:cstheme="majorHAnsi"/>
          <w:color w:val="2F5496"/>
          <w:sz w:val="28"/>
          <w:szCs w:val="28"/>
        </w:rPr>
      </w:pPr>
    </w:p>
    <w:p w14:paraId="032C3AD7" w14:textId="77777777" w:rsidR="000275D6" w:rsidRDefault="000275D6" w:rsidP="000275D6">
      <w:pPr>
        <w:rPr>
          <w:rFonts w:ascii="Calibri Light" w:hAnsiTheme="majorHAnsi" w:cstheme="majorHAnsi"/>
          <w:color w:val="2F5496"/>
          <w:sz w:val="28"/>
          <w:szCs w:val="28"/>
        </w:rPr>
      </w:pPr>
      <w:r w:rsidRPr="00C34BA3">
        <w:rPr>
          <w:rFonts w:ascii="Calibri Light" w:hAnsiTheme="majorHAnsi" w:cstheme="majorHAnsi"/>
          <w:noProof/>
          <w:color w:val="2F5496"/>
          <w:sz w:val="28"/>
          <w:szCs w:val="28"/>
        </w:rPr>
        <w:lastRenderedPageBreak/>
        <w:drawing>
          <wp:inline distT="0" distB="0" distL="0" distR="0" wp14:anchorId="00CC2FB8" wp14:editId="344F616A">
            <wp:extent cx="5943600" cy="41973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197350"/>
                    </a:xfrm>
                    <a:prstGeom prst="rect">
                      <a:avLst/>
                    </a:prstGeom>
                  </pic:spPr>
                </pic:pic>
              </a:graphicData>
            </a:graphic>
          </wp:inline>
        </w:drawing>
      </w:r>
    </w:p>
    <w:p w14:paraId="52D9FD5B" w14:textId="77777777" w:rsidR="000275D6" w:rsidRDefault="000275D6" w:rsidP="000275D6">
      <w:pPr>
        <w:pStyle w:val="Heading2"/>
      </w:pPr>
    </w:p>
    <w:p w14:paraId="0FD96F32" w14:textId="77777777" w:rsidR="000275D6" w:rsidRDefault="000275D6" w:rsidP="000275D6"/>
    <w:p w14:paraId="238B8132" w14:textId="77777777" w:rsidR="000275D6" w:rsidRPr="00160D2C" w:rsidRDefault="000275D6" w:rsidP="000275D6">
      <w:r w:rsidRPr="003C7A09">
        <w:rPr>
          <w:noProof/>
        </w:rPr>
        <w:drawing>
          <wp:inline distT="0" distB="0" distL="0" distR="0" wp14:anchorId="6458E27E" wp14:editId="40F5EFF3">
            <wp:extent cx="5943600" cy="23558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55850"/>
                    </a:xfrm>
                    <a:prstGeom prst="rect">
                      <a:avLst/>
                    </a:prstGeom>
                  </pic:spPr>
                </pic:pic>
              </a:graphicData>
            </a:graphic>
          </wp:inline>
        </w:drawing>
      </w:r>
    </w:p>
    <w:p w14:paraId="39E81F33" w14:textId="77777777" w:rsidR="000275D6" w:rsidRDefault="000275D6" w:rsidP="000275D6">
      <w:pPr>
        <w:pStyle w:val="Heading2"/>
      </w:pPr>
    </w:p>
    <w:p w14:paraId="1901BEAC" w14:textId="77777777" w:rsidR="000275D6" w:rsidRDefault="000275D6" w:rsidP="000275D6">
      <w:pPr>
        <w:pStyle w:val="Heading2"/>
      </w:pPr>
    </w:p>
    <w:p w14:paraId="03869422" w14:textId="6A591FB2" w:rsidR="0038317F" w:rsidRDefault="000275D6" w:rsidP="0038317F">
      <w:pPr>
        <w:pStyle w:val="Heading2"/>
      </w:pPr>
      <w:r w:rsidRPr="003F5F83">
        <w:rPr>
          <w:noProof/>
        </w:rPr>
        <w:drawing>
          <wp:inline distT="0" distB="0" distL="0" distR="0" wp14:anchorId="36031C4A" wp14:editId="306102A6">
            <wp:extent cx="6116715" cy="2739451"/>
            <wp:effectExtent l="0" t="0" r="508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41118" cy="2750380"/>
                    </a:xfrm>
                    <a:prstGeom prst="rect">
                      <a:avLst/>
                    </a:prstGeom>
                  </pic:spPr>
                </pic:pic>
              </a:graphicData>
            </a:graphic>
          </wp:inline>
        </w:drawing>
      </w:r>
    </w:p>
    <w:p w14:paraId="224037D8" w14:textId="77777777" w:rsidR="0038317F" w:rsidRDefault="0038317F" w:rsidP="000275D6"/>
    <w:p w14:paraId="020DE6BA" w14:textId="77777777" w:rsidR="0038317F" w:rsidRDefault="0038317F" w:rsidP="000275D6"/>
    <w:p w14:paraId="04062B37" w14:textId="14AB133E" w:rsidR="000275D6" w:rsidRDefault="000275D6" w:rsidP="000275D6">
      <w:r>
        <w:t>INSPIRE Survey results presented by year and domain (means)</w:t>
      </w:r>
    </w:p>
    <w:p w14:paraId="7BB49506" w14:textId="77777777" w:rsidR="000275D6" w:rsidRDefault="000275D6" w:rsidP="000275D6"/>
    <w:p w14:paraId="59C60249" w14:textId="366008D8" w:rsidR="000275D6" w:rsidRDefault="0038317F" w:rsidP="000275D6">
      <w:r w:rsidRPr="0038317F">
        <w:rPr>
          <w:noProof/>
        </w:rPr>
        <w:drawing>
          <wp:inline distT="0" distB="0" distL="0" distR="0" wp14:anchorId="1D401991" wp14:editId="1382C0FD">
            <wp:extent cx="5943600"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pic:spPr>
                </pic:pic>
              </a:graphicData>
            </a:graphic>
          </wp:inline>
        </w:drawing>
      </w:r>
    </w:p>
    <w:p w14:paraId="1C529525" w14:textId="77777777" w:rsidR="000275D6" w:rsidRDefault="000275D6" w:rsidP="000275D6"/>
    <w:p w14:paraId="4A02C69C" w14:textId="2298B702" w:rsidR="006475F0" w:rsidRPr="00890306" w:rsidRDefault="006475F0" w:rsidP="006475F0">
      <w:pPr>
        <w:pStyle w:val="Heading2"/>
      </w:pPr>
      <w:r w:rsidRPr="00890306">
        <w:t>Content Knowledge relative to administration and supervision</w:t>
      </w:r>
      <w:r>
        <w:t>: Data interpretation</w:t>
      </w:r>
    </w:p>
    <w:p w14:paraId="42FF3A1C" w14:textId="41E46FA8" w:rsidR="008E2105" w:rsidRDefault="008E2105" w:rsidP="00701FB0">
      <w:pPr>
        <w:pStyle w:val="Heading2"/>
      </w:pPr>
    </w:p>
    <w:p w14:paraId="739C670E" w14:textId="445DC757" w:rsidR="000275D6" w:rsidRDefault="0023123F" w:rsidP="000275D6">
      <w:pPr>
        <w:rPr>
          <w:rFonts w:ascii="Calibri" w:cstheme="minorHAnsi"/>
          <w:color w:val="000000" w:themeColor="text1"/>
          <w:sz w:val="22"/>
          <w:szCs w:val="22"/>
        </w:rPr>
      </w:pPr>
      <w:r>
        <w:rPr>
          <w:rFonts w:ascii="Calibri" w:cstheme="minorHAnsi"/>
          <w:color w:val="000000" w:themeColor="text1"/>
          <w:sz w:val="22"/>
          <w:szCs w:val="22"/>
        </w:rPr>
        <w:t>Results from selected question</w:t>
      </w:r>
      <w:r w:rsidR="00500482">
        <w:rPr>
          <w:rFonts w:ascii="Calibri" w:cstheme="minorHAnsi"/>
          <w:color w:val="000000" w:themeColor="text1"/>
          <w:sz w:val="22"/>
          <w:szCs w:val="22"/>
        </w:rPr>
        <w:t xml:space="preserve">s </w:t>
      </w:r>
      <w:r>
        <w:rPr>
          <w:rFonts w:ascii="Calibri" w:cstheme="minorHAnsi"/>
          <w:color w:val="000000" w:themeColor="text1"/>
          <w:sz w:val="22"/>
          <w:szCs w:val="22"/>
        </w:rPr>
        <w:t>from the focus groups indicates that once p</w:t>
      </w:r>
      <w:r w:rsidR="00CB5D12" w:rsidRPr="00F65E25">
        <w:rPr>
          <w:rFonts w:ascii="Calibri" w:cstheme="minorHAnsi"/>
          <w:color w:val="000000" w:themeColor="text1"/>
          <w:sz w:val="22"/>
          <w:szCs w:val="22"/>
        </w:rPr>
        <w:t>rogram completers</w:t>
      </w:r>
      <w:r>
        <w:rPr>
          <w:rFonts w:ascii="Calibri" w:cstheme="minorHAnsi"/>
          <w:color w:val="000000" w:themeColor="text1"/>
          <w:sz w:val="22"/>
          <w:szCs w:val="22"/>
        </w:rPr>
        <w:t xml:space="preserve"> have entered the profession, they</w:t>
      </w:r>
      <w:r w:rsidR="00CB5D12" w:rsidRPr="00F65E25">
        <w:rPr>
          <w:rFonts w:ascii="Calibri" w:cstheme="minorHAnsi"/>
          <w:color w:val="000000" w:themeColor="text1"/>
          <w:sz w:val="22"/>
          <w:szCs w:val="22"/>
        </w:rPr>
        <w:t xml:space="preserve"> </w:t>
      </w:r>
      <w:r w:rsidR="00CB5D12" w:rsidRPr="00F65E25">
        <w:rPr>
          <w:rFonts w:ascii="Calibri" w:cstheme="minorHAnsi"/>
          <w:b/>
          <w:bCs/>
          <w:color w:val="000000" w:themeColor="text1"/>
          <w:sz w:val="22"/>
          <w:szCs w:val="22"/>
        </w:rPr>
        <w:t>engage</w:t>
      </w:r>
      <w:r w:rsidR="00CB5D12" w:rsidRPr="00F65E25">
        <w:rPr>
          <w:rFonts w:ascii="Calibri" w:cstheme="minorHAnsi"/>
          <w:color w:val="000000" w:themeColor="text1"/>
          <w:sz w:val="22"/>
          <w:szCs w:val="22"/>
        </w:rPr>
        <w:t xml:space="preserve"> in professional practice and show that they have the skill and ability to do so in a variety of </w:t>
      </w:r>
      <w:r w:rsidR="00CB5D12" w:rsidRPr="00F65E25">
        <w:rPr>
          <w:rFonts w:ascii="Calibri" w:cstheme="minorHAnsi"/>
          <w:b/>
          <w:bCs/>
          <w:color w:val="000000" w:themeColor="text1"/>
          <w:sz w:val="22"/>
          <w:szCs w:val="22"/>
        </w:rPr>
        <w:t>additional settings</w:t>
      </w:r>
      <w:r w:rsidR="00CB5D12" w:rsidRPr="00F65E25">
        <w:rPr>
          <w:rFonts w:ascii="Calibri" w:cstheme="minorHAnsi"/>
          <w:color w:val="000000" w:themeColor="text1"/>
          <w:sz w:val="22"/>
          <w:szCs w:val="22"/>
        </w:rPr>
        <w:t xml:space="preserve"> and community/cultural contexts.  </w:t>
      </w:r>
    </w:p>
    <w:p w14:paraId="2A1CA137" w14:textId="2761755A" w:rsidR="0023123F" w:rsidRDefault="0023123F" w:rsidP="000275D6"/>
    <w:p w14:paraId="60DFC447" w14:textId="2ECF858C" w:rsidR="0023123F" w:rsidRDefault="0023123F" w:rsidP="000275D6">
      <w:r>
        <w:t>Seleted results from 98 graduates who responded to the INSPIRE survey indicates that across four years of completers, once engaged in the profession, they indicate strong perceptions that USU prepared them well to leverage their content knowledge in their new settings and contexts as evidenced by means of 4.00 or higher on all items (except one in operations and management in 2015) across all four years in seven content areas/domains</w:t>
      </w:r>
      <w:r w:rsidR="009F000A">
        <w:t xml:space="preserve"> (see pp. 30-34)</w:t>
      </w:r>
      <w:r>
        <w:t>.</w:t>
      </w:r>
    </w:p>
    <w:p w14:paraId="201CDC66" w14:textId="77777777" w:rsidR="00CB5D12" w:rsidRPr="000275D6" w:rsidRDefault="00CB5D12" w:rsidP="000275D6"/>
    <w:p w14:paraId="3E3F5441" w14:textId="4B66D7D8" w:rsidR="00B362DE" w:rsidRDefault="00E54098" w:rsidP="00701FB0">
      <w:pPr>
        <w:pStyle w:val="Heading2"/>
      </w:pPr>
      <w:r w:rsidRPr="00C53723">
        <w:t>Application of content knowledge in practice</w:t>
      </w:r>
    </w:p>
    <w:p w14:paraId="43735E06" w14:textId="77777777" w:rsidR="00233B92" w:rsidRPr="00233B92" w:rsidRDefault="00233B92" w:rsidP="009E61E8"/>
    <w:p w14:paraId="278086B4" w14:textId="77777777" w:rsidR="00B362DE" w:rsidRPr="00890306" w:rsidRDefault="00E54098" w:rsidP="00B362DE">
      <w:pPr>
        <w:rPr>
          <w:rFonts w:ascii="Calibri" w:cstheme="minorHAnsi"/>
          <w:color w:val="000000"/>
          <w:sz w:val="22"/>
          <w:szCs w:val="22"/>
        </w:rPr>
      </w:pPr>
      <w:r w:rsidRPr="00890306">
        <w:rPr>
          <w:rFonts w:ascii="Calibri" w:cstheme="minorHAnsi"/>
          <w:color w:val="000000"/>
          <w:sz w:val="22"/>
          <w:szCs w:val="22"/>
        </w:rPr>
        <w:t xml:space="preserve">The program offers two sources of data to support the claim that our completers are prepared with appropriate knowledge in the area of content knowledge relative to administration and supervision.  </w:t>
      </w:r>
    </w:p>
    <w:p w14:paraId="08BC6B5B" w14:textId="16A952B6" w:rsidR="00B362DE" w:rsidRDefault="00E54098" w:rsidP="00B362DE">
      <w:pPr>
        <w:rPr>
          <w:rFonts w:ascii="Calibri" w:cstheme="minorHAnsi"/>
          <w:color w:val="000000"/>
          <w:sz w:val="22"/>
          <w:szCs w:val="22"/>
        </w:rPr>
      </w:pPr>
      <w:r>
        <w:rPr>
          <w:rFonts w:ascii="Calibri" w:cstheme="minorHAnsi"/>
          <w:color w:val="000000"/>
          <w:sz w:val="22"/>
          <w:szCs w:val="22"/>
        </w:rPr>
        <w:tab/>
      </w:r>
      <w:r>
        <w:rPr>
          <w:rFonts w:ascii="Calibri" w:cstheme="minorHAnsi"/>
          <w:color w:val="000000"/>
          <w:sz w:val="22"/>
          <w:szCs w:val="22"/>
        </w:rPr>
        <w:tab/>
      </w:r>
    </w:p>
    <w:p w14:paraId="78D6D1C0" w14:textId="11AF728D" w:rsidR="00B362DE" w:rsidRPr="00806492" w:rsidRDefault="00E54098" w:rsidP="00E54098">
      <w:pPr>
        <w:pStyle w:val="ListParagraph"/>
        <w:numPr>
          <w:ilvl w:val="0"/>
          <w:numId w:val="33"/>
        </w:numPr>
        <w:rPr>
          <w:rFonts w:ascii="Calibri" w:cstheme="minorHAnsi"/>
          <w:color w:val="000000"/>
          <w:sz w:val="22"/>
          <w:szCs w:val="22"/>
        </w:rPr>
      </w:pPr>
      <w:r w:rsidRPr="00806492">
        <w:rPr>
          <w:rFonts w:ascii="Calibri" w:cstheme="minorHAnsi"/>
          <w:color w:val="000000"/>
          <w:sz w:val="22"/>
          <w:szCs w:val="22"/>
        </w:rPr>
        <w:t>Internship experiences list</w:t>
      </w:r>
      <w:r w:rsidR="00655DEA">
        <w:rPr>
          <w:rFonts w:ascii="Calibri" w:cstheme="minorHAnsi"/>
          <w:color w:val="000000"/>
          <w:sz w:val="22"/>
          <w:szCs w:val="22"/>
        </w:rPr>
        <w:t xml:space="preserve"> </w:t>
      </w:r>
      <w:r w:rsidR="002E4AC4">
        <w:rPr>
          <w:rFonts w:ascii="Calibri" w:cstheme="minorHAnsi"/>
          <w:color w:val="000000"/>
          <w:sz w:val="22"/>
          <w:szCs w:val="22"/>
        </w:rPr>
        <w:t>(</w:t>
      </w:r>
      <w:r w:rsidR="00655DEA">
        <w:rPr>
          <w:rFonts w:ascii="Calibri" w:cstheme="minorHAnsi"/>
          <w:color w:val="000000"/>
          <w:sz w:val="22"/>
          <w:szCs w:val="22"/>
        </w:rPr>
        <w:t>p</w:t>
      </w:r>
      <w:r w:rsidR="002E4AC4">
        <w:rPr>
          <w:rFonts w:ascii="Calibri" w:cstheme="minorHAnsi"/>
          <w:color w:val="000000"/>
          <w:sz w:val="22"/>
          <w:szCs w:val="22"/>
        </w:rPr>
        <w:t>p. 1</w:t>
      </w:r>
      <w:r w:rsidR="00431BD3">
        <w:rPr>
          <w:rFonts w:ascii="Calibri" w:cstheme="minorHAnsi"/>
          <w:color w:val="000000"/>
          <w:sz w:val="22"/>
          <w:szCs w:val="22"/>
        </w:rPr>
        <w:t>7</w:t>
      </w:r>
      <w:r w:rsidR="002E4AC4">
        <w:rPr>
          <w:rFonts w:ascii="Calibri" w:cstheme="minorHAnsi"/>
          <w:color w:val="000000"/>
          <w:sz w:val="22"/>
          <w:szCs w:val="22"/>
        </w:rPr>
        <w:t>-2</w:t>
      </w:r>
      <w:r w:rsidR="00431BD3">
        <w:rPr>
          <w:rFonts w:ascii="Calibri" w:cstheme="minorHAnsi"/>
          <w:color w:val="000000"/>
          <w:sz w:val="22"/>
          <w:szCs w:val="22"/>
        </w:rPr>
        <w:t>4</w:t>
      </w:r>
      <w:r w:rsidR="00907426">
        <w:rPr>
          <w:rFonts w:ascii="Calibri" w:cstheme="minorHAnsi"/>
          <w:color w:val="000000"/>
          <w:sz w:val="22"/>
          <w:szCs w:val="22"/>
        </w:rPr>
        <w:t>)</w:t>
      </w:r>
    </w:p>
    <w:p w14:paraId="37F7E5A3" w14:textId="08B47447" w:rsidR="00B362DE" w:rsidRDefault="00E54098" w:rsidP="00E54098">
      <w:pPr>
        <w:pStyle w:val="ListParagraph"/>
        <w:numPr>
          <w:ilvl w:val="0"/>
          <w:numId w:val="33"/>
        </w:numPr>
        <w:rPr>
          <w:rFonts w:ascii="Calibri" w:cstheme="minorHAnsi"/>
          <w:sz w:val="22"/>
          <w:szCs w:val="22"/>
        </w:rPr>
      </w:pPr>
      <w:r w:rsidRPr="00890306">
        <w:rPr>
          <w:rFonts w:ascii="Calibri" w:cstheme="minorHAnsi"/>
          <w:sz w:val="22"/>
          <w:szCs w:val="22"/>
        </w:rPr>
        <w:t>Focus groups with superintendents and curriculum directors</w:t>
      </w:r>
      <w:r w:rsidR="00655DEA">
        <w:rPr>
          <w:rFonts w:ascii="Calibri" w:cstheme="minorHAnsi"/>
          <w:sz w:val="22"/>
          <w:szCs w:val="22"/>
        </w:rPr>
        <w:t xml:space="preserve"> </w:t>
      </w:r>
      <w:r w:rsidR="002E4AC4">
        <w:rPr>
          <w:rFonts w:ascii="Calibri" w:cstheme="minorHAnsi"/>
          <w:sz w:val="22"/>
          <w:szCs w:val="22"/>
        </w:rPr>
        <w:t>(p</w:t>
      </w:r>
      <w:r w:rsidR="00655DEA">
        <w:rPr>
          <w:rFonts w:ascii="Calibri" w:cstheme="minorHAnsi"/>
          <w:sz w:val="22"/>
          <w:szCs w:val="22"/>
        </w:rPr>
        <w:t>p.3</w:t>
      </w:r>
      <w:r w:rsidR="00347968">
        <w:rPr>
          <w:rFonts w:ascii="Calibri" w:cstheme="minorHAnsi"/>
          <w:sz w:val="22"/>
          <w:szCs w:val="22"/>
        </w:rPr>
        <w:t>5</w:t>
      </w:r>
      <w:r w:rsidR="00655DEA">
        <w:rPr>
          <w:rFonts w:ascii="Calibri" w:cstheme="minorHAnsi"/>
          <w:sz w:val="22"/>
          <w:szCs w:val="22"/>
        </w:rPr>
        <w:t>-3</w:t>
      </w:r>
      <w:r w:rsidR="00347968">
        <w:rPr>
          <w:rFonts w:ascii="Calibri" w:cstheme="minorHAnsi"/>
          <w:sz w:val="22"/>
          <w:szCs w:val="22"/>
        </w:rPr>
        <w:t>6</w:t>
      </w:r>
      <w:r w:rsidR="002E4AC4">
        <w:rPr>
          <w:rFonts w:ascii="Calibri" w:cstheme="minorHAnsi"/>
          <w:sz w:val="22"/>
          <w:szCs w:val="22"/>
        </w:rPr>
        <w:t>)</w:t>
      </w:r>
    </w:p>
    <w:p w14:paraId="3278EDCB" w14:textId="77777777" w:rsidR="00B362DE" w:rsidRPr="005614D1" w:rsidRDefault="00E54098" w:rsidP="00B362DE">
      <w:pPr>
        <w:pStyle w:val="NormalWeb"/>
        <w:rPr>
          <w:rFonts w:cstheme="minorHAnsi"/>
          <w:color w:val="000000" w:themeColor="text1"/>
          <w:sz w:val="22"/>
          <w:szCs w:val="22"/>
        </w:rPr>
      </w:pPr>
      <w:r w:rsidRPr="005614D1">
        <w:rPr>
          <w:rFonts w:cstheme="minorHAnsi"/>
          <w:color w:val="000000" w:themeColor="text1"/>
          <w:sz w:val="22"/>
          <w:szCs w:val="22"/>
        </w:rPr>
        <w:t>Internship Experiences List Table</w:t>
      </w:r>
    </w:p>
    <w:p w14:paraId="293A648F" w14:textId="77777777" w:rsidR="00E54098" w:rsidRDefault="00E54098" w:rsidP="00E54098">
      <w:pPr>
        <w:pStyle w:val="NormalWeb"/>
        <w:spacing w:before="0" w:beforeAutospacing="0" w:after="0" w:afterAutospacing="0"/>
      </w:pPr>
      <w:r>
        <w:rPr>
          <w:rFonts w:ascii="Calibri" w:hAnsi="Calibri" w:cs="Calibri"/>
          <w:color w:val="000000"/>
          <w:sz w:val="22"/>
          <w:szCs w:val="22"/>
        </w:rPr>
        <w:t xml:space="preserve">The </w:t>
      </w:r>
      <w:r>
        <w:rPr>
          <w:rFonts w:ascii="Calibri" w:hAnsi="Calibri" w:cs="Calibri"/>
          <w:b/>
          <w:bCs/>
          <w:color w:val="000000"/>
          <w:sz w:val="22"/>
          <w:szCs w:val="22"/>
        </w:rPr>
        <w:t xml:space="preserve">Internship Experiences List (Link </w:t>
      </w:r>
      <w:hyperlink r:id="rId38" w:history="1">
        <w:r>
          <w:rPr>
            <w:rStyle w:val="Hyperlink"/>
            <w:rFonts w:ascii="Calibri" w:eastAsiaTheme="majorEastAsia" w:hAnsi="Calibri" w:cs="Calibri"/>
            <w:color w:val="0563C1"/>
            <w:sz w:val="22"/>
            <w:szCs w:val="22"/>
          </w:rPr>
          <w:t>Internship Experiences</w:t>
        </w:r>
      </w:hyperlink>
      <w:r>
        <w:rPr>
          <w:color w:val="000000"/>
        </w:rPr>
        <w:t xml:space="preserve">) </w:t>
      </w:r>
      <w:r>
        <w:rPr>
          <w:rFonts w:ascii="Calibri" w:hAnsi="Calibri" w:cs="Calibri"/>
          <w:color w:val="000000"/>
          <w:sz w:val="22"/>
          <w:szCs w:val="22"/>
        </w:rPr>
        <w:t>was developed to provide consistency in internship experiences with less dependence on the mentor principal for the quality of the experience.  Prior to the use of this document interns were at the mercy of the assignments given by the mentor principal with little consistency.  Since mentor principals are not paid by the program for their work, and are selected by the student or the student’s employer, the interns sometimes found themselves assigned to tasks the mentor principal needed done without regard for the quality of the internship experience.  Based on the identified need, the Internship Experiences List was created.  Utilizing this form encourages consistency by providing a list of forty potential internship experiences in three categories.</w:t>
      </w:r>
    </w:p>
    <w:p w14:paraId="4030878F" w14:textId="77777777" w:rsidR="00E54098" w:rsidRDefault="00E54098" w:rsidP="00E54098"/>
    <w:p w14:paraId="20CD48FA" w14:textId="77777777" w:rsidR="00E54098" w:rsidRDefault="00E54098" w:rsidP="00E54098">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Experiences required by USBE Rule (yellow highlight)</w:t>
      </w:r>
    </w:p>
    <w:p w14:paraId="7E7551FE" w14:textId="77777777" w:rsidR="00E54098" w:rsidRDefault="00E54098" w:rsidP="00E54098">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Experiences embedded in program coursework (green highlight)</w:t>
      </w:r>
    </w:p>
    <w:p w14:paraId="75D77FCC" w14:textId="77777777" w:rsidR="00E54098" w:rsidRDefault="00E54098" w:rsidP="00E54098">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Experiences that would be useful, but are not required (no highlight—most student interns make a concerted effort to complete all forty items on the list at least at a minimal level)</w:t>
      </w:r>
    </w:p>
    <w:p w14:paraId="674E9F21" w14:textId="77777777" w:rsidR="00E54098" w:rsidRDefault="00E54098" w:rsidP="00E54098">
      <w:pPr>
        <w:pStyle w:val="NormalWeb"/>
        <w:spacing w:before="0" w:beforeAutospacing="0" w:after="0" w:afterAutospacing="0"/>
        <w:textAlignment w:val="baseline"/>
        <w:rPr>
          <w:rFonts w:ascii="Calibri" w:hAnsi="Calibri" w:cs="Calibri"/>
          <w:color w:val="000000"/>
          <w:sz w:val="22"/>
          <w:szCs w:val="22"/>
        </w:rPr>
      </w:pPr>
    </w:p>
    <w:p w14:paraId="269A77DF" w14:textId="0387A0A1" w:rsidR="00B362DE" w:rsidRPr="00CB3EBC" w:rsidRDefault="00E54098" w:rsidP="00CB3EBC">
      <w:pPr>
        <w:pStyle w:val="NormalWeb"/>
        <w:spacing w:before="0" w:beforeAutospacing="0" w:after="0" w:afterAutospacing="0"/>
        <w:textAlignment w:val="baseline"/>
        <w:rPr>
          <w:rFonts w:cstheme="minorHAnsi"/>
          <w:color w:val="000000"/>
          <w:sz w:val="22"/>
          <w:szCs w:val="22"/>
        </w:rPr>
      </w:pPr>
      <w:r w:rsidRPr="006976B3">
        <w:rPr>
          <w:rFonts w:cstheme="minorHAnsi"/>
          <w:color w:val="000000"/>
          <w:sz w:val="22"/>
          <w:szCs w:val="22"/>
        </w:rPr>
        <w:t>The Internship Experience List was used for student who began the program in Fall, 2016.  The average number of hours completers reported completing for each experience is listed along with the percentage of students who completed hours in the experience area</w:t>
      </w:r>
      <w:r w:rsidR="00CB3EBC">
        <w:rPr>
          <w:rFonts w:cstheme="minorHAnsi"/>
          <w:color w:val="000000"/>
          <w:sz w:val="22"/>
          <w:szCs w:val="22"/>
        </w:rPr>
        <w:t xml:space="preserve"> (see pp. 17-24)</w:t>
      </w:r>
    </w:p>
    <w:p w14:paraId="3B74C0A7" w14:textId="02FF7CCE" w:rsidR="00B362DE" w:rsidRPr="00A93896" w:rsidRDefault="00E54098" w:rsidP="00B362DE">
      <w:pPr>
        <w:pStyle w:val="NormalWeb"/>
        <w:rPr>
          <w:rFonts w:cstheme="minorHAnsi"/>
          <w:b/>
          <w:bCs/>
          <w:color w:val="000000" w:themeColor="text1"/>
          <w:sz w:val="22"/>
          <w:szCs w:val="22"/>
        </w:rPr>
      </w:pPr>
      <w:r w:rsidRPr="00A93896">
        <w:rPr>
          <w:rFonts w:cstheme="minorHAnsi"/>
          <w:color w:val="000000" w:themeColor="text1"/>
          <w:sz w:val="22"/>
          <w:szCs w:val="22"/>
        </w:rPr>
        <w:t>Selected Focus Group Comments</w:t>
      </w:r>
    </w:p>
    <w:p w14:paraId="02C8D617" w14:textId="769AA404" w:rsidR="00B362DE" w:rsidRDefault="00E54098" w:rsidP="00B362DE">
      <w:pPr>
        <w:rPr>
          <w:rFonts w:ascii="Arial" w:hAnsi="Arial" w:cs="Arial"/>
          <w:sz w:val="29"/>
          <w:szCs w:val="29"/>
        </w:rPr>
      </w:pPr>
      <w:r w:rsidRPr="008C04B8">
        <w:rPr>
          <w:rFonts w:ascii="Calibri" w:cstheme="minorHAnsi"/>
          <w:sz w:val="22"/>
          <w:szCs w:val="22"/>
        </w:rPr>
        <w:t>Question: Are USU graduates who are principals/administrators in your district…</w:t>
      </w:r>
    </w:p>
    <w:p w14:paraId="16184826" w14:textId="77777777" w:rsidR="00B362DE" w:rsidRPr="00E97356" w:rsidRDefault="00B362DE" w:rsidP="00B362DE">
      <w:pPr>
        <w:rPr>
          <w:rFonts w:ascii="Calibri" w:cs="Arial"/>
          <w:sz w:val="22"/>
          <w:szCs w:val="22"/>
        </w:rPr>
      </w:pPr>
    </w:p>
    <w:p w14:paraId="08816A1D" w14:textId="77777777" w:rsidR="00B362DE" w:rsidRDefault="00E54098" w:rsidP="00B362DE">
      <w:pPr>
        <w:rPr>
          <w:rFonts w:ascii="Calibri" w:cs="Arial"/>
          <w:sz w:val="22"/>
          <w:szCs w:val="22"/>
        </w:rPr>
      </w:pPr>
      <w:r w:rsidRPr="008C04B8">
        <w:rPr>
          <w:rFonts w:ascii="Calibri" w:cs="Arial"/>
          <w:sz w:val="22"/>
          <w:szCs w:val="22"/>
        </w:rPr>
        <w:t>3. Able to support teachers create positive learning environments?</w:t>
      </w:r>
      <w:r>
        <w:rPr>
          <w:rFonts w:ascii="Calibri" w:cs="Arial"/>
          <w:sz w:val="22"/>
          <w:szCs w:val="22"/>
        </w:rPr>
        <w:t xml:space="preserve">  </w:t>
      </w:r>
    </w:p>
    <w:p w14:paraId="469FDDDE" w14:textId="77777777" w:rsidR="00B362DE" w:rsidRDefault="00B362DE" w:rsidP="00B362DE">
      <w:pPr>
        <w:rPr>
          <w:rFonts w:ascii="Calibri" w:cs="Arial"/>
          <w:sz w:val="22"/>
          <w:szCs w:val="22"/>
        </w:rPr>
      </w:pPr>
    </w:p>
    <w:p w14:paraId="40287375" w14:textId="2D83D4CB" w:rsidR="00B362DE" w:rsidRPr="008C04B8" w:rsidRDefault="00E54098" w:rsidP="00B362DE">
      <w:pPr>
        <w:rPr>
          <w:rFonts w:ascii="Calibri" w:cs="Arial"/>
          <w:sz w:val="22"/>
          <w:szCs w:val="22"/>
        </w:rPr>
      </w:pPr>
      <w:r>
        <w:rPr>
          <w:rFonts w:ascii="Calibri" w:cs="Arial"/>
          <w:sz w:val="22"/>
          <w:szCs w:val="22"/>
        </w:rPr>
        <w:t xml:space="preserve">Response: </w:t>
      </w:r>
      <w:r w:rsidRPr="008C04B8">
        <w:rPr>
          <w:rFonts w:ascii="Calibri" w:cs="Arial"/>
          <w:sz w:val="22"/>
          <w:szCs w:val="22"/>
        </w:rPr>
        <w:t xml:space="preserve">That’s one of the </w:t>
      </w:r>
      <w:r w:rsidRPr="00E97356">
        <w:rPr>
          <w:rFonts w:ascii="Calibri" w:cs="Arial"/>
          <w:sz w:val="22"/>
          <w:szCs w:val="22"/>
          <w:u w:val="single"/>
        </w:rPr>
        <w:t>standards that is taught to create that culture of positive learning. We really know how important that is now. It’s important for motivation</w:t>
      </w:r>
      <w:r w:rsidRPr="008C04B8">
        <w:rPr>
          <w:rFonts w:ascii="Calibri" w:cs="Arial"/>
          <w:sz w:val="22"/>
          <w:szCs w:val="22"/>
        </w:rPr>
        <w:t>.</w:t>
      </w:r>
    </w:p>
    <w:p w14:paraId="6B947753" w14:textId="77777777" w:rsidR="00B362DE" w:rsidRDefault="00B362DE" w:rsidP="00B362DE">
      <w:pPr>
        <w:rPr>
          <w:rFonts w:ascii="Arial" w:hAnsi="Arial" w:cs="Arial"/>
          <w:sz w:val="29"/>
          <w:szCs w:val="29"/>
        </w:rPr>
      </w:pPr>
    </w:p>
    <w:p w14:paraId="71C3B919" w14:textId="137655A3" w:rsidR="00B362DE" w:rsidRPr="00E97356" w:rsidRDefault="00E54098" w:rsidP="00B362DE">
      <w:pPr>
        <w:rPr>
          <w:rFonts w:ascii="Calibri" w:cs="Arial"/>
          <w:sz w:val="22"/>
          <w:szCs w:val="22"/>
          <w:u w:val="single"/>
        </w:rPr>
      </w:pPr>
      <w:r w:rsidRPr="00E97356">
        <w:rPr>
          <w:rFonts w:ascii="Calibri" w:cs="Arial"/>
          <w:sz w:val="22"/>
          <w:szCs w:val="22"/>
        </w:rPr>
        <w:t xml:space="preserve">Response: We talked to the effective teachers in Price, with high test scores, but </w:t>
      </w:r>
      <w:r w:rsidRPr="00E97356">
        <w:rPr>
          <w:rFonts w:ascii="Calibri" w:cs="Arial"/>
          <w:sz w:val="22"/>
          <w:szCs w:val="22"/>
          <w:u w:val="single"/>
        </w:rPr>
        <w:t xml:space="preserve">they had a more </w:t>
      </w:r>
    </w:p>
    <w:p w14:paraId="7CA0D99B" w14:textId="77777777" w:rsidR="00B362DE" w:rsidRPr="00E97356" w:rsidRDefault="00E54098" w:rsidP="00B362DE">
      <w:pPr>
        <w:rPr>
          <w:rFonts w:ascii="Calibri" w:cs="Arial"/>
          <w:sz w:val="22"/>
          <w:szCs w:val="22"/>
        </w:rPr>
      </w:pPr>
      <w:r w:rsidRPr="00E97356">
        <w:rPr>
          <w:rFonts w:ascii="Calibri" w:cs="Arial"/>
          <w:sz w:val="22"/>
          <w:szCs w:val="22"/>
          <w:u w:val="single"/>
        </w:rPr>
        <w:lastRenderedPageBreak/>
        <w:t>positive learning environment. Principals have to create that culture</w:t>
      </w:r>
      <w:r w:rsidRPr="00E97356">
        <w:rPr>
          <w:rFonts w:ascii="Calibri" w:cs="Arial"/>
          <w:sz w:val="22"/>
          <w:szCs w:val="22"/>
        </w:rPr>
        <w:t xml:space="preserve">. </w:t>
      </w:r>
    </w:p>
    <w:p w14:paraId="3DC0109A" w14:textId="77777777" w:rsidR="00B362DE" w:rsidRDefault="00B362DE" w:rsidP="00B362DE">
      <w:pPr>
        <w:rPr>
          <w:rFonts w:ascii="Calibri" w:cs="Arial"/>
          <w:sz w:val="22"/>
          <w:szCs w:val="22"/>
        </w:rPr>
      </w:pPr>
    </w:p>
    <w:p w14:paraId="6019D577" w14:textId="73012FA7" w:rsidR="00B362DE" w:rsidRDefault="00E54098" w:rsidP="00B362DE">
      <w:pPr>
        <w:rPr>
          <w:rFonts w:ascii="Calibri" w:cs="Arial"/>
          <w:sz w:val="22"/>
          <w:szCs w:val="22"/>
        </w:rPr>
      </w:pPr>
      <w:r>
        <w:rPr>
          <w:rFonts w:ascii="Calibri" w:cs="Arial"/>
          <w:sz w:val="22"/>
          <w:szCs w:val="22"/>
        </w:rPr>
        <w:t xml:space="preserve">Response: </w:t>
      </w:r>
      <w:r w:rsidRPr="00E97356">
        <w:rPr>
          <w:rFonts w:ascii="Calibri" w:cs="Arial"/>
          <w:sz w:val="22"/>
          <w:szCs w:val="22"/>
        </w:rPr>
        <w:t>The challenge for a young principal is when the heat</w:t>
      </w:r>
      <w:r>
        <w:rPr>
          <w:rFonts w:ascii="Calibri" w:cs="Arial"/>
          <w:sz w:val="22"/>
          <w:szCs w:val="22"/>
        </w:rPr>
        <w:t xml:space="preserve"> is on. We work with developing </w:t>
      </w:r>
      <w:r w:rsidRPr="00E97356">
        <w:rPr>
          <w:rFonts w:ascii="Calibri" w:cs="Arial"/>
          <w:sz w:val="22"/>
          <w:szCs w:val="22"/>
        </w:rPr>
        <w:t>principals in this area, but when the job pressures are intense it gets much</w:t>
      </w:r>
      <w:r>
        <w:rPr>
          <w:rFonts w:ascii="Calibri" w:cs="Arial"/>
          <w:sz w:val="22"/>
          <w:szCs w:val="22"/>
        </w:rPr>
        <w:t xml:space="preserve"> </w:t>
      </w:r>
      <w:r w:rsidRPr="00E97356">
        <w:rPr>
          <w:rFonts w:ascii="Calibri" w:cs="Arial"/>
          <w:sz w:val="22"/>
          <w:szCs w:val="22"/>
        </w:rPr>
        <w:t xml:space="preserve">harder. </w:t>
      </w:r>
      <w:r w:rsidRPr="00E97356">
        <w:rPr>
          <w:rFonts w:ascii="Calibri" w:cs="Arial"/>
          <w:sz w:val="22"/>
          <w:szCs w:val="22"/>
          <w:u w:val="single"/>
        </w:rPr>
        <w:t>You can’t just talk about it in class. You have to experience the parents, the personnel issues, the challenging kids</w:t>
      </w:r>
      <w:r w:rsidRPr="00E97356">
        <w:rPr>
          <w:rFonts w:ascii="Calibri" w:cs="Arial"/>
          <w:sz w:val="22"/>
          <w:szCs w:val="22"/>
        </w:rPr>
        <w:t xml:space="preserve">. </w:t>
      </w:r>
    </w:p>
    <w:p w14:paraId="0F8E1B13" w14:textId="77777777" w:rsidR="00B362DE" w:rsidRPr="00E97356" w:rsidRDefault="00B362DE" w:rsidP="00B362DE">
      <w:pPr>
        <w:rPr>
          <w:rFonts w:ascii="Calibri" w:cs="Arial"/>
          <w:sz w:val="22"/>
          <w:szCs w:val="22"/>
        </w:rPr>
      </w:pPr>
    </w:p>
    <w:p w14:paraId="75B548D4" w14:textId="6080C954" w:rsidR="00B362DE" w:rsidRPr="00E97356" w:rsidRDefault="00E54098" w:rsidP="00B362DE">
      <w:pPr>
        <w:rPr>
          <w:rFonts w:ascii="Calibri" w:cs="Arial"/>
          <w:sz w:val="22"/>
          <w:szCs w:val="22"/>
        </w:rPr>
      </w:pPr>
      <w:r w:rsidRPr="00E97356">
        <w:rPr>
          <w:rFonts w:ascii="Calibri" w:cs="Arial"/>
          <w:sz w:val="22"/>
          <w:szCs w:val="22"/>
        </w:rPr>
        <w:t xml:space="preserve">Response: They can understand it intellectually, but not be able to provide leadership in this area. </w:t>
      </w:r>
    </w:p>
    <w:p w14:paraId="16682DDF" w14:textId="0B94B486" w:rsidR="00B362DE" w:rsidRDefault="00E54098" w:rsidP="00B362DE">
      <w:pPr>
        <w:rPr>
          <w:rFonts w:ascii="Calibri" w:cs="Arial"/>
          <w:sz w:val="22"/>
          <w:szCs w:val="22"/>
          <w:u w:val="single"/>
        </w:rPr>
      </w:pPr>
      <w:r w:rsidRPr="00E97356">
        <w:rPr>
          <w:rFonts w:ascii="Calibri" w:cs="Arial"/>
          <w:sz w:val="22"/>
          <w:szCs w:val="22"/>
          <w:u w:val="single"/>
        </w:rPr>
        <w:t xml:space="preserve">Certain situations will trigger the concepts that were learned in classes. </w:t>
      </w:r>
    </w:p>
    <w:p w14:paraId="592D2FB6" w14:textId="77777777" w:rsidR="00B362DE" w:rsidRPr="00E97356" w:rsidRDefault="00B362DE" w:rsidP="00B362DE">
      <w:pPr>
        <w:rPr>
          <w:rFonts w:ascii="Calibri" w:cs="Arial"/>
          <w:sz w:val="22"/>
          <w:szCs w:val="22"/>
          <w:u w:val="single"/>
        </w:rPr>
      </w:pPr>
    </w:p>
    <w:p w14:paraId="456FC28A" w14:textId="77777777" w:rsidR="00B362DE" w:rsidRPr="00E97356" w:rsidRDefault="00E54098" w:rsidP="00B362DE">
      <w:pPr>
        <w:rPr>
          <w:rFonts w:ascii="Calibri" w:cstheme="minorHAnsi"/>
          <w:sz w:val="22"/>
          <w:szCs w:val="22"/>
        </w:rPr>
      </w:pPr>
      <w:r w:rsidRPr="00E97356">
        <w:rPr>
          <w:rFonts w:ascii="Calibri" w:cstheme="minorHAnsi"/>
          <w:sz w:val="22"/>
          <w:szCs w:val="22"/>
        </w:rPr>
        <w:t>4.  Able to collaborate with other principals/administrators in the district?</w:t>
      </w:r>
    </w:p>
    <w:p w14:paraId="6B8710F5" w14:textId="77777777" w:rsidR="00B362DE" w:rsidRPr="00E97356" w:rsidRDefault="00E54098" w:rsidP="00B362DE">
      <w:pPr>
        <w:rPr>
          <w:rFonts w:ascii="Calibri" w:cstheme="minorHAnsi"/>
          <w:sz w:val="22"/>
          <w:szCs w:val="22"/>
        </w:rPr>
      </w:pPr>
      <w:r>
        <w:rPr>
          <w:rFonts w:ascii="Calibri" w:cstheme="minorHAnsi"/>
          <w:sz w:val="22"/>
          <w:szCs w:val="22"/>
        </w:rPr>
        <w:br/>
        <w:t xml:space="preserve">Response: </w:t>
      </w:r>
      <w:r w:rsidRPr="00E97356">
        <w:rPr>
          <w:rFonts w:ascii="Calibri" w:cstheme="minorHAnsi"/>
          <w:sz w:val="22"/>
          <w:szCs w:val="22"/>
          <w:u w:val="single"/>
        </w:rPr>
        <w:t>Very positive in this area.</w:t>
      </w:r>
      <w:r w:rsidRPr="00E97356">
        <w:rPr>
          <w:rFonts w:ascii="Calibri" w:cstheme="minorHAnsi"/>
          <w:sz w:val="22"/>
          <w:szCs w:val="22"/>
        </w:rPr>
        <w:t xml:space="preserve"> </w:t>
      </w:r>
    </w:p>
    <w:p w14:paraId="3A743950" w14:textId="77777777" w:rsidR="00B362DE" w:rsidRDefault="00E54098" w:rsidP="00B362DE">
      <w:pPr>
        <w:rPr>
          <w:rFonts w:ascii="Calibri" w:cstheme="minorHAnsi"/>
          <w:sz w:val="22"/>
          <w:szCs w:val="22"/>
        </w:rPr>
      </w:pPr>
      <w:r>
        <w:rPr>
          <w:rFonts w:ascii="Calibri" w:cstheme="minorHAnsi"/>
          <w:sz w:val="22"/>
          <w:szCs w:val="22"/>
        </w:rPr>
        <w:br/>
        <w:t xml:space="preserve">Response: Principals don’t spend a lot of time talking to each other; </w:t>
      </w:r>
      <w:r w:rsidRPr="00E97356">
        <w:rPr>
          <w:rFonts w:ascii="Calibri" w:cstheme="minorHAnsi"/>
          <w:sz w:val="22"/>
          <w:szCs w:val="22"/>
          <w:u w:val="single"/>
        </w:rPr>
        <w:t>the ones who are struggling don’t make an effort to find out what their successful peers are doing.</w:t>
      </w:r>
      <w:r w:rsidRPr="00E97356">
        <w:rPr>
          <w:rFonts w:ascii="Calibri" w:cstheme="minorHAnsi"/>
          <w:sz w:val="22"/>
          <w:szCs w:val="22"/>
        </w:rPr>
        <w:t xml:space="preserve"> They need to understand that it’s efficient and effective to learn from their peers. Agriculture is out in the open, but education is behind closed doors. We’re not good at collaborating and being willing to share. </w:t>
      </w:r>
    </w:p>
    <w:p w14:paraId="5F925314" w14:textId="77777777" w:rsidR="00DC3365" w:rsidRDefault="006976B3" w:rsidP="00B362DE">
      <w:pPr>
        <w:rPr>
          <w:rFonts w:ascii="Calibri Light" w:hAnsiTheme="majorHAnsi" w:cstheme="majorHAnsi"/>
          <w:color w:val="000000" w:themeColor="text1"/>
          <w:sz w:val="22"/>
          <w:szCs w:val="22"/>
        </w:rPr>
      </w:pPr>
      <w:r>
        <w:rPr>
          <w:rFonts w:ascii="Calibri Light" w:hAnsiTheme="majorHAnsi" w:cstheme="majorHAnsi"/>
          <w:color w:val="2F5496"/>
          <w:sz w:val="28"/>
          <w:szCs w:val="28"/>
        </w:rPr>
        <w:br/>
      </w:r>
    </w:p>
    <w:p w14:paraId="0DA1F15E" w14:textId="77777777" w:rsidR="00DA6494" w:rsidRDefault="00DA6494" w:rsidP="00DA6494">
      <w:pPr>
        <w:pStyle w:val="Heading2"/>
      </w:pPr>
      <w:r w:rsidRPr="00C53723">
        <w:t>Application of content knowledge in practice</w:t>
      </w:r>
      <w:r>
        <w:t>: Data interpretation</w:t>
      </w:r>
    </w:p>
    <w:p w14:paraId="18B56191" w14:textId="77777777" w:rsidR="00DA6494" w:rsidRDefault="00DA6494" w:rsidP="00DA6494">
      <w:pPr>
        <w:rPr>
          <w:rFonts w:asciiTheme="majorHAnsi" w:eastAsiaTheme="majorEastAsia" w:hAnsiTheme="majorHAnsi" w:cstheme="majorBidi"/>
          <w:color w:val="2F5496" w:themeColor="accent1" w:themeShade="BF"/>
          <w:sz w:val="32"/>
          <w:szCs w:val="32"/>
        </w:rPr>
      </w:pPr>
    </w:p>
    <w:p w14:paraId="016CB6EB" w14:textId="77777777" w:rsidR="00DA6494" w:rsidRPr="00E54098" w:rsidRDefault="00DA6494" w:rsidP="00DA6494">
      <w:pPr>
        <w:rPr>
          <w:rFonts w:cstheme="minorHAnsi"/>
          <w:sz w:val="22"/>
          <w:szCs w:val="22"/>
        </w:rPr>
      </w:pPr>
      <w:r w:rsidRPr="00E54098">
        <w:rPr>
          <w:rFonts w:cstheme="minorHAnsi"/>
          <w:sz w:val="22"/>
          <w:szCs w:val="22"/>
        </w:rPr>
        <w:t xml:space="preserve">As shown from the </w:t>
      </w:r>
      <w:r>
        <w:rPr>
          <w:rFonts w:cstheme="minorHAnsi"/>
          <w:sz w:val="22"/>
          <w:szCs w:val="22"/>
        </w:rPr>
        <w:t xml:space="preserve">Internship Experiences List </w:t>
      </w:r>
      <w:r w:rsidRPr="00E54098">
        <w:rPr>
          <w:rFonts w:cstheme="minorHAnsi"/>
          <w:sz w:val="22"/>
          <w:szCs w:val="22"/>
        </w:rPr>
        <w:t>data</w:t>
      </w:r>
      <w:r>
        <w:rPr>
          <w:rFonts w:cstheme="minorHAnsi"/>
          <w:sz w:val="22"/>
          <w:szCs w:val="22"/>
        </w:rPr>
        <w:t xml:space="preserve"> (pp. 17-25)</w:t>
      </w:r>
      <w:r w:rsidRPr="00E54098">
        <w:rPr>
          <w:rFonts w:cstheme="minorHAnsi"/>
          <w:sz w:val="22"/>
          <w:szCs w:val="22"/>
        </w:rPr>
        <w:t>, completers engaged in authentic professional practice that allowed them experience using knowledge, skills, and ability at both the elementary and secondary setting.  The internship experience is concentrated requiring 450 total hours as follows:</w:t>
      </w:r>
    </w:p>
    <w:p w14:paraId="42B21489" w14:textId="77777777" w:rsidR="00DA6494" w:rsidRPr="00E54098" w:rsidRDefault="00DA6494" w:rsidP="00DA6494">
      <w:pPr>
        <w:pStyle w:val="ListParagraph"/>
        <w:numPr>
          <w:ilvl w:val="0"/>
          <w:numId w:val="42"/>
        </w:numPr>
        <w:rPr>
          <w:rFonts w:cstheme="minorHAnsi"/>
          <w:sz w:val="22"/>
          <w:szCs w:val="22"/>
        </w:rPr>
      </w:pPr>
      <w:r w:rsidRPr="00E54098">
        <w:rPr>
          <w:rFonts w:cstheme="minorHAnsi"/>
          <w:sz w:val="22"/>
          <w:szCs w:val="22"/>
        </w:rPr>
        <w:t>50 embedded as clinical experience in course work with direct supervision from the building mentor and faculty.</w:t>
      </w:r>
    </w:p>
    <w:p w14:paraId="44CAAA55" w14:textId="77777777" w:rsidR="00DA6494" w:rsidRPr="00E54098" w:rsidRDefault="00DA6494" w:rsidP="00DA6494">
      <w:pPr>
        <w:pStyle w:val="ListParagraph"/>
        <w:numPr>
          <w:ilvl w:val="0"/>
          <w:numId w:val="42"/>
        </w:numPr>
        <w:rPr>
          <w:rFonts w:cstheme="minorHAnsi"/>
          <w:sz w:val="22"/>
          <w:szCs w:val="22"/>
        </w:rPr>
      </w:pPr>
      <w:r w:rsidRPr="00E54098">
        <w:rPr>
          <w:rFonts w:cstheme="minorHAnsi"/>
          <w:sz w:val="22"/>
          <w:szCs w:val="22"/>
        </w:rPr>
        <w:t>300 hours in school setting mentored by two, licensed building administrators who have been collaboratively selected by the intern and supervisors.  The mentor is provided training from a USU supervisor.  To provide authentic rigor and concentration, 151 hours must be completed in minimum 2-hour blocks of time when students are present and 32 of the hours must be completed during the regular school day in a school in which the intern is not employed and in 8-hour blocks of time.</w:t>
      </w:r>
    </w:p>
    <w:p w14:paraId="2DF546A9" w14:textId="77777777" w:rsidR="00DA6494" w:rsidRPr="007A2AA1" w:rsidRDefault="00DA6494" w:rsidP="00DA6494">
      <w:pPr>
        <w:pStyle w:val="ListParagraph"/>
        <w:ind w:left="1080"/>
        <w:rPr>
          <w:rFonts w:cstheme="minorHAnsi"/>
          <w:sz w:val="22"/>
          <w:szCs w:val="22"/>
        </w:rPr>
      </w:pPr>
    </w:p>
    <w:p w14:paraId="35A49BAF" w14:textId="65E94C20" w:rsidR="00DA6494" w:rsidRDefault="00DA6494" w:rsidP="00DA6494">
      <w:pPr>
        <w:rPr>
          <w:rFonts w:cstheme="minorHAnsi"/>
          <w:sz w:val="22"/>
          <w:szCs w:val="22"/>
        </w:rPr>
      </w:pPr>
      <w:r w:rsidRPr="00E54098">
        <w:rPr>
          <w:rFonts w:cstheme="minorHAnsi"/>
          <w:sz w:val="22"/>
          <w:szCs w:val="22"/>
        </w:rPr>
        <w:t>Prior to the use of the Internship Experience list, completers reported a majority of their internship hours were completed supervising students before and after school and during lunchtime.  As shown by the data, the list has provided a balanced result to the internship experience with only 12% of the internship time spent in student supervision.  As a result of this balanced approach, completers have the experience to develop strategies and reflective habits that will enable them to serve effectively in a variety of settings.</w:t>
      </w:r>
    </w:p>
    <w:p w14:paraId="421A4895" w14:textId="055F579F" w:rsidR="00882683" w:rsidRDefault="00882683" w:rsidP="00DA6494">
      <w:pPr>
        <w:rPr>
          <w:rFonts w:cstheme="minorHAnsi"/>
          <w:sz w:val="22"/>
          <w:szCs w:val="22"/>
        </w:rPr>
      </w:pPr>
    </w:p>
    <w:p w14:paraId="35B119EC" w14:textId="531F06A1" w:rsidR="00882683" w:rsidRPr="006976B3" w:rsidRDefault="00882683" w:rsidP="00DA6494">
      <w:pPr>
        <w:rPr>
          <w:rFonts w:cstheme="minorHAnsi"/>
          <w:sz w:val="22"/>
          <w:szCs w:val="22"/>
        </w:rPr>
      </w:pPr>
      <w:r>
        <w:rPr>
          <w:rFonts w:cstheme="minorHAnsi"/>
          <w:sz w:val="22"/>
          <w:szCs w:val="22"/>
        </w:rPr>
        <w:t>Results from selected focus group questions indicates that once candidates have graduated, they are able to apply their rich content knowledge in new and different settings and contexts.</w:t>
      </w:r>
    </w:p>
    <w:p w14:paraId="4A77835B" w14:textId="77777777" w:rsidR="00DC3365" w:rsidRDefault="00DC3365">
      <w:pPr>
        <w:rPr>
          <w:rFonts w:ascii="Calibri Light" w:hAnsiTheme="majorHAnsi" w:cstheme="majorHAnsi"/>
          <w:color w:val="000000" w:themeColor="text1"/>
          <w:sz w:val="22"/>
          <w:szCs w:val="22"/>
        </w:rPr>
      </w:pPr>
      <w:r>
        <w:rPr>
          <w:rFonts w:ascii="Calibri Light" w:hAnsiTheme="majorHAnsi" w:cstheme="majorHAnsi"/>
          <w:color w:val="000000" w:themeColor="text1"/>
          <w:sz w:val="22"/>
          <w:szCs w:val="22"/>
        </w:rPr>
        <w:br w:type="page"/>
      </w:r>
    </w:p>
    <w:p w14:paraId="2B2B8C2E" w14:textId="36918623" w:rsidR="009F000A" w:rsidRDefault="009F000A" w:rsidP="005D4A02">
      <w:pPr>
        <w:rPr>
          <w:rFonts w:ascii="Calibri" w:cstheme="minorHAnsi"/>
          <w:b/>
          <w:color w:val="4472C4" w:themeColor="accent1"/>
          <w:sz w:val="22"/>
          <w:szCs w:val="22"/>
        </w:rPr>
      </w:pPr>
      <w:r w:rsidRPr="005D4A02">
        <w:rPr>
          <w:rFonts w:ascii="Calibri" w:cstheme="minorHAnsi"/>
          <w:b/>
          <w:color w:val="4472C4" w:themeColor="accent1"/>
          <w:sz w:val="22"/>
          <w:szCs w:val="22"/>
        </w:rPr>
        <w:lastRenderedPageBreak/>
        <w:t>Understand and engage with school culture and community</w:t>
      </w:r>
    </w:p>
    <w:p w14:paraId="74756089" w14:textId="69532A7A" w:rsidR="005D4A02" w:rsidRDefault="005D4A02" w:rsidP="005D4A02">
      <w:pPr>
        <w:rPr>
          <w:rFonts w:ascii="Calibri" w:cstheme="minorHAnsi"/>
          <w:sz w:val="22"/>
          <w:szCs w:val="22"/>
        </w:rPr>
      </w:pPr>
    </w:p>
    <w:p w14:paraId="204E347B" w14:textId="77777777" w:rsidR="00347968" w:rsidRPr="00F65E25" w:rsidRDefault="00347968" w:rsidP="00347968">
      <w:pPr>
        <w:rPr>
          <w:rFonts w:ascii="Calibri Light" w:hAnsiTheme="majorHAnsi" w:cstheme="majorHAnsi"/>
          <w:color w:val="000000" w:themeColor="text1"/>
          <w:sz w:val="22"/>
          <w:szCs w:val="22"/>
        </w:rPr>
      </w:pPr>
      <w:r w:rsidRPr="00F65E25">
        <w:rPr>
          <w:rFonts w:ascii="Calibri Light" w:hAnsiTheme="majorHAnsi" w:cstheme="majorHAnsi"/>
          <w:color w:val="000000" w:themeColor="text1"/>
          <w:sz w:val="22"/>
          <w:szCs w:val="22"/>
        </w:rPr>
        <w:t>Focus Groups with Superintendents and Curriculum Directors</w:t>
      </w:r>
    </w:p>
    <w:p w14:paraId="73402435" w14:textId="77777777" w:rsidR="00347968" w:rsidRDefault="00347968" w:rsidP="00347968">
      <w:pPr>
        <w:rPr>
          <w:rFonts w:ascii="Calibri" w:cstheme="minorHAnsi"/>
          <w:sz w:val="22"/>
          <w:szCs w:val="22"/>
        </w:rPr>
      </w:pPr>
    </w:p>
    <w:p w14:paraId="7EB9E7B5" w14:textId="77777777" w:rsidR="00347968" w:rsidRPr="009A1E66" w:rsidRDefault="00347968" w:rsidP="00347968">
      <w:pPr>
        <w:rPr>
          <w:rFonts w:ascii="Calibri" w:cstheme="minorHAnsi"/>
          <w:sz w:val="22"/>
          <w:szCs w:val="22"/>
        </w:rPr>
      </w:pPr>
      <w:r w:rsidRPr="009A1E66">
        <w:rPr>
          <w:rFonts w:ascii="Calibri" w:cstheme="minorHAnsi"/>
          <w:sz w:val="22"/>
          <w:szCs w:val="22"/>
        </w:rPr>
        <w:t xml:space="preserve">A few highlights </w:t>
      </w:r>
      <w:r>
        <w:rPr>
          <w:rFonts w:ascii="Calibri" w:cstheme="minorHAnsi"/>
          <w:sz w:val="22"/>
          <w:szCs w:val="22"/>
        </w:rPr>
        <w:t xml:space="preserve">of the focus group meetings </w:t>
      </w:r>
      <w:r w:rsidRPr="009A1E66">
        <w:rPr>
          <w:rFonts w:ascii="Calibri" w:cstheme="minorHAnsi"/>
          <w:sz w:val="22"/>
          <w:szCs w:val="22"/>
        </w:rPr>
        <w:t>are included here:</w:t>
      </w:r>
    </w:p>
    <w:p w14:paraId="3CFAFEAB" w14:textId="77777777" w:rsidR="00347968" w:rsidRDefault="00347968" w:rsidP="00347968"/>
    <w:p w14:paraId="0408BFF7" w14:textId="77777777" w:rsidR="00347968" w:rsidRPr="00540554" w:rsidRDefault="00347968" w:rsidP="00347968">
      <w:pPr>
        <w:rPr>
          <w:rFonts w:ascii="Calibri" w:cstheme="minorHAnsi"/>
          <w:b/>
          <w:sz w:val="22"/>
          <w:szCs w:val="22"/>
        </w:rPr>
      </w:pPr>
      <w:r w:rsidRPr="00540554">
        <w:rPr>
          <w:rFonts w:ascii="Calibri" w:cstheme="minorHAnsi"/>
          <w:b/>
          <w:sz w:val="22"/>
          <w:szCs w:val="22"/>
        </w:rPr>
        <w:t xml:space="preserve">Question: Are USU graduates who are principals/administrators in your district… </w:t>
      </w:r>
      <w:r>
        <w:rPr>
          <w:rFonts w:ascii="Calibri" w:cstheme="minorHAnsi"/>
          <w:b/>
          <w:sz w:val="22"/>
          <w:szCs w:val="22"/>
        </w:rPr>
        <w:br/>
      </w:r>
    </w:p>
    <w:p w14:paraId="5EB9120A" w14:textId="77777777" w:rsidR="00347968" w:rsidRPr="00540554" w:rsidRDefault="00347968" w:rsidP="00347968">
      <w:pPr>
        <w:pStyle w:val="ListParagraph"/>
        <w:numPr>
          <w:ilvl w:val="0"/>
          <w:numId w:val="8"/>
        </w:numPr>
        <w:rPr>
          <w:rFonts w:ascii="Calibri" w:cstheme="minorHAnsi"/>
          <w:b/>
          <w:sz w:val="22"/>
          <w:szCs w:val="22"/>
        </w:rPr>
      </w:pPr>
      <w:r w:rsidRPr="00540554">
        <w:rPr>
          <w:rFonts w:ascii="Calibri" w:cstheme="minorHAnsi"/>
          <w:b/>
          <w:sz w:val="22"/>
          <w:szCs w:val="22"/>
        </w:rPr>
        <w:t>Able to support teachers to differentiate instruction for different students?</w:t>
      </w:r>
    </w:p>
    <w:p w14:paraId="7CF5E305" w14:textId="77777777" w:rsidR="00347968" w:rsidRDefault="00347968" w:rsidP="00347968">
      <w:pPr>
        <w:rPr>
          <w:rFonts w:ascii="Calibri" w:cstheme="minorHAnsi"/>
          <w:sz w:val="22"/>
          <w:szCs w:val="22"/>
        </w:rPr>
      </w:pPr>
    </w:p>
    <w:p w14:paraId="00132B69" w14:textId="77777777" w:rsidR="00347968" w:rsidRPr="00486FF3" w:rsidRDefault="00347968" w:rsidP="00347968">
      <w:pPr>
        <w:rPr>
          <w:rFonts w:ascii="Calibri" w:cstheme="minorHAnsi"/>
          <w:sz w:val="22"/>
          <w:szCs w:val="22"/>
        </w:rPr>
      </w:pPr>
      <w:r>
        <w:rPr>
          <w:rFonts w:ascii="Calibri" w:cstheme="minorHAnsi"/>
          <w:sz w:val="22"/>
          <w:szCs w:val="22"/>
        </w:rPr>
        <w:t xml:space="preserve">Response: </w:t>
      </w:r>
      <w:r w:rsidRPr="00486FF3">
        <w:rPr>
          <w:rFonts w:ascii="Calibri" w:cstheme="minorHAnsi"/>
          <w:sz w:val="22"/>
          <w:szCs w:val="22"/>
        </w:rPr>
        <w:t xml:space="preserve">Very aware of who graduated from USU. </w:t>
      </w:r>
      <w:r>
        <w:rPr>
          <w:rFonts w:ascii="Calibri" w:cstheme="minorHAnsi"/>
          <w:sz w:val="22"/>
          <w:szCs w:val="22"/>
        </w:rPr>
        <w:t xml:space="preserve"> </w:t>
      </w:r>
      <w:r w:rsidRPr="00486FF3">
        <w:rPr>
          <w:rFonts w:ascii="Calibri" w:cstheme="minorHAnsi"/>
          <w:sz w:val="22"/>
          <w:szCs w:val="22"/>
          <w:u w:val="single"/>
        </w:rPr>
        <w:t>DISTRICT</w:t>
      </w:r>
      <w:r w:rsidRPr="00486FF3">
        <w:rPr>
          <w:rFonts w:ascii="Calibri" w:cstheme="minorHAnsi"/>
          <w:sz w:val="22"/>
          <w:szCs w:val="22"/>
        </w:rPr>
        <w:t xml:space="preserve"> is really diverse, so there’s a lot of </w:t>
      </w:r>
    </w:p>
    <w:p w14:paraId="7A750088" w14:textId="77777777" w:rsidR="00347968" w:rsidRPr="00486FF3" w:rsidRDefault="00347968" w:rsidP="00347968">
      <w:pPr>
        <w:rPr>
          <w:rFonts w:ascii="Calibri" w:cstheme="minorHAnsi"/>
          <w:sz w:val="22"/>
          <w:szCs w:val="22"/>
        </w:rPr>
      </w:pPr>
      <w:r w:rsidRPr="00486FF3">
        <w:rPr>
          <w:rFonts w:ascii="Calibri" w:cstheme="minorHAnsi"/>
          <w:sz w:val="22"/>
          <w:szCs w:val="22"/>
        </w:rPr>
        <w:t xml:space="preserve">differentiation. </w:t>
      </w:r>
      <w:r>
        <w:rPr>
          <w:rFonts w:ascii="Calibri" w:cstheme="minorHAnsi"/>
          <w:sz w:val="22"/>
          <w:szCs w:val="22"/>
        </w:rPr>
        <w:t xml:space="preserve"> </w:t>
      </w:r>
      <w:r w:rsidRPr="00486FF3">
        <w:rPr>
          <w:rFonts w:ascii="Calibri" w:cstheme="minorHAnsi"/>
          <w:sz w:val="22"/>
          <w:szCs w:val="22"/>
        </w:rPr>
        <w:t xml:space="preserve">Nobody graduates from a leadership program really ready for a principal </w:t>
      </w:r>
    </w:p>
    <w:p w14:paraId="75A253BF" w14:textId="77777777" w:rsidR="00347968" w:rsidRPr="00486FF3" w:rsidRDefault="00347968" w:rsidP="00347968">
      <w:pPr>
        <w:rPr>
          <w:rFonts w:ascii="Calibri" w:cstheme="minorHAnsi"/>
          <w:sz w:val="22"/>
          <w:szCs w:val="22"/>
        </w:rPr>
      </w:pPr>
      <w:r w:rsidRPr="00486FF3">
        <w:rPr>
          <w:rFonts w:ascii="Calibri" w:cstheme="minorHAnsi"/>
          <w:sz w:val="22"/>
          <w:szCs w:val="22"/>
        </w:rPr>
        <w:t xml:space="preserve">job. </w:t>
      </w:r>
      <w:r>
        <w:rPr>
          <w:rFonts w:ascii="Calibri" w:cstheme="minorHAnsi"/>
          <w:sz w:val="22"/>
          <w:szCs w:val="22"/>
        </w:rPr>
        <w:t xml:space="preserve"> </w:t>
      </w:r>
      <w:r w:rsidRPr="00486FF3">
        <w:rPr>
          <w:rFonts w:ascii="Calibri" w:cstheme="minorHAnsi"/>
          <w:sz w:val="22"/>
          <w:szCs w:val="22"/>
        </w:rPr>
        <w:t xml:space="preserve">Shortage in leadership as well as teachers. </w:t>
      </w:r>
      <w:r>
        <w:rPr>
          <w:rFonts w:ascii="Calibri" w:cstheme="minorHAnsi"/>
          <w:sz w:val="22"/>
          <w:szCs w:val="22"/>
        </w:rPr>
        <w:t xml:space="preserve"> </w:t>
      </w:r>
      <w:r w:rsidRPr="00486FF3">
        <w:rPr>
          <w:rFonts w:ascii="Calibri" w:cstheme="minorHAnsi"/>
          <w:sz w:val="22"/>
          <w:szCs w:val="22"/>
        </w:rPr>
        <w:t>So, we have a 3</w:t>
      </w:r>
      <w:r>
        <w:rPr>
          <w:rFonts w:ascii="Calibri" w:cstheme="minorHAnsi"/>
          <w:sz w:val="22"/>
          <w:szCs w:val="22"/>
        </w:rPr>
        <w:t>-</w:t>
      </w:r>
      <w:r w:rsidRPr="00486FF3">
        <w:rPr>
          <w:rFonts w:ascii="Calibri" w:cstheme="minorHAnsi"/>
          <w:sz w:val="22"/>
          <w:szCs w:val="22"/>
        </w:rPr>
        <w:t xml:space="preserve">year induction program </w:t>
      </w:r>
    </w:p>
    <w:p w14:paraId="6F73B50E" w14:textId="77777777" w:rsidR="00347968" w:rsidRPr="009A1E66" w:rsidRDefault="00347968" w:rsidP="00347968">
      <w:pPr>
        <w:rPr>
          <w:rFonts w:ascii="Calibri" w:cstheme="minorHAnsi"/>
          <w:sz w:val="22"/>
          <w:szCs w:val="22"/>
          <w:u w:val="single"/>
        </w:rPr>
      </w:pPr>
      <w:r w:rsidRPr="00486FF3">
        <w:rPr>
          <w:rFonts w:ascii="Calibri" w:cstheme="minorHAnsi"/>
          <w:sz w:val="22"/>
          <w:szCs w:val="22"/>
        </w:rPr>
        <w:t xml:space="preserve">for leaders. </w:t>
      </w:r>
      <w:r>
        <w:rPr>
          <w:rFonts w:ascii="Calibri" w:cstheme="minorHAnsi"/>
          <w:sz w:val="22"/>
          <w:szCs w:val="22"/>
        </w:rPr>
        <w:t xml:space="preserve"> </w:t>
      </w:r>
      <w:r w:rsidRPr="009A1E66">
        <w:rPr>
          <w:rFonts w:ascii="Calibri" w:cstheme="minorHAnsi"/>
          <w:sz w:val="22"/>
          <w:szCs w:val="22"/>
          <w:u w:val="single"/>
        </w:rPr>
        <w:t xml:space="preserve">USU graduates come prepared to take it on, have the foundation that they </w:t>
      </w:r>
    </w:p>
    <w:p w14:paraId="44F5BEDD" w14:textId="77777777" w:rsidR="00347968" w:rsidRPr="00486FF3" w:rsidRDefault="00347968" w:rsidP="00347968">
      <w:pPr>
        <w:rPr>
          <w:rFonts w:ascii="Calibri" w:cstheme="minorHAnsi"/>
          <w:sz w:val="22"/>
          <w:szCs w:val="22"/>
        </w:rPr>
      </w:pPr>
      <w:r w:rsidRPr="009A1E66">
        <w:rPr>
          <w:rFonts w:ascii="Calibri" w:cstheme="minorHAnsi"/>
          <w:sz w:val="22"/>
          <w:szCs w:val="22"/>
          <w:u w:val="single"/>
        </w:rPr>
        <w:t>need.</w:t>
      </w:r>
      <w:r>
        <w:rPr>
          <w:rFonts w:ascii="Calibri" w:cstheme="minorHAnsi"/>
          <w:sz w:val="22"/>
          <w:szCs w:val="22"/>
        </w:rPr>
        <w:t xml:space="preserve">  </w:t>
      </w:r>
      <w:r w:rsidRPr="00486FF3">
        <w:rPr>
          <w:rFonts w:ascii="Calibri" w:cstheme="minorHAnsi"/>
          <w:sz w:val="22"/>
          <w:szCs w:val="22"/>
        </w:rPr>
        <w:t xml:space="preserve">Most come from BYU, U. of Utah, and USU. Some come from out of state, but </w:t>
      </w:r>
    </w:p>
    <w:p w14:paraId="22A809F7" w14:textId="77777777" w:rsidR="00347968" w:rsidRPr="00486FF3" w:rsidRDefault="00347968" w:rsidP="00347968">
      <w:pPr>
        <w:rPr>
          <w:rFonts w:ascii="Calibri" w:cstheme="minorHAnsi"/>
          <w:sz w:val="22"/>
          <w:szCs w:val="22"/>
        </w:rPr>
      </w:pPr>
      <w:r w:rsidRPr="00486FF3">
        <w:rPr>
          <w:rFonts w:ascii="Calibri" w:cstheme="minorHAnsi"/>
          <w:sz w:val="22"/>
          <w:szCs w:val="22"/>
        </w:rPr>
        <w:t xml:space="preserve">usually with experience. </w:t>
      </w:r>
      <w:r>
        <w:rPr>
          <w:rFonts w:ascii="Calibri" w:cstheme="minorHAnsi"/>
          <w:sz w:val="22"/>
          <w:szCs w:val="22"/>
        </w:rPr>
        <w:t xml:space="preserve"> </w:t>
      </w:r>
      <w:r w:rsidRPr="00486FF3">
        <w:rPr>
          <w:rFonts w:ascii="Calibri" w:cstheme="minorHAnsi"/>
          <w:sz w:val="22"/>
          <w:szCs w:val="22"/>
        </w:rPr>
        <w:t xml:space="preserve">A smattering of U. of Phoenix folks. </w:t>
      </w:r>
      <w:r>
        <w:rPr>
          <w:rFonts w:ascii="Calibri" w:cstheme="minorHAnsi"/>
          <w:sz w:val="22"/>
          <w:szCs w:val="22"/>
        </w:rPr>
        <w:t xml:space="preserve"> </w:t>
      </w:r>
      <w:r w:rsidRPr="00486FF3">
        <w:rPr>
          <w:rFonts w:ascii="Calibri" w:cstheme="minorHAnsi"/>
          <w:sz w:val="22"/>
          <w:szCs w:val="22"/>
        </w:rPr>
        <w:t xml:space="preserve">USU provides practical </w:t>
      </w:r>
    </w:p>
    <w:p w14:paraId="23930EDE" w14:textId="77777777" w:rsidR="00347968" w:rsidRPr="009A1E66" w:rsidRDefault="00347968" w:rsidP="00347968">
      <w:pPr>
        <w:rPr>
          <w:rFonts w:ascii="Calibri" w:cstheme="minorHAnsi"/>
          <w:sz w:val="22"/>
          <w:szCs w:val="22"/>
          <w:u w:val="single"/>
        </w:rPr>
      </w:pPr>
      <w:r w:rsidRPr="00486FF3">
        <w:rPr>
          <w:rFonts w:ascii="Calibri" w:cstheme="minorHAnsi"/>
          <w:sz w:val="22"/>
          <w:szCs w:val="22"/>
        </w:rPr>
        <w:t xml:space="preserve">preparation and those grads compete better than U. of Utah and BYU. </w:t>
      </w:r>
      <w:r>
        <w:rPr>
          <w:rFonts w:ascii="Calibri" w:cstheme="minorHAnsi"/>
          <w:sz w:val="22"/>
          <w:szCs w:val="22"/>
        </w:rPr>
        <w:t xml:space="preserve"> </w:t>
      </w:r>
      <w:r w:rsidRPr="009A1E66">
        <w:rPr>
          <w:rFonts w:ascii="Calibri" w:cstheme="minorHAnsi"/>
          <w:sz w:val="22"/>
          <w:szCs w:val="22"/>
          <w:u w:val="single"/>
        </w:rPr>
        <w:t xml:space="preserve">Very pleased with </w:t>
      </w:r>
    </w:p>
    <w:p w14:paraId="5BAE0EB9" w14:textId="77777777" w:rsidR="00347968" w:rsidRDefault="00347968" w:rsidP="00347968">
      <w:pPr>
        <w:rPr>
          <w:rFonts w:ascii="Calibri" w:cstheme="minorHAnsi"/>
          <w:sz w:val="22"/>
          <w:szCs w:val="22"/>
        </w:rPr>
      </w:pPr>
      <w:r w:rsidRPr="009A1E66">
        <w:rPr>
          <w:rFonts w:ascii="Calibri" w:cstheme="minorHAnsi"/>
          <w:sz w:val="22"/>
          <w:szCs w:val="22"/>
          <w:u w:val="single"/>
        </w:rPr>
        <w:t>USU principals.</w:t>
      </w:r>
      <w:r w:rsidRPr="00486FF3">
        <w:rPr>
          <w:rFonts w:ascii="Calibri" w:cstheme="minorHAnsi"/>
          <w:sz w:val="22"/>
          <w:szCs w:val="22"/>
        </w:rPr>
        <w:t xml:space="preserve"> </w:t>
      </w:r>
      <w:r>
        <w:rPr>
          <w:rFonts w:ascii="Calibri" w:cstheme="minorHAnsi"/>
          <w:sz w:val="22"/>
          <w:szCs w:val="22"/>
        </w:rPr>
        <w:t xml:space="preserve"> </w:t>
      </w:r>
      <w:r w:rsidRPr="00486FF3">
        <w:rPr>
          <w:rFonts w:ascii="Calibri" w:cstheme="minorHAnsi"/>
          <w:sz w:val="22"/>
          <w:szCs w:val="22"/>
        </w:rPr>
        <w:t>The</w:t>
      </w:r>
      <w:r>
        <w:rPr>
          <w:rFonts w:ascii="Calibri" w:cstheme="minorHAnsi"/>
          <w:sz w:val="22"/>
          <w:szCs w:val="22"/>
        </w:rPr>
        <w:t xml:space="preserve"> </w:t>
      </w:r>
      <w:r w:rsidRPr="00486FF3">
        <w:rPr>
          <w:rFonts w:ascii="Calibri" w:cstheme="minorHAnsi"/>
          <w:sz w:val="22"/>
          <w:szCs w:val="22"/>
        </w:rPr>
        <w:t xml:space="preserve">missing special ed law class for administrators is noticeable. </w:t>
      </w:r>
    </w:p>
    <w:p w14:paraId="3F77B243" w14:textId="77777777" w:rsidR="00347968" w:rsidRDefault="00347968" w:rsidP="00347968">
      <w:pPr>
        <w:rPr>
          <w:rFonts w:ascii="Calibri" w:cstheme="minorHAnsi"/>
          <w:sz w:val="22"/>
          <w:szCs w:val="22"/>
        </w:rPr>
      </w:pPr>
    </w:p>
    <w:p w14:paraId="6DFE931F" w14:textId="77777777" w:rsidR="00347968" w:rsidRPr="00540554" w:rsidRDefault="00347968" w:rsidP="00347968">
      <w:pPr>
        <w:rPr>
          <w:rFonts w:cstheme="minorHAnsi"/>
          <w:b/>
        </w:rPr>
      </w:pPr>
      <w:r w:rsidRPr="00540554">
        <w:rPr>
          <w:rFonts w:ascii="Calibri" w:cstheme="minorHAnsi"/>
          <w:b/>
          <w:sz w:val="22"/>
          <w:szCs w:val="22"/>
        </w:rPr>
        <w:t>3.</w:t>
      </w:r>
      <w:r w:rsidRPr="00540554">
        <w:rPr>
          <w:rFonts w:cstheme="minorHAnsi"/>
          <w:b/>
        </w:rPr>
        <w:t xml:space="preserve">  </w:t>
      </w:r>
      <w:r w:rsidRPr="00540554">
        <w:rPr>
          <w:rFonts w:ascii="Calibri" w:cstheme="minorHAnsi"/>
          <w:b/>
          <w:sz w:val="22"/>
          <w:szCs w:val="22"/>
        </w:rPr>
        <w:t>Able to support teachers create positive learning environments?</w:t>
      </w:r>
      <w:r>
        <w:rPr>
          <w:rFonts w:ascii="Calibri" w:cstheme="minorHAnsi"/>
          <w:b/>
          <w:sz w:val="22"/>
          <w:szCs w:val="22"/>
        </w:rPr>
        <w:br/>
      </w:r>
    </w:p>
    <w:p w14:paraId="5A5F03D9" w14:textId="77777777" w:rsidR="00347968" w:rsidRPr="00812829" w:rsidRDefault="00347968" w:rsidP="00347968">
      <w:pPr>
        <w:rPr>
          <w:rFonts w:ascii="Calibri" w:cstheme="minorHAnsi"/>
          <w:sz w:val="22"/>
          <w:szCs w:val="22"/>
          <w:u w:val="single"/>
        </w:rPr>
      </w:pPr>
      <w:r>
        <w:rPr>
          <w:rFonts w:ascii="Calibri" w:cstheme="minorHAnsi"/>
          <w:sz w:val="22"/>
          <w:szCs w:val="22"/>
        </w:rPr>
        <w:t xml:space="preserve">Response: </w:t>
      </w:r>
      <w:r w:rsidRPr="009A1E66">
        <w:rPr>
          <w:rFonts w:ascii="Calibri" w:cstheme="minorHAnsi"/>
          <w:sz w:val="22"/>
          <w:szCs w:val="22"/>
        </w:rPr>
        <w:t xml:space="preserve">That’s one of the standards that is taught to </w:t>
      </w:r>
      <w:r w:rsidRPr="00812829">
        <w:rPr>
          <w:rFonts w:ascii="Calibri" w:cstheme="minorHAnsi"/>
          <w:sz w:val="22"/>
          <w:szCs w:val="22"/>
          <w:u w:val="single"/>
        </w:rPr>
        <w:t xml:space="preserve">create that culture of positive learning. We really </w:t>
      </w:r>
    </w:p>
    <w:p w14:paraId="0A2371C7" w14:textId="77777777" w:rsidR="00347968" w:rsidRDefault="00347968" w:rsidP="00347968">
      <w:pPr>
        <w:rPr>
          <w:rFonts w:ascii="Calibri" w:cstheme="minorHAnsi"/>
          <w:sz w:val="22"/>
          <w:szCs w:val="22"/>
        </w:rPr>
      </w:pPr>
      <w:r w:rsidRPr="00812829">
        <w:rPr>
          <w:rFonts w:ascii="Calibri" w:cstheme="minorHAnsi"/>
          <w:sz w:val="22"/>
          <w:szCs w:val="22"/>
          <w:u w:val="single"/>
        </w:rPr>
        <w:t>know how important that is now.</w:t>
      </w:r>
      <w:r w:rsidRPr="009A1E66">
        <w:rPr>
          <w:rFonts w:ascii="Calibri" w:cstheme="minorHAnsi"/>
          <w:sz w:val="22"/>
          <w:szCs w:val="22"/>
        </w:rPr>
        <w:t xml:space="preserve"> It’s important for motivation. </w:t>
      </w:r>
    </w:p>
    <w:p w14:paraId="0CD09FE2" w14:textId="77777777" w:rsidR="00347968" w:rsidRDefault="00347968" w:rsidP="00347968">
      <w:pPr>
        <w:rPr>
          <w:rFonts w:ascii="Calibri" w:cstheme="minorHAnsi"/>
          <w:sz w:val="22"/>
          <w:szCs w:val="22"/>
        </w:rPr>
      </w:pPr>
    </w:p>
    <w:p w14:paraId="3A926A9B" w14:textId="77777777" w:rsidR="00347968" w:rsidRDefault="00347968" w:rsidP="00347968">
      <w:pPr>
        <w:rPr>
          <w:rFonts w:ascii="Calibri" w:cstheme="minorHAnsi"/>
          <w:sz w:val="22"/>
          <w:szCs w:val="22"/>
        </w:rPr>
      </w:pPr>
      <w:r>
        <w:rPr>
          <w:rFonts w:ascii="Calibri" w:cstheme="minorHAnsi"/>
          <w:sz w:val="22"/>
          <w:szCs w:val="22"/>
        </w:rPr>
        <w:t xml:space="preserve">Response: </w:t>
      </w:r>
      <w:r w:rsidRPr="00812829">
        <w:rPr>
          <w:rFonts w:ascii="Calibri" w:cstheme="minorHAnsi"/>
          <w:sz w:val="22"/>
          <w:szCs w:val="22"/>
        </w:rPr>
        <w:t xml:space="preserve">We talked to the effective teachers in Price, with high test scores, </w:t>
      </w:r>
      <w:r w:rsidRPr="00812829">
        <w:rPr>
          <w:rFonts w:ascii="Calibri" w:cstheme="minorHAnsi"/>
          <w:sz w:val="22"/>
          <w:szCs w:val="22"/>
          <w:u w:val="single"/>
        </w:rPr>
        <w:t>but they had a more positive learning environment. Principals have to create that culture.</w:t>
      </w:r>
      <w:r w:rsidRPr="00812829">
        <w:rPr>
          <w:rFonts w:ascii="Calibri" w:cstheme="minorHAnsi"/>
          <w:sz w:val="22"/>
          <w:szCs w:val="22"/>
        </w:rPr>
        <w:t xml:space="preserve"> The challenge for a young principal is when the heat is on. We work with developing principals in this area, but when the jo</w:t>
      </w:r>
      <w:r>
        <w:rPr>
          <w:rFonts w:ascii="Calibri" w:cstheme="minorHAnsi"/>
          <w:sz w:val="22"/>
          <w:szCs w:val="22"/>
        </w:rPr>
        <w:t xml:space="preserve">b pressures are intense it gets </w:t>
      </w:r>
      <w:r w:rsidRPr="00812829">
        <w:rPr>
          <w:rFonts w:ascii="Calibri" w:cstheme="minorHAnsi"/>
          <w:sz w:val="22"/>
          <w:szCs w:val="22"/>
        </w:rPr>
        <w:t>much</w:t>
      </w:r>
      <w:r>
        <w:rPr>
          <w:rFonts w:ascii="Calibri" w:cstheme="minorHAnsi"/>
          <w:sz w:val="22"/>
          <w:szCs w:val="22"/>
        </w:rPr>
        <w:t xml:space="preserve"> </w:t>
      </w:r>
      <w:r w:rsidRPr="00812829">
        <w:rPr>
          <w:rFonts w:ascii="Calibri" w:cstheme="minorHAnsi"/>
          <w:sz w:val="22"/>
          <w:szCs w:val="22"/>
        </w:rPr>
        <w:t xml:space="preserve">harder. You can’t just talk about it in class. You have to experience the parents, the personnel issues, the challenging kids. They can understand it intellectually, but not be able to provide leadership in this area. </w:t>
      </w:r>
      <w:r w:rsidRPr="00812829">
        <w:rPr>
          <w:rFonts w:ascii="Calibri" w:cstheme="minorHAnsi"/>
          <w:sz w:val="22"/>
          <w:szCs w:val="22"/>
          <w:u w:val="single"/>
        </w:rPr>
        <w:t>Certain situations will trigger the concepts that were learned in classes.</w:t>
      </w:r>
      <w:r w:rsidRPr="00812829">
        <w:rPr>
          <w:rFonts w:ascii="Calibri" w:cstheme="minorHAnsi"/>
          <w:sz w:val="22"/>
          <w:szCs w:val="22"/>
        </w:rPr>
        <w:t xml:space="preserve"> </w:t>
      </w:r>
    </w:p>
    <w:p w14:paraId="1E109D6B" w14:textId="77777777" w:rsidR="00347968" w:rsidRDefault="00347968" w:rsidP="00347968">
      <w:pPr>
        <w:rPr>
          <w:rFonts w:ascii="Calibri" w:cstheme="minorHAnsi"/>
          <w:sz w:val="22"/>
          <w:szCs w:val="22"/>
        </w:rPr>
      </w:pPr>
    </w:p>
    <w:p w14:paraId="7E73D4EE" w14:textId="77777777" w:rsidR="00347968" w:rsidRPr="00540554" w:rsidRDefault="00347968" w:rsidP="00347968">
      <w:pPr>
        <w:rPr>
          <w:rFonts w:ascii="Calibri" w:cstheme="minorHAnsi"/>
          <w:b/>
          <w:sz w:val="22"/>
          <w:szCs w:val="22"/>
        </w:rPr>
      </w:pPr>
      <w:r w:rsidRPr="00540554">
        <w:rPr>
          <w:rFonts w:ascii="Calibri" w:cstheme="minorHAnsi"/>
          <w:b/>
          <w:sz w:val="22"/>
          <w:szCs w:val="22"/>
        </w:rPr>
        <w:t>4.  Able to collaborate with other principals/administrators in the district?</w:t>
      </w:r>
    </w:p>
    <w:p w14:paraId="3CBC9E1B" w14:textId="77777777" w:rsidR="00347968" w:rsidRPr="00EF5408" w:rsidRDefault="00347968" w:rsidP="00347968">
      <w:pPr>
        <w:rPr>
          <w:rFonts w:ascii="Calibri" w:cstheme="minorHAnsi"/>
          <w:sz w:val="22"/>
          <w:szCs w:val="22"/>
        </w:rPr>
      </w:pPr>
      <w:r>
        <w:rPr>
          <w:rFonts w:ascii="Calibri" w:cstheme="minorHAnsi"/>
          <w:sz w:val="22"/>
          <w:szCs w:val="22"/>
        </w:rPr>
        <w:br/>
        <w:t>Response</w:t>
      </w:r>
      <w:r w:rsidRPr="00EF5408">
        <w:rPr>
          <w:rFonts w:ascii="Calibri" w:cstheme="minorHAnsi"/>
          <w:sz w:val="22"/>
          <w:szCs w:val="22"/>
        </w:rPr>
        <w:t xml:space="preserve">: </w:t>
      </w:r>
      <w:r w:rsidRPr="00EF5408">
        <w:rPr>
          <w:rFonts w:ascii="Calibri" w:cstheme="minorHAnsi"/>
          <w:sz w:val="22"/>
          <w:szCs w:val="22"/>
          <w:u w:val="single"/>
        </w:rPr>
        <w:t>Very positive in this area.</w:t>
      </w:r>
      <w:r w:rsidRPr="00EF5408">
        <w:rPr>
          <w:rFonts w:ascii="Calibri" w:cstheme="minorHAnsi"/>
          <w:sz w:val="22"/>
          <w:szCs w:val="22"/>
        </w:rPr>
        <w:t xml:space="preserve"> </w:t>
      </w:r>
    </w:p>
    <w:p w14:paraId="2B0A3E2A" w14:textId="77777777" w:rsidR="00347968" w:rsidRPr="00EF5408" w:rsidRDefault="00347968" w:rsidP="00347968">
      <w:pPr>
        <w:rPr>
          <w:rFonts w:ascii="Calibri" w:cstheme="minorHAnsi"/>
          <w:sz w:val="22"/>
          <w:szCs w:val="22"/>
        </w:rPr>
      </w:pPr>
      <w:r>
        <w:rPr>
          <w:rFonts w:ascii="Calibri" w:cstheme="minorHAnsi"/>
          <w:sz w:val="22"/>
          <w:szCs w:val="22"/>
        </w:rPr>
        <w:br/>
        <w:t>Response</w:t>
      </w:r>
      <w:r w:rsidRPr="00EF5408">
        <w:rPr>
          <w:rFonts w:ascii="Calibri" w:cstheme="minorHAnsi"/>
          <w:sz w:val="22"/>
          <w:szCs w:val="22"/>
        </w:rPr>
        <w:t xml:space="preserve">: Principals don’t spend a lot of time talking to each other; </w:t>
      </w:r>
      <w:r w:rsidRPr="00EF5408">
        <w:rPr>
          <w:rFonts w:ascii="Calibri" w:cstheme="minorHAnsi"/>
          <w:sz w:val="22"/>
          <w:szCs w:val="22"/>
          <w:u w:val="single"/>
        </w:rPr>
        <w:t>the ones who are struggling don’t make an effort to find out what their successful peers are doing.</w:t>
      </w:r>
      <w:r w:rsidRPr="00EF5408">
        <w:rPr>
          <w:rFonts w:ascii="Calibri" w:cstheme="minorHAnsi"/>
          <w:sz w:val="22"/>
          <w:szCs w:val="22"/>
        </w:rPr>
        <w:t xml:space="preserve"> They need to understand that it’s efficient and effective to learn from their peers. Agriculture is out in the open, but education is behind closed doors. We’re not good at collaborating and being willing to share. </w:t>
      </w:r>
    </w:p>
    <w:p w14:paraId="42FF8841" w14:textId="77777777" w:rsidR="00347968" w:rsidRDefault="00347968" w:rsidP="00347968">
      <w:pPr>
        <w:rPr>
          <w:rFonts w:ascii="Calibri" w:cstheme="minorHAnsi"/>
          <w:sz w:val="22"/>
          <w:szCs w:val="22"/>
        </w:rPr>
      </w:pPr>
    </w:p>
    <w:p w14:paraId="601B0BE4" w14:textId="77777777" w:rsidR="00347968" w:rsidRPr="00540554" w:rsidRDefault="00347968" w:rsidP="00347968">
      <w:pPr>
        <w:rPr>
          <w:rFonts w:ascii="Calibri" w:cstheme="minorHAnsi"/>
          <w:b/>
          <w:sz w:val="22"/>
          <w:szCs w:val="22"/>
        </w:rPr>
      </w:pPr>
      <w:r w:rsidRPr="00540554">
        <w:rPr>
          <w:rFonts w:ascii="Calibri" w:cstheme="minorHAnsi"/>
          <w:b/>
          <w:sz w:val="22"/>
          <w:szCs w:val="22"/>
        </w:rPr>
        <w:t>6.    Able to support teachers to making a positive impact on student learning?</w:t>
      </w:r>
    </w:p>
    <w:p w14:paraId="08A40159" w14:textId="77777777" w:rsidR="00347968" w:rsidRPr="009A1E66" w:rsidRDefault="00347968" w:rsidP="00347968">
      <w:pPr>
        <w:rPr>
          <w:rFonts w:ascii="Calibri" w:cstheme="minorHAnsi"/>
          <w:sz w:val="22"/>
          <w:szCs w:val="22"/>
        </w:rPr>
      </w:pPr>
      <w:r>
        <w:rPr>
          <w:rFonts w:ascii="Calibri" w:cstheme="minorHAnsi"/>
          <w:sz w:val="22"/>
          <w:szCs w:val="22"/>
        </w:rPr>
        <w:br/>
        <w:t xml:space="preserve">Response: </w:t>
      </w:r>
      <w:r w:rsidRPr="009A1E66">
        <w:rPr>
          <w:rFonts w:ascii="Calibri" w:cstheme="minorHAnsi"/>
          <w:sz w:val="22"/>
          <w:szCs w:val="22"/>
        </w:rPr>
        <w:t>The data class is important here. This is a different time even than it was 10 years</w:t>
      </w:r>
      <w:r>
        <w:rPr>
          <w:rFonts w:ascii="Calibri" w:cstheme="minorHAnsi"/>
          <w:sz w:val="22"/>
          <w:szCs w:val="22"/>
        </w:rPr>
        <w:t xml:space="preserve"> </w:t>
      </w:r>
      <w:r w:rsidRPr="009A1E66">
        <w:rPr>
          <w:rFonts w:ascii="Calibri" w:cstheme="minorHAnsi"/>
          <w:sz w:val="22"/>
          <w:szCs w:val="22"/>
        </w:rPr>
        <w:t xml:space="preserve">ago. </w:t>
      </w:r>
    </w:p>
    <w:p w14:paraId="16D46CCE" w14:textId="77777777" w:rsidR="00347968" w:rsidRPr="009A1E66" w:rsidRDefault="00347968" w:rsidP="00347968">
      <w:pPr>
        <w:rPr>
          <w:rFonts w:ascii="Calibri" w:cstheme="minorHAnsi"/>
          <w:sz w:val="22"/>
          <w:szCs w:val="22"/>
        </w:rPr>
      </w:pPr>
      <w:r w:rsidRPr="009A1E66">
        <w:rPr>
          <w:rFonts w:ascii="Calibri" w:cstheme="minorHAnsi"/>
          <w:sz w:val="22"/>
          <w:szCs w:val="22"/>
        </w:rPr>
        <w:t xml:space="preserve">Data is not to catch people but to see what it tells us, what it doesn't tell us, and what instructional decisions it can drive. </w:t>
      </w:r>
      <w:r w:rsidRPr="009A1E66">
        <w:rPr>
          <w:rFonts w:ascii="Calibri" w:cstheme="minorHAnsi"/>
          <w:sz w:val="22"/>
          <w:szCs w:val="22"/>
          <w:u w:val="single"/>
        </w:rPr>
        <w:t>USU grads come with the foundation to take the next step in this area.</w:t>
      </w:r>
      <w:r w:rsidRPr="009A1E66">
        <w:rPr>
          <w:rFonts w:ascii="Calibri" w:cstheme="minorHAnsi"/>
          <w:sz w:val="22"/>
          <w:szCs w:val="22"/>
        </w:rPr>
        <w:t xml:space="preserve"> Nobody comes out from a program with the total package, but what’s important is that they come out ready to learn.</w:t>
      </w:r>
      <w:r>
        <w:rPr>
          <w:rFonts w:ascii="Calibri" w:cstheme="minorHAnsi"/>
          <w:sz w:val="22"/>
          <w:szCs w:val="22"/>
        </w:rPr>
        <w:br/>
      </w:r>
    </w:p>
    <w:p w14:paraId="6E5EDA86" w14:textId="77777777" w:rsidR="00347968" w:rsidRPr="009A1E66" w:rsidRDefault="00347968" w:rsidP="00347968">
      <w:pPr>
        <w:rPr>
          <w:rFonts w:ascii="Calibri" w:cstheme="minorHAnsi"/>
          <w:sz w:val="22"/>
          <w:szCs w:val="22"/>
          <w:u w:val="single"/>
        </w:rPr>
      </w:pPr>
      <w:r>
        <w:rPr>
          <w:rFonts w:ascii="Calibri" w:cstheme="minorHAnsi"/>
          <w:sz w:val="22"/>
          <w:szCs w:val="22"/>
        </w:rPr>
        <w:lastRenderedPageBreak/>
        <w:t xml:space="preserve">Response: </w:t>
      </w:r>
      <w:r w:rsidRPr="009A1E66">
        <w:rPr>
          <w:rFonts w:ascii="Calibri" w:cstheme="minorHAnsi"/>
          <w:sz w:val="22"/>
          <w:szCs w:val="22"/>
          <w:u w:val="single"/>
        </w:rPr>
        <w:t xml:space="preserve">They’re ready to think outside of the box. The USU grads have an edge in this </w:t>
      </w:r>
    </w:p>
    <w:p w14:paraId="47F22FA7" w14:textId="77777777" w:rsidR="00347968" w:rsidRPr="009A1E66" w:rsidRDefault="00347968" w:rsidP="00347968">
      <w:pPr>
        <w:rPr>
          <w:rFonts w:ascii="Calibri" w:cstheme="minorHAnsi"/>
          <w:sz w:val="22"/>
          <w:szCs w:val="22"/>
        </w:rPr>
      </w:pPr>
      <w:r w:rsidRPr="009A1E66">
        <w:rPr>
          <w:rFonts w:ascii="Calibri" w:cstheme="minorHAnsi"/>
          <w:sz w:val="22"/>
          <w:szCs w:val="22"/>
          <w:u w:val="single"/>
        </w:rPr>
        <w:t xml:space="preserve">area. </w:t>
      </w:r>
    </w:p>
    <w:p w14:paraId="029B7117" w14:textId="77777777" w:rsidR="00347968" w:rsidRDefault="00347968" w:rsidP="005D4A02">
      <w:pPr>
        <w:rPr>
          <w:rFonts w:ascii="Calibri" w:cstheme="minorHAnsi"/>
          <w:sz w:val="22"/>
          <w:szCs w:val="22"/>
        </w:rPr>
      </w:pPr>
    </w:p>
    <w:p w14:paraId="2575EF9B" w14:textId="77777777" w:rsidR="005D4A02" w:rsidRDefault="005D4A02" w:rsidP="005D4A02">
      <w:pPr>
        <w:rPr>
          <w:rFonts w:ascii="Calibri" w:cstheme="minorHAnsi"/>
          <w:sz w:val="22"/>
          <w:szCs w:val="22"/>
        </w:rPr>
      </w:pPr>
    </w:p>
    <w:p w14:paraId="3CA0EF88" w14:textId="74BFB415" w:rsidR="009F000A" w:rsidRDefault="009F000A" w:rsidP="009F000A">
      <w:pPr>
        <w:rPr>
          <w:rFonts w:ascii="Calibri" w:cstheme="minorHAnsi"/>
          <w:sz w:val="22"/>
          <w:szCs w:val="22"/>
        </w:rPr>
      </w:pPr>
      <w:r w:rsidRPr="005D4A02">
        <w:rPr>
          <w:rFonts w:ascii="Calibri" w:cstheme="minorHAnsi"/>
          <w:sz w:val="22"/>
          <w:szCs w:val="22"/>
        </w:rPr>
        <w:t>Selected questions from the INSPIRE Survey</w:t>
      </w:r>
    </w:p>
    <w:p w14:paraId="796C790B" w14:textId="516C9F18" w:rsidR="00347968" w:rsidRDefault="00347968" w:rsidP="009F000A">
      <w:pPr>
        <w:rPr>
          <w:rFonts w:ascii="Calibri" w:cstheme="minorHAnsi"/>
          <w:sz w:val="22"/>
          <w:szCs w:val="22"/>
        </w:rPr>
      </w:pPr>
    </w:p>
    <w:p w14:paraId="4F203E8C" w14:textId="749D98CD" w:rsidR="00347968" w:rsidRPr="00347968" w:rsidRDefault="00347968" w:rsidP="009F000A">
      <w:pPr>
        <w:rPr>
          <w:rFonts w:ascii="Calibri" w:cstheme="minorHAnsi"/>
          <w:sz w:val="22"/>
          <w:szCs w:val="22"/>
        </w:rPr>
      </w:pPr>
      <w:r>
        <w:rPr>
          <w:rFonts w:ascii="Calibri" w:cstheme="minorHAnsi"/>
          <w:sz w:val="22"/>
          <w:szCs w:val="22"/>
        </w:rPr>
        <w:t>See pp. 33-34 for relevant INSPIRE survey questions</w:t>
      </w:r>
      <w:r w:rsidR="00270F01">
        <w:rPr>
          <w:rFonts w:ascii="Calibri" w:cstheme="minorHAnsi"/>
          <w:sz w:val="22"/>
          <w:szCs w:val="22"/>
        </w:rPr>
        <w:t>, specifically Tables 8-10.</w:t>
      </w:r>
    </w:p>
    <w:p w14:paraId="1EFEAC7A" w14:textId="07D3C8F5" w:rsidR="009F000A" w:rsidRDefault="009F000A" w:rsidP="009F000A"/>
    <w:p w14:paraId="40E98CA5" w14:textId="77777777" w:rsidR="00D84070" w:rsidRDefault="00347968" w:rsidP="00347968">
      <w:pPr>
        <w:rPr>
          <w:rFonts w:ascii="Calibri" w:cstheme="minorHAnsi"/>
          <w:b/>
          <w:color w:val="4472C4" w:themeColor="accent1"/>
          <w:sz w:val="22"/>
          <w:szCs w:val="22"/>
        </w:rPr>
      </w:pPr>
      <w:r w:rsidRPr="005D4A02">
        <w:rPr>
          <w:rFonts w:ascii="Calibri" w:cstheme="minorHAnsi"/>
          <w:b/>
          <w:color w:val="4472C4" w:themeColor="accent1"/>
          <w:sz w:val="22"/>
          <w:szCs w:val="22"/>
        </w:rPr>
        <w:t>Understand and engage with school culture and community</w:t>
      </w:r>
      <w:r>
        <w:rPr>
          <w:rFonts w:ascii="Calibri" w:cstheme="minorHAnsi"/>
          <w:b/>
          <w:color w:val="4472C4" w:themeColor="accent1"/>
          <w:sz w:val="22"/>
          <w:szCs w:val="22"/>
        </w:rPr>
        <w:t>: Data interpretation</w:t>
      </w:r>
    </w:p>
    <w:p w14:paraId="62D1031E" w14:textId="77777777" w:rsidR="00347968" w:rsidRDefault="00347968" w:rsidP="009F000A"/>
    <w:p w14:paraId="61B4B077" w14:textId="64D6180C" w:rsidR="00D84070" w:rsidRDefault="00D84070" w:rsidP="009F000A">
      <w:r>
        <w:t>Results from focus groups indicates that completers can leverage their knowledge of how to engage school community and culture in new and different contexts and settings.</w:t>
      </w:r>
    </w:p>
    <w:p w14:paraId="04656971" w14:textId="77777777" w:rsidR="00D84070" w:rsidRDefault="00D84070" w:rsidP="009F000A"/>
    <w:p w14:paraId="2DADEE54" w14:textId="73083C7E" w:rsidR="009F000A" w:rsidRDefault="009F000A" w:rsidP="009F000A">
      <w:r>
        <w:t xml:space="preserve">Seleted results from 98 graduates who responded to the INSPIRE survey indicates that across four years of completers, once engaged in the profession, they indicate strong perceptions that USU prepared them well to leverage their content knowledge in their new settings and contexts as evidenced by means of 4.00 or higher on all items </w:t>
      </w:r>
      <w:r w:rsidR="005D4A02">
        <w:t>relevant to the school culture and community, and building relationships with families and communities (see pp. 33-34</w:t>
      </w:r>
      <w:r w:rsidR="00D83DF7">
        <w:t>, Tables 8-10</w:t>
      </w:r>
      <w:r w:rsidR="005D4A02">
        <w:t xml:space="preserve">). </w:t>
      </w:r>
    </w:p>
    <w:p w14:paraId="0053521F" w14:textId="77777777" w:rsidR="00CB3EBC" w:rsidRDefault="00CB3EBC">
      <w:pPr>
        <w:rPr>
          <w:rFonts w:asciiTheme="majorHAnsi" w:eastAsiaTheme="majorEastAsia" w:hAnsiTheme="majorHAnsi" w:cstheme="majorBidi"/>
          <w:color w:val="2F5496" w:themeColor="accent1" w:themeShade="BF"/>
          <w:sz w:val="32"/>
          <w:szCs w:val="32"/>
        </w:rPr>
      </w:pPr>
    </w:p>
    <w:p w14:paraId="22684263" w14:textId="7BC37F5B" w:rsidR="00B362DE" w:rsidRDefault="00E54098" w:rsidP="00B362DE">
      <w:pPr>
        <w:pStyle w:val="Heading1"/>
      </w:pPr>
      <w:r>
        <w:t>Standard 3: Quality of Program Practices</w:t>
      </w:r>
      <w:r>
        <w:br/>
      </w:r>
    </w:p>
    <w:p w14:paraId="1CCF96CB" w14:textId="5EF365C0" w:rsidR="00B362DE" w:rsidRPr="00EF5408" w:rsidRDefault="00E54098" w:rsidP="00B362DE">
      <w:pPr>
        <w:rPr>
          <w:rFonts w:ascii="Calibri" w:cstheme="minorHAnsi"/>
          <w:sz w:val="22"/>
          <w:szCs w:val="22"/>
        </w:rPr>
      </w:pPr>
      <w:r w:rsidRPr="00EF5408">
        <w:rPr>
          <w:rFonts w:ascii="Calibri" w:cstheme="minorHAnsi"/>
          <w:sz w:val="22"/>
          <w:szCs w:val="22"/>
        </w:rPr>
        <w:t>The basis o</w:t>
      </w:r>
      <w:r>
        <w:rPr>
          <w:rFonts w:ascii="Calibri" w:cstheme="minorHAnsi"/>
          <w:sz w:val="22"/>
          <w:szCs w:val="22"/>
        </w:rPr>
        <w:t>f the data to support Standard 3</w:t>
      </w:r>
      <w:r w:rsidRPr="00EF5408">
        <w:rPr>
          <w:rFonts w:ascii="Calibri" w:cstheme="minorHAnsi"/>
          <w:sz w:val="22"/>
          <w:szCs w:val="22"/>
        </w:rPr>
        <w:t xml:space="preserve"> is organized around </w:t>
      </w:r>
      <w:r>
        <w:rPr>
          <w:rFonts w:ascii="Calibri" w:cstheme="minorHAnsi"/>
          <w:sz w:val="22"/>
          <w:szCs w:val="22"/>
        </w:rPr>
        <w:t xml:space="preserve">the same </w:t>
      </w:r>
      <w:r w:rsidRPr="00EF5408">
        <w:rPr>
          <w:rFonts w:ascii="Calibri" w:cstheme="minorHAnsi"/>
          <w:sz w:val="22"/>
          <w:szCs w:val="22"/>
        </w:rPr>
        <w:t>three primary categories drawn from the AAQEP Data Audit Framework</w:t>
      </w:r>
      <w:r>
        <w:rPr>
          <w:rFonts w:ascii="Calibri" w:cstheme="minorHAnsi"/>
          <w:sz w:val="22"/>
          <w:szCs w:val="22"/>
        </w:rPr>
        <w:t xml:space="preserve"> used in Standard 1 and 2</w:t>
      </w:r>
      <w:r w:rsidRPr="00EF5408">
        <w:rPr>
          <w:rFonts w:ascii="Calibri" w:cstheme="minorHAnsi"/>
          <w:sz w:val="22"/>
          <w:szCs w:val="22"/>
        </w:rPr>
        <w:t xml:space="preserve">. </w:t>
      </w:r>
    </w:p>
    <w:p w14:paraId="62D89EDE" w14:textId="77777777" w:rsidR="00B362DE" w:rsidRDefault="00B362DE" w:rsidP="00B362DE">
      <w:pPr>
        <w:rPr>
          <w:rFonts w:ascii="Calibri" w:cstheme="minorHAnsi"/>
          <w:sz w:val="22"/>
          <w:szCs w:val="22"/>
        </w:rPr>
      </w:pPr>
    </w:p>
    <w:p w14:paraId="2585E5DA" w14:textId="31D1A7D9" w:rsidR="00B362DE" w:rsidRPr="00D45939" w:rsidRDefault="00E54098" w:rsidP="00B362DE">
      <w:pPr>
        <w:rPr>
          <w:rFonts w:ascii="Calibri" w:cstheme="minorHAnsi"/>
          <w:sz w:val="22"/>
          <w:szCs w:val="22"/>
        </w:rPr>
      </w:pPr>
      <w:r>
        <w:rPr>
          <w:rFonts w:ascii="Calibri" w:cstheme="minorHAnsi"/>
          <w:sz w:val="22"/>
          <w:szCs w:val="22"/>
        </w:rPr>
        <w:t>The categories from the AAQEP Data matrix for Standard 3 are organized around the three categories as follows:</w:t>
      </w:r>
    </w:p>
    <w:p w14:paraId="47C1F86D" w14:textId="77777777" w:rsidR="00B362DE" w:rsidRPr="00D45939" w:rsidRDefault="00B362DE" w:rsidP="00B362DE">
      <w:pPr>
        <w:rPr>
          <w:rFonts w:ascii="Calibri" w:cstheme="minorHAnsi"/>
          <w:sz w:val="22"/>
          <w:szCs w:val="22"/>
        </w:rPr>
      </w:pPr>
    </w:p>
    <w:tbl>
      <w:tblPr>
        <w:tblW w:w="9367" w:type="dxa"/>
        <w:tblLook w:val="04A0" w:firstRow="1" w:lastRow="0" w:firstColumn="1" w:lastColumn="0" w:noHBand="0" w:noVBand="1"/>
      </w:tblPr>
      <w:tblGrid>
        <w:gridCol w:w="3318"/>
        <w:gridCol w:w="6049"/>
      </w:tblGrid>
      <w:tr w:rsidR="00B362DE" w:rsidRPr="00F116D4" w14:paraId="0BFA2167" w14:textId="77777777" w:rsidTr="006976B3">
        <w:trPr>
          <w:trHeight w:val="263"/>
        </w:trPr>
        <w:tc>
          <w:tcPr>
            <w:tcW w:w="3318" w:type="dxa"/>
            <w:tcBorders>
              <w:top w:val="nil"/>
              <w:left w:val="nil"/>
              <w:bottom w:val="single" w:sz="4" w:space="0" w:color="auto"/>
              <w:right w:val="nil"/>
            </w:tcBorders>
            <w:shd w:val="clear" w:color="auto" w:fill="auto"/>
            <w:hideMark/>
          </w:tcPr>
          <w:p w14:paraId="0ABBAA82" w14:textId="15D63067" w:rsidR="00B362DE" w:rsidRPr="00F116D4" w:rsidRDefault="00E54098" w:rsidP="00B362DE">
            <w:pPr>
              <w:rPr>
                <w:rFonts w:ascii="Calibri" w:cstheme="minorHAnsi"/>
                <w:b/>
                <w:bCs/>
                <w:sz w:val="22"/>
                <w:szCs w:val="22"/>
              </w:rPr>
            </w:pPr>
            <w:r w:rsidRPr="00F116D4">
              <w:rPr>
                <w:rFonts w:ascii="Calibri" w:cstheme="minorHAnsi"/>
                <w:b/>
                <w:bCs/>
                <w:sz w:val="22"/>
                <w:szCs w:val="22"/>
              </w:rPr>
              <w:t>Quality program practices</w:t>
            </w:r>
          </w:p>
        </w:tc>
        <w:tc>
          <w:tcPr>
            <w:tcW w:w="6049" w:type="dxa"/>
            <w:tcBorders>
              <w:top w:val="nil"/>
              <w:left w:val="nil"/>
              <w:bottom w:val="single" w:sz="4" w:space="0" w:color="auto"/>
              <w:right w:val="nil"/>
            </w:tcBorders>
            <w:shd w:val="clear" w:color="auto" w:fill="auto"/>
            <w:noWrap/>
            <w:vAlign w:val="bottom"/>
            <w:hideMark/>
          </w:tcPr>
          <w:p w14:paraId="5C88ED08" w14:textId="77777777" w:rsidR="00B362DE" w:rsidRPr="00F116D4" w:rsidRDefault="00B362DE" w:rsidP="00B362DE">
            <w:pPr>
              <w:rPr>
                <w:rFonts w:ascii="Calibri" w:cstheme="minorHAnsi"/>
                <w:b/>
                <w:bCs/>
                <w:sz w:val="22"/>
                <w:szCs w:val="22"/>
              </w:rPr>
            </w:pPr>
          </w:p>
        </w:tc>
      </w:tr>
      <w:tr w:rsidR="00B362DE" w14:paraId="036BA895" w14:textId="77777777" w:rsidTr="006976B3">
        <w:trPr>
          <w:trHeight w:val="263"/>
        </w:trPr>
        <w:tc>
          <w:tcPr>
            <w:tcW w:w="33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E02990" w14:textId="77777777" w:rsidR="00B362DE" w:rsidRDefault="00E54098" w:rsidP="00B362DE">
            <w:pPr>
              <w:rPr>
                <w:rFonts w:ascii="Arial" w:hAnsi="Arial" w:cs="Arial"/>
                <w:sz w:val="20"/>
                <w:szCs w:val="20"/>
              </w:rPr>
            </w:pPr>
            <w:r>
              <w:rPr>
                <w:rFonts w:ascii="Arial" w:hAnsi="Arial" w:cs="Arial"/>
                <w:sz w:val="20"/>
                <w:szCs w:val="20"/>
              </w:rPr>
              <w:t xml:space="preserve">Program consistently offers </w:t>
            </w:r>
          </w:p>
          <w:p w14:paraId="53A7352E" w14:textId="77777777" w:rsidR="00B362DE" w:rsidRDefault="00E54098" w:rsidP="00B362DE">
            <w:pPr>
              <w:rPr>
                <w:rFonts w:ascii="Arial" w:hAnsi="Arial" w:cs="Arial"/>
                <w:sz w:val="20"/>
                <w:szCs w:val="20"/>
              </w:rPr>
            </w:pPr>
            <w:r>
              <w:rPr>
                <w:rFonts w:ascii="Arial" w:hAnsi="Arial" w:cs="Arial"/>
                <w:sz w:val="20"/>
                <w:szCs w:val="20"/>
              </w:rPr>
              <w:t xml:space="preserve">coherent curricula, provides high </w:t>
            </w:r>
          </w:p>
          <w:p w14:paraId="48D9C8B1" w14:textId="23E29124" w:rsidR="00B362DE" w:rsidRDefault="00E54098" w:rsidP="00B362DE">
            <w:pPr>
              <w:rPr>
                <w:rFonts w:ascii="Arial" w:hAnsi="Arial" w:cs="Arial"/>
                <w:sz w:val="20"/>
                <w:szCs w:val="20"/>
              </w:rPr>
            </w:pPr>
            <w:r>
              <w:rPr>
                <w:rFonts w:ascii="Arial" w:hAnsi="Arial" w:cs="Arial"/>
                <w:sz w:val="20"/>
                <w:szCs w:val="20"/>
              </w:rPr>
              <w:t>quality, diverse clinical experiences, engage in dynamic partnerships, and enacts comprehensive and transparent quality assurance processes informed by trustworthy evidence. Evidence documents practices and resources as well as the program's rationale</w:t>
            </w:r>
          </w:p>
        </w:tc>
        <w:tc>
          <w:tcPr>
            <w:tcW w:w="6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F50271" w14:textId="77777777" w:rsidR="00B362DE" w:rsidRDefault="00E54098" w:rsidP="00B362DE">
            <w:pPr>
              <w:rPr>
                <w:rFonts w:ascii="Arial" w:hAnsi="Arial" w:cs="Arial"/>
                <w:sz w:val="20"/>
                <w:szCs w:val="20"/>
              </w:rPr>
            </w:pPr>
            <w:r>
              <w:rPr>
                <w:rFonts w:ascii="Arial" w:hAnsi="Arial" w:cs="Arial"/>
                <w:sz w:val="20"/>
                <w:szCs w:val="20"/>
              </w:rPr>
              <w:t>Coherent curriculum aligned with relevant standards</w:t>
            </w:r>
          </w:p>
        </w:tc>
      </w:tr>
      <w:tr w:rsidR="00B362DE" w14:paraId="614B1171" w14:textId="77777777" w:rsidTr="006976B3">
        <w:trPr>
          <w:trHeight w:val="263"/>
        </w:trPr>
        <w:tc>
          <w:tcPr>
            <w:tcW w:w="0" w:type="auto"/>
            <w:vMerge/>
            <w:tcBorders>
              <w:top w:val="single" w:sz="4" w:space="0" w:color="auto"/>
              <w:left w:val="single" w:sz="4" w:space="0" w:color="auto"/>
              <w:bottom w:val="single" w:sz="4" w:space="0" w:color="auto"/>
              <w:right w:val="single" w:sz="4" w:space="0" w:color="auto"/>
            </w:tcBorders>
            <w:hideMark/>
          </w:tcPr>
          <w:p w14:paraId="40DE18FB" w14:textId="77777777" w:rsidR="0094447E" w:rsidRDefault="0094447E"/>
        </w:tc>
        <w:tc>
          <w:tcPr>
            <w:tcW w:w="6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6B4E5" w14:textId="77777777" w:rsidR="00B362DE" w:rsidRDefault="00E54098" w:rsidP="00B362DE">
            <w:pPr>
              <w:rPr>
                <w:rFonts w:ascii="Arial" w:hAnsi="Arial" w:cs="Arial"/>
                <w:sz w:val="20"/>
                <w:szCs w:val="20"/>
              </w:rPr>
            </w:pPr>
            <w:r>
              <w:rPr>
                <w:rFonts w:ascii="Arial" w:hAnsi="Arial" w:cs="Arial"/>
                <w:sz w:val="20"/>
                <w:szCs w:val="20"/>
              </w:rPr>
              <w:t xml:space="preserve">Develops high quality clinical experiences in the context </w:t>
            </w:r>
          </w:p>
          <w:p w14:paraId="7266800B" w14:textId="77777777" w:rsidR="00B362DE" w:rsidRDefault="00E54098" w:rsidP="00B362DE">
            <w:pPr>
              <w:rPr>
                <w:rFonts w:ascii="Arial" w:hAnsi="Arial" w:cs="Arial"/>
                <w:sz w:val="20"/>
                <w:szCs w:val="20"/>
              </w:rPr>
            </w:pPr>
            <w:r>
              <w:rPr>
                <w:rFonts w:ascii="Arial" w:hAnsi="Arial" w:cs="Arial"/>
                <w:sz w:val="20"/>
                <w:szCs w:val="20"/>
              </w:rPr>
              <w:t>of partnerships</w:t>
            </w:r>
          </w:p>
        </w:tc>
      </w:tr>
      <w:tr w:rsidR="00B362DE" w14:paraId="4D7C9A87" w14:textId="77777777" w:rsidTr="006976B3">
        <w:trPr>
          <w:trHeight w:val="263"/>
        </w:trPr>
        <w:tc>
          <w:tcPr>
            <w:tcW w:w="0" w:type="auto"/>
            <w:vMerge/>
            <w:tcBorders>
              <w:top w:val="single" w:sz="4" w:space="0" w:color="auto"/>
              <w:left w:val="single" w:sz="4" w:space="0" w:color="auto"/>
              <w:bottom w:val="single" w:sz="4" w:space="0" w:color="auto"/>
              <w:right w:val="single" w:sz="4" w:space="0" w:color="auto"/>
            </w:tcBorders>
            <w:hideMark/>
          </w:tcPr>
          <w:p w14:paraId="237120CA" w14:textId="77777777" w:rsidR="0094447E" w:rsidRDefault="0094447E"/>
        </w:tc>
        <w:tc>
          <w:tcPr>
            <w:tcW w:w="6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EB5DF1" w14:textId="77777777" w:rsidR="00B362DE" w:rsidRDefault="00E54098" w:rsidP="00B362DE">
            <w:pPr>
              <w:rPr>
                <w:rFonts w:ascii="Arial" w:hAnsi="Arial" w:cs="Arial"/>
                <w:sz w:val="20"/>
                <w:szCs w:val="20"/>
              </w:rPr>
            </w:pPr>
            <w:r>
              <w:rPr>
                <w:rFonts w:ascii="Arial" w:hAnsi="Arial" w:cs="Arial"/>
                <w:sz w:val="20"/>
                <w:szCs w:val="20"/>
              </w:rPr>
              <w:t xml:space="preserve">Engages stakeholders in analysis, planning, improvement, </w:t>
            </w:r>
          </w:p>
          <w:p w14:paraId="1D7FDE37" w14:textId="1F575B6E" w:rsidR="00B362DE" w:rsidRDefault="004C6854" w:rsidP="00B362DE">
            <w:pPr>
              <w:rPr>
                <w:rFonts w:ascii="Arial" w:hAnsi="Arial" w:cs="Arial"/>
                <w:sz w:val="20"/>
                <w:szCs w:val="20"/>
              </w:rPr>
            </w:pPr>
            <w:r>
              <w:rPr>
                <w:rFonts w:ascii="Arial" w:hAnsi="Arial" w:cs="Arial"/>
                <w:sz w:val="20"/>
                <w:szCs w:val="20"/>
              </w:rPr>
              <w:t>I</w:t>
            </w:r>
            <w:r w:rsidR="00E54098">
              <w:rPr>
                <w:rFonts w:ascii="Arial" w:hAnsi="Arial" w:cs="Arial"/>
                <w:sz w:val="20"/>
                <w:szCs w:val="20"/>
              </w:rPr>
              <w:t>nnovation</w:t>
            </w:r>
          </w:p>
        </w:tc>
      </w:tr>
      <w:tr w:rsidR="00B362DE" w14:paraId="34DE8659" w14:textId="77777777" w:rsidTr="006976B3">
        <w:trPr>
          <w:trHeight w:val="263"/>
        </w:trPr>
        <w:tc>
          <w:tcPr>
            <w:tcW w:w="0" w:type="auto"/>
            <w:vMerge/>
            <w:tcBorders>
              <w:top w:val="single" w:sz="4" w:space="0" w:color="auto"/>
              <w:left w:val="single" w:sz="4" w:space="0" w:color="auto"/>
              <w:bottom w:val="single" w:sz="4" w:space="0" w:color="auto"/>
              <w:right w:val="single" w:sz="4" w:space="0" w:color="auto"/>
            </w:tcBorders>
            <w:hideMark/>
          </w:tcPr>
          <w:p w14:paraId="4603A36C" w14:textId="77777777" w:rsidR="0094447E" w:rsidRDefault="0094447E"/>
        </w:tc>
        <w:tc>
          <w:tcPr>
            <w:tcW w:w="6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0ACE42" w14:textId="77777777" w:rsidR="00B362DE" w:rsidRDefault="00E54098" w:rsidP="00B362DE">
            <w:pPr>
              <w:rPr>
                <w:rFonts w:ascii="Arial" w:hAnsi="Arial" w:cs="Arial"/>
                <w:sz w:val="20"/>
                <w:szCs w:val="20"/>
              </w:rPr>
            </w:pPr>
            <w:r>
              <w:rPr>
                <w:rFonts w:ascii="Arial" w:hAnsi="Arial" w:cs="Arial"/>
                <w:sz w:val="20"/>
                <w:szCs w:val="20"/>
              </w:rPr>
              <w:t xml:space="preserve">Enacts admission processes that are shown to predict </w:t>
            </w:r>
          </w:p>
          <w:p w14:paraId="08977134" w14:textId="77777777" w:rsidR="00B362DE" w:rsidRDefault="00E54098" w:rsidP="00B362DE">
            <w:pPr>
              <w:rPr>
                <w:rFonts w:ascii="Arial" w:hAnsi="Arial" w:cs="Arial"/>
                <w:sz w:val="20"/>
                <w:szCs w:val="20"/>
              </w:rPr>
            </w:pPr>
            <w:r>
              <w:rPr>
                <w:rFonts w:ascii="Arial" w:hAnsi="Arial" w:cs="Arial"/>
                <w:sz w:val="20"/>
                <w:szCs w:val="20"/>
              </w:rPr>
              <w:t xml:space="preserve">candidate success </w:t>
            </w:r>
          </w:p>
        </w:tc>
      </w:tr>
      <w:tr w:rsidR="00B362DE" w14:paraId="02BE8AB9" w14:textId="77777777" w:rsidTr="006976B3">
        <w:trPr>
          <w:trHeight w:val="263"/>
        </w:trPr>
        <w:tc>
          <w:tcPr>
            <w:tcW w:w="0" w:type="auto"/>
            <w:vMerge/>
            <w:tcBorders>
              <w:top w:val="single" w:sz="4" w:space="0" w:color="auto"/>
              <w:left w:val="single" w:sz="4" w:space="0" w:color="auto"/>
              <w:bottom w:val="single" w:sz="4" w:space="0" w:color="auto"/>
              <w:right w:val="single" w:sz="4" w:space="0" w:color="auto"/>
            </w:tcBorders>
            <w:hideMark/>
          </w:tcPr>
          <w:p w14:paraId="14A14F5D" w14:textId="77777777" w:rsidR="0094447E" w:rsidRDefault="0094447E"/>
        </w:tc>
        <w:tc>
          <w:tcPr>
            <w:tcW w:w="6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28A902" w14:textId="77777777" w:rsidR="00B362DE" w:rsidRDefault="00E54098" w:rsidP="00B362DE">
            <w:pPr>
              <w:rPr>
                <w:rFonts w:ascii="Arial" w:hAnsi="Arial" w:cs="Arial"/>
                <w:sz w:val="20"/>
                <w:szCs w:val="20"/>
              </w:rPr>
            </w:pPr>
            <w:r>
              <w:rPr>
                <w:rFonts w:ascii="Arial" w:hAnsi="Arial" w:cs="Arial"/>
                <w:sz w:val="20"/>
                <w:szCs w:val="20"/>
              </w:rPr>
              <w:t xml:space="preserve">Monitors candidate progress to provide support and </w:t>
            </w:r>
          </w:p>
          <w:p w14:paraId="24E866DA" w14:textId="6955F176" w:rsidR="00B362DE" w:rsidRDefault="00003C64" w:rsidP="00B362DE">
            <w:pPr>
              <w:rPr>
                <w:rFonts w:ascii="Arial" w:hAnsi="Arial" w:cs="Arial"/>
                <w:sz w:val="20"/>
                <w:szCs w:val="20"/>
              </w:rPr>
            </w:pPr>
            <w:r>
              <w:rPr>
                <w:rFonts w:ascii="Arial" w:hAnsi="Arial" w:cs="Arial"/>
                <w:sz w:val="20"/>
                <w:szCs w:val="20"/>
              </w:rPr>
              <w:t>G</w:t>
            </w:r>
            <w:r w:rsidR="00E54098">
              <w:rPr>
                <w:rFonts w:ascii="Arial" w:hAnsi="Arial" w:cs="Arial"/>
                <w:sz w:val="20"/>
                <w:szCs w:val="20"/>
              </w:rPr>
              <w:t>uidance</w:t>
            </w:r>
          </w:p>
        </w:tc>
      </w:tr>
      <w:tr w:rsidR="00B362DE" w14:paraId="6C680E62" w14:textId="77777777" w:rsidTr="006976B3">
        <w:trPr>
          <w:trHeight w:val="263"/>
        </w:trPr>
        <w:tc>
          <w:tcPr>
            <w:tcW w:w="0" w:type="auto"/>
            <w:vMerge/>
            <w:tcBorders>
              <w:top w:val="single" w:sz="4" w:space="0" w:color="auto"/>
              <w:left w:val="single" w:sz="4" w:space="0" w:color="auto"/>
              <w:bottom w:val="single" w:sz="4" w:space="0" w:color="auto"/>
              <w:right w:val="single" w:sz="4" w:space="0" w:color="auto"/>
            </w:tcBorders>
            <w:hideMark/>
          </w:tcPr>
          <w:p w14:paraId="0B6E5032" w14:textId="77777777" w:rsidR="0094447E" w:rsidRDefault="0094447E"/>
        </w:tc>
        <w:tc>
          <w:tcPr>
            <w:tcW w:w="6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2BA14" w14:textId="77777777" w:rsidR="00B362DE" w:rsidRDefault="00E54098" w:rsidP="00B362DE">
            <w:pPr>
              <w:rPr>
                <w:rFonts w:ascii="Arial" w:hAnsi="Arial" w:cs="Arial"/>
                <w:sz w:val="20"/>
                <w:szCs w:val="20"/>
              </w:rPr>
            </w:pPr>
            <w:r>
              <w:rPr>
                <w:rFonts w:ascii="Arial" w:hAnsi="Arial" w:cs="Arial"/>
                <w:sz w:val="20"/>
                <w:szCs w:val="20"/>
              </w:rPr>
              <w:t xml:space="preserve">Engages in continuous improvement of program and program </w:t>
            </w:r>
          </w:p>
          <w:p w14:paraId="75197345" w14:textId="75DBFB25" w:rsidR="00B362DE" w:rsidRDefault="00003C64" w:rsidP="00B362DE">
            <w:pPr>
              <w:rPr>
                <w:rFonts w:ascii="Arial" w:hAnsi="Arial" w:cs="Arial"/>
                <w:sz w:val="20"/>
                <w:szCs w:val="20"/>
              </w:rPr>
            </w:pPr>
            <w:r>
              <w:rPr>
                <w:rFonts w:ascii="Arial" w:hAnsi="Arial" w:cs="Arial"/>
                <w:sz w:val="20"/>
                <w:szCs w:val="20"/>
              </w:rPr>
              <w:t>C</w:t>
            </w:r>
            <w:r w:rsidR="00E54098">
              <w:rPr>
                <w:rFonts w:ascii="Arial" w:hAnsi="Arial" w:cs="Arial"/>
                <w:sz w:val="20"/>
                <w:szCs w:val="20"/>
              </w:rPr>
              <w:t>omponents</w:t>
            </w:r>
          </w:p>
        </w:tc>
      </w:tr>
      <w:tr w:rsidR="00B362DE" w14:paraId="2DD199CD" w14:textId="77777777" w:rsidTr="006976B3">
        <w:trPr>
          <w:trHeight w:val="263"/>
        </w:trPr>
        <w:tc>
          <w:tcPr>
            <w:tcW w:w="0" w:type="auto"/>
            <w:vMerge/>
            <w:tcBorders>
              <w:top w:val="single" w:sz="4" w:space="0" w:color="auto"/>
              <w:left w:val="single" w:sz="4" w:space="0" w:color="auto"/>
              <w:bottom w:val="single" w:sz="4" w:space="0" w:color="auto"/>
              <w:right w:val="single" w:sz="4" w:space="0" w:color="auto"/>
            </w:tcBorders>
            <w:hideMark/>
          </w:tcPr>
          <w:p w14:paraId="2207447D" w14:textId="77777777" w:rsidR="0094447E" w:rsidRDefault="0094447E"/>
        </w:tc>
        <w:tc>
          <w:tcPr>
            <w:tcW w:w="6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1B712C" w14:textId="77777777" w:rsidR="00B362DE" w:rsidRDefault="00E54098" w:rsidP="00B362DE">
            <w:pPr>
              <w:rPr>
                <w:rFonts w:ascii="Arial" w:hAnsi="Arial" w:cs="Arial"/>
                <w:sz w:val="20"/>
                <w:szCs w:val="20"/>
              </w:rPr>
            </w:pPr>
            <w:r>
              <w:rPr>
                <w:rFonts w:ascii="Arial" w:hAnsi="Arial" w:cs="Arial"/>
                <w:sz w:val="20"/>
                <w:szCs w:val="20"/>
              </w:rPr>
              <w:t>Investigates opportunities for improvement and innovation</w:t>
            </w:r>
          </w:p>
        </w:tc>
      </w:tr>
      <w:tr w:rsidR="00B362DE" w14:paraId="33BEEB00" w14:textId="77777777" w:rsidTr="006976B3">
        <w:trPr>
          <w:trHeight w:val="263"/>
        </w:trPr>
        <w:tc>
          <w:tcPr>
            <w:tcW w:w="0" w:type="auto"/>
            <w:vMerge/>
            <w:tcBorders>
              <w:top w:val="single" w:sz="4" w:space="0" w:color="auto"/>
              <w:left w:val="single" w:sz="4" w:space="0" w:color="auto"/>
              <w:bottom w:val="single" w:sz="4" w:space="0" w:color="auto"/>
              <w:right w:val="single" w:sz="4" w:space="0" w:color="auto"/>
            </w:tcBorders>
            <w:hideMark/>
          </w:tcPr>
          <w:p w14:paraId="0BDB3D57" w14:textId="77777777" w:rsidR="0094447E" w:rsidRDefault="0094447E"/>
        </w:tc>
        <w:tc>
          <w:tcPr>
            <w:tcW w:w="6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67B00D" w14:textId="77777777" w:rsidR="00B362DE" w:rsidRDefault="00E54098" w:rsidP="00B362DE">
            <w:pPr>
              <w:rPr>
                <w:rFonts w:ascii="Arial" w:hAnsi="Arial" w:cs="Arial"/>
                <w:sz w:val="20"/>
                <w:szCs w:val="20"/>
              </w:rPr>
            </w:pPr>
            <w:r>
              <w:rPr>
                <w:rFonts w:ascii="Arial" w:hAnsi="Arial" w:cs="Arial"/>
                <w:sz w:val="20"/>
                <w:szCs w:val="20"/>
              </w:rPr>
              <w:t xml:space="preserve">Maintains capacity for quality in staffing, resources, </w:t>
            </w:r>
          </w:p>
          <w:p w14:paraId="63D9C09B" w14:textId="77777777" w:rsidR="00B362DE" w:rsidRDefault="00E54098" w:rsidP="00B362DE">
            <w:pPr>
              <w:rPr>
                <w:rFonts w:ascii="Arial" w:hAnsi="Arial" w:cs="Arial"/>
                <w:sz w:val="20"/>
                <w:szCs w:val="20"/>
              </w:rPr>
            </w:pPr>
            <w:r>
              <w:rPr>
                <w:rFonts w:ascii="Arial" w:hAnsi="Arial" w:cs="Arial"/>
                <w:sz w:val="20"/>
                <w:szCs w:val="20"/>
              </w:rPr>
              <w:t>institutional commitment</w:t>
            </w:r>
          </w:p>
        </w:tc>
      </w:tr>
    </w:tbl>
    <w:p w14:paraId="4187555D" w14:textId="77777777" w:rsidR="00B362DE" w:rsidRDefault="00B362DE" w:rsidP="00B362DE"/>
    <w:p w14:paraId="7FE29E2F" w14:textId="77777777" w:rsidR="00B362DE" w:rsidRPr="000765C4" w:rsidRDefault="00E54098" w:rsidP="00E54098">
      <w:pPr>
        <w:pStyle w:val="ListParagraph"/>
        <w:numPr>
          <w:ilvl w:val="0"/>
          <w:numId w:val="32"/>
        </w:numPr>
        <w:rPr>
          <w:rFonts w:ascii="Calibri" w:cstheme="minorHAnsi"/>
          <w:sz w:val="22"/>
          <w:szCs w:val="22"/>
        </w:rPr>
      </w:pPr>
      <w:r w:rsidRPr="000765C4">
        <w:rPr>
          <w:rFonts w:ascii="Calibri" w:cstheme="minorHAnsi"/>
          <w:sz w:val="22"/>
          <w:szCs w:val="22"/>
        </w:rPr>
        <w:t xml:space="preserve">Content knowledge relative to administration and supervision, </w:t>
      </w:r>
    </w:p>
    <w:p w14:paraId="4D3BCE5D" w14:textId="77777777" w:rsidR="00BA2386" w:rsidRDefault="00E54098" w:rsidP="00BA2386">
      <w:pPr>
        <w:pStyle w:val="ListParagraph"/>
        <w:numPr>
          <w:ilvl w:val="1"/>
          <w:numId w:val="32"/>
        </w:numPr>
        <w:rPr>
          <w:rFonts w:ascii="Calibri" w:cstheme="minorHAnsi"/>
          <w:sz w:val="22"/>
          <w:szCs w:val="22"/>
        </w:rPr>
      </w:pPr>
      <w:r w:rsidRPr="000765C4">
        <w:rPr>
          <w:rFonts w:ascii="Calibri" w:cstheme="minorHAnsi"/>
          <w:sz w:val="22"/>
          <w:szCs w:val="22"/>
        </w:rPr>
        <w:t>Standards Based Curriculum Alignment Table</w:t>
      </w:r>
    </w:p>
    <w:p w14:paraId="6698887F" w14:textId="77777777" w:rsidR="00BA2386" w:rsidRPr="0074321F" w:rsidRDefault="00BA2386" w:rsidP="0074321F">
      <w:pPr>
        <w:rPr>
          <w:rFonts w:ascii="Calibri" w:cstheme="minorHAnsi"/>
          <w:sz w:val="22"/>
          <w:szCs w:val="22"/>
        </w:rPr>
      </w:pPr>
    </w:p>
    <w:p w14:paraId="71700085" w14:textId="70D0F45C" w:rsidR="00B362DE" w:rsidRPr="000765C4" w:rsidRDefault="00E54098" w:rsidP="00B362DE">
      <w:pPr>
        <w:ind w:left="1080"/>
        <w:rPr>
          <w:rFonts w:ascii="Calibri" w:cstheme="minorHAnsi"/>
          <w:sz w:val="22"/>
          <w:szCs w:val="22"/>
        </w:rPr>
      </w:pPr>
      <w:r w:rsidRPr="0034715D">
        <w:rPr>
          <w:rFonts w:ascii="Calibri" w:cstheme="minorHAnsi"/>
          <w:color w:val="2F5496"/>
          <w:sz w:val="22"/>
          <w:szCs w:val="22"/>
        </w:rPr>
        <w:t>AAQEP Data Matrix Categories</w:t>
      </w:r>
    </w:p>
    <w:p w14:paraId="12BC5413" w14:textId="77777777" w:rsidR="00B362DE" w:rsidRPr="000765C4" w:rsidRDefault="00E54098" w:rsidP="00B362DE">
      <w:pPr>
        <w:rPr>
          <w:rFonts w:ascii="Calibri" w:cs="Arial"/>
          <w:sz w:val="22"/>
          <w:szCs w:val="22"/>
        </w:rPr>
      </w:pPr>
      <w:r w:rsidRPr="000765C4">
        <w:rPr>
          <w:rFonts w:ascii="Calibri" w:cs="Arial"/>
          <w:sz w:val="22"/>
          <w:szCs w:val="22"/>
        </w:rPr>
        <w:t xml:space="preserve"> </w:t>
      </w:r>
      <w:r>
        <w:rPr>
          <w:rFonts w:ascii="Calibri" w:cs="Arial"/>
          <w:sz w:val="22"/>
          <w:szCs w:val="22"/>
        </w:rPr>
        <w:tab/>
        <w:t xml:space="preserve">       Coherent curriculum aligned with relevant standards</w:t>
      </w:r>
    </w:p>
    <w:p w14:paraId="5DF21FA9" w14:textId="77777777" w:rsidR="00B362DE" w:rsidRPr="000765C4" w:rsidRDefault="00E54098" w:rsidP="00B362DE">
      <w:pPr>
        <w:ind w:left="720"/>
        <w:rPr>
          <w:rFonts w:ascii="Calibri" w:cs="Arial"/>
          <w:sz w:val="22"/>
          <w:szCs w:val="22"/>
        </w:rPr>
      </w:pPr>
      <w:r w:rsidRPr="000765C4">
        <w:rPr>
          <w:rFonts w:ascii="Calibri" w:cs="Arial"/>
          <w:sz w:val="22"/>
          <w:szCs w:val="22"/>
        </w:rPr>
        <w:t xml:space="preserve">       Enacts admission processes that are shown to predict candidate success</w:t>
      </w:r>
    </w:p>
    <w:p w14:paraId="2CB59087" w14:textId="77777777" w:rsidR="00B362DE" w:rsidRPr="000765C4" w:rsidRDefault="00E54098" w:rsidP="00B362DE">
      <w:pPr>
        <w:ind w:left="720"/>
        <w:rPr>
          <w:rFonts w:ascii="Calibri" w:cs="Arial"/>
          <w:sz w:val="22"/>
          <w:szCs w:val="22"/>
        </w:rPr>
      </w:pPr>
      <w:r w:rsidRPr="000765C4">
        <w:rPr>
          <w:rFonts w:ascii="Calibri" w:cs="Arial"/>
          <w:sz w:val="22"/>
          <w:szCs w:val="22"/>
        </w:rPr>
        <w:t xml:space="preserve">       Monitors candidate progress to provide support and guidance</w:t>
      </w:r>
    </w:p>
    <w:p w14:paraId="4C7667BB" w14:textId="77777777" w:rsidR="00B362DE" w:rsidRPr="000765C4" w:rsidRDefault="00E54098" w:rsidP="00B362DE">
      <w:pPr>
        <w:ind w:left="720"/>
        <w:rPr>
          <w:rFonts w:ascii="Calibri" w:cstheme="minorHAnsi"/>
          <w:sz w:val="22"/>
          <w:szCs w:val="22"/>
        </w:rPr>
      </w:pPr>
      <w:r w:rsidRPr="000765C4">
        <w:rPr>
          <w:rFonts w:ascii="Calibri" w:cs="Arial"/>
          <w:sz w:val="22"/>
          <w:szCs w:val="22"/>
        </w:rPr>
        <w:t xml:space="preserve">       Maintains capacity for quality in staffing, resources, institutional commitment</w:t>
      </w:r>
    </w:p>
    <w:p w14:paraId="75763EDB" w14:textId="77777777" w:rsidR="00B362DE" w:rsidRPr="000765C4" w:rsidRDefault="00B362DE" w:rsidP="00B362DE">
      <w:pPr>
        <w:rPr>
          <w:rFonts w:ascii="Calibri" w:cstheme="minorHAnsi"/>
          <w:sz w:val="22"/>
          <w:szCs w:val="22"/>
        </w:rPr>
      </w:pPr>
    </w:p>
    <w:p w14:paraId="5456542A" w14:textId="77777777" w:rsidR="00B362DE" w:rsidRPr="000765C4" w:rsidRDefault="00E54098" w:rsidP="00E54098">
      <w:pPr>
        <w:pStyle w:val="ListParagraph"/>
        <w:numPr>
          <w:ilvl w:val="0"/>
          <w:numId w:val="32"/>
        </w:numPr>
        <w:rPr>
          <w:rFonts w:ascii="Calibri" w:cstheme="minorHAnsi"/>
          <w:sz w:val="22"/>
          <w:szCs w:val="22"/>
        </w:rPr>
      </w:pPr>
      <w:r w:rsidRPr="000765C4">
        <w:rPr>
          <w:rFonts w:ascii="Calibri" w:cstheme="minorHAnsi"/>
          <w:sz w:val="22"/>
          <w:szCs w:val="22"/>
        </w:rPr>
        <w:t xml:space="preserve">Application of content knowledge in practice, </w:t>
      </w:r>
    </w:p>
    <w:p w14:paraId="0EE7ABCC" w14:textId="77777777" w:rsidR="00B362DE" w:rsidRPr="000765C4" w:rsidRDefault="00E54098" w:rsidP="00E54098">
      <w:pPr>
        <w:pStyle w:val="ListParagraph"/>
        <w:numPr>
          <w:ilvl w:val="1"/>
          <w:numId w:val="32"/>
        </w:numPr>
        <w:rPr>
          <w:rFonts w:ascii="Calibri" w:cstheme="minorHAnsi"/>
          <w:sz w:val="22"/>
          <w:szCs w:val="22"/>
        </w:rPr>
      </w:pPr>
      <w:r w:rsidRPr="000765C4">
        <w:rPr>
          <w:rFonts w:ascii="Calibri" w:cstheme="minorHAnsi"/>
          <w:sz w:val="22"/>
          <w:szCs w:val="22"/>
        </w:rPr>
        <w:t>Internship Experiences List</w:t>
      </w:r>
    </w:p>
    <w:p w14:paraId="3A1DAA91" w14:textId="77777777" w:rsidR="00B362DE" w:rsidRDefault="00B362DE" w:rsidP="00B362DE">
      <w:pPr>
        <w:rPr>
          <w:rFonts w:ascii="Calibri" w:cstheme="minorHAnsi"/>
          <w:sz w:val="22"/>
          <w:szCs w:val="22"/>
        </w:rPr>
      </w:pPr>
    </w:p>
    <w:p w14:paraId="51AA27B7" w14:textId="07C285C7" w:rsidR="00B362DE" w:rsidRPr="000765C4" w:rsidRDefault="00E54098" w:rsidP="00B362DE">
      <w:pPr>
        <w:ind w:left="1080"/>
        <w:rPr>
          <w:rFonts w:ascii="Calibri" w:cstheme="minorHAnsi"/>
          <w:sz w:val="22"/>
          <w:szCs w:val="22"/>
        </w:rPr>
      </w:pPr>
      <w:r w:rsidRPr="0034715D">
        <w:rPr>
          <w:rFonts w:ascii="Calibri" w:cstheme="minorHAnsi"/>
          <w:color w:val="2F5496"/>
          <w:sz w:val="22"/>
          <w:szCs w:val="22"/>
        </w:rPr>
        <w:t>AAQEP Data Matrix Categories</w:t>
      </w:r>
    </w:p>
    <w:p w14:paraId="1F255864" w14:textId="77777777" w:rsidR="00B362DE" w:rsidRPr="000765C4" w:rsidRDefault="00E54098" w:rsidP="00B362DE">
      <w:pPr>
        <w:ind w:left="1080"/>
        <w:rPr>
          <w:rFonts w:ascii="Calibri" w:cstheme="minorHAnsi"/>
          <w:sz w:val="22"/>
          <w:szCs w:val="22"/>
        </w:rPr>
      </w:pPr>
      <w:r w:rsidRPr="000765C4">
        <w:rPr>
          <w:rFonts w:ascii="Calibri" w:cs="Arial"/>
          <w:sz w:val="22"/>
          <w:szCs w:val="22"/>
        </w:rPr>
        <w:t>Develops high quality clinical experiences in the context of partnerships</w:t>
      </w:r>
    </w:p>
    <w:p w14:paraId="76BCB464" w14:textId="77777777" w:rsidR="00B362DE" w:rsidRPr="000765C4" w:rsidRDefault="00B362DE" w:rsidP="00B362DE">
      <w:pPr>
        <w:rPr>
          <w:rFonts w:ascii="Calibri" w:cstheme="minorHAnsi"/>
          <w:sz w:val="22"/>
          <w:szCs w:val="22"/>
        </w:rPr>
      </w:pPr>
    </w:p>
    <w:p w14:paraId="406145C8" w14:textId="77777777" w:rsidR="00B362DE" w:rsidRPr="000765C4" w:rsidRDefault="00E54098" w:rsidP="00E54098">
      <w:pPr>
        <w:pStyle w:val="ListParagraph"/>
        <w:numPr>
          <w:ilvl w:val="0"/>
          <w:numId w:val="32"/>
        </w:numPr>
        <w:rPr>
          <w:rFonts w:ascii="Calibri" w:cstheme="minorHAnsi"/>
          <w:sz w:val="22"/>
          <w:szCs w:val="22"/>
        </w:rPr>
      </w:pPr>
      <w:r w:rsidRPr="000765C4">
        <w:rPr>
          <w:rFonts w:ascii="Calibri" w:cstheme="minorHAnsi"/>
          <w:sz w:val="22"/>
          <w:szCs w:val="22"/>
        </w:rPr>
        <w:t xml:space="preserve">Understand and engage with school culture and community, </w:t>
      </w:r>
    </w:p>
    <w:p w14:paraId="6EBEE165" w14:textId="77777777" w:rsidR="00B362DE" w:rsidRPr="000765C4" w:rsidRDefault="00E54098" w:rsidP="00E54098">
      <w:pPr>
        <w:pStyle w:val="ListParagraph"/>
        <w:numPr>
          <w:ilvl w:val="1"/>
          <w:numId w:val="32"/>
        </w:numPr>
        <w:rPr>
          <w:rFonts w:ascii="Calibri" w:cstheme="minorHAnsi"/>
          <w:sz w:val="22"/>
          <w:szCs w:val="22"/>
        </w:rPr>
      </w:pPr>
      <w:r w:rsidRPr="000765C4">
        <w:rPr>
          <w:rFonts w:ascii="Calibri" w:cstheme="minorHAnsi"/>
          <w:sz w:val="22"/>
          <w:szCs w:val="22"/>
        </w:rPr>
        <w:t>Focus Groups</w:t>
      </w:r>
    </w:p>
    <w:p w14:paraId="2BD9D46E" w14:textId="77777777" w:rsidR="00B362DE" w:rsidRPr="000765C4" w:rsidRDefault="00E54098" w:rsidP="00E54098">
      <w:pPr>
        <w:pStyle w:val="ListParagraph"/>
        <w:numPr>
          <w:ilvl w:val="1"/>
          <w:numId w:val="32"/>
        </w:numPr>
        <w:rPr>
          <w:rFonts w:ascii="Calibri" w:cstheme="minorHAnsi"/>
          <w:sz w:val="22"/>
          <w:szCs w:val="22"/>
        </w:rPr>
      </w:pPr>
      <w:r w:rsidRPr="000765C4">
        <w:rPr>
          <w:rFonts w:ascii="Calibri" w:cstheme="minorHAnsi"/>
          <w:sz w:val="22"/>
          <w:szCs w:val="22"/>
        </w:rPr>
        <w:t xml:space="preserve">Select questions from INSPIRE Survey </w:t>
      </w:r>
    </w:p>
    <w:p w14:paraId="5EB759CC" w14:textId="77777777" w:rsidR="00B362DE" w:rsidRPr="000765C4" w:rsidRDefault="00B362DE" w:rsidP="00B362DE">
      <w:pPr>
        <w:rPr>
          <w:rFonts w:ascii="Calibri"/>
          <w:sz w:val="22"/>
          <w:szCs w:val="22"/>
        </w:rPr>
      </w:pPr>
    </w:p>
    <w:p w14:paraId="3A6DFC69" w14:textId="629DA36B" w:rsidR="00B362DE" w:rsidRDefault="00E54098" w:rsidP="00B362DE">
      <w:pPr>
        <w:ind w:left="1080"/>
        <w:rPr>
          <w:rFonts w:ascii="Calibri" w:cs="Arial"/>
          <w:sz w:val="22"/>
          <w:szCs w:val="22"/>
        </w:rPr>
      </w:pPr>
      <w:r w:rsidRPr="0034715D">
        <w:rPr>
          <w:rFonts w:ascii="Calibri" w:cstheme="minorHAnsi"/>
          <w:color w:val="2F5496"/>
          <w:sz w:val="22"/>
          <w:szCs w:val="22"/>
        </w:rPr>
        <w:t>AAQEP Data Matrix Categories</w:t>
      </w:r>
    </w:p>
    <w:p w14:paraId="3AFCDF25" w14:textId="653521D1" w:rsidR="00B362DE" w:rsidRPr="000765C4" w:rsidRDefault="00E54098" w:rsidP="00B362DE">
      <w:pPr>
        <w:ind w:left="720"/>
        <w:rPr>
          <w:rFonts w:ascii="Calibri" w:cs="Arial"/>
          <w:sz w:val="22"/>
          <w:szCs w:val="22"/>
        </w:rPr>
      </w:pPr>
      <w:r>
        <w:rPr>
          <w:rFonts w:ascii="Calibri" w:cs="Arial"/>
          <w:sz w:val="22"/>
          <w:szCs w:val="22"/>
        </w:rPr>
        <w:t xml:space="preserve">       </w:t>
      </w:r>
      <w:r w:rsidRPr="000765C4">
        <w:rPr>
          <w:rFonts w:ascii="Calibri" w:cs="Arial"/>
          <w:sz w:val="22"/>
          <w:szCs w:val="22"/>
        </w:rPr>
        <w:t>Engages stakeholders in analysis, planning, improvement, innovation</w:t>
      </w:r>
    </w:p>
    <w:p w14:paraId="120967D6" w14:textId="425F29BD" w:rsidR="00B362DE" w:rsidRPr="000765C4" w:rsidRDefault="00E54098" w:rsidP="00B362DE">
      <w:pPr>
        <w:ind w:left="720"/>
        <w:rPr>
          <w:rFonts w:ascii="Calibri" w:cs="Arial"/>
          <w:sz w:val="22"/>
          <w:szCs w:val="22"/>
        </w:rPr>
      </w:pPr>
      <w:r w:rsidRPr="000765C4">
        <w:rPr>
          <w:rFonts w:ascii="Calibri" w:cs="Arial"/>
          <w:sz w:val="22"/>
          <w:szCs w:val="22"/>
        </w:rPr>
        <w:t xml:space="preserve">      </w:t>
      </w:r>
      <w:r>
        <w:rPr>
          <w:rFonts w:ascii="Calibri" w:cs="Arial"/>
          <w:sz w:val="22"/>
          <w:szCs w:val="22"/>
        </w:rPr>
        <w:t xml:space="preserve"> </w:t>
      </w:r>
      <w:r w:rsidRPr="000765C4">
        <w:rPr>
          <w:rFonts w:ascii="Calibri" w:cs="Arial"/>
          <w:sz w:val="22"/>
          <w:szCs w:val="22"/>
        </w:rPr>
        <w:t>Engages in continuous improvement of program and program components</w:t>
      </w:r>
    </w:p>
    <w:p w14:paraId="0DE1249C" w14:textId="57D11731" w:rsidR="00B362DE" w:rsidRPr="000765C4" w:rsidRDefault="00E54098" w:rsidP="00B362DE">
      <w:pPr>
        <w:rPr>
          <w:rFonts w:ascii="Calibri" w:cs="Arial"/>
          <w:sz w:val="22"/>
          <w:szCs w:val="22"/>
        </w:rPr>
      </w:pPr>
      <w:r w:rsidRPr="000765C4">
        <w:rPr>
          <w:rFonts w:ascii="Calibri" w:cs="Arial"/>
          <w:sz w:val="22"/>
          <w:szCs w:val="22"/>
        </w:rPr>
        <w:t xml:space="preserve"> </w:t>
      </w:r>
      <w:r>
        <w:rPr>
          <w:rFonts w:ascii="Calibri" w:cs="Arial"/>
          <w:sz w:val="22"/>
          <w:szCs w:val="22"/>
        </w:rPr>
        <w:tab/>
        <w:t xml:space="preserve">       </w:t>
      </w:r>
      <w:r w:rsidRPr="000765C4">
        <w:rPr>
          <w:rFonts w:ascii="Calibri" w:cs="Arial"/>
          <w:sz w:val="22"/>
          <w:szCs w:val="22"/>
        </w:rPr>
        <w:t>Investigates opportunities for improvement and innovation</w:t>
      </w:r>
    </w:p>
    <w:p w14:paraId="4256D6D1" w14:textId="77777777" w:rsidR="00B362DE" w:rsidRDefault="00B362DE" w:rsidP="00B362DE">
      <w:pPr>
        <w:rPr>
          <w:highlight w:val="green"/>
        </w:rPr>
      </w:pPr>
    </w:p>
    <w:p w14:paraId="7F0EF2EB" w14:textId="77777777" w:rsidR="00DB4601" w:rsidRDefault="00DB4601" w:rsidP="00B362DE">
      <w:pPr>
        <w:ind w:left="720" w:hanging="720"/>
        <w:rPr>
          <w:rFonts w:ascii="Calibri" w:cstheme="minorHAnsi"/>
          <w:sz w:val="22"/>
          <w:szCs w:val="22"/>
        </w:rPr>
      </w:pPr>
    </w:p>
    <w:p w14:paraId="7A261987" w14:textId="2D355B17" w:rsidR="00DB4601" w:rsidRDefault="00DB4601" w:rsidP="00B362DE">
      <w:pPr>
        <w:ind w:left="720" w:hanging="720"/>
        <w:rPr>
          <w:rFonts w:ascii="Calibri" w:cstheme="minorHAnsi"/>
          <w:sz w:val="22"/>
          <w:szCs w:val="22"/>
        </w:rPr>
      </w:pPr>
      <w:r>
        <w:rPr>
          <w:rFonts w:ascii="Calibri" w:cstheme="minorHAnsi"/>
          <w:sz w:val="22"/>
          <w:szCs w:val="22"/>
        </w:rPr>
        <w:t>Summary of Continuous Improvement Efforts</w:t>
      </w:r>
      <w:r w:rsidR="00BA2386">
        <w:rPr>
          <w:rFonts w:ascii="Calibri" w:cstheme="minorHAnsi"/>
          <w:sz w:val="22"/>
          <w:szCs w:val="22"/>
        </w:rPr>
        <w:t xml:space="preserve"> &amp; Alignment with Standards</w:t>
      </w:r>
    </w:p>
    <w:p w14:paraId="15404A4A" w14:textId="77777777" w:rsidR="00DB4601" w:rsidRDefault="00DB4601" w:rsidP="00B362DE">
      <w:pPr>
        <w:ind w:left="720" w:hanging="720"/>
        <w:rPr>
          <w:rFonts w:ascii="Calibri" w:cstheme="minorHAnsi"/>
          <w:sz w:val="22"/>
          <w:szCs w:val="22"/>
        </w:rPr>
      </w:pPr>
    </w:p>
    <w:p w14:paraId="2BC241B6" w14:textId="7B8A0D1D" w:rsidR="00B362DE" w:rsidRDefault="00E54098" w:rsidP="00B362DE">
      <w:pPr>
        <w:ind w:left="720" w:hanging="720"/>
        <w:rPr>
          <w:rFonts w:ascii="Calibri" w:cstheme="minorHAnsi"/>
          <w:sz w:val="22"/>
          <w:szCs w:val="22"/>
        </w:rPr>
      </w:pPr>
      <w:r w:rsidRPr="006C70DE">
        <w:rPr>
          <w:rFonts w:ascii="Calibri" w:cstheme="minorHAnsi"/>
          <w:sz w:val="22"/>
          <w:szCs w:val="22"/>
        </w:rPr>
        <w:t>T</w:t>
      </w:r>
      <w:r>
        <w:rPr>
          <w:rFonts w:ascii="Calibri" w:cstheme="minorHAnsi"/>
          <w:sz w:val="22"/>
          <w:szCs w:val="22"/>
        </w:rPr>
        <w:t>he faculty use several practices to ensure quality in the management and ongoing evaluation of the</w:t>
      </w:r>
    </w:p>
    <w:p w14:paraId="187BD71C" w14:textId="2EEFB68F" w:rsidR="00B362DE" w:rsidRDefault="00E54098" w:rsidP="00B362DE">
      <w:pPr>
        <w:ind w:left="720" w:hanging="720"/>
        <w:rPr>
          <w:rFonts w:ascii="Calibri" w:cstheme="minorHAnsi"/>
          <w:sz w:val="22"/>
          <w:szCs w:val="22"/>
        </w:rPr>
      </w:pPr>
      <w:r>
        <w:rPr>
          <w:rFonts w:ascii="Calibri" w:cstheme="minorHAnsi"/>
          <w:sz w:val="22"/>
          <w:szCs w:val="22"/>
        </w:rPr>
        <w:t xml:space="preserve">program. </w:t>
      </w:r>
    </w:p>
    <w:p w14:paraId="3D3B6AE2" w14:textId="77777777" w:rsidR="00B362DE" w:rsidRDefault="00B362DE" w:rsidP="00B362DE">
      <w:pPr>
        <w:ind w:left="720" w:hanging="720"/>
        <w:rPr>
          <w:rFonts w:ascii="Calibri" w:cstheme="minorHAnsi"/>
          <w:sz w:val="22"/>
          <w:szCs w:val="22"/>
        </w:rPr>
      </w:pPr>
    </w:p>
    <w:p w14:paraId="7EE09FE6" w14:textId="34752875" w:rsidR="00B362DE" w:rsidRDefault="00E54098" w:rsidP="006976B3">
      <w:pPr>
        <w:pStyle w:val="ListParagraph"/>
        <w:numPr>
          <w:ilvl w:val="0"/>
          <w:numId w:val="24"/>
        </w:numPr>
        <w:rPr>
          <w:rFonts w:ascii="Calibri" w:cstheme="minorHAnsi"/>
          <w:sz w:val="22"/>
          <w:szCs w:val="22"/>
        </w:rPr>
      </w:pPr>
      <w:r>
        <w:rPr>
          <w:rFonts w:ascii="Calibri" w:cstheme="minorHAnsi"/>
          <w:sz w:val="22"/>
          <w:szCs w:val="22"/>
        </w:rPr>
        <w:t>The faculty meet together on a regular basis, usually monthly during the academic year to talk about the program practices.  Discussions include approval of assignments, and changes in the curriculum, changes in the admissions process, updates of faculty searches, teaching schedules, state program requirements and standards, and stud</w:t>
      </w:r>
      <w:r w:rsidRPr="00966E9B">
        <w:rPr>
          <w:rFonts w:ascii="Calibri" w:cstheme="minorHAnsi"/>
          <w:sz w:val="22"/>
          <w:szCs w:val="22"/>
        </w:rPr>
        <w:t>ents who may be struggling</w:t>
      </w:r>
      <w:r>
        <w:rPr>
          <w:rFonts w:ascii="Calibri" w:cstheme="minorHAnsi"/>
          <w:sz w:val="22"/>
          <w:szCs w:val="22"/>
        </w:rPr>
        <w:t xml:space="preserve"> in the program.  A link to selected meeting minutes are here. </w:t>
      </w:r>
      <w:hyperlink r:id="rId39" w:history="1">
        <w:r w:rsidR="006976B3" w:rsidRPr="00586721">
          <w:rPr>
            <w:rStyle w:val="Hyperlink"/>
            <w:rFonts w:ascii="Calibri" w:cstheme="minorHAnsi"/>
            <w:sz w:val="22"/>
            <w:szCs w:val="22"/>
          </w:rPr>
          <w:t>https://cehs.usu.edu/evidence-room/instructional-leadership</w:t>
        </w:r>
      </w:hyperlink>
      <w:r w:rsidR="006976B3">
        <w:rPr>
          <w:rFonts w:ascii="Calibri" w:cstheme="minorHAnsi"/>
          <w:sz w:val="22"/>
          <w:szCs w:val="22"/>
        </w:rPr>
        <w:t xml:space="preserve"> </w:t>
      </w:r>
    </w:p>
    <w:p w14:paraId="5EECD7E1" w14:textId="77777777" w:rsidR="00B362DE" w:rsidRDefault="00B362DE" w:rsidP="00B362DE">
      <w:pPr>
        <w:rPr>
          <w:rFonts w:ascii="Calibri" w:cstheme="minorHAnsi"/>
          <w:sz w:val="22"/>
          <w:szCs w:val="22"/>
        </w:rPr>
      </w:pPr>
    </w:p>
    <w:p w14:paraId="7B3EEA3E" w14:textId="1B41B122" w:rsidR="00B362DE" w:rsidRPr="00635D02" w:rsidRDefault="00E54098" w:rsidP="00E54098">
      <w:pPr>
        <w:pStyle w:val="ListParagraph"/>
        <w:numPr>
          <w:ilvl w:val="0"/>
          <w:numId w:val="24"/>
        </w:numPr>
        <w:rPr>
          <w:rFonts w:ascii="Calibri" w:cstheme="minorHAnsi"/>
          <w:sz w:val="22"/>
          <w:szCs w:val="22"/>
        </w:rPr>
      </w:pPr>
      <w:r>
        <w:rPr>
          <w:rFonts w:ascii="Calibri" w:cstheme="minorHAnsi"/>
          <w:sz w:val="22"/>
          <w:szCs w:val="22"/>
        </w:rPr>
        <w:t>The faculty have developed a rigorous admissions process that follows the USBE Requirements for administrative licensure programs and includes items such as writing samples, letters of recommendation, and a standards based admissions interview to assess the candidates potential to be a successful school leader.</w:t>
      </w:r>
    </w:p>
    <w:p w14:paraId="37402D2B" w14:textId="77777777" w:rsidR="00B362DE" w:rsidRDefault="00B362DE" w:rsidP="00B362DE">
      <w:pPr>
        <w:rPr>
          <w:rFonts w:ascii="Calibri" w:cstheme="minorHAnsi"/>
          <w:sz w:val="22"/>
          <w:szCs w:val="22"/>
        </w:rPr>
      </w:pPr>
    </w:p>
    <w:p w14:paraId="1D6A86B5" w14:textId="683ABA36" w:rsidR="00B362DE" w:rsidRDefault="00E54098" w:rsidP="00E54098">
      <w:pPr>
        <w:pStyle w:val="ListParagraph"/>
        <w:numPr>
          <w:ilvl w:val="0"/>
          <w:numId w:val="24"/>
        </w:numPr>
        <w:rPr>
          <w:rFonts w:ascii="Calibri" w:cstheme="minorHAnsi"/>
          <w:sz w:val="22"/>
          <w:szCs w:val="22"/>
        </w:rPr>
      </w:pPr>
      <w:r>
        <w:rPr>
          <w:rFonts w:ascii="Calibri" w:cstheme="minorHAnsi"/>
          <w:sz w:val="22"/>
          <w:szCs w:val="22"/>
        </w:rPr>
        <w:t>The faculty have developed a standards based curriculum alignment table (</w:t>
      </w:r>
      <w:r w:rsidR="00DB4601">
        <w:rPr>
          <w:rFonts w:ascii="Calibri" w:cstheme="minorHAnsi"/>
          <w:sz w:val="22"/>
          <w:szCs w:val="22"/>
        </w:rPr>
        <w:t>p.10</w:t>
      </w:r>
      <w:r>
        <w:rPr>
          <w:rFonts w:ascii="Calibri" w:cstheme="minorHAnsi"/>
          <w:sz w:val="22"/>
          <w:szCs w:val="22"/>
        </w:rPr>
        <w:t xml:space="preserve">) where </w:t>
      </w:r>
      <w:r w:rsidR="00583CFB">
        <w:rPr>
          <w:rFonts w:ascii="Calibri" w:cstheme="minorHAnsi"/>
          <w:sz w:val="22"/>
          <w:szCs w:val="22"/>
        </w:rPr>
        <w:t>w</w:t>
      </w:r>
      <w:r w:rsidRPr="00EF5408">
        <w:rPr>
          <w:rFonts w:ascii="Calibri" w:cstheme="minorHAnsi"/>
          <w:sz w:val="22"/>
          <w:szCs w:val="22"/>
        </w:rPr>
        <w:t xml:space="preserve">e have periodically examined our curriculum through the lens of the UEL Standards to determine how our courses align with the standards.  </w:t>
      </w:r>
    </w:p>
    <w:p w14:paraId="724812AF" w14:textId="77777777" w:rsidR="00E26D19" w:rsidRPr="00E26D19" w:rsidRDefault="00E26D19" w:rsidP="00E26D19">
      <w:pPr>
        <w:pStyle w:val="ListParagraph"/>
        <w:rPr>
          <w:rFonts w:ascii="Calibri" w:cstheme="minorHAnsi"/>
          <w:sz w:val="22"/>
          <w:szCs w:val="22"/>
        </w:rPr>
      </w:pPr>
    </w:p>
    <w:p w14:paraId="2314DBFC" w14:textId="6CDA0CFA" w:rsidR="00E26D19" w:rsidRDefault="00E26D19" w:rsidP="00E54098">
      <w:pPr>
        <w:pStyle w:val="ListParagraph"/>
        <w:numPr>
          <w:ilvl w:val="0"/>
          <w:numId w:val="24"/>
        </w:numPr>
        <w:rPr>
          <w:rFonts w:ascii="Calibri" w:cstheme="minorHAnsi"/>
          <w:sz w:val="22"/>
          <w:szCs w:val="22"/>
        </w:rPr>
      </w:pPr>
      <w:r>
        <w:rPr>
          <w:rFonts w:ascii="Calibri" w:cstheme="minorHAnsi"/>
          <w:sz w:val="22"/>
          <w:szCs w:val="22"/>
        </w:rPr>
        <w:t>The faculty participate in the Utah Consortium of Educational Leadership</w:t>
      </w:r>
      <w:r w:rsidR="00E50818">
        <w:rPr>
          <w:rFonts w:ascii="Calibri" w:cstheme="minorHAnsi"/>
          <w:sz w:val="22"/>
          <w:szCs w:val="22"/>
        </w:rPr>
        <w:t xml:space="preserve"> – a group that is composed of educational leadershihp preparation programs around the state as well as state leaders in the Utah State Board of Education.</w:t>
      </w:r>
      <w:r w:rsidR="00F65FA6">
        <w:rPr>
          <w:rFonts w:ascii="Calibri" w:cstheme="minorHAnsi"/>
          <w:sz w:val="22"/>
          <w:szCs w:val="22"/>
        </w:rPr>
        <w:t xml:space="preserve">  Here we have the opportunity to review our </w:t>
      </w:r>
      <w:r w:rsidR="00F65FA6">
        <w:rPr>
          <w:rFonts w:ascii="Calibri" w:cstheme="minorHAnsi"/>
          <w:sz w:val="22"/>
          <w:szCs w:val="22"/>
        </w:rPr>
        <w:lastRenderedPageBreak/>
        <w:t>program relative to others in the state doing the same work.  This informs our continuous improvement efforts.</w:t>
      </w:r>
    </w:p>
    <w:p w14:paraId="306847F5" w14:textId="77777777" w:rsidR="00BA2386" w:rsidRPr="00BA2386" w:rsidRDefault="00BA2386" w:rsidP="00BA2386">
      <w:pPr>
        <w:ind w:left="360"/>
        <w:rPr>
          <w:rFonts w:ascii="Calibri" w:cstheme="minorHAnsi"/>
          <w:sz w:val="22"/>
          <w:szCs w:val="22"/>
        </w:rPr>
      </w:pPr>
    </w:p>
    <w:p w14:paraId="72DA5E4B" w14:textId="77777777" w:rsidR="00A906E4" w:rsidRPr="00A906E4" w:rsidRDefault="00A906E4" w:rsidP="00A906E4">
      <w:pPr>
        <w:rPr>
          <w:rFonts w:ascii="Calibri" w:cstheme="minorHAnsi"/>
          <w:sz w:val="22"/>
          <w:szCs w:val="22"/>
        </w:rPr>
      </w:pPr>
    </w:p>
    <w:p w14:paraId="0A6345C6" w14:textId="6C036B41" w:rsidR="00B362DE" w:rsidRPr="009E61E8" w:rsidRDefault="009F768A" w:rsidP="009E61E8">
      <w:pPr>
        <w:ind w:left="720" w:hanging="720"/>
        <w:jc w:val="center"/>
        <w:rPr>
          <w:rFonts w:ascii="Calibri" w:cstheme="minorHAnsi"/>
          <w:b/>
          <w:sz w:val="22"/>
          <w:szCs w:val="22"/>
        </w:rPr>
      </w:pPr>
      <w:r w:rsidRPr="009E61E8">
        <w:rPr>
          <w:rFonts w:ascii="Calibri" w:cstheme="minorHAnsi"/>
          <w:b/>
          <w:sz w:val="22"/>
          <w:szCs w:val="22"/>
        </w:rPr>
        <w:t>ASC Applicant Inte</w:t>
      </w:r>
      <w:r w:rsidR="009C182F" w:rsidRPr="009E61E8">
        <w:rPr>
          <w:rFonts w:ascii="Calibri" w:cstheme="minorHAnsi"/>
          <w:b/>
          <w:sz w:val="22"/>
          <w:szCs w:val="22"/>
        </w:rPr>
        <w:t>r</w:t>
      </w:r>
      <w:r w:rsidRPr="009E61E8">
        <w:rPr>
          <w:rFonts w:ascii="Calibri" w:cstheme="minorHAnsi"/>
          <w:b/>
          <w:sz w:val="22"/>
          <w:szCs w:val="22"/>
        </w:rPr>
        <w:t>view Process</w:t>
      </w:r>
    </w:p>
    <w:p w14:paraId="679DDD7A" w14:textId="2D325503" w:rsidR="009F768A" w:rsidRDefault="009F768A" w:rsidP="00B362DE">
      <w:pPr>
        <w:ind w:left="720" w:hanging="720"/>
        <w:rPr>
          <w:rFonts w:cstheme="minorHAnsi"/>
          <w:color w:val="000000" w:themeColor="text1"/>
          <w:sz w:val="22"/>
          <w:szCs w:val="22"/>
        </w:rPr>
      </w:pPr>
    </w:p>
    <w:p w14:paraId="77524E56" w14:textId="33D4699B" w:rsidR="00F600CF" w:rsidRDefault="009C182F" w:rsidP="009C182F">
      <w:pPr>
        <w:rPr>
          <w:rFonts w:cstheme="minorHAnsi"/>
          <w:color w:val="000000" w:themeColor="text1"/>
          <w:sz w:val="22"/>
          <w:szCs w:val="22"/>
        </w:rPr>
      </w:pPr>
      <w:r>
        <w:rPr>
          <w:rFonts w:cstheme="minorHAnsi"/>
          <w:b/>
          <w:color w:val="000000" w:themeColor="text1"/>
          <w:sz w:val="22"/>
          <w:szCs w:val="22"/>
        </w:rPr>
        <w:tab/>
      </w:r>
      <w:r>
        <w:rPr>
          <w:rFonts w:cstheme="minorHAnsi"/>
          <w:color w:val="000000" w:themeColor="text1"/>
          <w:sz w:val="22"/>
          <w:szCs w:val="22"/>
        </w:rPr>
        <w:t xml:space="preserve">The ASC Applicant Interview questions were developed by instructional leadership faculty members and based on the Utah Educational Leadership Standards as well as the program coursework.  Interviewers/raters are typically selected from the pool of instructiona leadership faculty members, individuals in the community who hold a current or </w:t>
      </w:r>
      <w:r w:rsidR="00F0367B">
        <w:rPr>
          <w:rFonts w:cstheme="minorHAnsi"/>
          <w:color w:val="000000" w:themeColor="text1"/>
          <w:sz w:val="22"/>
          <w:szCs w:val="22"/>
        </w:rPr>
        <w:t>have held a</w:t>
      </w:r>
      <w:r>
        <w:rPr>
          <w:rFonts w:cstheme="minorHAnsi"/>
          <w:color w:val="000000" w:themeColor="text1"/>
          <w:sz w:val="22"/>
          <w:szCs w:val="22"/>
        </w:rPr>
        <w:t xml:space="preserve"> role in K-12 administration, and others who have completed the program</w:t>
      </w:r>
      <w:r w:rsidR="00F0367B">
        <w:rPr>
          <w:rFonts w:cstheme="minorHAnsi"/>
          <w:color w:val="000000" w:themeColor="text1"/>
          <w:sz w:val="22"/>
          <w:szCs w:val="22"/>
        </w:rPr>
        <w:t xml:space="preserve"> or have instructed in the program</w:t>
      </w:r>
      <w:r>
        <w:rPr>
          <w:rFonts w:cstheme="minorHAnsi"/>
          <w:color w:val="000000" w:themeColor="text1"/>
          <w:sz w:val="22"/>
          <w:szCs w:val="22"/>
        </w:rPr>
        <w:t>.</w:t>
      </w:r>
      <w:r w:rsidR="00F0367B">
        <w:rPr>
          <w:rFonts w:cstheme="minorHAnsi"/>
          <w:color w:val="000000" w:themeColor="text1"/>
          <w:sz w:val="22"/>
          <w:szCs w:val="22"/>
        </w:rPr>
        <w:t xml:space="preserve">  Interviewers/raters are randomly assigned to interviewees with the intent to have 2-3 interviewers/raters per interviewee.</w:t>
      </w:r>
      <w:r w:rsidR="00F600CF">
        <w:rPr>
          <w:rFonts w:cstheme="minorHAnsi"/>
          <w:color w:val="000000" w:themeColor="text1"/>
          <w:sz w:val="22"/>
          <w:szCs w:val="22"/>
        </w:rPr>
        <w:t xml:space="preserve">  </w:t>
      </w:r>
      <w:r w:rsidR="00614C08">
        <w:rPr>
          <w:rFonts w:cstheme="minorHAnsi"/>
          <w:color w:val="000000" w:themeColor="text1"/>
          <w:sz w:val="22"/>
          <w:szCs w:val="22"/>
        </w:rPr>
        <w:t>Below we present data on our ratings:</w:t>
      </w:r>
    </w:p>
    <w:p w14:paraId="76E43C11" w14:textId="2CE1536F" w:rsidR="00614C08" w:rsidRDefault="00614C08" w:rsidP="009C182F">
      <w:pPr>
        <w:rPr>
          <w:rFonts w:cstheme="minorHAnsi"/>
          <w:color w:val="000000" w:themeColor="text1"/>
          <w:sz w:val="22"/>
          <w:szCs w:val="22"/>
        </w:rPr>
      </w:pPr>
    </w:p>
    <w:tbl>
      <w:tblPr>
        <w:tblStyle w:val="TableGrid"/>
        <w:tblW w:w="0" w:type="auto"/>
        <w:tblLook w:val="04A0" w:firstRow="1" w:lastRow="0" w:firstColumn="1" w:lastColumn="0" w:noHBand="0" w:noVBand="1"/>
      </w:tblPr>
      <w:tblGrid>
        <w:gridCol w:w="1870"/>
        <w:gridCol w:w="1870"/>
        <w:gridCol w:w="1870"/>
        <w:gridCol w:w="1870"/>
        <w:gridCol w:w="1870"/>
      </w:tblGrid>
      <w:tr w:rsidR="00614C08" w14:paraId="7E3B5C0D" w14:textId="77777777" w:rsidTr="00614C08">
        <w:tc>
          <w:tcPr>
            <w:tcW w:w="1870" w:type="dxa"/>
          </w:tcPr>
          <w:p w14:paraId="2B30F549" w14:textId="77777777" w:rsidR="00614C08" w:rsidRDefault="00614C08" w:rsidP="009C182F">
            <w:pPr>
              <w:rPr>
                <w:rFonts w:cstheme="minorHAnsi"/>
                <w:color w:val="000000" w:themeColor="text1"/>
                <w:sz w:val="22"/>
                <w:szCs w:val="22"/>
              </w:rPr>
            </w:pPr>
          </w:p>
        </w:tc>
        <w:tc>
          <w:tcPr>
            <w:tcW w:w="1870" w:type="dxa"/>
          </w:tcPr>
          <w:p w14:paraId="103EBBC7" w14:textId="78CB7A18" w:rsidR="00614C08" w:rsidRDefault="00614C08" w:rsidP="009C182F">
            <w:pPr>
              <w:rPr>
                <w:rFonts w:cstheme="minorHAnsi"/>
                <w:color w:val="000000" w:themeColor="text1"/>
                <w:sz w:val="22"/>
                <w:szCs w:val="22"/>
              </w:rPr>
            </w:pPr>
            <w:r>
              <w:rPr>
                <w:rFonts w:cstheme="minorHAnsi"/>
                <w:color w:val="000000" w:themeColor="text1"/>
                <w:sz w:val="22"/>
                <w:szCs w:val="22"/>
              </w:rPr>
              <w:t>Average Score</w:t>
            </w:r>
          </w:p>
        </w:tc>
        <w:tc>
          <w:tcPr>
            <w:tcW w:w="1870" w:type="dxa"/>
          </w:tcPr>
          <w:p w14:paraId="51B674FE" w14:textId="007E98A8" w:rsidR="00614C08" w:rsidRDefault="00614C08" w:rsidP="009C182F">
            <w:pPr>
              <w:rPr>
                <w:rFonts w:cstheme="minorHAnsi"/>
                <w:color w:val="000000" w:themeColor="text1"/>
                <w:sz w:val="22"/>
                <w:szCs w:val="22"/>
              </w:rPr>
            </w:pPr>
            <w:r>
              <w:rPr>
                <w:rFonts w:cstheme="minorHAnsi"/>
                <w:color w:val="000000" w:themeColor="text1"/>
                <w:sz w:val="22"/>
                <w:szCs w:val="22"/>
              </w:rPr>
              <w:t>Range</w:t>
            </w:r>
          </w:p>
        </w:tc>
        <w:tc>
          <w:tcPr>
            <w:tcW w:w="1870" w:type="dxa"/>
          </w:tcPr>
          <w:p w14:paraId="5FB31AD9" w14:textId="125D7F09" w:rsidR="00614C08" w:rsidRDefault="00614C08" w:rsidP="009C182F">
            <w:pPr>
              <w:rPr>
                <w:rFonts w:cstheme="minorHAnsi"/>
                <w:color w:val="000000" w:themeColor="text1"/>
                <w:sz w:val="22"/>
                <w:szCs w:val="22"/>
              </w:rPr>
            </w:pPr>
            <w:r>
              <w:rPr>
                <w:rFonts w:cstheme="minorHAnsi"/>
                <w:color w:val="000000" w:themeColor="text1"/>
                <w:sz w:val="22"/>
                <w:szCs w:val="22"/>
              </w:rPr>
              <w:t>Average Deviation</w:t>
            </w:r>
          </w:p>
        </w:tc>
        <w:tc>
          <w:tcPr>
            <w:tcW w:w="1870" w:type="dxa"/>
          </w:tcPr>
          <w:p w14:paraId="7519EA38" w14:textId="7AAAEA89" w:rsidR="00614C08" w:rsidRDefault="00614C08" w:rsidP="009C182F">
            <w:pPr>
              <w:rPr>
                <w:rFonts w:cstheme="minorHAnsi"/>
                <w:color w:val="000000" w:themeColor="text1"/>
                <w:sz w:val="22"/>
                <w:szCs w:val="22"/>
              </w:rPr>
            </w:pPr>
            <w:r>
              <w:rPr>
                <w:rFonts w:cstheme="minorHAnsi"/>
                <w:color w:val="000000" w:themeColor="text1"/>
                <w:sz w:val="22"/>
                <w:szCs w:val="22"/>
              </w:rPr>
              <w:t>Range</w:t>
            </w:r>
          </w:p>
        </w:tc>
      </w:tr>
      <w:tr w:rsidR="00614C08" w14:paraId="46B86035" w14:textId="77777777" w:rsidTr="00614C08">
        <w:tc>
          <w:tcPr>
            <w:tcW w:w="1870" w:type="dxa"/>
          </w:tcPr>
          <w:p w14:paraId="6D3C8797" w14:textId="01E95B95" w:rsidR="00614C08" w:rsidRDefault="00614C08" w:rsidP="009C182F">
            <w:pPr>
              <w:rPr>
                <w:rFonts w:cstheme="minorHAnsi"/>
                <w:color w:val="000000" w:themeColor="text1"/>
                <w:sz w:val="22"/>
                <w:szCs w:val="22"/>
              </w:rPr>
            </w:pPr>
            <w:r>
              <w:rPr>
                <w:rFonts w:cstheme="minorHAnsi"/>
                <w:color w:val="000000" w:themeColor="text1"/>
                <w:sz w:val="22"/>
                <w:szCs w:val="22"/>
              </w:rPr>
              <w:t>2016-2017</w:t>
            </w:r>
          </w:p>
        </w:tc>
        <w:tc>
          <w:tcPr>
            <w:tcW w:w="1870" w:type="dxa"/>
          </w:tcPr>
          <w:p w14:paraId="462A9FB2" w14:textId="0E2B075E" w:rsidR="00614C08" w:rsidRDefault="000B0A27" w:rsidP="009C182F">
            <w:pPr>
              <w:rPr>
                <w:rFonts w:cstheme="minorHAnsi"/>
                <w:color w:val="000000" w:themeColor="text1"/>
                <w:sz w:val="22"/>
                <w:szCs w:val="22"/>
              </w:rPr>
            </w:pPr>
            <w:r>
              <w:rPr>
                <w:rFonts w:cstheme="minorHAnsi"/>
                <w:color w:val="000000" w:themeColor="text1"/>
                <w:sz w:val="22"/>
                <w:szCs w:val="22"/>
              </w:rPr>
              <w:t>72.90</w:t>
            </w:r>
          </w:p>
        </w:tc>
        <w:tc>
          <w:tcPr>
            <w:tcW w:w="1870" w:type="dxa"/>
          </w:tcPr>
          <w:p w14:paraId="6C3D429B" w14:textId="791902FA" w:rsidR="00614C08" w:rsidRDefault="000B0A27" w:rsidP="009C182F">
            <w:pPr>
              <w:rPr>
                <w:rFonts w:cstheme="minorHAnsi"/>
                <w:color w:val="000000" w:themeColor="text1"/>
                <w:sz w:val="22"/>
                <w:szCs w:val="22"/>
              </w:rPr>
            </w:pPr>
            <w:r>
              <w:rPr>
                <w:rFonts w:cstheme="minorHAnsi"/>
                <w:color w:val="000000" w:themeColor="text1"/>
                <w:sz w:val="22"/>
                <w:szCs w:val="22"/>
              </w:rPr>
              <w:t>54.17-91.07</w:t>
            </w:r>
          </w:p>
        </w:tc>
        <w:tc>
          <w:tcPr>
            <w:tcW w:w="1870" w:type="dxa"/>
          </w:tcPr>
          <w:p w14:paraId="05313770" w14:textId="77D32EDA" w:rsidR="00614C08" w:rsidRDefault="000B0A27" w:rsidP="009C182F">
            <w:pPr>
              <w:rPr>
                <w:rFonts w:cstheme="minorHAnsi"/>
                <w:color w:val="000000" w:themeColor="text1"/>
                <w:sz w:val="22"/>
                <w:szCs w:val="22"/>
              </w:rPr>
            </w:pPr>
            <w:r>
              <w:rPr>
                <w:rFonts w:cstheme="minorHAnsi"/>
                <w:color w:val="000000" w:themeColor="text1"/>
                <w:sz w:val="22"/>
                <w:szCs w:val="22"/>
              </w:rPr>
              <w:t>4.75</w:t>
            </w:r>
          </w:p>
        </w:tc>
        <w:tc>
          <w:tcPr>
            <w:tcW w:w="1870" w:type="dxa"/>
          </w:tcPr>
          <w:p w14:paraId="4C28725E" w14:textId="72DB43A4" w:rsidR="00614C08" w:rsidRDefault="000B0A27" w:rsidP="009C182F">
            <w:pPr>
              <w:rPr>
                <w:rFonts w:cstheme="minorHAnsi"/>
                <w:color w:val="000000" w:themeColor="text1"/>
                <w:sz w:val="22"/>
                <w:szCs w:val="22"/>
              </w:rPr>
            </w:pPr>
            <w:r>
              <w:rPr>
                <w:rFonts w:cstheme="minorHAnsi"/>
                <w:color w:val="000000" w:themeColor="text1"/>
                <w:sz w:val="22"/>
                <w:szCs w:val="22"/>
              </w:rPr>
              <w:t>.01-15.01</w:t>
            </w:r>
          </w:p>
        </w:tc>
      </w:tr>
      <w:tr w:rsidR="006A747C" w14:paraId="211CAEC6" w14:textId="77777777" w:rsidTr="00614C08">
        <w:tc>
          <w:tcPr>
            <w:tcW w:w="1870" w:type="dxa"/>
          </w:tcPr>
          <w:p w14:paraId="2A4FA5D9" w14:textId="4DD42A52" w:rsidR="006A747C" w:rsidRDefault="006A747C" w:rsidP="006A747C">
            <w:pPr>
              <w:rPr>
                <w:rFonts w:cstheme="minorHAnsi"/>
                <w:color w:val="000000" w:themeColor="text1"/>
                <w:sz w:val="22"/>
                <w:szCs w:val="22"/>
              </w:rPr>
            </w:pPr>
            <w:r>
              <w:rPr>
                <w:rFonts w:cstheme="minorHAnsi"/>
                <w:color w:val="000000" w:themeColor="text1"/>
                <w:sz w:val="22"/>
                <w:szCs w:val="22"/>
              </w:rPr>
              <w:t>2017-2018</w:t>
            </w:r>
          </w:p>
        </w:tc>
        <w:tc>
          <w:tcPr>
            <w:tcW w:w="1870" w:type="dxa"/>
          </w:tcPr>
          <w:p w14:paraId="4C9A5271" w14:textId="27F7958A" w:rsidR="006A747C" w:rsidRDefault="006A747C" w:rsidP="006A747C">
            <w:pPr>
              <w:rPr>
                <w:rFonts w:cstheme="minorHAnsi"/>
                <w:color w:val="000000" w:themeColor="text1"/>
                <w:sz w:val="22"/>
                <w:szCs w:val="22"/>
              </w:rPr>
            </w:pPr>
            <w:r>
              <w:rPr>
                <w:rFonts w:cstheme="minorHAnsi"/>
                <w:color w:val="000000" w:themeColor="text1"/>
                <w:sz w:val="22"/>
                <w:szCs w:val="22"/>
              </w:rPr>
              <w:t>59.99</w:t>
            </w:r>
          </w:p>
        </w:tc>
        <w:tc>
          <w:tcPr>
            <w:tcW w:w="1870" w:type="dxa"/>
          </w:tcPr>
          <w:p w14:paraId="5759A65F" w14:textId="726C154A" w:rsidR="006A747C" w:rsidRDefault="006A747C" w:rsidP="006A747C">
            <w:pPr>
              <w:rPr>
                <w:rFonts w:cstheme="minorHAnsi"/>
                <w:color w:val="000000" w:themeColor="text1"/>
                <w:sz w:val="22"/>
                <w:szCs w:val="22"/>
              </w:rPr>
            </w:pPr>
            <w:r>
              <w:rPr>
                <w:rFonts w:cstheme="minorHAnsi"/>
                <w:color w:val="000000" w:themeColor="text1"/>
                <w:sz w:val="22"/>
                <w:szCs w:val="22"/>
              </w:rPr>
              <w:t>33.93-100.00</w:t>
            </w:r>
          </w:p>
        </w:tc>
        <w:tc>
          <w:tcPr>
            <w:tcW w:w="1870" w:type="dxa"/>
          </w:tcPr>
          <w:p w14:paraId="255064E1" w14:textId="3779B5B0" w:rsidR="006A747C" w:rsidRDefault="006A747C" w:rsidP="006A747C">
            <w:pPr>
              <w:rPr>
                <w:rFonts w:cstheme="minorHAnsi"/>
                <w:color w:val="000000" w:themeColor="text1"/>
                <w:sz w:val="22"/>
                <w:szCs w:val="22"/>
              </w:rPr>
            </w:pPr>
            <w:r>
              <w:rPr>
                <w:rFonts w:cstheme="minorHAnsi"/>
                <w:color w:val="000000" w:themeColor="text1"/>
                <w:sz w:val="22"/>
                <w:szCs w:val="22"/>
              </w:rPr>
              <w:t>3.84</w:t>
            </w:r>
          </w:p>
        </w:tc>
        <w:tc>
          <w:tcPr>
            <w:tcW w:w="1870" w:type="dxa"/>
          </w:tcPr>
          <w:p w14:paraId="183AC177" w14:textId="1E46E01B" w:rsidR="006A747C" w:rsidRDefault="009B6F5D" w:rsidP="006A747C">
            <w:pPr>
              <w:rPr>
                <w:rFonts w:cstheme="minorHAnsi"/>
                <w:color w:val="000000" w:themeColor="text1"/>
                <w:sz w:val="22"/>
                <w:szCs w:val="22"/>
              </w:rPr>
            </w:pPr>
            <w:r>
              <w:rPr>
                <w:rFonts w:cstheme="minorHAnsi"/>
                <w:color w:val="000000" w:themeColor="text1"/>
                <w:sz w:val="22"/>
                <w:szCs w:val="22"/>
              </w:rPr>
              <w:t>.48-15.05</w:t>
            </w:r>
          </w:p>
        </w:tc>
      </w:tr>
    </w:tbl>
    <w:p w14:paraId="5B4A9B85" w14:textId="77777777" w:rsidR="00614C08" w:rsidRDefault="00614C08" w:rsidP="009C182F">
      <w:pPr>
        <w:rPr>
          <w:rFonts w:cstheme="minorHAnsi"/>
          <w:color w:val="000000" w:themeColor="text1"/>
          <w:sz w:val="22"/>
          <w:szCs w:val="22"/>
        </w:rPr>
      </w:pPr>
    </w:p>
    <w:p w14:paraId="1FCC954C" w14:textId="43C71A21" w:rsidR="00740FCD" w:rsidRDefault="00740FCD" w:rsidP="009C182F">
      <w:pPr>
        <w:rPr>
          <w:rFonts w:cstheme="minorHAnsi"/>
          <w:color w:val="000000" w:themeColor="text1"/>
          <w:sz w:val="22"/>
          <w:szCs w:val="22"/>
        </w:rPr>
      </w:pPr>
    </w:p>
    <w:p w14:paraId="47C0D858" w14:textId="3DD23006" w:rsidR="00A23A88" w:rsidRDefault="00F600CF" w:rsidP="009C182F">
      <w:pPr>
        <w:rPr>
          <w:rFonts w:cstheme="minorHAnsi"/>
          <w:color w:val="000000" w:themeColor="text1"/>
          <w:sz w:val="22"/>
          <w:szCs w:val="22"/>
        </w:rPr>
      </w:pPr>
      <w:r>
        <w:rPr>
          <w:rFonts w:cstheme="minorHAnsi"/>
          <w:color w:val="000000" w:themeColor="text1"/>
          <w:sz w:val="22"/>
          <w:szCs w:val="22"/>
        </w:rPr>
        <w:t>Our goal in inviting multiple raters is not necessarily to calibrate or gather consensus in scoring, but rather to acknowledge that those from the community may have a unique perspective than faculty members and that this perspective has value.</w:t>
      </w:r>
      <w:r w:rsidR="00740FCD">
        <w:rPr>
          <w:rFonts w:cstheme="minorHAnsi"/>
          <w:color w:val="000000" w:themeColor="text1"/>
          <w:sz w:val="22"/>
          <w:szCs w:val="22"/>
        </w:rPr>
        <w:t xml:space="preserve">  Hence, the goal is to have multiple </w:t>
      </w:r>
      <w:r w:rsidR="00E60FFC">
        <w:rPr>
          <w:rFonts w:cstheme="minorHAnsi"/>
          <w:color w:val="000000" w:themeColor="text1"/>
          <w:sz w:val="22"/>
          <w:szCs w:val="22"/>
        </w:rPr>
        <w:t xml:space="preserve">ratings </w:t>
      </w:r>
      <w:r w:rsidR="00740FCD">
        <w:rPr>
          <w:rFonts w:cstheme="minorHAnsi"/>
          <w:color w:val="000000" w:themeColor="text1"/>
          <w:sz w:val="22"/>
          <w:szCs w:val="22"/>
        </w:rPr>
        <w:t>for each prospective candidate</w:t>
      </w:r>
      <w:r w:rsidR="00A23A88">
        <w:rPr>
          <w:rFonts w:cstheme="minorHAnsi"/>
          <w:color w:val="000000" w:themeColor="text1"/>
          <w:sz w:val="22"/>
          <w:szCs w:val="22"/>
        </w:rPr>
        <w:t>s</w:t>
      </w:r>
      <w:r w:rsidR="00740FCD">
        <w:rPr>
          <w:rFonts w:cstheme="minorHAnsi"/>
          <w:color w:val="000000" w:themeColor="text1"/>
          <w:sz w:val="22"/>
          <w:szCs w:val="22"/>
        </w:rPr>
        <w:t xml:space="preserve"> interview.</w:t>
      </w:r>
      <w:r w:rsidR="00A23A88">
        <w:rPr>
          <w:rFonts w:cstheme="minorHAnsi"/>
          <w:color w:val="000000" w:themeColor="text1"/>
          <w:sz w:val="22"/>
          <w:szCs w:val="22"/>
        </w:rPr>
        <w:t xml:space="preserve">  Multiple ratings are averaged to calculate a final score. </w:t>
      </w:r>
    </w:p>
    <w:p w14:paraId="61ABD17C" w14:textId="77777777" w:rsidR="009F768A" w:rsidRDefault="009F768A" w:rsidP="00B362DE">
      <w:pPr>
        <w:ind w:left="720" w:hanging="720"/>
        <w:rPr>
          <w:rFonts w:cstheme="minorHAnsi"/>
          <w:color w:val="000000" w:themeColor="text1"/>
          <w:sz w:val="22"/>
          <w:szCs w:val="22"/>
        </w:rPr>
      </w:pPr>
    </w:p>
    <w:p w14:paraId="0C670917" w14:textId="2E468011" w:rsidR="00B362DE" w:rsidRPr="00A93896" w:rsidRDefault="00E54098" w:rsidP="00B362DE">
      <w:pPr>
        <w:ind w:left="720" w:hanging="720"/>
        <w:rPr>
          <w:rFonts w:cstheme="minorHAnsi"/>
          <w:color w:val="000000" w:themeColor="text1"/>
          <w:sz w:val="22"/>
          <w:szCs w:val="22"/>
        </w:rPr>
      </w:pPr>
      <w:r w:rsidRPr="00A93896">
        <w:rPr>
          <w:rFonts w:cstheme="minorHAnsi"/>
          <w:color w:val="000000" w:themeColor="text1"/>
          <w:sz w:val="22"/>
          <w:szCs w:val="22"/>
        </w:rPr>
        <w:t>Admissions Interview questions:</w:t>
      </w:r>
    </w:p>
    <w:p w14:paraId="67D46CB4" w14:textId="77777777" w:rsidR="00B362DE" w:rsidRDefault="00B362DE" w:rsidP="00B362DE">
      <w:pPr>
        <w:contextualSpacing/>
        <w:jc w:val="center"/>
        <w:rPr>
          <w:rFonts w:ascii="Calibri"/>
          <w:b/>
          <w:sz w:val="22"/>
          <w:szCs w:val="22"/>
        </w:rPr>
      </w:pPr>
    </w:p>
    <w:p w14:paraId="5B5B1BD1" w14:textId="27C4A6E1" w:rsidR="00B362DE" w:rsidRPr="00034C34" w:rsidRDefault="00E54098" w:rsidP="00B362DE">
      <w:pPr>
        <w:contextualSpacing/>
        <w:jc w:val="center"/>
        <w:rPr>
          <w:rFonts w:ascii="Calibri"/>
          <w:b/>
          <w:sz w:val="22"/>
          <w:szCs w:val="22"/>
        </w:rPr>
      </w:pPr>
      <w:r w:rsidRPr="00034C34">
        <w:rPr>
          <w:rFonts w:ascii="Calibri"/>
          <w:b/>
          <w:sz w:val="22"/>
          <w:szCs w:val="22"/>
        </w:rPr>
        <w:t>ASC Applicant Interview Questions (</w:t>
      </w:r>
      <w:r>
        <w:rPr>
          <w:rFonts w:ascii="Calibri"/>
          <w:b/>
          <w:sz w:val="22"/>
          <w:szCs w:val="22"/>
        </w:rPr>
        <w:t xml:space="preserve">Adopted </w:t>
      </w:r>
      <w:r w:rsidRPr="00034C34">
        <w:rPr>
          <w:rFonts w:ascii="Calibri"/>
          <w:b/>
          <w:sz w:val="22"/>
          <w:szCs w:val="22"/>
        </w:rPr>
        <w:t>2013)</w:t>
      </w:r>
    </w:p>
    <w:p w14:paraId="51470661" w14:textId="77777777" w:rsidR="00B362DE" w:rsidRPr="00034C34" w:rsidRDefault="00B362DE" w:rsidP="00B362DE">
      <w:pPr>
        <w:contextualSpacing/>
        <w:jc w:val="center"/>
        <w:rPr>
          <w:rFonts w:ascii="Calibri"/>
          <w:b/>
          <w:sz w:val="22"/>
          <w:szCs w:val="22"/>
        </w:rPr>
      </w:pPr>
    </w:p>
    <w:p w14:paraId="2CCC8ED5" w14:textId="77777777" w:rsidR="00B362DE" w:rsidRPr="00034C34" w:rsidRDefault="00E54098" w:rsidP="00E54098">
      <w:pPr>
        <w:pStyle w:val="NormalWeb"/>
        <w:numPr>
          <w:ilvl w:val="0"/>
          <w:numId w:val="15"/>
        </w:numPr>
        <w:spacing w:before="0" w:beforeAutospacing="0" w:after="0" w:afterAutospacing="0"/>
        <w:ind w:left="360"/>
        <w:contextualSpacing/>
        <w:rPr>
          <w:rFonts w:ascii="Calibri"/>
          <w:sz w:val="22"/>
          <w:szCs w:val="22"/>
        </w:rPr>
      </w:pPr>
      <w:r w:rsidRPr="00034C34">
        <w:rPr>
          <w:rFonts w:ascii="Calibri"/>
          <w:b/>
          <w:sz w:val="22"/>
          <w:szCs w:val="22"/>
        </w:rPr>
        <w:t xml:space="preserve">Describe the characteristics of an effective school.  </w:t>
      </w:r>
      <w:r w:rsidRPr="00034C34">
        <w:rPr>
          <w:rFonts w:ascii="Calibri"/>
          <w:sz w:val="22"/>
          <w:szCs w:val="22"/>
        </w:rPr>
        <w:t>(Standard 1:  Visionary Leadership)</w:t>
      </w:r>
      <w:r>
        <w:rPr>
          <w:rFonts w:ascii="Calibri"/>
          <w:b/>
          <w:sz w:val="22"/>
          <w:szCs w:val="22"/>
        </w:rPr>
        <w:br/>
      </w:r>
      <w:r w:rsidRPr="00034C34">
        <w:rPr>
          <w:rFonts w:ascii="Calibri"/>
          <w:bCs/>
          <w:i/>
          <w:sz w:val="22"/>
          <w:szCs w:val="22"/>
        </w:rPr>
        <w:t>Dispositions: Listen to see if the applicant believes in, values, and is committed to:</w:t>
      </w:r>
    </w:p>
    <w:p w14:paraId="3E9041D1"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t>Every student learning</w:t>
      </w:r>
    </w:p>
    <w:p w14:paraId="3F39D0DC"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t>Collaboration with all stakeholder groups</w:t>
      </w:r>
    </w:p>
    <w:p w14:paraId="280E4AE9"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t>High expectations for students, staff, and community</w:t>
      </w:r>
    </w:p>
    <w:p w14:paraId="475C8EF5"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t>Reflection on assumptions and beliefs</w:t>
      </w:r>
    </w:p>
    <w:p w14:paraId="44E51D54"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t>Continuous, evidence-based improvement</w:t>
      </w:r>
      <w:r>
        <w:rPr>
          <w:rFonts w:ascii="Calibri"/>
          <w:sz w:val="22"/>
          <w:szCs w:val="22"/>
        </w:rPr>
        <w:br/>
      </w:r>
    </w:p>
    <w:p w14:paraId="24A2EE91" w14:textId="77777777" w:rsidR="00B362DE" w:rsidRPr="00034C34" w:rsidRDefault="00E54098" w:rsidP="00E54098">
      <w:pPr>
        <w:pStyle w:val="NormalWeb"/>
        <w:numPr>
          <w:ilvl w:val="0"/>
          <w:numId w:val="15"/>
        </w:numPr>
        <w:spacing w:before="0" w:beforeAutospacing="0" w:after="0" w:afterAutospacing="0"/>
        <w:ind w:left="360"/>
        <w:contextualSpacing/>
        <w:rPr>
          <w:rFonts w:ascii="Calibri"/>
          <w:sz w:val="22"/>
          <w:szCs w:val="22"/>
        </w:rPr>
      </w:pPr>
      <w:r w:rsidRPr="00034C34">
        <w:rPr>
          <w:rFonts w:ascii="Calibri"/>
          <w:b/>
          <w:sz w:val="22"/>
          <w:szCs w:val="22"/>
        </w:rPr>
        <w:t xml:space="preserve">What have you and your school done to ensure student learning?  </w:t>
      </w:r>
      <w:r w:rsidRPr="00034C34">
        <w:rPr>
          <w:rFonts w:ascii="Calibri"/>
          <w:sz w:val="22"/>
          <w:szCs w:val="22"/>
        </w:rPr>
        <w:t>(Standard 2:  Focus on Teaching and Learning)</w:t>
      </w:r>
      <w:r>
        <w:rPr>
          <w:rFonts w:ascii="Calibri"/>
          <w:sz w:val="22"/>
          <w:szCs w:val="22"/>
        </w:rPr>
        <w:br/>
      </w:r>
      <w:r w:rsidRPr="00034C34">
        <w:rPr>
          <w:rFonts w:ascii="Calibri"/>
          <w:bCs/>
          <w:i/>
          <w:sz w:val="22"/>
          <w:szCs w:val="22"/>
        </w:rPr>
        <w:t>Dispositions: Listen to see if the applicant believes in, values, and is committed to:</w:t>
      </w:r>
    </w:p>
    <w:p w14:paraId="19A6FC5B"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Learning as the fundamental purpose of school</w:t>
      </w:r>
    </w:p>
    <w:p w14:paraId="362BF412"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Affirming diversity</w:t>
      </w:r>
    </w:p>
    <w:p w14:paraId="4F3F152E"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Continuous professional learning and growth</w:t>
      </w:r>
    </w:p>
    <w:p w14:paraId="421C59DB"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Collaboration with all stakeholder groups</w:t>
      </w:r>
    </w:p>
    <w:p w14:paraId="54AFFFB9"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High expectations for students, staff, and community</w:t>
      </w:r>
    </w:p>
    <w:p w14:paraId="7EF23BE3"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Every student learning</w:t>
      </w:r>
      <w:r>
        <w:rPr>
          <w:rFonts w:ascii="Calibri"/>
          <w:sz w:val="22"/>
          <w:szCs w:val="22"/>
        </w:rPr>
        <w:br/>
      </w:r>
    </w:p>
    <w:p w14:paraId="2DF071F2" w14:textId="77777777" w:rsidR="00B362DE" w:rsidRPr="00034C34" w:rsidRDefault="00E54098" w:rsidP="00E54098">
      <w:pPr>
        <w:pStyle w:val="NormalWeb"/>
        <w:numPr>
          <w:ilvl w:val="0"/>
          <w:numId w:val="15"/>
        </w:numPr>
        <w:spacing w:before="0" w:beforeAutospacing="0" w:after="0" w:afterAutospacing="0"/>
        <w:ind w:left="360"/>
        <w:contextualSpacing/>
        <w:rPr>
          <w:rFonts w:ascii="Calibri"/>
          <w:sz w:val="22"/>
          <w:szCs w:val="22"/>
        </w:rPr>
      </w:pPr>
      <w:r w:rsidRPr="00034C34">
        <w:rPr>
          <w:rFonts w:ascii="Calibri"/>
          <w:b/>
          <w:sz w:val="22"/>
          <w:szCs w:val="22"/>
        </w:rPr>
        <w:lastRenderedPageBreak/>
        <w:t xml:space="preserve">Leaders manage as well as lead in schools; describe what good “management” by a school leader would look like.  </w:t>
      </w:r>
      <w:r w:rsidRPr="00034C34">
        <w:rPr>
          <w:rFonts w:ascii="Calibri"/>
          <w:sz w:val="22"/>
          <w:szCs w:val="22"/>
        </w:rPr>
        <w:t>(Standard 3:  Management for Learning)</w:t>
      </w:r>
      <w:r>
        <w:rPr>
          <w:rFonts w:ascii="Calibri"/>
          <w:b/>
          <w:sz w:val="22"/>
          <w:szCs w:val="22"/>
        </w:rPr>
        <w:br/>
      </w:r>
      <w:r w:rsidRPr="00034C34">
        <w:rPr>
          <w:rFonts w:ascii="Calibri"/>
          <w:bCs/>
          <w:i/>
          <w:sz w:val="22"/>
          <w:szCs w:val="22"/>
        </w:rPr>
        <w:t>Dispositions: Listen to see if the applicant believes in, values, and is committed to:</w:t>
      </w:r>
      <w:r w:rsidRPr="00034C34">
        <w:rPr>
          <w:rFonts w:ascii="Calibri"/>
          <w:i/>
          <w:sz w:val="22"/>
          <w:szCs w:val="22"/>
        </w:rPr>
        <w:t xml:space="preserve"> </w:t>
      </w:r>
    </w:p>
    <w:p w14:paraId="7C501BC4"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Creating a safe and supportive learning environment</w:t>
      </w:r>
    </w:p>
    <w:p w14:paraId="284619A7"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Collaboration with all stakeholder groups</w:t>
      </w:r>
    </w:p>
    <w:p w14:paraId="2452E16E"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Equitable distribution of resources</w:t>
      </w:r>
    </w:p>
    <w:p w14:paraId="1A9EF08F"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Operating efficiently and effectively</w:t>
      </w:r>
    </w:p>
    <w:p w14:paraId="5E7F6F3F"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Service to student learning and others</w:t>
      </w:r>
      <w:r>
        <w:rPr>
          <w:rFonts w:ascii="Calibri"/>
          <w:sz w:val="22"/>
          <w:szCs w:val="22"/>
        </w:rPr>
        <w:br/>
      </w:r>
    </w:p>
    <w:p w14:paraId="59DBA0CC" w14:textId="77777777" w:rsidR="00B362DE" w:rsidRPr="00034C34" w:rsidRDefault="00E54098" w:rsidP="00E54098">
      <w:pPr>
        <w:pStyle w:val="NormalWeb"/>
        <w:numPr>
          <w:ilvl w:val="0"/>
          <w:numId w:val="15"/>
        </w:numPr>
        <w:spacing w:before="0" w:beforeAutospacing="0" w:after="0" w:afterAutospacing="0"/>
        <w:ind w:left="360"/>
        <w:contextualSpacing/>
        <w:rPr>
          <w:rFonts w:ascii="Calibri"/>
          <w:sz w:val="22"/>
          <w:szCs w:val="22"/>
        </w:rPr>
      </w:pPr>
      <w:r w:rsidRPr="00034C34">
        <w:rPr>
          <w:rFonts w:ascii="Calibri"/>
          <w:b/>
          <w:sz w:val="22"/>
          <w:szCs w:val="22"/>
        </w:rPr>
        <w:t xml:space="preserve">What elements of the community should be involved in the education of students, and how would you facilitate that involvement?  </w:t>
      </w:r>
      <w:r w:rsidRPr="00034C34">
        <w:rPr>
          <w:rFonts w:ascii="Calibri"/>
          <w:sz w:val="22"/>
          <w:szCs w:val="22"/>
        </w:rPr>
        <w:t>(Standard 4:  Community Collaboration)</w:t>
      </w:r>
      <w:r>
        <w:rPr>
          <w:rFonts w:ascii="Calibri"/>
          <w:b/>
          <w:sz w:val="22"/>
          <w:szCs w:val="22"/>
        </w:rPr>
        <w:br/>
      </w:r>
      <w:r w:rsidRPr="00034C34">
        <w:rPr>
          <w:rFonts w:ascii="Calibri"/>
          <w:bCs/>
          <w:i/>
          <w:sz w:val="22"/>
          <w:szCs w:val="22"/>
        </w:rPr>
        <w:t>Dispositions: Listen to see if the applicant believes in, values, and is committed to:</w:t>
      </w:r>
    </w:p>
    <w:p w14:paraId="59B494F0" w14:textId="77777777" w:rsidR="00B362DE" w:rsidRPr="00034C34" w:rsidRDefault="00E54098" w:rsidP="00E54098">
      <w:pPr>
        <w:pStyle w:val="NormalWeb"/>
        <w:numPr>
          <w:ilvl w:val="0"/>
          <w:numId w:val="19"/>
        </w:numPr>
        <w:spacing w:before="0" w:beforeAutospacing="0" w:after="0" w:afterAutospacing="0"/>
        <w:ind w:left="720"/>
        <w:contextualSpacing/>
        <w:rPr>
          <w:rFonts w:ascii="Calibri"/>
          <w:sz w:val="22"/>
          <w:szCs w:val="22"/>
        </w:rPr>
      </w:pPr>
      <w:r w:rsidRPr="00034C34">
        <w:rPr>
          <w:rFonts w:ascii="Calibri"/>
          <w:sz w:val="22"/>
          <w:szCs w:val="22"/>
        </w:rPr>
        <w:t>High expectations for students, educators, and community</w:t>
      </w:r>
    </w:p>
    <w:p w14:paraId="7FC2AB6D" w14:textId="77777777" w:rsidR="00B362DE" w:rsidRPr="00034C34" w:rsidRDefault="00E54098" w:rsidP="00E54098">
      <w:pPr>
        <w:pStyle w:val="NormalWeb"/>
        <w:numPr>
          <w:ilvl w:val="0"/>
          <w:numId w:val="19"/>
        </w:numPr>
        <w:spacing w:before="0" w:beforeAutospacing="0" w:after="0" w:afterAutospacing="0"/>
        <w:ind w:left="720"/>
        <w:contextualSpacing/>
        <w:rPr>
          <w:rFonts w:ascii="Calibri"/>
          <w:sz w:val="22"/>
          <w:szCs w:val="22"/>
        </w:rPr>
      </w:pPr>
      <w:r w:rsidRPr="00034C34">
        <w:rPr>
          <w:rFonts w:ascii="Calibri"/>
          <w:sz w:val="22"/>
          <w:szCs w:val="22"/>
        </w:rPr>
        <w:t>Collaboration with all stakeholder groups</w:t>
      </w:r>
    </w:p>
    <w:p w14:paraId="6A37788B" w14:textId="77777777" w:rsidR="00B362DE" w:rsidRPr="00034C34" w:rsidRDefault="00E54098" w:rsidP="00E54098">
      <w:pPr>
        <w:pStyle w:val="NormalWeb"/>
        <w:numPr>
          <w:ilvl w:val="0"/>
          <w:numId w:val="19"/>
        </w:numPr>
        <w:spacing w:before="0" w:beforeAutospacing="0" w:after="0" w:afterAutospacing="0"/>
        <w:ind w:left="720"/>
        <w:contextualSpacing/>
        <w:rPr>
          <w:rFonts w:ascii="Calibri"/>
          <w:sz w:val="22"/>
          <w:szCs w:val="22"/>
        </w:rPr>
      </w:pPr>
      <w:r w:rsidRPr="00034C34">
        <w:rPr>
          <w:rFonts w:ascii="Calibri"/>
          <w:sz w:val="22"/>
          <w:szCs w:val="22"/>
        </w:rPr>
        <w:t>Affirming diversity</w:t>
      </w:r>
    </w:p>
    <w:p w14:paraId="6D1867C0" w14:textId="77777777" w:rsidR="00B362DE" w:rsidRPr="00034C34" w:rsidRDefault="00E54098" w:rsidP="00E54098">
      <w:pPr>
        <w:pStyle w:val="NormalWeb"/>
        <w:numPr>
          <w:ilvl w:val="0"/>
          <w:numId w:val="19"/>
        </w:numPr>
        <w:spacing w:before="0" w:beforeAutospacing="0" w:after="0" w:afterAutospacing="0"/>
        <w:ind w:left="720"/>
        <w:contextualSpacing/>
        <w:rPr>
          <w:rFonts w:ascii="Calibri"/>
          <w:sz w:val="22"/>
          <w:szCs w:val="22"/>
        </w:rPr>
      </w:pPr>
      <w:r w:rsidRPr="00034C34">
        <w:rPr>
          <w:rFonts w:ascii="Calibri"/>
          <w:sz w:val="22"/>
          <w:szCs w:val="22"/>
        </w:rPr>
        <w:t>Continuous professional learning and growth</w:t>
      </w:r>
      <w:r>
        <w:rPr>
          <w:rFonts w:ascii="Calibri"/>
          <w:sz w:val="22"/>
          <w:szCs w:val="22"/>
        </w:rPr>
        <w:br/>
      </w:r>
    </w:p>
    <w:p w14:paraId="5C51293C" w14:textId="77777777" w:rsidR="00B362DE" w:rsidRPr="00034C34" w:rsidRDefault="00E54098" w:rsidP="00E54098">
      <w:pPr>
        <w:pStyle w:val="ListParagraph"/>
        <w:numPr>
          <w:ilvl w:val="0"/>
          <w:numId w:val="15"/>
        </w:numPr>
        <w:ind w:left="360"/>
        <w:rPr>
          <w:rFonts w:ascii="Calibri"/>
          <w:sz w:val="22"/>
          <w:szCs w:val="22"/>
        </w:rPr>
      </w:pPr>
      <w:r w:rsidRPr="00034C34">
        <w:rPr>
          <w:rFonts w:ascii="Calibri"/>
          <w:b/>
          <w:sz w:val="22"/>
          <w:szCs w:val="22"/>
        </w:rPr>
        <w:t xml:space="preserve">Everyone agrees ethics are important.  Describe what it means to be an ethical school leader.  </w:t>
      </w:r>
      <w:r w:rsidRPr="00034C34">
        <w:rPr>
          <w:rFonts w:ascii="Calibri"/>
          <w:sz w:val="22"/>
          <w:szCs w:val="22"/>
        </w:rPr>
        <w:t>(Standard 5:  Ethical Leadership)</w:t>
      </w:r>
      <w:r>
        <w:rPr>
          <w:rFonts w:ascii="Calibri"/>
          <w:b/>
          <w:sz w:val="22"/>
          <w:szCs w:val="22"/>
        </w:rPr>
        <w:br/>
      </w:r>
      <w:r w:rsidRPr="00034C34">
        <w:rPr>
          <w:rFonts w:ascii="Calibri"/>
          <w:bCs/>
          <w:i/>
          <w:sz w:val="22"/>
          <w:szCs w:val="22"/>
        </w:rPr>
        <w:t>Dispositions: Listen to see if the applicant believes in, values, and is committed to:</w:t>
      </w:r>
    </w:p>
    <w:p w14:paraId="30A7BFA2"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Assuming personal responsibility for actions</w:t>
      </w:r>
    </w:p>
    <w:p w14:paraId="2E6F85B7"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Ethical principles (fairness, integrity, honesty, etc.) in all relationships and decisions</w:t>
      </w:r>
    </w:p>
    <w:p w14:paraId="07698B7C"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Modeling high expectations for students, staff, and community</w:t>
      </w:r>
    </w:p>
    <w:p w14:paraId="7718CAE4"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Continuous professional learning and growth</w:t>
      </w:r>
    </w:p>
    <w:p w14:paraId="0D2C8B89"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Collaboration with all stakeholder groups</w:t>
      </w:r>
      <w:r>
        <w:rPr>
          <w:rFonts w:ascii="Calibri"/>
          <w:sz w:val="22"/>
          <w:szCs w:val="22"/>
        </w:rPr>
        <w:br/>
      </w:r>
    </w:p>
    <w:p w14:paraId="00F1C03E" w14:textId="77777777" w:rsidR="00B362DE" w:rsidRPr="00034C34" w:rsidRDefault="00E54098" w:rsidP="00E54098">
      <w:pPr>
        <w:pStyle w:val="NormalWeb"/>
        <w:numPr>
          <w:ilvl w:val="0"/>
          <w:numId w:val="15"/>
        </w:numPr>
        <w:spacing w:before="0" w:beforeAutospacing="0" w:after="0" w:afterAutospacing="0"/>
        <w:ind w:left="360"/>
        <w:contextualSpacing/>
        <w:rPr>
          <w:rStyle w:val="grame"/>
          <w:rFonts w:ascii="Calibri" w:cstheme="minorBidi"/>
          <w:sz w:val="22"/>
          <w:szCs w:val="22"/>
        </w:rPr>
      </w:pPr>
      <w:r w:rsidRPr="00034C34">
        <w:rPr>
          <w:rFonts w:ascii="Calibri"/>
          <w:b/>
          <w:sz w:val="22"/>
          <w:szCs w:val="22"/>
        </w:rPr>
        <w:t xml:space="preserve">What roles should a school leader fill in the larger political and policy arenas of the school district and the state?  </w:t>
      </w:r>
      <w:r w:rsidRPr="00034C34">
        <w:rPr>
          <w:rFonts w:ascii="Calibri"/>
          <w:sz w:val="22"/>
          <w:szCs w:val="22"/>
        </w:rPr>
        <w:t>(Standard 6:  Systems Leadership)</w:t>
      </w:r>
      <w:r>
        <w:rPr>
          <w:rFonts w:ascii="Calibri"/>
          <w:sz w:val="22"/>
          <w:szCs w:val="22"/>
        </w:rPr>
        <w:br/>
      </w:r>
      <w:r w:rsidRPr="00034C34">
        <w:rPr>
          <w:rFonts w:ascii="Calibri"/>
          <w:bCs/>
          <w:i/>
          <w:sz w:val="22"/>
          <w:szCs w:val="22"/>
        </w:rPr>
        <w:t>Dispositions: Listen to see if the applicant believes in, values, and is committed to</w:t>
      </w:r>
      <w:r w:rsidRPr="00034C34">
        <w:rPr>
          <w:rStyle w:val="grame"/>
          <w:rFonts w:ascii="Calibri"/>
          <w:bCs/>
          <w:i/>
          <w:sz w:val="22"/>
          <w:szCs w:val="22"/>
        </w:rPr>
        <w:t>:</w:t>
      </w:r>
    </w:p>
    <w:p w14:paraId="5568CA36" w14:textId="77777777" w:rsidR="00B362DE" w:rsidRPr="00034C34"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Advocating for students and education</w:t>
      </w:r>
    </w:p>
    <w:p w14:paraId="30226298" w14:textId="77777777" w:rsidR="00B362DE" w:rsidRPr="00034C34"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Influencing policies</w:t>
      </w:r>
    </w:p>
    <w:p w14:paraId="322D3284" w14:textId="77777777" w:rsidR="00B362DE" w:rsidRPr="00034C34"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Upholding and/or improving laws and regulations</w:t>
      </w:r>
    </w:p>
    <w:p w14:paraId="0AF7CEDE" w14:textId="77777777" w:rsidR="00B362DE" w:rsidRPr="00034C34"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Eliminating barriers to achievement</w:t>
      </w:r>
    </w:p>
    <w:p w14:paraId="5FC7D71D" w14:textId="77777777" w:rsidR="00B362DE"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Affirming diversity</w:t>
      </w:r>
    </w:p>
    <w:p w14:paraId="6E5CD41E" w14:textId="550BA686" w:rsidR="00B362DE" w:rsidRDefault="00B362DE" w:rsidP="00B362DE">
      <w:pPr>
        <w:rPr>
          <w:rFonts w:ascii="Calibri Light" w:hAnsiTheme="majorHAnsi" w:cstheme="majorHAnsi"/>
          <w:color w:val="2F5496"/>
          <w:sz w:val="28"/>
          <w:szCs w:val="28"/>
        </w:rPr>
      </w:pPr>
    </w:p>
    <w:p w14:paraId="7F10B501" w14:textId="77777777" w:rsidR="0074321F" w:rsidRDefault="0074321F" w:rsidP="00701FB0">
      <w:pPr>
        <w:pStyle w:val="Heading2"/>
      </w:pPr>
    </w:p>
    <w:p w14:paraId="36B33462" w14:textId="5C5B7339" w:rsidR="001B0BD5" w:rsidRPr="00D91798" w:rsidRDefault="0074321F" w:rsidP="0074321F">
      <w:pPr>
        <w:rPr>
          <w:rFonts w:ascii="Calibri" w:cstheme="minorHAnsi"/>
          <w:b/>
          <w:color w:val="4472C4" w:themeColor="accent1"/>
        </w:rPr>
      </w:pPr>
      <w:r w:rsidRPr="00D91798">
        <w:rPr>
          <w:rFonts w:ascii="Calibri" w:cstheme="minorHAnsi"/>
          <w:b/>
          <w:color w:val="4472C4" w:themeColor="accent1"/>
        </w:rPr>
        <w:t xml:space="preserve">Content knowledge relative to administration and supervision </w:t>
      </w:r>
    </w:p>
    <w:p w14:paraId="3B602EEB" w14:textId="73F4C5B5" w:rsidR="001B0BD5" w:rsidRDefault="001B0BD5" w:rsidP="0074321F">
      <w:pPr>
        <w:rPr>
          <w:rFonts w:ascii="Calibri" w:cstheme="minorHAnsi"/>
          <w:b/>
          <w:color w:val="4472C4" w:themeColor="accent1"/>
          <w:sz w:val="22"/>
          <w:szCs w:val="22"/>
        </w:rPr>
      </w:pPr>
    </w:p>
    <w:p w14:paraId="1051B6E1" w14:textId="5E5DBF73" w:rsidR="001B0BD5" w:rsidRDefault="001B0BD5" w:rsidP="0074321F">
      <w:pPr>
        <w:rPr>
          <w:rFonts w:ascii="Calibri" w:cstheme="minorHAnsi"/>
          <w:color w:val="000000" w:themeColor="text1"/>
          <w:sz w:val="22"/>
          <w:szCs w:val="22"/>
        </w:rPr>
      </w:pPr>
      <w:r>
        <w:rPr>
          <w:rFonts w:ascii="Calibri" w:cstheme="minorHAnsi"/>
          <w:color w:val="000000" w:themeColor="text1"/>
          <w:sz w:val="22"/>
          <w:szCs w:val="22"/>
        </w:rPr>
        <w:t>See the Standards Based Curriculum Alignment Table on p. 10.</w:t>
      </w:r>
    </w:p>
    <w:p w14:paraId="4D8679D1" w14:textId="3AFC1500" w:rsidR="00A635E5" w:rsidRDefault="00A635E5" w:rsidP="0074321F">
      <w:pPr>
        <w:rPr>
          <w:rFonts w:ascii="Calibri" w:cstheme="minorHAnsi"/>
          <w:color w:val="000000" w:themeColor="text1"/>
          <w:sz w:val="22"/>
          <w:szCs w:val="22"/>
        </w:rPr>
      </w:pPr>
    </w:p>
    <w:p w14:paraId="6F0809EE" w14:textId="7AB7736B" w:rsidR="00A635E5" w:rsidRDefault="00A635E5" w:rsidP="00A635E5">
      <w:pPr>
        <w:rPr>
          <w:rFonts w:ascii="Calibri" w:cstheme="minorHAnsi"/>
          <w:b/>
          <w:color w:val="4472C4" w:themeColor="accent1"/>
        </w:rPr>
      </w:pPr>
      <w:r w:rsidRPr="00D91798">
        <w:rPr>
          <w:rFonts w:ascii="Calibri" w:cstheme="minorHAnsi"/>
          <w:b/>
          <w:color w:val="4472C4" w:themeColor="accent1"/>
        </w:rPr>
        <w:t>Content knowledge relative to administration and supervision</w:t>
      </w:r>
      <w:r>
        <w:rPr>
          <w:rFonts w:ascii="Calibri" w:cstheme="minorHAnsi"/>
          <w:b/>
          <w:color w:val="4472C4" w:themeColor="accent1"/>
        </w:rPr>
        <w:t>: Data interpretation</w:t>
      </w:r>
    </w:p>
    <w:p w14:paraId="6AD3DADC" w14:textId="5C802806" w:rsidR="00A635E5" w:rsidRDefault="00A635E5" w:rsidP="00A635E5">
      <w:pPr>
        <w:rPr>
          <w:rFonts w:ascii="Calibri" w:cstheme="minorHAnsi"/>
          <w:b/>
          <w:color w:val="4472C4" w:themeColor="accent1"/>
        </w:rPr>
      </w:pPr>
    </w:p>
    <w:p w14:paraId="3B8C62FE" w14:textId="05E97920" w:rsidR="00A635E5" w:rsidRPr="00A635E5" w:rsidRDefault="00A635E5" w:rsidP="00A635E5">
      <w:pPr>
        <w:rPr>
          <w:rFonts w:ascii="Calibri" w:cstheme="minorHAnsi"/>
          <w:color w:val="000000" w:themeColor="text1"/>
        </w:rPr>
      </w:pPr>
      <w:r>
        <w:rPr>
          <w:rFonts w:ascii="Calibri" w:cstheme="minorHAnsi"/>
          <w:color w:val="000000" w:themeColor="text1"/>
        </w:rPr>
        <w:t>Results from the Standards Based Curriculum Alignment Table provides evidence of our continuous improvement efforts to maintain alignment between our courswork and standards – we achieve this at a high level with the exception of Standard 6A (as noted earlier).</w:t>
      </w:r>
    </w:p>
    <w:p w14:paraId="73BE852D" w14:textId="77777777" w:rsidR="00A635E5" w:rsidRPr="001B0BD5" w:rsidRDefault="00A635E5" w:rsidP="0074321F">
      <w:pPr>
        <w:rPr>
          <w:rFonts w:ascii="Calibri" w:cstheme="minorHAnsi"/>
          <w:color w:val="000000" w:themeColor="text1"/>
          <w:sz w:val="22"/>
          <w:szCs w:val="22"/>
        </w:rPr>
      </w:pPr>
    </w:p>
    <w:p w14:paraId="16FF548D" w14:textId="77777777" w:rsidR="001B0BD5" w:rsidRDefault="001B0BD5" w:rsidP="0074321F">
      <w:pPr>
        <w:rPr>
          <w:b/>
          <w:color w:val="4472C4" w:themeColor="accent1"/>
        </w:rPr>
      </w:pPr>
    </w:p>
    <w:p w14:paraId="54F861DF" w14:textId="13ED7071" w:rsidR="00B362DE" w:rsidRPr="0074321F" w:rsidRDefault="00E54098" w:rsidP="0074321F">
      <w:pPr>
        <w:rPr>
          <w:rFonts w:ascii="Calibri" w:cstheme="minorHAnsi"/>
          <w:b/>
          <w:color w:val="4472C4" w:themeColor="accent1"/>
          <w:sz w:val="22"/>
          <w:szCs w:val="22"/>
        </w:rPr>
      </w:pPr>
      <w:r w:rsidRPr="0074321F">
        <w:rPr>
          <w:b/>
          <w:color w:val="4472C4" w:themeColor="accent1"/>
        </w:rPr>
        <w:lastRenderedPageBreak/>
        <w:t>Application of content knowledge in practice</w:t>
      </w:r>
    </w:p>
    <w:p w14:paraId="57CF993A" w14:textId="77777777" w:rsidR="00B362DE" w:rsidRDefault="00B362DE" w:rsidP="00B362DE">
      <w:pPr>
        <w:rPr>
          <w:rFonts w:ascii="Calibri" w:cstheme="minorHAnsi"/>
          <w:sz w:val="22"/>
          <w:szCs w:val="22"/>
        </w:rPr>
      </w:pPr>
    </w:p>
    <w:p w14:paraId="0FAFF7F9" w14:textId="203CB34E" w:rsidR="00B362DE" w:rsidRPr="007339CA" w:rsidRDefault="00E54098" w:rsidP="00B362DE">
      <w:r w:rsidRPr="006600A6">
        <w:rPr>
          <w:rFonts w:ascii="Calibri" w:cstheme="minorHAnsi"/>
          <w:sz w:val="22"/>
          <w:szCs w:val="22"/>
        </w:rPr>
        <w:t xml:space="preserve">The </w:t>
      </w:r>
      <w:r w:rsidRPr="006600A6">
        <w:rPr>
          <w:rFonts w:ascii="Calibri" w:cstheme="minorHAnsi"/>
          <w:b/>
          <w:sz w:val="22"/>
          <w:szCs w:val="22"/>
        </w:rPr>
        <w:t>Internship Experiences List</w:t>
      </w:r>
      <w:r>
        <w:rPr>
          <w:rFonts w:ascii="Calibri" w:cstheme="minorHAnsi"/>
          <w:b/>
          <w:sz w:val="22"/>
          <w:szCs w:val="22"/>
        </w:rPr>
        <w:t xml:space="preserve"> (Link</w:t>
      </w:r>
      <w:r w:rsidRPr="006600A6">
        <w:rPr>
          <w:rFonts w:ascii="Calibri" w:cstheme="minorHAnsi"/>
          <w:b/>
          <w:sz w:val="22"/>
          <w:szCs w:val="22"/>
        </w:rPr>
        <w:t xml:space="preserve"> </w:t>
      </w:r>
      <w:hyperlink r:id="rId40" w:history="1">
        <w:r w:rsidRPr="007339CA">
          <w:rPr>
            <w:rStyle w:val="Hyperlink"/>
            <w:rFonts w:ascii="Calibri" w:eastAsiaTheme="majorEastAsia"/>
            <w:sz w:val="22"/>
            <w:szCs w:val="22"/>
          </w:rPr>
          <w:t>Internship Experiences</w:t>
        </w:r>
      </w:hyperlink>
      <w:r>
        <w:t xml:space="preserve">) </w:t>
      </w:r>
      <w:r w:rsidRPr="006600A6">
        <w:rPr>
          <w:rFonts w:ascii="Calibri" w:cstheme="minorHAnsi"/>
          <w:sz w:val="22"/>
          <w:szCs w:val="22"/>
        </w:rPr>
        <w:t xml:space="preserve">was developed to provide consistency in internship experiences with less dependence on the mentor principal for the quality of the experience.  Prior to the use of this document interns were at the mercy of the assignments given by the mentor principal with little consistency.  Since mentor principals are not paid by the program for their work, and are selected by the student or the student’s employer, the interns </w:t>
      </w:r>
      <w:r>
        <w:rPr>
          <w:rFonts w:ascii="Calibri" w:cstheme="minorHAnsi"/>
          <w:sz w:val="22"/>
          <w:szCs w:val="22"/>
        </w:rPr>
        <w:t xml:space="preserve">sometimes </w:t>
      </w:r>
      <w:r w:rsidRPr="006600A6">
        <w:rPr>
          <w:rFonts w:ascii="Calibri" w:cstheme="minorHAnsi"/>
          <w:sz w:val="22"/>
          <w:szCs w:val="22"/>
        </w:rPr>
        <w:t xml:space="preserve">found themselves assigned to tasks the mentor principal needed done without regard for the quality of the internship experience.  </w:t>
      </w:r>
      <w:r>
        <w:rPr>
          <w:rFonts w:ascii="Calibri" w:cstheme="minorHAnsi"/>
          <w:sz w:val="22"/>
          <w:szCs w:val="22"/>
        </w:rPr>
        <w:t>Utilizing t</w:t>
      </w:r>
      <w:r w:rsidRPr="006600A6">
        <w:rPr>
          <w:rFonts w:ascii="Calibri" w:cstheme="minorHAnsi"/>
          <w:sz w:val="22"/>
          <w:szCs w:val="22"/>
        </w:rPr>
        <w:t>his form encourages consistency by providing a list of forty potential internship experiences in three categories.</w:t>
      </w:r>
      <w:r w:rsidR="00C05FDD">
        <w:rPr>
          <w:rFonts w:ascii="Calibri" w:cstheme="minorHAnsi"/>
          <w:sz w:val="22"/>
          <w:szCs w:val="22"/>
        </w:rPr>
        <w:t xml:space="preserve">  See pp. </w:t>
      </w:r>
      <w:r w:rsidR="002E4352">
        <w:rPr>
          <w:rFonts w:ascii="Calibri" w:cstheme="minorHAnsi"/>
          <w:sz w:val="22"/>
          <w:szCs w:val="22"/>
        </w:rPr>
        <w:t>1</w:t>
      </w:r>
      <w:r w:rsidR="00D91798">
        <w:rPr>
          <w:rFonts w:ascii="Calibri" w:cstheme="minorHAnsi"/>
          <w:sz w:val="22"/>
          <w:szCs w:val="22"/>
        </w:rPr>
        <w:t>7</w:t>
      </w:r>
      <w:r w:rsidR="00C05FDD">
        <w:rPr>
          <w:rFonts w:ascii="Calibri" w:cstheme="minorHAnsi"/>
          <w:sz w:val="22"/>
          <w:szCs w:val="22"/>
        </w:rPr>
        <w:t>–2</w:t>
      </w:r>
      <w:r w:rsidR="00D91798">
        <w:rPr>
          <w:rFonts w:ascii="Calibri" w:cstheme="minorHAnsi"/>
          <w:sz w:val="22"/>
          <w:szCs w:val="22"/>
        </w:rPr>
        <w:t>4</w:t>
      </w:r>
      <w:r w:rsidR="00C05FDD">
        <w:rPr>
          <w:rFonts w:ascii="Calibri" w:cstheme="minorHAnsi"/>
          <w:sz w:val="22"/>
          <w:szCs w:val="22"/>
        </w:rPr>
        <w:t xml:space="preserve"> for the Internship Experiences list, average number of hours per completer/per experience, and the % of completers participating in each experience.</w:t>
      </w:r>
    </w:p>
    <w:p w14:paraId="6CC8C274" w14:textId="77777777" w:rsidR="00B362DE" w:rsidRPr="006600A6" w:rsidRDefault="00B362DE" w:rsidP="00B362DE">
      <w:pPr>
        <w:rPr>
          <w:rFonts w:ascii="Calibri" w:cstheme="minorHAnsi"/>
          <w:sz w:val="22"/>
          <w:szCs w:val="22"/>
        </w:rPr>
      </w:pPr>
    </w:p>
    <w:p w14:paraId="6CD8C26A" w14:textId="77777777" w:rsidR="00B362DE" w:rsidRPr="006600A6" w:rsidRDefault="00E54098" w:rsidP="00E54098">
      <w:pPr>
        <w:pStyle w:val="ListParagraph"/>
        <w:numPr>
          <w:ilvl w:val="0"/>
          <w:numId w:val="36"/>
        </w:numPr>
        <w:rPr>
          <w:rFonts w:ascii="Calibri" w:cstheme="minorHAnsi"/>
          <w:sz w:val="22"/>
          <w:szCs w:val="22"/>
        </w:rPr>
      </w:pPr>
      <w:r w:rsidRPr="006600A6">
        <w:rPr>
          <w:rFonts w:ascii="Calibri" w:cstheme="minorHAnsi"/>
          <w:sz w:val="22"/>
          <w:szCs w:val="22"/>
        </w:rPr>
        <w:t>Experiences required by USBE Rule</w:t>
      </w:r>
    </w:p>
    <w:p w14:paraId="52A75A76" w14:textId="77777777" w:rsidR="00B362DE" w:rsidRPr="006600A6" w:rsidRDefault="00E54098" w:rsidP="00E54098">
      <w:pPr>
        <w:pStyle w:val="ListParagraph"/>
        <w:numPr>
          <w:ilvl w:val="0"/>
          <w:numId w:val="36"/>
        </w:numPr>
        <w:rPr>
          <w:rFonts w:ascii="Calibri" w:cstheme="minorHAnsi"/>
          <w:sz w:val="22"/>
          <w:szCs w:val="22"/>
        </w:rPr>
      </w:pPr>
      <w:r w:rsidRPr="006600A6">
        <w:rPr>
          <w:rFonts w:ascii="Calibri" w:cstheme="minorHAnsi"/>
          <w:sz w:val="22"/>
          <w:szCs w:val="22"/>
        </w:rPr>
        <w:t>Experiences embedded in program coursework</w:t>
      </w:r>
    </w:p>
    <w:p w14:paraId="794647BE" w14:textId="0B7CC712" w:rsidR="00B362DE" w:rsidRDefault="00E54098" w:rsidP="00E54098">
      <w:pPr>
        <w:pStyle w:val="ListParagraph"/>
        <w:numPr>
          <w:ilvl w:val="0"/>
          <w:numId w:val="36"/>
        </w:numPr>
        <w:rPr>
          <w:rFonts w:ascii="Calibri" w:cstheme="minorHAnsi"/>
          <w:sz w:val="22"/>
          <w:szCs w:val="22"/>
        </w:rPr>
      </w:pPr>
      <w:r w:rsidRPr="006600A6">
        <w:rPr>
          <w:rFonts w:ascii="Calibri" w:cstheme="minorHAnsi"/>
          <w:sz w:val="22"/>
          <w:szCs w:val="22"/>
        </w:rPr>
        <w:t>Experiences that would be useful, but are not requir</w:t>
      </w:r>
      <w:r>
        <w:rPr>
          <w:rFonts w:ascii="Calibri" w:cstheme="minorHAnsi"/>
          <w:sz w:val="22"/>
          <w:szCs w:val="22"/>
        </w:rPr>
        <w:t xml:space="preserve">ed (most student interns make a concerted </w:t>
      </w:r>
      <w:r w:rsidRPr="006600A6">
        <w:rPr>
          <w:rFonts w:ascii="Calibri" w:cstheme="minorHAnsi"/>
          <w:sz w:val="22"/>
          <w:szCs w:val="22"/>
        </w:rPr>
        <w:t>effort to complete all forty items on the list at least at a minimal level)</w:t>
      </w:r>
    </w:p>
    <w:p w14:paraId="6E805D02" w14:textId="77777777" w:rsidR="002C5405" w:rsidRDefault="002C5405" w:rsidP="002C5405">
      <w:pPr>
        <w:rPr>
          <w:b/>
          <w:color w:val="4472C4" w:themeColor="accent1"/>
        </w:rPr>
      </w:pPr>
    </w:p>
    <w:p w14:paraId="03B89FFB" w14:textId="1FF97030" w:rsidR="002C5405" w:rsidRDefault="002C5405" w:rsidP="002C5405">
      <w:pPr>
        <w:rPr>
          <w:b/>
          <w:color w:val="4472C4" w:themeColor="accent1"/>
        </w:rPr>
      </w:pPr>
      <w:r w:rsidRPr="002C5405">
        <w:rPr>
          <w:b/>
          <w:color w:val="4472C4" w:themeColor="accent1"/>
        </w:rPr>
        <w:t>Application of content knowledge in practice</w:t>
      </w:r>
      <w:r>
        <w:rPr>
          <w:b/>
          <w:color w:val="4472C4" w:themeColor="accent1"/>
        </w:rPr>
        <w:t>: Data interpretation</w:t>
      </w:r>
    </w:p>
    <w:p w14:paraId="3F519F54" w14:textId="395A34B4" w:rsidR="002C5405" w:rsidRDefault="002C5405" w:rsidP="002C5405">
      <w:pPr>
        <w:rPr>
          <w:rFonts w:ascii="Calibri" w:cstheme="minorHAnsi"/>
          <w:b/>
          <w:color w:val="4472C4" w:themeColor="accent1"/>
          <w:sz w:val="22"/>
          <w:szCs w:val="22"/>
        </w:rPr>
      </w:pPr>
    </w:p>
    <w:p w14:paraId="54A4B967" w14:textId="19BAFBFE" w:rsidR="002C5405" w:rsidRPr="002C5405" w:rsidRDefault="002C5405" w:rsidP="002C5405">
      <w:pPr>
        <w:rPr>
          <w:rFonts w:ascii="Calibri" w:cstheme="minorHAnsi"/>
          <w:color w:val="000000" w:themeColor="text1"/>
          <w:sz w:val="22"/>
          <w:szCs w:val="22"/>
        </w:rPr>
      </w:pPr>
      <w:r>
        <w:rPr>
          <w:rFonts w:ascii="Calibri" w:cstheme="minorHAnsi"/>
          <w:color w:val="000000" w:themeColor="text1"/>
          <w:sz w:val="22"/>
          <w:szCs w:val="22"/>
        </w:rPr>
        <w:t xml:space="preserve">Data </w:t>
      </w:r>
      <w:r w:rsidR="00253589">
        <w:rPr>
          <w:rFonts w:ascii="Calibri" w:cstheme="minorHAnsi"/>
          <w:color w:val="000000" w:themeColor="text1"/>
          <w:sz w:val="22"/>
          <w:szCs w:val="22"/>
        </w:rPr>
        <w:t>from the Internship Experiences List indicates that continuous improvement efforts have yielded positive experiences for students.  As noted earlier, we will continue to strive to provide experiences for students that enhance their expertise in working in different settings and with different student populations.</w:t>
      </w:r>
    </w:p>
    <w:p w14:paraId="4CEDA8D9" w14:textId="77777777" w:rsidR="002C5405" w:rsidRPr="002C5405" w:rsidRDefault="002C5405" w:rsidP="002C5405">
      <w:pPr>
        <w:rPr>
          <w:rFonts w:ascii="Calibri" w:cstheme="minorHAnsi"/>
          <w:sz w:val="22"/>
          <w:szCs w:val="22"/>
        </w:rPr>
      </w:pPr>
    </w:p>
    <w:p w14:paraId="183B2CED" w14:textId="77777777" w:rsidR="00B362DE" w:rsidRPr="006600A6" w:rsidRDefault="00B362DE" w:rsidP="00B362DE">
      <w:pPr>
        <w:rPr>
          <w:rFonts w:ascii="Calibri" w:cstheme="minorHAnsi"/>
          <w:sz w:val="22"/>
          <w:szCs w:val="22"/>
        </w:rPr>
      </w:pPr>
    </w:p>
    <w:p w14:paraId="062EA0FA" w14:textId="77777777" w:rsidR="00F64EC8" w:rsidRPr="00B01296" w:rsidRDefault="00F64EC8" w:rsidP="00F64EC8">
      <w:pPr>
        <w:rPr>
          <w:rFonts w:ascii="Calibri" w:cstheme="minorHAnsi"/>
          <w:b/>
          <w:color w:val="4472C4" w:themeColor="accent1"/>
        </w:rPr>
      </w:pPr>
      <w:r w:rsidRPr="00B01296">
        <w:rPr>
          <w:rFonts w:ascii="Calibri" w:cstheme="minorHAnsi"/>
          <w:b/>
          <w:color w:val="4472C4" w:themeColor="accent1"/>
        </w:rPr>
        <w:t xml:space="preserve">Understand and engage with school culture and community, </w:t>
      </w:r>
    </w:p>
    <w:p w14:paraId="17B6D876" w14:textId="355C66BA" w:rsidR="00522DB6" w:rsidRDefault="00522DB6">
      <w:pPr>
        <w:rPr>
          <w:rFonts w:asciiTheme="majorHAnsi" w:eastAsiaTheme="majorEastAsia" w:hAnsiTheme="majorHAnsi" w:cstheme="majorBidi"/>
          <w:color w:val="2F5496" w:themeColor="accent1" w:themeShade="BF"/>
          <w:sz w:val="32"/>
          <w:szCs w:val="32"/>
        </w:rPr>
      </w:pPr>
    </w:p>
    <w:p w14:paraId="384F5A50" w14:textId="77777777" w:rsidR="00C27AB5" w:rsidRPr="00F65E25" w:rsidRDefault="00C27AB5" w:rsidP="00C27AB5">
      <w:pPr>
        <w:rPr>
          <w:rFonts w:ascii="Calibri Light" w:hAnsiTheme="majorHAnsi" w:cstheme="majorHAnsi"/>
          <w:color w:val="000000" w:themeColor="text1"/>
          <w:sz w:val="22"/>
          <w:szCs w:val="22"/>
        </w:rPr>
      </w:pPr>
      <w:r w:rsidRPr="00F65E25">
        <w:rPr>
          <w:rFonts w:ascii="Calibri Light" w:hAnsiTheme="majorHAnsi" w:cstheme="majorHAnsi"/>
          <w:color w:val="000000" w:themeColor="text1"/>
          <w:sz w:val="22"/>
          <w:szCs w:val="22"/>
        </w:rPr>
        <w:t>Focus Groups with Superintendents and Curriculum Directors</w:t>
      </w:r>
    </w:p>
    <w:p w14:paraId="574881A2" w14:textId="77777777" w:rsidR="00C27AB5" w:rsidRDefault="00C27AB5" w:rsidP="00C27AB5">
      <w:pPr>
        <w:rPr>
          <w:rFonts w:ascii="Calibri" w:cstheme="minorHAnsi"/>
          <w:sz w:val="22"/>
          <w:szCs w:val="22"/>
        </w:rPr>
      </w:pPr>
    </w:p>
    <w:p w14:paraId="13A20423" w14:textId="77777777" w:rsidR="00C27AB5" w:rsidRPr="009A1E66" w:rsidRDefault="00C27AB5" w:rsidP="00C27AB5">
      <w:pPr>
        <w:rPr>
          <w:rFonts w:ascii="Calibri" w:cstheme="minorHAnsi"/>
          <w:sz w:val="22"/>
          <w:szCs w:val="22"/>
        </w:rPr>
      </w:pPr>
      <w:r w:rsidRPr="009A1E66">
        <w:rPr>
          <w:rFonts w:ascii="Calibri" w:cstheme="minorHAnsi"/>
          <w:sz w:val="22"/>
          <w:szCs w:val="22"/>
        </w:rPr>
        <w:t xml:space="preserve">A few highlights </w:t>
      </w:r>
      <w:r>
        <w:rPr>
          <w:rFonts w:ascii="Calibri" w:cstheme="minorHAnsi"/>
          <w:sz w:val="22"/>
          <w:szCs w:val="22"/>
        </w:rPr>
        <w:t xml:space="preserve">of the focus group meetings </w:t>
      </w:r>
      <w:r w:rsidRPr="009A1E66">
        <w:rPr>
          <w:rFonts w:ascii="Calibri" w:cstheme="minorHAnsi"/>
          <w:sz w:val="22"/>
          <w:szCs w:val="22"/>
        </w:rPr>
        <w:t>are included here:</w:t>
      </w:r>
    </w:p>
    <w:p w14:paraId="498575DA" w14:textId="77777777" w:rsidR="00C27AB5" w:rsidRDefault="00C27AB5" w:rsidP="00C27AB5"/>
    <w:p w14:paraId="2006FC72" w14:textId="77777777" w:rsidR="00C27AB5" w:rsidRPr="00540554" w:rsidRDefault="00C27AB5" w:rsidP="00C27AB5">
      <w:pPr>
        <w:rPr>
          <w:rFonts w:ascii="Calibri" w:cstheme="minorHAnsi"/>
          <w:b/>
          <w:sz w:val="22"/>
          <w:szCs w:val="22"/>
        </w:rPr>
      </w:pPr>
      <w:r w:rsidRPr="00540554">
        <w:rPr>
          <w:rFonts w:ascii="Calibri" w:cstheme="minorHAnsi"/>
          <w:b/>
          <w:sz w:val="22"/>
          <w:szCs w:val="22"/>
        </w:rPr>
        <w:t xml:space="preserve">Question: Are USU graduates who are principals/administrators in your district… </w:t>
      </w:r>
      <w:r>
        <w:rPr>
          <w:rFonts w:ascii="Calibri" w:cstheme="minorHAnsi"/>
          <w:b/>
          <w:sz w:val="22"/>
          <w:szCs w:val="22"/>
        </w:rPr>
        <w:br/>
      </w:r>
    </w:p>
    <w:p w14:paraId="470F697F" w14:textId="77777777" w:rsidR="00C27AB5" w:rsidRPr="00540554" w:rsidRDefault="00C27AB5" w:rsidP="00C27AB5">
      <w:pPr>
        <w:pStyle w:val="ListParagraph"/>
        <w:numPr>
          <w:ilvl w:val="0"/>
          <w:numId w:val="8"/>
        </w:numPr>
        <w:rPr>
          <w:rFonts w:ascii="Calibri" w:cstheme="minorHAnsi"/>
          <w:b/>
          <w:sz w:val="22"/>
          <w:szCs w:val="22"/>
        </w:rPr>
      </w:pPr>
      <w:r w:rsidRPr="00540554">
        <w:rPr>
          <w:rFonts w:ascii="Calibri" w:cstheme="minorHAnsi"/>
          <w:b/>
          <w:sz w:val="22"/>
          <w:szCs w:val="22"/>
        </w:rPr>
        <w:t>Able to support teachers to differentiate instruction for different students?</w:t>
      </w:r>
    </w:p>
    <w:p w14:paraId="354EFCF0" w14:textId="77777777" w:rsidR="00C27AB5" w:rsidRDefault="00C27AB5" w:rsidP="00C27AB5">
      <w:pPr>
        <w:rPr>
          <w:rFonts w:ascii="Calibri" w:cstheme="minorHAnsi"/>
          <w:sz w:val="22"/>
          <w:szCs w:val="22"/>
        </w:rPr>
      </w:pPr>
    </w:p>
    <w:p w14:paraId="324A47D3" w14:textId="77777777" w:rsidR="00C27AB5" w:rsidRPr="00486FF3" w:rsidRDefault="00C27AB5" w:rsidP="00C27AB5">
      <w:pPr>
        <w:rPr>
          <w:rFonts w:ascii="Calibri" w:cstheme="minorHAnsi"/>
          <w:sz w:val="22"/>
          <w:szCs w:val="22"/>
        </w:rPr>
      </w:pPr>
      <w:r>
        <w:rPr>
          <w:rFonts w:ascii="Calibri" w:cstheme="minorHAnsi"/>
          <w:sz w:val="22"/>
          <w:szCs w:val="22"/>
        </w:rPr>
        <w:t xml:space="preserve">Response: </w:t>
      </w:r>
      <w:r w:rsidRPr="00486FF3">
        <w:rPr>
          <w:rFonts w:ascii="Calibri" w:cstheme="minorHAnsi"/>
          <w:sz w:val="22"/>
          <w:szCs w:val="22"/>
        </w:rPr>
        <w:t xml:space="preserve">Very aware of who graduated from USU. </w:t>
      </w:r>
      <w:r>
        <w:rPr>
          <w:rFonts w:ascii="Calibri" w:cstheme="minorHAnsi"/>
          <w:sz w:val="22"/>
          <w:szCs w:val="22"/>
        </w:rPr>
        <w:t xml:space="preserve"> </w:t>
      </w:r>
      <w:r w:rsidRPr="00486FF3">
        <w:rPr>
          <w:rFonts w:ascii="Calibri" w:cstheme="minorHAnsi"/>
          <w:sz w:val="22"/>
          <w:szCs w:val="22"/>
          <w:u w:val="single"/>
        </w:rPr>
        <w:t>DISTRICT</w:t>
      </w:r>
      <w:r w:rsidRPr="00486FF3">
        <w:rPr>
          <w:rFonts w:ascii="Calibri" w:cstheme="minorHAnsi"/>
          <w:sz w:val="22"/>
          <w:szCs w:val="22"/>
        </w:rPr>
        <w:t xml:space="preserve"> is really diverse, so there’s a lot of </w:t>
      </w:r>
    </w:p>
    <w:p w14:paraId="66B22BD0" w14:textId="77777777" w:rsidR="00C27AB5" w:rsidRPr="00486FF3" w:rsidRDefault="00C27AB5" w:rsidP="00C27AB5">
      <w:pPr>
        <w:rPr>
          <w:rFonts w:ascii="Calibri" w:cstheme="minorHAnsi"/>
          <w:sz w:val="22"/>
          <w:szCs w:val="22"/>
        </w:rPr>
      </w:pPr>
      <w:r w:rsidRPr="00486FF3">
        <w:rPr>
          <w:rFonts w:ascii="Calibri" w:cstheme="minorHAnsi"/>
          <w:sz w:val="22"/>
          <w:szCs w:val="22"/>
        </w:rPr>
        <w:t xml:space="preserve">differentiation. </w:t>
      </w:r>
      <w:r>
        <w:rPr>
          <w:rFonts w:ascii="Calibri" w:cstheme="minorHAnsi"/>
          <w:sz w:val="22"/>
          <w:szCs w:val="22"/>
        </w:rPr>
        <w:t xml:space="preserve"> </w:t>
      </w:r>
      <w:r w:rsidRPr="00486FF3">
        <w:rPr>
          <w:rFonts w:ascii="Calibri" w:cstheme="minorHAnsi"/>
          <w:sz w:val="22"/>
          <w:szCs w:val="22"/>
        </w:rPr>
        <w:t xml:space="preserve">Nobody graduates from a leadership program really ready for a principal </w:t>
      </w:r>
    </w:p>
    <w:p w14:paraId="5C47B350" w14:textId="77777777" w:rsidR="00C27AB5" w:rsidRPr="00486FF3" w:rsidRDefault="00C27AB5" w:rsidP="00C27AB5">
      <w:pPr>
        <w:rPr>
          <w:rFonts w:ascii="Calibri" w:cstheme="minorHAnsi"/>
          <w:sz w:val="22"/>
          <w:szCs w:val="22"/>
        </w:rPr>
      </w:pPr>
      <w:r w:rsidRPr="00486FF3">
        <w:rPr>
          <w:rFonts w:ascii="Calibri" w:cstheme="minorHAnsi"/>
          <w:sz w:val="22"/>
          <w:szCs w:val="22"/>
        </w:rPr>
        <w:t xml:space="preserve">job. </w:t>
      </w:r>
      <w:r>
        <w:rPr>
          <w:rFonts w:ascii="Calibri" w:cstheme="minorHAnsi"/>
          <w:sz w:val="22"/>
          <w:szCs w:val="22"/>
        </w:rPr>
        <w:t xml:space="preserve"> </w:t>
      </w:r>
      <w:r w:rsidRPr="00486FF3">
        <w:rPr>
          <w:rFonts w:ascii="Calibri" w:cstheme="minorHAnsi"/>
          <w:sz w:val="22"/>
          <w:szCs w:val="22"/>
        </w:rPr>
        <w:t xml:space="preserve">Shortage in leadership as well as teachers. </w:t>
      </w:r>
      <w:r>
        <w:rPr>
          <w:rFonts w:ascii="Calibri" w:cstheme="minorHAnsi"/>
          <w:sz w:val="22"/>
          <w:szCs w:val="22"/>
        </w:rPr>
        <w:t xml:space="preserve"> </w:t>
      </w:r>
      <w:r w:rsidRPr="00486FF3">
        <w:rPr>
          <w:rFonts w:ascii="Calibri" w:cstheme="minorHAnsi"/>
          <w:sz w:val="22"/>
          <w:szCs w:val="22"/>
        </w:rPr>
        <w:t>So, we have a 3</w:t>
      </w:r>
      <w:r>
        <w:rPr>
          <w:rFonts w:ascii="Calibri" w:cstheme="minorHAnsi"/>
          <w:sz w:val="22"/>
          <w:szCs w:val="22"/>
        </w:rPr>
        <w:t>-</w:t>
      </w:r>
      <w:r w:rsidRPr="00486FF3">
        <w:rPr>
          <w:rFonts w:ascii="Calibri" w:cstheme="minorHAnsi"/>
          <w:sz w:val="22"/>
          <w:szCs w:val="22"/>
        </w:rPr>
        <w:t xml:space="preserve">year induction program </w:t>
      </w:r>
    </w:p>
    <w:p w14:paraId="45B6DB5B" w14:textId="77777777" w:rsidR="00C27AB5" w:rsidRPr="009A1E66" w:rsidRDefault="00C27AB5" w:rsidP="00C27AB5">
      <w:pPr>
        <w:rPr>
          <w:rFonts w:ascii="Calibri" w:cstheme="minorHAnsi"/>
          <w:sz w:val="22"/>
          <w:szCs w:val="22"/>
          <w:u w:val="single"/>
        </w:rPr>
      </w:pPr>
      <w:r w:rsidRPr="00486FF3">
        <w:rPr>
          <w:rFonts w:ascii="Calibri" w:cstheme="minorHAnsi"/>
          <w:sz w:val="22"/>
          <w:szCs w:val="22"/>
        </w:rPr>
        <w:t xml:space="preserve">for leaders. </w:t>
      </w:r>
      <w:r>
        <w:rPr>
          <w:rFonts w:ascii="Calibri" w:cstheme="minorHAnsi"/>
          <w:sz w:val="22"/>
          <w:szCs w:val="22"/>
        </w:rPr>
        <w:t xml:space="preserve"> </w:t>
      </w:r>
      <w:r w:rsidRPr="009A1E66">
        <w:rPr>
          <w:rFonts w:ascii="Calibri" w:cstheme="minorHAnsi"/>
          <w:sz w:val="22"/>
          <w:szCs w:val="22"/>
          <w:u w:val="single"/>
        </w:rPr>
        <w:t xml:space="preserve">USU graduates come prepared to take it on, have the foundation that they </w:t>
      </w:r>
    </w:p>
    <w:p w14:paraId="1309FCFD" w14:textId="77777777" w:rsidR="00C27AB5" w:rsidRPr="00486FF3" w:rsidRDefault="00C27AB5" w:rsidP="00C27AB5">
      <w:pPr>
        <w:rPr>
          <w:rFonts w:ascii="Calibri" w:cstheme="minorHAnsi"/>
          <w:sz w:val="22"/>
          <w:szCs w:val="22"/>
        </w:rPr>
      </w:pPr>
      <w:r w:rsidRPr="009A1E66">
        <w:rPr>
          <w:rFonts w:ascii="Calibri" w:cstheme="minorHAnsi"/>
          <w:sz w:val="22"/>
          <w:szCs w:val="22"/>
          <w:u w:val="single"/>
        </w:rPr>
        <w:t>need.</w:t>
      </w:r>
      <w:r>
        <w:rPr>
          <w:rFonts w:ascii="Calibri" w:cstheme="minorHAnsi"/>
          <w:sz w:val="22"/>
          <w:szCs w:val="22"/>
        </w:rPr>
        <w:t xml:space="preserve">  </w:t>
      </w:r>
      <w:r w:rsidRPr="00486FF3">
        <w:rPr>
          <w:rFonts w:ascii="Calibri" w:cstheme="minorHAnsi"/>
          <w:sz w:val="22"/>
          <w:szCs w:val="22"/>
        </w:rPr>
        <w:t xml:space="preserve">Most come from BYU, U. of Utah, and USU. Some come from out of state, but </w:t>
      </w:r>
    </w:p>
    <w:p w14:paraId="013B41F7" w14:textId="77777777" w:rsidR="00C27AB5" w:rsidRPr="00486FF3" w:rsidRDefault="00C27AB5" w:rsidP="00C27AB5">
      <w:pPr>
        <w:rPr>
          <w:rFonts w:ascii="Calibri" w:cstheme="minorHAnsi"/>
          <w:sz w:val="22"/>
          <w:szCs w:val="22"/>
        </w:rPr>
      </w:pPr>
      <w:r w:rsidRPr="00486FF3">
        <w:rPr>
          <w:rFonts w:ascii="Calibri" w:cstheme="minorHAnsi"/>
          <w:sz w:val="22"/>
          <w:szCs w:val="22"/>
        </w:rPr>
        <w:t xml:space="preserve">usually with experience. </w:t>
      </w:r>
      <w:r>
        <w:rPr>
          <w:rFonts w:ascii="Calibri" w:cstheme="minorHAnsi"/>
          <w:sz w:val="22"/>
          <w:szCs w:val="22"/>
        </w:rPr>
        <w:t xml:space="preserve"> </w:t>
      </w:r>
      <w:r w:rsidRPr="00486FF3">
        <w:rPr>
          <w:rFonts w:ascii="Calibri" w:cstheme="minorHAnsi"/>
          <w:sz w:val="22"/>
          <w:szCs w:val="22"/>
        </w:rPr>
        <w:t xml:space="preserve">A smattering of U. of Phoenix folks. </w:t>
      </w:r>
      <w:r>
        <w:rPr>
          <w:rFonts w:ascii="Calibri" w:cstheme="minorHAnsi"/>
          <w:sz w:val="22"/>
          <w:szCs w:val="22"/>
        </w:rPr>
        <w:t xml:space="preserve"> </w:t>
      </w:r>
      <w:r w:rsidRPr="00486FF3">
        <w:rPr>
          <w:rFonts w:ascii="Calibri" w:cstheme="minorHAnsi"/>
          <w:sz w:val="22"/>
          <w:szCs w:val="22"/>
        </w:rPr>
        <w:t xml:space="preserve">USU provides practical </w:t>
      </w:r>
    </w:p>
    <w:p w14:paraId="595E6237" w14:textId="77777777" w:rsidR="00C27AB5" w:rsidRPr="009A1E66" w:rsidRDefault="00C27AB5" w:rsidP="00C27AB5">
      <w:pPr>
        <w:rPr>
          <w:rFonts w:ascii="Calibri" w:cstheme="minorHAnsi"/>
          <w:sz w:val="22"/>
          <w:szCs w:val="22"/>
          <w:u w:val="single"/>
        </w:rPr>
      </w:pPr>
      <w:r w:rsidRPr="00486FF3">
        <w:rPr>
          <w:rFonts w:ascii="Calibri" w:cstheme="minorHAnsi"/>
          <w:sz w:val="22"/>
          <w:szCs w:val="22"/>
        </w:rPr>
        <w:t xml:space="preserve">preparation and those grads compete better than U. of Utah and BYU. </w:t>
      </w:r>
      <w:r>
        <w:rPr>
          <w:rFonts w:ascii="Calibri" w:cstheme="minorHAnsi"/>
          <w:sz w:val="22"/>
          <w:szCs w:val="22"/>
        </w:rPr>
        <w:t xml:space="preserve"> </w:t>
      </w:r>
      <w:r w:rsidRPr="009A1E66">
        <w:rPr>
          <w:rFonts w:ascii="Calibri" w:cstheme="minorHAnsi"/>
          <w:sz w:val="22"/>
          <w:szCs w:val="22"/>
          <w:u w:val="single"/>
        </w:rPr>
        <w:t xml:space="preserve">Very pleased with </w:t>
      </w:r>
    </w:p>
    <w:p w14:paraId="14EACEBF" w14:textId="77777777" w:rsidR="00C27AB5" w:rsidRDefault="00C27AB5" w:rsidP="00C27AB5">
      <w:pPr>
        <w:rPr>
          <w:rFonts w:ascii="Calibri" w:cstheme="minorHAnsi"/>
          <w:sz w:val="22"/>
          <w:szCs w:val="22"/>
        </w:rPr>
      </w:pPr>
      <w:r w:rsidRPr="009A1E66">
        <w:rPr>
          <w:rFonts w:ascii="Calibri" w:cstheme="minorHAnsi"/>
          <w:sz w:val="22"/>
          <w:szCs w:val="22"/>
          <w:u w:val="single"/>
        </w:rPr>
        <w:t>USU principals.</w:t>
      </w:r>
      <w:r w:rsidRPr="00486FF3">
        <w:rPr>
          <w:rFonts w:ascii="Calibri" w:cstheme="minorHAnsi"/>
          <w:sz w:val="22"/>
          <w:szCs w:val="22"/>
        </w:rPr>
        <w:t xml:space="preserve"> </w:t>
      </w:r>
      <w:r>
        <w:rPr>
          <w:rFonts w:ascii="Calibri" w:cstheme="minorHAnsi"/>
          <w:sz w:val="22"/>
          <w:szCs w:val="22"/>
        </w:rPr>
        <w:t xml:space="preserve"> </w:t>
      </w:r>
      <w:r w:rsidRPr="00486FF3">
        <w:rPr>
          <w:rFonts w:ascii="Calibri" w:cstheme="minorHAnsi"/>
          <w:sz w:val="22"/>
          <w:szCs w:val="22"/>
        </w:rPr>
        <w:t>The</w:t>
      </w:r>
      <w:r>
        <w:rPr>
          <w:rFonts w:ascii="Calibri" w:cstheme="minorHAnsi"/>
          <w:sz w:val="22"/>
          <w:szCs w:val="22"/>
        </w:rPr>
        <w:t xml:space="preserve"> </w:t>
      </w:r>
      <w:r w:rsidRPr="00486FF3">
        <w:rPr>
          <w:rFonts w:ascii="Calibri" w:cstheme="minorHAnsi"/>
          <w:sz w:val="22"/>
          <w:szCs w:val="22"/>
        </w:rPr>
        <w:t xml:space="preserve">missing special ed law class for administrators is noticeable. </w:t>
      </w:r>
    </w:p>
    <w:p w14:paraId="0F0A3082" w14:textId="77777777" w:rsidR="00C27AB5" w:rsidRDefault="00C27AB5" w:rsidP="00C27AB5">
      <w:pPr>
        <w:rPr>
          <w:rFonts w:ascii="Calibri" w:cstheme="minorHAnsi"/>
          <w:sz w:val="22"/>
          <w:szCs w:val="22"/>
        </w:rPr>
      </w:pPr>
    </w:p>
    <w:p w14:paraId="14F3AAC5" w14:textId="77777777" w:rsidR="00C27AB5" w:rsidRPr="00540554" w:rsidRDefault="00C27AB5" w:rsidP="00C27AB5">
      <w:pPr>
        <w:rPr>
          <w:rFonts w:cstheme="minorHAnsi"/>
          <w:b/>
        </w:rPr>
      </w:pPr>
      <w:r w:rsidRPr="00540554">
        <w:rPr>
          <w:rFonts w:ascii="Calibri" w:cstheme="minorHAnsi"/>
          <w:b/>
          <w:sz w:val="22"/>
          <w:szCs w:val="22"/>
        </w:rPr>
        <w:t>3.</w:t>
      </w:r>
      <w:r w:rsidRPr="00540554">
        <w:rPr>
          <w:rFonts w:cstheme="minorHAnsi"/>
          <w:b/>
        </w:rPr>
        <w:t xml:space="preserve">  </w:t>
      </w:r>
      <w:r w:rsidRPr="00540554">
        <w:rPr>
          <w:rFonts w:ascii="Calibri" w:cstheme="minorHAnsi"/>
          <w:b/>
          <w:sz w:val="22"/>
          <w:szCs w:val="22"/>
        </w:rPr>
        <w:t>Able to support teachers create positive learning environments?</w:t>
      </w:r>
      <w:r>
        <w:rPr>
          <w:rFonts w:ascii="Calibri" w:cstheme="minorHAnsi"/>
          <w:b/>
          <w:sz w:val="22"/>
          <w:szCs w:val="22"/>
        </w:rPr>
        <w:br/>
      </w:r>
    </w:p>
    <w:p w14:paraId="62EAFC3D" w14:textId="77777777" w:rsidR="00C27AB5" w:rsidRPr="00812829" w:rsidRDefault="00C27AB5" w:rsidP="00C27AB5">
      <w:pPr>
        <w:rPr>
          <w:rFonts w:ascii="Calibri" w:cstheme="minorHAnsi"/>
          <w:sz w:val="22"/>
          <w:szCs w:val="22"/>
          <w:u w:val="single"/>
        </w:rPr>
      </w:pPr>
      <w:r>
        <w:rPr>
          <w:rFonts w:ascii="Calibri" w:cstheme="minorHAnsi"/>
          <w:sz w:val="22"/>
          <w:szCs w:val="22"/>
        </w:rPr>
        <w:t xml:space="preserve">Response: </w:t>
      </w:r>
      <w:r w:rsidRPr="009A1E66">
        <w:rPr>
          <w:rFonts w:ascii="Calibri" w:cstheme="minorHAnsi"/>
          <w:sz w:val="22"/>
          <w:szCs w:val="22"/>
        </w:rPr>
        <w:t xml:space="preserve">That’s one of the standards that is taught to </w:t>
      </w:r>
      <w:r w:rsidRPr="00812829">
        <w:rPr>
          <w:rFonts w:ascii="Calibri" w:cstheme="minorHAnsi"/>
          <w:sz w:val="22"/>
          <w:szCs w:val="22"/>
          <w:u w:val="single"/>
        </w:rPr>
        <w:t xml:space="preserve">create that culture of positive learning. We really </w:t>
      </w:r>
    </w:p>
    <w:p w14:paraId="6BDBA499" w14:textId="77777777" w:rsidR="00C27AB5" w:rsidRDefault="00C27AB5" w:rsidP="00C27AB5">
      <w:pPr>
        <w:rPr>
          <w:rFonts w:ascii="Calibri" w:cstheme="minorHAnsi"/>
          <w:sz w:val="22"/>
          <w:szCs w:val="22"/>
        </w:rPr>
      </w:pPr>
      <w:r w:rsidRPr="00812829">
        <w:rPr>
          <w:rFonts w:ascii="Calibri" w:cstheme="minorHAnsi"/>
          <w:sz w:val="22"/>
          <w:szCs w:val="22"/>
          <w:u w:val="single"/>
        </w:rPr>
        <w:lastRenderedPageBreak/>
        <w:t>know how important that is now.</w:t>
      </w:r>
      <w:r w:rsidRPr="009A1E66">
        <w:rPr>
          <w:rFonts w:ascii="Calibri" w:cstheme="minorHAnsi"/>
          <w:sz w:val="22"/>
          <w:szCs w:val="22"/>
        </w:rPr>
        <w:t xml:space="preserve"> It’s important for motivation. </w:t>
      </w:r>
    </w:p>
    <w:p w14:paraId="644665C2" w14:textId="77777777" w:rsidR="00C27AB5" w:rsidRDefault="00C27AB5" w:rsidP="00C27AB5">
      <w:pPr>
        <w:rPr>
          <w:rFonts w:ascii="Calibri" w:cstheme="minorHAnsi"/>
          <w:sz w:val="22"/>
          <w:szCs w:val="22"/>
        </w:rPr>
      </w:pPr>
    </w:p>
    <w:p w14:paraId="7BBABE21" w14:textId="77777777" w:rsidR="00C27AB5" w:rsidRDefault="00C27AB5" w:rsidP="00C27AB5">
      <w:pPr>
        <w:rPr>
          <w:rFonts w:ascii="Calibri" w:cstheme="minorHAnsi"/>
          <w:sz w:val="22"/>
          <w:szCs w:val="22"/>
        </w:rPr>
      </w:pPr>
      <w:r>
        <w:rPr>
          <w:rFonts w:ascii="Calibri" w:cstheme="minorHAnsi"/>
          <w:sz w:val="22"/>
          <w:szCs w:val="22"/>
        </w:rPr>
        <w:t xml:space="preserve">Response: </w:t>
      </w:r>
      <w:r w:rsidRPr="00812829">
        <w:rPr>
          <w:rFonts w:ascii="Calibri" w:cstheme="minorHAnsi"/>
          <w:sz w:val="22"/>
          <w:szCs w:val="22"/>
        </w:rPr>
        <w:t xml:space="preserve">We talked to the effective teachers in Price, with high test scores, </w:t>
      </w:r>
      <w:r w:rsidRPr="00812829">
        <w:rPr>
          <w:rFonts w:ascii="Calibri" w:cstheme="minorHAnsi"/>
          <w:sz w:val="22"/>
          <w:szCs w:val="22"/>
          <w:u w:val="single"/>
        </w:rPr>
        <w:t>but they had a more positive learning environment. Principals have to create that culture.</w:t>
      </w:r>
      <w:r w:rsidRPr="00812829">
        <w:rPr>
          <w:rFonts w:ascii="Calibri" w:cstheme="minorHAnsi"/>
          <w:sz w:val="22"/>
          <w:szCs w:val="22"/>
        </w:rPr>
        <w:t xml:space="preserve"> The challenge for a young principal is when the heat is on. We work with developing principals in this area, but when the jo</w:t>
      </w:r>
      <w:r>
        <w:rPr>
          <w:rFonts w:ascii="Calibri" w:cstheme="minorHAnsi"/>
          <w:sz w:val="22"/>
          <w:szCs w:val="22"/>
        </w:rPr>
        <w:t xml:space="preserve">b pressures are intense it gets </w:t>
      </w:r>
      <w:r w:rsidRPr="00812829">
        <w:rPr>
          <w:rFonts w:ascii="Calibri" w:cstheme="minorHAnsi"/>
          <w:sz w:val="22"/>
          <w:szCs w:val="22"/>
        </w:rPr>
        <w:t>much</w:t>
      </w:r>
      <w:r>
        <w:rPr>
          <w:rFonts w:ascii="Calibri" w:cstheme="minorHAnsi"/>
          <w:sz w:val="22"/>
          <w:szCs w:val="22"/>
        </w:rPr>
        <w:t xml:space="preserve"> </w:t>
      </w:r>
      <w:r w:rsidRPr="00812829">
        <w:rPr>
          <w:rFonts w:ascii="Calibri" w:cstheme="minorHAnsi"/>
          <w:sz w:val="22"/>
          <w:szCs w:val="22"/>
        </w:rPr>
        <w:t xml:space="preserve">harder. You can’t just talk about it in class. You have to experience the parents, the personnel issues, the challenging kids. They can understand it intellectually, but not be able to provide leadership in this area. </w:t>
      </w:r>
      <w:r w:rsidRPr="00812829">
        <w:rPr>
          <w:rFonts w:ascii="Calibri" w:cstheme="minorHAnsi"/>
          <w:sz w:val="22"/>
          <w:szCs w:val="22"/>
          <w:u w:val="single"/>
        </w:rPr>
        <w:t>Certain situations will trigger the concepts that were learned in classes.</w:t>
      </w:r>
      <w:r w:rsidRPr="00812829">
        <w:rPr>
          <w:rFonts w:ascii="Calibri" w:cstheme="minorHAnsi"/>
          <w:sz w:val="22"/>
          <w:szCs w:val="22"/>
        </w:rPr>
        <w:t xml:space="preserve"> </w:t>
      </w:r>
    </w:p>
    <w:p w14:paraId="461D0574" w14:textId="77777777" w:rsidR="00C27AB5" w:rsidRDefault="00C27AB5" w:rsidP="00C27AB5">
      <w:pPr>
        <w:rPr>
          <w:rFonts w:ascii="Calibri" w:cstheme="minorHAnsi"/>
          <w:sz w:val="22"/>
          <w:szCs w:val="22"/>
        </w:rPr>
      </w:pPr>
    </w:p>
    <w:p w14:paraId="62670A95" w14:textId="77777777" w:rsidR="00C27AB5" w:rsidRPr="00540554" w:rsidRDefault="00C27AB5" w:rsidP="00C27AB5">
      <w:pPr>
        <w:rPr>
          <w:rFonts w:ascii="Calibri" w:cstheme="minorHAnsi"/>
          <w:b/>
          <w:sz w:val="22"/>
          <w:szCs w:val="22"/>
        </w:rPr>
      </w:pPr>
      <w:r w:rsidRPr="00540554">
        <w:rPr>
          <w:rFonts w:ascii="Calibri" w:cstheme="minorHAnsi"/>
          <w:b/>
          <w:sz w:val="22"/>
          <w:szCs w:val="22"/>
        </w:rPr>
        <w:t>4.  Able to collaborate with other principals/administrators in the district?</w:t>
      </w:r>
    </w:p>
    <w:p w14:paraId="260DCEFF" w14:textId="77777777" w:rsidR="00C27AB5" w:rsidRPr="00EF5408" w:rsidRDefault="00C27AB5" w:rsidP="00C27AB5">
      <w:pPr>
        <w:rPr>
          <w:rFonts w:ascii="Calibri" w:cstheme="minorHAnsi"/>
          <w:sz w:val="22"/>
          <w:szCs w:val="22"/>
        </w:rPr>
      </w:pPr>
      <w:r>
        <w:rPr>
          <w:rFonts w:ascii="Calibri" w:cstheme="minorHAnsi"/>
          <w:sz w:val="22"/>
          <w:szCs w:val="22"/>
        </w:rPr>
        <w:br/>
        <w:t>Response</w:t>
      </w:r>
      <w:r w:rsidRPr="00EF5408">
        <w:rPr>
          <w:rFonts w:ascii="Calibri" w:cstheme="minorHAnsi"/>
          <w:sz w:val="22"/>
          <w:szCs w:val="22"/>
        </w:rPr>
        <w:t xml:space="preserve">: </w:t>
      </w:r>
      <w:r w:rsidRPr="00EF5408">
        <w:rPr>
          <w:rFonts w:ascii="Calibri" w:cstheme="minorHAnsi"/>
          <w:sz w:val="22"/>
          <w:szCs w:val="22"/>
          <w:u w:val="single"/>
        </w:rPr>
        <w:t>Very positive in this area.</w:t>
      </w:r>
      <w:r w:rsidRPr="00EF5408">
        <w:rPr>
          <w:rFonts w:ascii="Calibri" w:cstheme="minorHAnsi"/>
          <w:sz w:val="22"/>
          <w:szCs w:val="22"/>
        </w:rPr>
        <w:t xml:space="preserve"> </w:t>
      </w:r>
    </w:p>
    <w:p w14:paraId="7ACAD072" w14:textId="77777777" w:rsidR="00C27AB5" w:rsidRPr="00EF5408" w:rsidRDefault="00C27AB5" w:rsidP="00C27AB5">
      <w:pPr>
        <w:rPr>
          <w:rFonts w:ascii="Calibri" w:cstheme="minorHAnsi"/>
          <w:sz w:val="22"/>
          <w:szCs w:val="22"/>
        </w:rPr>
      </w:pPr>
      <w:r>
        <w:rPr>
          <w:rFonts w:ascii="Calibri" w:cstheme="minorHAnsi"/>
          <w:sz w:val="22"/>
          <w:szCs w:val="22"/>
        </w:rPr>
        <w:br/>
        <w:t>Response</w:t>
      </w:r>
      <w:r w:rsidRPr="00EF5408">
        <w:rPr>
          <w:rFonts w:ascii="Calibri" w:cstheme="minorHAnsi"/>
          <w:sz w:val="22"/>
          <w:szCs w:val="22"/>
        </w:rPr>
        <w:t xml:space="preserve">: Principals don’t spend a lot of time talking to each other; </w:t>
      </w:r>
      <w:r w:rsidRPr="00EF5408">
        <w:rPr>
          <w:rFonts w:ascii="Calibri" w:cstheme="minorHAnsi"/>
          <w:sz w:val="22"/>
          <w:szCs w:val="22"/>
          <w:u w:val="single"/>
        </w:rPr>
        <w:t>the ones who are struggling don’t make an effort to find out what their successful peers are doing.</w:t>
      </w:r>
      <w:r w:rsidRPr="00EF5408">
        <w:rPr>
          <w:rFonts w:ascii="Calibri" w:cstheme="minorHAnsi"/>
          <w:sz w:val="22"/>
          <w:szCs w:val="22"/>
        </w:rPr>
        <w:t xml:space="preserve"> They need to understand that it’s efficient and effective to learn from their peers. Agriculture is out in the open, but education is behind closed doors. We’re not good at collaborating and being willing to share. </w:t>
      </w:r>
    </w:p>
    <w:p w14:paraId="51AB8E03" w14:textId="77777777" w:rsidR="00C27AB5" w:rsidRDefault="00C27AB5" w:rsidP="00C27AB5">
      <w:pPr>
        <w:rPr>
          <w:rFonts w:ascii="Calibri" w:cstheme="minorHAnsi"/>
          <w:sz w:val="22"/>
          <w:szCs w:val="22"/>
        </w:rPr>
      </w:pPr>
    </w:p>
    <w:p w14:paraId="3D73F8CF" w14:textId="77777777" w:rsidR="00C27AB5" w:rsidRPr="00540554" w:rsidRDefault="00C27AB5" w:rsidP="00C27AB5">
      <w:pPr>
        <w:rPr>
          <w:rFonts w:ascii="Calibri" w:cstheme="minorHAnsi"/>
          <w:b/>
          <w:sz w:val="22"/>
          <w:szCs w:val="22"/>
        </w:rPr>
      </w:pPr>
      <w:r w:rsidRPr="00540554">
        <w:rPr>
          <w:rFonts w:ascii="Calibri" w:cstheme="minorHAnsi"/>
          <w:b/>
          <w:sz w:val="22"/>
          <w:szCs w:val="22"/>
        </w:rPr>
        <w:t>6.    Able to support teachers to making a positive impact on student learning?</w:t>
      </w:r>
    </w:p>
    <w:p w14:paraId="251CF05F" w14:textId="77777777" w:rsidR="00C27AB5" w:rsidRPr="009A1E66" w:rsidRDefault="00C27AB5" w:rsidP="00C27AB5">
      <w:pPr>
        <w:rPr>
          <w:rFonts w:ascii="Calibri" w:cstheme="minorHAnsi"/>
          <w:sz w:val="22"/>
          <w:szCs w:val="22"/>
        </w:rPr>
      </w:pPr>
      <w:r>
        <w:rPr>
          <w:rFonts w:ascii="Calibri" w:cstheme="minorHAnsi"/>
          <w:sz w:val="22"/>
          <w:szCs w:val="22"/>
        </w:rPr>
        <w:br/>
        <w:t xml:space="preserve">Response: </w:t>
      </w:r>
      <w:r w:rsidRPr="009A1E66">
        <w:rPr>
          <w:rFonts w:ascii="Calibri" w:cstheme="minorHAnsi"/>
          <w:sz w:val="22"/>
          <w:szCs w:val="22"/>
        </w:rPr>
        <w:t>The data class is important here. This is a different time even than it was 10 years</w:t>
      </w:r>
      <w:r>
        <w:rPr>
          <w:rFonts w:ascii="Calibri" w:cstheme="minorHAnsi"/>
          <w:sz w:val="22"/>
          <w:szCs w:val="22"/>
        </w:rPr>
        <w:t xml:space="preserve"> </w:t>
      </w:r>
      <w:r w:rsidRPr="009A1E66">
        <w:rPr>
          <w:rFonts w:ascii="Calibri" w:cstheme="minorHAnsi"/>
          <w:sz w:val="22"/>
          <w:szCs w:val="22"/>
        </w:rPr>
        <w:t xml:space="preserve">ago. </w:t>
      </w:r>
    </w:p>
    <w:p w14:paraId="623E37D0" w14:textId="77777777" w:rsidR="00C27AB5" w:rsidRPr="009A1E66" w:rsidRDefault="00C27AB5" w:rsidP="00C27AB5">
      <w:pPr>
        <w:rPr>
          <w:rFonts w:ascii="Calibri" w:cstheme="minorHAnsi"/>
          <w:sz w:val="22"/>
          <w:szCs w:val="22"/>
        </w:rPr>
      </w:pPr>
      <w:r w:rsidRPr="009A1E66">
        <w:rPr>
          <w:rFonts w:ascii="Calibri" w:cstheme="minorHAnsi"/>
          <w:sz w:val="22"/>
          <w:szCs w:val="22"/>
        </w:rPr>
        <w:t xml:space="preserve">Data is not to catch people but to see what it tells us, what it doesn't tell us, and what instructional decisions it can drive. </w:t>
      </w:r>
      <w:r w:rsidRPr="009A1E66">
        <w:rPr>
          <w:rFonts w:ascii="Calibri" w:cstheme="minorHAnsi"/>
          <w:sz w:val="22"/>
          <w:szCs w:val="22"/>
          <w:u w:val="single"/>
        </w:rPr>
        <w:t>USU grads come with the foundation to take the next step in this area.</w:t>
      </w:r>
      <w:r w:rsidRPr="009A1E66">
        <w:rPr>
          <w:rFonts w:ascii="Calibri" w:cstheme="minorHAnsi"/>
          <w:sz w:val="22"/>
          <w:szCs w:val="22"/>
        </w:rPr>
        <w:t xml:space="preserve"> Nobody comes out from a program with the total package, but what’s important is that they come out ready to learn.</w:t>
      </w:r>
      <w:r>
        <w:rPr>
          <w:rFonts w:ascii="Calibri" w:cstheme="minorHAnsi"/>
          <w:sz w:val="22"/>
          <w:szCs w:val="22"/>
        </w:rPr>
        <w:br/>
      </w:r>
    </w:p>
    <w:p w14:paraId="07F01576" w14:textId="77777777" w:rsidR="00C27AB5" w:rsidRPr="009A1E66" w:rsidRDefault="00C27AB5" w:rsidP="00C27AB5">
      <w:pPr>
        <w:rPr>
          <w:rFonts w:ascii="Calibri" w:cstheme="minorHAnsi"/>
          <w:sz w:val="22"/>
          <w:szCs w:val="22"/>
          <w:u w:val="single"/>
        </w:rPr>
      </w:pPr>
      <w:r>
        <w:rPr>
          <w:rFonts w:ascii="Calibri" w:cstheme="minorHAnsi"/>
          <w:sz w:val="22"/>
          <w:szCs w:val="22"/>
        </w:rPr>
        <w:t xml:space="preserve">Response: </w:t>
      </w:r>
      <w:r w:rsidRPr="009A1E66">
        <w:rPr>
          <w:rFonts w:ascii="Calibri" w:cstheme="minorHAnsi"/>
          <w:sz w:val="22"/>
          <w:szCs w:val="22"/>
          <w:u w:val="single"/>
        </w:rPr>
        <w:t xml:space="preserve">They’re ready to think outside of the box. The USU grads have an edge in this </w:t>
      </w:r>
    </w:p>
    <w:p w14:paraId="2073FCC0" w14:textId="77777777" w:rsidR="00C27AB5" w:rsidRPr="009A1E66" w:rsidRDefault="00C27AB5" w:rsidP="00C27AB5">
      <w:pPr>
        <w:rPr>
          <w:rFonts w:ascii="Calibri" w:cstheme="minorHAnsi"/>
          <w:sz w:val="22"/>
          <w:szCs w:val="22"/>
        </w:rPr>
      </w:pPr>
      <w:r w:rsidRPr="009A1E66">
        <w:rPr>
          <w:rFonts w:ascii="Calibri" w:cstheme="minorHAnsi"/>
          <w:sz w:val="22"/>
          <w:szCs w:val="22"/>
          <w:u w:val="single"/>
        </w:rPr>
        <w:t xml:space="preserve">area. </w:t>
      </w:r>
    </w:p>
    <w:p w14:paraId="1CB42406" w14:textId="77777777" w:rsidR="00C27AB5" w:rsidRDefault="00C27AB5" w:rsidP="00C27AB5">
      <w:pPr>
        <w:rPr>
          <w:rFonts w:ascii="Calibri" w:cstheme="minorHAnsi"/>
          <w:sz w:val="22"/>
          <w:szCs w:val="22"/>
        </w:rPr>
      </w:pPr>
    </w:p>
    <w:p w14:paraId="45D6BE97" w14:textId="77777777" w:rsidR="00C27AB5" w:rsidRDefault="00C27AB5" w:rsidP="00C27AB5">
      <w:pPr>
        <w:rPr>
          <w:rFonts w:ascii="Calibri" w:cstheme="minorHAnsi"/>
          <w:sz w:val="22"/>
          <w:szCs w:val="22"/>
        </w:rPr>
      </w:pPr>
    </w:p>
    <w:p w14:paraId="5A5A7A79" w14:textId="77777777" w:rsidR="00C27AB5" w:rsidRDefault="00C27AB5" w:rsidP="00C27AB5">
      <w:pPr>
        <w:rPr>
          <w:rFonts w:ascii="Calibri" w:cstheme="minorHAnsi"/>
          <w:sz w:val="22"/>
          <w:szCs w:val="22"/>
        </w:rPr>
      </w:pPr>
      <w:r w:rsidRPr="005D4A02">
        <w:rPr>
          <w:rFonts w:ascii="Calibri" w:cstheme="minorHAnsi"/>
          <w:sz w:val="22"/>
          <w:szCs w:val="22"/>
        </w:rPr>
        <w:t>Selected questions from the INSPIRE Survey</w:t>
      </w:r>
    </w:p>
    <w:p w14:paraId="5C196912" w14:textId="77777777" w:rsidR="00C27AB5" w:rsidRDefault="00C27AB5" w:rsidP="00C27AB5">
      <w:pPr>
        <w:rPr>
          <w:rFonts w:ascii="Calibri" w:cstheme="minorHAnsi"/>
          <w:sz w:val="22"/>
          <w:szCs w:val="22"/>
        </w:rPr>
      </w:pPr>
    </w:p>
    <w:p w14:paraId="55E0ADB5" w14:textId="77777777" w:rsidR="00C27AB5" w:rsidRPr="00347968" w:rsidRDefault="00C27AB5" w:rsidP="00C27AB5">
      <w:pPr>
        <w:rPr>
          <w:rFonts w:ascii="Calibri" w:cstheme="minorHAnsi"/>
          <w:sz w:val="22"/>
          <w:szCs w:val="22"/>
        </w:rPr>
      </w:pPr>
      <w:r>
        <w:rPr>
          <w:rFonts w:ascii="Calibri" w:cstheme="minorHAnsi"/>
          <w:sz w:val="22"/>
          <w:szCs w:val="22"/>
        </w:rPr>
        <w:t>See pp. 33-34 for relevant INSPIRE survey questions, specifically Tables 8-10.</w:t>
      </w:r>
    </w:p>
    <w:p w14:paraId="2774CE40" w14:textId="77777777" w:rsidR="00C27AB5" w:rsidRDefault="00C27AB5" w:rsidP="00C27AB5"/>
    <w:p w14:paraId="47192A64" w14:textId="77777777" w:rsidR="00C27AB5" w:rsidRDefault="00C27AB5" w:rsidP="00C27AB5">
      <w:pPr>
        <w:rPr>
          <w:rFonts w:ascii="Calibri" w:cstheme="minorHAnsi"/>
          <w:b/>
          <w:color w:val="4472C4" w:themeColor="accent1"/>
          <w:sz w:val="22"/>
          <w:szCs w:val="22"/>
        </w:rPr>
      </w:pPr>
      <w:r w:rsidRPr="005D4A02">
        <w:rPr>
          <w:rFonts w:ascii="Calibri" w:cstheme="minorHAnsi"/>
          <w:b/>
          <w:color w:val="4472C4" w:themeColor="accent1"/>
          <w:sz w:val="22"/>
          <w:szCs w:val="22"/>
        </w:rPr>
        <w:t>Understand and engage with school culture and community</w:t>
      </w:r>
      <w:r>
        <w:rPr>
          <w:rFonts w:ascii="Calibri" w:cstheme="minorHAnsi"/>
          <w:b/>
          <w:color w:val="4472C4" w:themeColor="accent1"/>
          <w:sz w:val="22"/>
          <w:szCs w:val="22"/>
        </w:rPr>
        <w:t>: Data interpretation</w:t>
      </w:r>
    </w:p>
    <w:p w14:paraId="2B7C2090" w14:textId="77777777" w:rsidR="00C27AB5" w:rsidRDefault="00C27AB5" w:rsidP="00C27AB5"/>
    <w:p w14:paraId="53F9ECCF" w14:textId="5B9A7363" w:rsidR="00C27AB5" w:rsidRDefault="00C27AB5" w:rsidP="00C27AB5">
      <w:r>
        <w:t xml:space="preserve">Results from focus groups indicates that </w:t>
      </w:r>
      <w:r w:rsidR="006F7CFE">
        <w:t xml:space="preserve">continuous improvement efforts have yielded </w:t>
      </w:r>
      <w:r w:rsidR="000B2F09">
        <w:t xml:space="preserve">high quality experiences for </w:t>
      </w:r>
      <w:r>
        <w:t>completers</w:t>
      </w:r>
      <w:r w:rsidR="000B2F09">
        <w:t xml:space="preserve"> as it relates to engaging the school community and culture</w:t>
      </w:r>
      <w:r>
        <w:t>.</w:t>
      </w:r>
    </w:p>
    <w:p w14:paraId="35FE9964" w14:textId="77777777" w:rsidR="00C27AB5" w:rsidRDefault="00C27AB5" w:rsidP="00C27AB5"/>
    <w:p w14:paraId="034F6327" w14:textId="6743B962" w:rsidR="00C27AB5" w:rsidRDefault="00C27AB5" w:rsidP="00C27AB5">
      <w:r>
        <w:t xml:space="preserve">Seleted results from 98 graduates who responded to the INSPIRE survey indicates that </w:t>
      </w:r>
      <w:r w:rsidR="000B2F09">
        <w:t xml:space="preserve">continuous improvement efforts </w:t>
      </w:r>
      <w:r>
        <w:t xml:space="preserve">across four years of completers, </w:t>
      </w:r>
      <w:r w:rsidR="000B2F09">
        <w:t xml:space="preserve">has yielded positive perceptions of their experiences in engaging the school community and culture </w:t>
      </w:r>
      <w:r>
        <w:t xml:space="preserve">as evidenced by means of 4.00 or higher on all items (see pp. 33-34, Tables 8-10). </w:t>
      </w:r>
    </w:p>
    <w:p w14:paraId="34DDB401" w14:textId="77777777" w:rsidR="00C27AB5" w:rsidRDefault="00C27AB5">
      <w:pPr>
        <w:rPr>
          <w:rFonts w:asciiTheme="majorHAnsi" w:eastAsiaTheme="majorEastAsia" w:hAnsiTheme="majorHAnsi" w:cstheme="majorBidi"/>
          <w:color w:val="2F5496" w:themeColor="accent1" w:themeShade="BF"/>
          <w:sz w:val="32"/>
          <w:szCs w:val="32"/>
        </w:rPr>
      </w:pPr>
    </w:p>
    <w:p w14:paraId="1B0AFADA" w14:textId="6F046C2C" w:rsidR="00B362DE" w:rsidRDefault="00E54098" w:rsidP="00C00455">
      <w:pPr>
        <w:pStyle w:val="Heading1"/>
      </w:pPr>
      <w:r>
        <w:lastRenderedPageBreak/>
        <w:t>Standard 4: Engagement, Improvement, Innovation, Impact</w:t>
      </w:r>
    </w:p>
    <w:p w14:paraId="164C9F8D" w14:textId="77777777" w:rsidR="00B362DE" w:rsidRPr="00D45939" w:rsidRDefault="00B362DE" w:rsidP="00B362DE">
      <w:pPr>
        <w:rPr>
          <w:rFonts w:ascii="Calibri" w:cstheme="minorHAnsi"/>
          <w:sz w:val="22"/>
          <w:szCs w:val="22"/>
        </w:rPr>
      </w:pPr>
    </w:p>
    <w:p w14:paraId="1491A198" w14:textId="37C3EF23" w:rsidR="00B362DE" w:rsidRDefault="00E54098" w:rsidP="00B362DE">
      <w:pPr>
        <w:rPr>
          <w:rFonts w:ascii="Calibri" w:cstheme="minorHAnsi"/>
          <w:sz w:val="22"/>
          <w:szCs w:val="22"/>
        </w:rPr>
      </w:pPr>
      <w:r w:rsidRPr="00D45939">
        <w:rPr>
          <w:rFonts w:ascii="Calibri" w:cstheme="minorHAnsi"/>
          <w:sz w:val="22"/>
          <w:szCs w:val="22"/>
        </w:rPr>
        <w:t xml:space="preserve">The evidence that the elementary education and secondary programs meet the expectations of Standard 4 comes from several data sources and perspectives. </w:t>
      </w:r>
    </w:p>
    <w:p w14:paraId="72B9D24D" w14:textId="410812D5" w:rsidR="00744353" w:rsidRDefault="00744353" w:rsidP="00B362DE">
      <w:pPr>
        <w:rPr>
          <w:rFonts w:ascii="Calibri" w:cstheme="minorHAnsi"/>
          <w:sz w:val="22"/>
          <w:szCs w:val="22"/>
        </w:rPr>
      </w:pPr>
    </w:p>
    <w:tbl>
      <w:tblPr>
        <w:tblW w:w="9127" w:type="dxa"/>
        <w:tblLook w:val="04A0" w:firstRow="1" w:lastRow="0" w:firstColumn="1" w:lastColumn="0" w:noHBand="0" w:noVBand="1"/>
      </w:tblPr>
      <w:tblGrid>
        <w:gridCol w:w="3233"/>
        <w:gridCol w:w="5894"/>
      </w:tblGrid>
      <w:tr w:rsidR="00744353" w14:paraId="2B77C864" w14:textId="77777777" w:rsidTr="00500482">
        <w:trPr>
          <w:trHeight w:val="257"/>
        </w:trPr>
        <w:tc>
          <w:tcPr>
            <w:tcW w:w="3233" w:type="dxa"/>
            <w:tcBorders>
              <w:top w:val="nil"/>
              <w:left w:val="nil"/>
              <w:bottom w:val="single" w:sz="4" w:space="0" w:color="auto"/>
              <w:right w:val="nil"/>
            </w:tcBorders>
            <w:shd w:val="clear" w:color="auto" w:fill="auto"/>
            <w:vAlign w:val="bottom"/>
            <w:hideMark/>
          </w:tcPr>
          <w:p w14:paraId="4650AA21" w14:textId="77777777" w:rsidR="00744353" w:rsidRPr="00F347CF" w:rsidRDefault="00744353" w:rsidP="00500482">
            <w:pPr>
              <w:rPr>
                <w:rFonts w:ascii="Calibri" w:cstheme="minorHAnsi"/>
                <w:b/>
                <w:bCs/>
                <w:sz w:val="22"/>
                <w:szCs w:val="22"/>
              </w:rPr>
            </w:pPr>
            <w:r w:rsidRPr="00F347CF">
              <w:rPr>
                <w:rFonts w:ascii="Calibri" w:cstheme="minorHAnsi"/>
                <w:b/>
                <w:bCs/>
                <w:sz w:val="22"/>
                <w:szCs w:val="22"/>
              </w:rPr>
              <w:t>Engagement with P20 system</w:t>
            </w:r>
          </w:p>
        </w:tc>
        <w:tc>
          <w:tcPr>
            <w:tcW w:w="5894" w:type="dxa"/>
            <w:tcBorders>
              <w:top w:val="nil"/>
              <w:left w:val="nil"/>
              <w:bottom w:val="single" w:sz="4" w:space="0" w:color="auto"/>
              <w:right w:val="nil"/>
            </w:tcBorders>
            <w:shd w:val="clear" w:color="auto" w:fill="auto"/>
            <w:noWrap/>
            <w:vAlign w:val="bottom"/>
            <w:hideMark/>
          </w:tcPr>
          <w:p w14:paraId="1F9B7F85" w14:textId="77777777" w:rsidR="00744353" w:rsidRPr="00F347CF" w:rsidRDefault="00744353" w:rsidP="00500482">
            <w:pPr>
              <w:rPr>
                <w:rFonts w:ascii="Calibri" w:cstheme="minorHAnsi"/>
                <w:b/>
                <w:bCs/>
                <w:sz w:val="22"/>
                <w:szCs w:val="22"/>
              </w:rPr>
            </w:pPr>
          </w:p>
        </w:tc>
      </w:tr>
      <w:tr w:rsidR="00744353" w14:paraId="4FC5377C" w14:textId="77777777" w:rsidTr="00500482">
        <w:trPr>
          <w:trHeight w:val="257"/>
        </w:trPr>
        <w:tc>
          <w:tcPr>
            <w:tcW w:w="3233" w:type="dxa"/>
            <w:vMerge w:val="restart"/>
            <w:tcBorders>
              <w:top w:val="single" w:sz="4" w:space="0" w:color="auto"/>
              <w:left w:val="single" w:sz="4" w:space="0" w:color="auto"/>
              <w:right w:val="single" w:sz="4" w:space="0" w:color="auto"/>
            </w:tcBorders>
            <w:shd w:val="clear" w:color="auto" w:fill="auto"/>
            <w:hideMark/>
          </w:tcPr>
          <w:p w14:paraId="2D4F6B36" w14:textId="77777777" w:rsidR="00744353" w:rsidRDefault="00744353" w:rsidP="00500482">
            <w:pPr>
              <w:rPr>
                <w:rFonts w:ascii="Calibri" w:cstheme="minorHAnsi"/>
                <w:sz w:val="22"/>
                <w:szCs w:val="22"/>
              </w:rPr>
            </w:pPr>
            <w:r w:rsidRPr="00F347CF">
              <w:rPr>
                <w:rFonts w:ascii="Calibri" w:cstheme="minorHAnsi"/>
                <w:sz w:val="22"/>
                <w:szCs w:val="22"/>
              </w:rPr>
              <w:t xml:space="preserve">The program is committed to and </w:t>
            </w:r>
          </w:p>
          <w:p w14:paraId="5AD0CA03" w14:textId="77777777" w:rsidR="00744353" w:rsidRDefault="00744353" w:rsidP="00500482">
            <w:pPr>
              <w:rPr>
                <w:rFonts w:ascii="Calibri" w:cstheme="minorHAnsi"/>
                <w:sz w:val="22"/>
                <w:szCs w:val="22"/>
              </w:rPr>
            </w:pPr>
            <w:r w:rsidRPr="00F347CF">
              <w:rPr>
                <w:rFonts w:ascii="Calibri" w:cstheme="minorHAnsi"/>
                <w:sz w:val="22"/>
                <w:szCs w:val="22"/>
              </w:rPr>
              <w:t xml:space="preserve">invests in strengthening and </w:t>
            </w:r>
          </w:p>
          <w:p w14:paraId="16E2B54D" w14:textId="77777777" w:rsidR="00744353" w:rsidRDefault="00744353" w:rsidP="00500482">
            <w:pPr>
              <w:rPr>
                <w:rFonts w:ascii="Calibri" w:cstheme="minorHAnsi"/>
                <w:sz w:val="22"/>
                <w:szCs w:val="22"/>
              </w:rPr>
            </w:pPr>
            <w:r w:rsidRPr="00F347CF">
              <w:rPr>
                <w:rFonts w:ascii="Calibri" w:cstheme="minorHAnsi"/>
                <w:sz w:val="22"/>
                <w:szCs w:val="22"/>
              </w:rPr>
              <w:t>improving the education profession and the P20 education syste</w:t>
            </w:r>
            <w:r>
              <w:rPr>
                <w:rFonts w:ascii="Calibri" w:cstheme="minorHAnsi"/>
                <w:sz w:val="22"/>
                <w:szCs w:val="22"/>
              </w:rPr>
              <w:t>m.</w:t>
            </w:r>
          </w:p>
          <w:p w14:paraId="12520725" w14:textId="77777777" w:rsidR="00744353" w:rsidRPr="00F347CF" w:rsidRDefault="00744353" w:rsidP="00500482">
            <w:pPr>
              <w:rPr>
                <w:rFonts w:ascii="Calibri" w:cstheme="minorHAnsi"/>
                <w:sz w:val="22"/>
                <w:szCs w:val="22"/>
              </w:rPr>
            </w:pPr>
          </w:p>
        </w:tc>
        <w:tc>
          <w:tcPr>
            <w:tcW w:w="5894" w:type="dxa"/>
            <w:tcBorders>
              <w:top w:val="single" w:sz="4" w:space="0" w:color="auto"/>
              <w:left w:val="single" w:sz="4" w:space="0" w:color="auto"/>
              <w:bottom w:val="single" w:sz="4" w:space="0" w:color="auto"/>
            </w:tcBorders>
            <w:shd w:val="clear" w:color="auto" w:fill="auto"/>
            <w:vAlign w:val="bottom"/>
            <w:hideMark/>
          </w:tcPr>
          <w:p w14:paraId="6FE8C472" w14:textId="77777777" w:rsidR="00744353" w:rsidRPr="00F347CF" w:rsidRDefault="00744353" w:rsidP="00500482">
            <w:pPr>
              <w:rPr>
                <w:rFonts w:ascii="Calibri" w:cstheme="minorHAnsi"/>
                <w:sz w:val="22"/>
                <w:szCs w:val="22"/>
              </w:rPr>
            </w:pPr>
            <w:r w:rsidRPr="00F347CF">
              <w:rPr>
                <w:rFonts w:ascii="Calibri" w:cstheme="minorHAnsi"/>
                <w:sz w:val="22"/>
                <w:szCs w:val="22"/>
              </w:rPr>
              <w:t>Engages with partners to support high needs schools</w:t>
            </w:r>
          </w:p>
        </w:tc>
      </w:tr>
      <w:tr w:rsidR="00744353" w14:paraId="3304B399" w14:textId="77777777" w:rsidTr="00500482">
        <w:trPr>
          <w:trHeight w:val="257"/>
        </w:trPr>
        <w:tc>
          <w:tcPr>
            <w:tcW w:w="0" w:type="auto"/>
            <w:vMerge/>
            <w:tcBorders>
              <w:top w:val="single" w:sz="4" w:space="0" w:color="auto"/>
              <w:left w:val="single" w:sz="4" w:space="0" w:color="auto"/>
              <w:right w:val="single" w:sz="4" w:space="0" w:color="auto"/>
            </w:tcBorders>
            <w:hideMark/>
          </w:tcPr>
          <w:p w14:paraId="5BEE6371" w14:textId="77777777" w:rsidR="00744353" w:rsidRDefault="00744353" w:rsidP="00500482"/>
        </w:tc>
        <w:tc>
          <w:tcPr>
            <w:tcW w:w="5894" w:type="dxa"/>
            <w:tcBorders>
              <w:top w:val="single" w:sz="4" w:space="0" w:color="auto"/>
              <w:left w:val="single" w:sz="4" w:space="0" w:color="auto"/>
              <w:bottom w:val="single" w:sz="4" w:space="0" w:color="auto"/>
            </w:tcBorders>
            <w:shd w:val="clear" w:color="auto" w:fill="auto"/>
            <w:vAlign w:val="bottom"/>
            <w:hideMark/>
          </w:tcPr>
          <w:p w14:paraId="6369C642" w14:textId="77777777" w:rsidR="00744353" w:rsidRDefault="00744353" w:rsidP="00500482">
            <w:pPr>
              <w:rPr>
                <w:rFonts w:ascii="Calibri" w:cstheme="minorHAnsi"/>
                <w:sz w:val="22"/>
                <w:szCs w:val="22"/>
              </w:rPr>
            </w:pPr>
            <w:r w:rsidRPr="00F347CF">
              <w:rPr>
                <w:rFonts w:ascii="Calibri" w:cstheme="minorHAnsi"/>
                <w:sz w:val="22"/>
                <w:szCs w:val="22"/>
              </w:rPr>
              <w:t xml:space="preserve">Participates in efforts to reduce disparities in educational </w:t>
            </w:r>
          </w:p>
          <w:p w14:paraId="6BE7B481" w14:textId="77777777" w:rsidR="00744353" w:rsidRPr="00F347CF" w:rsidRDefault="00744353" w:rsidP="00500482">
            <w:pPr>
              <w:rPr>
                <w:rFonts w:ascii="Calibri" w:cstheme="minorHAnsi"/>
                <w:sz w:val="22"/>
                <w:szCs w:val="22"/>
              </w:rPr>
            </w:pPr>
            <w:r w:rsidRPr="00F347CF">
              <w:rPr>
                <w:rFonts w:ascii="Calibri" w:cstheme="minorHAnsi"/>
                <w:sz w:val="22"/>
                <w:szCs w:val="22"/>
              </w:rPr>
              <w:t>Outcomes</w:t>
            </w:r>
          </w:p>
        </w:tc>
      </w:tr>
      <w:tr w:rsidR="00744353" w14:paraId="46A715E9" w14:textId="77777777" w:rsidTr="00500482">
        <w:trPr>
          <w:trHeight w:val="257"/>
        </w:trPr>
        <w:tc>
          <w:tcPr>
            <w:tcW w:w="0" w:type="auto"/>
            <w:vMerge/>
            <w:tcBorders>
              <w:top w:val="single" w:sz="4" w:space="0" w:color="auto"/>
              <w:left w:val="single" w:sz="4" w:space="0" w:color="auto"/>
              <w:right w:val="single" w:sz="4" w:space="0" w:color="auto"/>
            </w:tcBorders>
            <w:hideMark/>
          </w:tcPr>
          <w:p w14:paraId="566ABC70" w14:textId="77777777" w:rsidR="00744353" w:rsidRDefault="00744353" w:rsidP="00500482"/>
        </w:tc>
        <w:tc>
          <w:tcPr>
            <w:tcW w:w="5894" w:type="dxa"/>
            <w:tcBorders>
              <w:top w:val="single" w:sz="4" w:space="0" w:color="auto"/>
              <w:left w:val="single" w:sz="4" w:space="0" w:color="auto"/>
              <w:bottom w:val="single" w:sz="4" w:space="0" w:color="auto"/>
            </w:tcBorders>
            <w:shd w:val="clear" w:color="auto" w:fill="auto"/>
            <w:vAlign w:val="bottom"/>
            <w:hideMark/>
          </w:tcPr>
          <w:p w14:paraId="57CBF5F1" w14:textId="77777777" w:rsidR="00744353" w:rsidRPr="00F347CF" w:rsidRDefault="00744353" w:rsidP="00500482">
            <w:pPr>
              <w:rPr>
                <w:rFonts w:ascii="Calibri" w:cstheme="minorHAnsi"/>
                <w:sz w:val="22"/>
                <w:szCs w:val="22"/>
              </w:rPr>
            </w:pPr>
            <w:r w:rsidRPr="00F347CF">
              <w:rPr>
                <w:rFonts w:ascii="Calibri" w:cstheme="minorHAnsi"/>
                <w:sz w:val="22"/>
                <w:szCs w:val="22"/>
              </w:rPr>
              <w:t>Seeks to meet local and state educator workforce needs</w:t>
            </w:r>
          </w:p>
        </w:tc>
      </w:tr>
      <w:tr w:rsidR="00744353" w14:paraId="4EA0CBB9" w14:textId="77777777" w:rsidTr="00500482">
        <w:trPr>
          <w:trHeight w:val="257"/>
        </w:trPr>
        <w:tc>
          <w:tcPr>
            <w:tcW w:w="0" w:type="auto"/>
            <w:vMerge/>
            <w:tcBorders>
              <w:top w:val="single" w:sz="4" w:space="0" w:color="auto"/>
              <w:left w:val="single" w:sz="4" w:space="0" w:color="auto"/>
              <w:right w:val="single" w:sz="4" w:space="0" w:color="auto"/>
            </w:tcBorders>
            <w:hideMark/>
          </w:tcPr>
          <w:p w14:paraId="1300730C" w14:textId="77777777" w:rsidR="00744353" w:rsidRDefault="00744353" w:rsidP="00500482"/>
        </w:tc>
        <w:tc>
          <w:tcPr>
            <w:tcW w:w="5894" w:type="dxa"/>
            <w:tcBorders>
              <w:top w:val="single" w:sz="4" w:space="0" w:color="auto"/>
              <w:left w:val="single" w:sz="4" w:space="0" w:color="auto"/>
              <w:bottom w:val="single" w:sz="4" w:space="0" w:color="auto"/>
            </w:tcBorders>
            <w:shd w:val="clear" w:color="auto" w:fill="auto"/>
            <w:vAlign w:val="bottom"/>
            <w:hideMark/>
          </w:tcPr>
          <w:p w14:paraId="134A6050" w14:textId="77777777" w:rsidR="00744353" w:rsidRDefault="00744353" w:rsidP="00500482">
            <w:pPr>
              <w:rPr>
                <w:rFonts w:ascii="Calibri" w:cstheme="minorHAnsi"/>
                <w:sz w:val="22"/>
                <w:szCs w:val="22"/>
              </w:rPr>
            </w:pPr>
            <w:r w:rsidRPr="00F347CF">
              <w:rPr>
                <w:rFonts w:ascii="Calibri" w:cstheme="minorHAnsi"/>
                <w:sz w:val="22"/>
                <w:szCs w:val="22"/>
              </w:rPr>
              <w:t>Seeks to diversify the edu</w:t>
            </w:r>
            <w:r>
              <w:rPr>
                <w:rFonts w:ascii="Calibri" w:cstheme="minorHAnsi"/>
                <w:sz w:val="22"/>
                <w:szCs w:val="22"/>
              </w:rPr>
              <w:t>c</w:t>
            </w:r>
            <w:r w:rsidRPr="00F347CF">
              <w:rPr>
                <w:rFonts w:ascii="Calibri" w:cstheme="minorHAnsi"/>
                <w:sz w:val="22"/>
                <w:szCs w:val="22"/>
              </w:rPr>
              <w:t xml:space="preserve">ator workforce through </w:t>
            </w:r>
          </w:p>
          <w:p w14:paraId="275DA572" w14:textId="77777777" w:rsidR="00744353" w:rsidRPr="00F347CF" w:rsidRDefault="00744353" w:rsidP="00500482">
            <w:pPr>
              <w:rPr>
                <w:rFonts w:ascii="Calibri" w:cstheme="minorHAnsi"/>
                <w:sz w:val="22"/>
                <w:szCs w:val="22"/>
              </w:rPr>
            </w:pPr>
            <w:r w:rsidRPr="00F347CF">
              <w:rPr>
                <w:rFonts w:ascii="Calibri" w:cstheme="minorHAnsi"/>
                <w:sz w:val="22"/>
                <w:szCs w:val="22"/>
              </w:rPr>
              <w:t>recruitment and support</w:t>
            </w:r>
          </w:p>
        </w:tc>
      </w:tr>
      <w:tr w:rsidR="00744353" w14:paraId="68698D4F" w14:textId="77777777" w:rsidTr="00500482">
        <w:trPr>
          <w:trHeight w:val="257"/>
        </w:trPr>
        <w:tc>
          <w:tcPr>
            <w:tcW w:w="3233" w:type="dxa"/>
            <w:tcBorders>
              <w:left w:val="single" w:sz="4" w:space="0" w:color="auto"/>
              <w:right w:val="single" w:sz="4" w:space="0" w:color="auto"/>
            </w:tcBorders>
            <w:shd w:val="clear" w:color="auto" w:fill="auto"/>
            <w:vAlign w:val="bottom"/>
          </w:tcPr>
          <w:p w14:paraId="09B452B9" w14:textId="77777777" w:rsidR="00744353" w:rsidRPr="00F347CF" w:rsidRDefault="00744353" w:rsidP="00500482">
            <w:pPr>
              <w:rPr>
                <w:rFonts w:ascii="Calibri" w:cstheme="minorHAnsi"/>
                <w:sz w:val="22"/>
                <w:szCs w:val="22"/>
              </w:rPr>
            </w:pPr>
          </w:p>
        </w:tc>
        <w:tc>
          <w:tcPr>
            <w:tcW w:w="5894" w:type="dxa"/>
            <w:tcBorders>
              <w:top w:val="single" w:sz="4" w:space="0" w:color="auto"/>
              <w:left w:val="single" w:sz="4" w:space="0" w:color="auto"/>
              <w:bottom w:val="single" w:sz="4" w:space="0" w:color="auto"/>
            </w:tcBorders>
            <w:shd w:val="clear" w:color="auto" w:fill="auto"/>
            <w:vAlign w:val="bottom"/>
            <w:hideMark/>
          </w:tcPr>
          <w:p w14:paraId="65D646DE" w14:textId="77777777" w:rsidR="00744353" w:rsidRPr="00F347CF" w:rsidRDefault="00744353" w:rsidP="00500482">
            <w:pPr>
              <w:rPr>
                <w:rFonts w:ascii="Calibri" w:cstheme="minorHAnsi"/>
                <w:sz w:val="22"/>
                <w:szCs w:val="22"/>
              </w:rPr>
            </w:pPr>
            <w:r w:rsidRPr="00F347CF">
              <w:rPr>
                <w:rFonts w:ascii="Calibri" w:cstheme="minorHAnsi"/>
                <w:sz w:val="22"/>
                <w:szCs w:val="22"/>
              </w:rPr>
              <w:t>Supports completer entry into their professional role</w:t>
            </w:r>
          </w:p>
        </w:tc>
      </w:tr>
      <w:tr w:rsidR="00744353" w14:paraId="250F8CCF" w14:textId="77777777" w:rsidTr="00500482">
        <w:trPr>
          <w:trHeight w:val="257"/>
        </w:trPr>
        <w:tc>
          <w:tcPr>
            <w:tcW w:w="3233" w:type="dxa"/>
            <w:tcBorders>
              <w:left w:val="single" w:sz="4" w:space="0" w:color="auto"/>
              <w:right w:val="single" w:sz="4" w:space="0" w:color="auto"/>
            </w:tcBorders>
            <w:shd w:val="clear" w:color="auto" w:fill="auto"/>
            <w:vAlign w:val="bottom"/>
          </w:tcPr>
          <w:p w14:paraId="345F07A9" w14:textId="77777777" w:rsidR="00744353" w:rsidRPr="00F347CF" w:rsidRDefault="00744353" w:rsidP="00500482">
            <w:pPr>
              <w:rPr>
                <w:rFonts w:ascii="Calibri" w:cstheme="minorHAnsi"/>
                <w:sz w:val="22"/>
                <w:szCs w:val="22"/>
              </w:rPr>
            </w:pPr>
          </w:p>
        </w:tc>
        <w:tc>
          <w:tcPr>
            <w:tcW w:w="5894" w:type="dxa"/>
            <w:tcBorders>
              <w:top w:val="single" w:sz="4" w:space="0" w:color="auto"/>
              <w:left w:val="single" w:sz="4" w:space="0" w:color="auto"/>
              <w:bottom w:val="single" w:sz="4" w:space="0" w:color="auto"/>
            </w:tcBorders>
            <w:shd w:val="clear" w:color="auto" w:fill="auto"/>
            <w:vAlign w:val="bottom"/>
            <w:hideMark/>
          </w:tcPr>
          <w:p w14:paraId="3CB5B0D1" w14:textId="77777777" w:rsidR="00744353" w:rsidRDefault="00744353" w:rsidP="00500482">
            <w:pPr>
              <w:rPr>
                <w:rFonts w:ascii="Calibri" w:cstheme="minorHAnsi"/>
                <w:sz w:val="22"/>
                <w:szCs w:val="22"/>
              </w:rPr>
            </w:pPr>
            <w:r w:rsidRPr="00F347CF">
              <w:rPr>
                <w:rFonts w:ascii="Calibri" w:cstheme="minorHAnsi"/>
                <w:sz w:val="22"/>
                <w:szCs w:val="22"/>
              </w:rPr>
              <w:t>Uses data on comp</w:t>
            </w:r>
            <w:r>
              <w:rPr>
                <w:rFonts w:ascii="Calibri" w:cstheme="minorHAnsi"/>
                <w:sz w:val="22"/>
                <w:szCs w:val="22"/>
              </w:rPr>
              <w:t>leter placement, retention, effe</w:t>
            </w:r>
            <w:r w:rsidRPr="00F347CF">
              <w:rPr>
                <w:rFonts w:ascii="Calibri" w:cstheme="minorHAnsi"/>
                <w:sz w:val="22"/>
                <w:szCs w:val="22"/>
              </w:rPr>
              <w:t xml:space="preserve">ctiveness </w:t>
            </w:r>
          </w:p>
          <w:p w14:paraId="214D1446" w14:textId="77777777" w:rsidR="00744353" w:rsidRPr="00F347CF" w:rsidRDefault="00744353" w:rsidP="00500482">
            <w:pPr>
              <w:rPr>
                <w:rFonts w:ascii="Calibri" w:cstheme="minorHAnsi"/>
                <w:sz w:val="22"/>
                <w:szCs w:val="22"/>
              </w:rPr>
            </w:pPr>
            <w:r w:rsidRPr="00F347CF">
              <w:rPr>
                <w:rFonts w:ascii="Calibri" w:cstheme="minorHAnsi"/>
                <w:sz w:val="22"/>
                <w:szCs w:val="22"/>
              </w:rPr>
              <w:t>to improve</w:t>
            </w:r>
          </w:p>
        </w:tc>
      </w:tr>
      <w:tr w:rsidR="00744353" w14:paraId="7A1FB4D0" w14:textId="77777777" w:rsidTr="00500482">
        <w:trPr>
          <w:trHeight w:val="257"/>
        </w:trPr>
        <w:tc>
          <w:tcPr>
            <w:tcW w:w="3233" w:type="dxa"/>
            <w:tcBorders>
              <w:left w:val="single" w:sz="4" w:space="0" w:color="auto"/>
              <w:right w:val="single" w:sz="4" w:space="0" w:color="auto"/>
            </w:tcBorders>
            <w:shd w:val="clear" w:color="auto" w:fill="auto"/>
            <w:vAlign w:val="bottom"/>
          </w:tcPr>
          <w:p w14:paraId="6099B0B2" w14:textId="77777777" w:rsidR="00744353" w:rsidRPr="00F347CF" w:rsidRDefault="00744353" w:rsidP="00500482">
            <w:pPr>
              <w:rPr>
                <w:rFonts w:ascii="Calibri" w:cstheme="minorHAnsi"/>
                <w:sz w:val="22"/>
                <w:szCs w:val="22"/>
              </w:rPr>
            </w:pPr>
          </w:p>
        </w:tc>
        <w:tc>
          <w:tcPr>
            <w:tcW w:w="5894" w:type="dxa"/>
            <w:tcBorders>
              <w:top w:val="single" w:sz="4" w:space="0" w:color="auto"/>
              <w:left w:val="single" w:sz="4" w:space="0" w:color="auto"/>
              <w:bottom w:val="single" w:sz="4" w:space="0" w:color="auto"/>
            </w:tcBorders>
            <w:shd w:val="clear" w:color="auto" w:fill="auto"/>
            <w:vAlign w:val="bottom"/>
            <w:hideMark/>
          </w:tcPr>
          <w:p w14:paraId="031C9228" w14:textId="77777777" w:rsidR="00744353" w:rsidRPr="00F347CF" w:rsidRDefault="00744353" w:rsidP="00500482">
            <w:pPr>
              <w:rPr>
                <w:rFonts w:ascii="Calibri" w:cstheme="minorHAnsi"/>
                <w:sz w:val="22"/>
                <w:szCs w:val="22"/>
              </w:rPr>
            </w:pPr>
            <w:r w:rsidRPr="00F347CF">
              <w:rPr>
                <w:rFonts w:ascii="Calibri" w:cstheme="minorHAnsi"/>
                <w:sz w:val="22"/>
                <w:szCs w:val="22"/>
              </w:rPr>
              <w:t>Meets obligations to all jurisdictions in which it operates</w:t>
            </w:r>
          </w:p>
        </w:tc>
      </w:tr>
      <w:tr w:rsidR="00744353" w14:paraId="7A883D3A" w14:textId="77777777" w:rsidTr="00500482">
        <w:trPr>
          <w:trHeight w:val="257"/>
        </w:trPr>
        <w:tc>
          <w:tcPr>
            <w:tcW w:w="3233" w:type="dxa"/>
            <w:tcBorders>
              <w:left w:val="single" w:sz="4" w:space="0" w:color="auto"/>
              <w:bottom w:val="single" w:sz="4" w:space="0" w:color="auto"/>
              <w:right w:val="single" w:sz="4" w:space="0" w:color="auto"/>
            </w:tcBorders>
            <w:shd w:val="clear" w:color="auto" w:fill="auto"/>
            <w:vAlign w:val="bottom"/>
          </w:tcPr>
          <w:p w14:paraId="2D6876D1" w14:textId="77777777" w:rsidR="00744353" w:rsidRPr="00F347CF" w:rsidRDefault="00744353" w:rsidP="00500482">
            <w:pPr>
              <w:rPr>
                <w:rFonts w:ascii="Calibri" w:cstheme="minorHAnsi"/>
                <w:sz w:val="22"/>
                <w:szCs w:val="22"/>
              </w:rPr>
            </w:pPr>
          </w:p>
        </w:tc>
        <w:tc>
          <w:tcPr>
            <w:tcW w:w="5894" w:type="dxa"/>
            <w:tcBorders>
              <w:top w:val="single" w:sz="4" w:space="0" w:color="auto"/>
              <w:left w:val="single" w:sz="4" w:space="0" w:color="auto"/>
              <w:bottom w:val="single" w:sz="4" w:space="0" w:color="auto"/>
            </w:tcBorders>
            <w:shd w:val="clear" w:color="auto" w:fill="auto"/>
            <w:vAlign w:val="bottom"/>
            <w:hideMark/>
          </w:tcPr>
          <w:p w14:paraId="1BA30605" w14:textId="77777777" w:rsidR="00744353" w:rsidRDefault="00744353" w:rsidP="00500482">
            <w:pPr>
              <w:rPr>
                <w:rFonts w:ascii="Calibri" w:cstheme="minorHAnsi"/>
                <w:sz w:val="22"/>
                <w:szCs w:val="22"/>
              </w:rPr>
            </w:pPr>
            <w:r w:rsidRPr="00F347CF">
              <w:rPr>
                <w:rFonts w:ascii="Calibri" w:cstheme="minorHAnsi"/>
                <w:sz w:val="22"/>
                <w:szCs w:val="22"/>
              </w:rPr>
              <w:t xml:space="preserve">Investigates effectiveness relative to its own mission and </w:t>
            </w:r>
          </w:p>
          <w:p w14:paraId="582ABC57" w14:textId="77777777" w:rsidR="00744353" w:rsidRPr="00F347CF" w:rsidRDefault="00744353" w:rsidP="00500482">
            <w:pPr>
              <w:rPr>
                <w:rFonts w:ascii="Calibri" w:cstheme="minorHAnsi"/>
                <w:sz w:val="22"/>
                <w:szCs w:val="22"/>
              </w:rPr>
            </w:pPr>
            <w:r w:rsidRPr="00F347CF">
              <w:rPr>
                <w:rFonts w:ascii="Calibri" w:cstheme="minorHAnsi"/>
                <w:sz w:val="22"/>
                <w:szCs w:val="22"/>
              </w:rPr>
              <w:t>Commitments</w:t>
            </w:r>
          </w:p>
        </w:tc>
      </w:tr>
    </w:tbl>
    <w:p w14:paraId="6DC75B34" w14:textId="77777777" w:rsidR="00744353" w:rsidRPr="00D45939" w:rsidRDefault="00744353" w:rsidP="00B362DE">
      <w:pPr>
        <w:rPr>
          <w:rFonts w:ascii="Calibri" w:cstheme="minorHAnsi"/>
          <w:sz w:val="22"/>
          <w:szCs w:val="22"/>
        </w:rPr>
      </w:pPr>
    </w:p>
    <w:p w14:paraId="31F0EEA1" w14:textId="77777777" w:rsidR="00B362DE" w:rsidRDefault="00B362DE" w:rsidP="00B362DE">
      <w:pPr>
        <w:rPr>
          <w:rFonts w:ascii="Calibri" w:cstheme="minorHAnsi"/>
          <w:sz w:val="22"/>
          <w:szCs w:val="22"/>
        </w:rPr>
      </w:pPr>
    </w:p>
    <w:p w14:paraId="18D3F004" w14:textId="62F339C7" w:rsidR="00B362DE" w:rsidRPr="00EF5408" w:rsidRDefault="00E54098" w:rsidP="00B362DE">
      <w:pPr>
        <w:rPr>
          <w:rFonts w:ascii="Calibri" w:cstheme="minorHAnsi"/>
          <w:sz w:val="22"/>
          <w:szCs w:val="22"/>
        </w:rPr>
      </w:pPr>
      <w:r w:rsidRPr="00EF5408">
        <w:rPr>
          <w:rFonts w:ascii="Calibri" w:cstheme="minorHAnsi"/>
          <w:sz w:val="22"/>
          <w:szCs w:val="22"/>
        </w:rPr>
        <w:t>The basis o</w:t>
      </w:r>
      <w:r>
        <w:rPr>
          <w:rFonts w:ascii="Calibri" w:cstheme="minorHAnsi"/>
          <w:sz w:val="22"/>
          <w:szCs w:val="22"/>
        </w:rPr>
        <w:t>f the data to support Standard 4</w:t>
      </w:r>
      <w:r w:rsidRPr="00EF5408">
        <w:rPr>
          <w:rFonts w:ascii="Calibri" w:cstheme="minorHAnsi"/>
          <w:sz w:val="22"/>
          <w:szCs w:val="22"/>
        </w:rPr>
        <w:t xml:space="preserve"> is organized around </w:t>
      </w:r>
      <w:r>
        <w:rPr>
          <w:rFonts w:ascii="Calibri" w:cstheme="minorHAnsi"/>
          <w:sz w:val="22"/>
          <w:szCs w:val="22"/>
        </w:rPr>
        <w:t xml:space="preserve">the same </w:t>
      </w:r>
      <w:r w:rsidRPr="00EF5408">
        <w:rPr>
          <w:rFonts w:ascii="Calibri" w:cstheme="minorHAnsi"/>
          <w:sz w:val="22"/>
          <w:szCs w:val="22"/>
        </w:rPr>
        <w:t>three primary categories drawn from the AAQEP Data Audit Framework</w:t>
      </w:r>
      <w:r>
        <w:rPr>
          <w:rFonts w:ascii="Calibri" w:cstheme="minorHAnsi"/>
          <w:sz w:val="22"/>
          <w:szCs w:val="22"/>
        </w:rPr>
        <w:t xml:space="preserve"> used in Standard 1, 2, and 3</w:t>
      </w:r>
      <w:r w:rsidRPr="00EF5408">
        <w:rPr>
          <w:rFonts w:ascii="Calibri" w:cstheme="minorHAnsi"/>
          <w:sz w:val="22"/>
          <w:szCs w:val="22"/>
        </w:rPr>
        <w:t xml:space="preserve">. </w:t>
      </w:r>
    </w:p>
    <w:p w14:paraId="15AB840D" w14:textId="77777777" w:rsidR="00B362DE" w:rsidRDefault="00B362DE" w:rsidP="00B362DE">
      <w:pPr>
        <w:rPr>
          <w:rFonts w:ascii="Calibri" w:cstheme="minorHAnsi"/>
          <w:sz w:val="22"/>
          <w:szCs w:val="22"/>
        </w:rPr>
      </w:pPr>
    </w:p>
    <w:p w14:paraId="6FF59BD8" w14:textId="60EADAAE" w:rsidR="00B362DE" w:rsidRPr="00D45939" w:rsidRDefault="00E54098" w:rsidP="00B362DE">
      <w:pPr>
        <w:rPr>
          <w:rFonts w:ascii="Calibri" w:cstheme="minorHAnsi"/>
          <w:sz w:val="22"/>
          <w:szCs w:val="22"/>
        </w:rPr>
      </w:pPr>
      <w:r>
        <w:rPr>
          <w:rFonts w:ascii="Calibri" w:cstheme="minorHAnsi"/>
          <w:sz w:val="22"/>
          <w:szCs w:val="22"/>
        </w:rPr>
        <w:t xml:space="preserve">The categories from the </w:t>
      </w:r>
      <w:r w:rsidR="00D35AEC">
        <w:rPr>
          <w:rFonts w:ascii="Calibri" w:cstheme="minorHAnsi"/>
          <w:sz w:val="22"/>
          <w:szCs w:val="22"/>
        </w:rPr>
        <w:t>AAQEP Data matrix for Standard 4</w:t>
      </w:r>
      <w:r>
        <w:rPr>
          <w:rFonts w:ascii="Calibri" w:cstheme="minorHAnsi"/>
          <w:sz w:val="22"/>
          <w:szCs w:val="22"/>
        </w:rPr>
        <w:t xml:space="preserve"> are organized around the three categories as follows:</w:t>
      </w:r>
    </w:p>
    <w:p w14:paraId="03C4328D" w14:textId="77777777" w:rsidR="00B362DE" w:rsidRPr="00D45939" w:rsidRDefault="00B362DE" w:rsidP="00B362DE">
      <w:pPr>
        <w:rPr>
          <w:rFonts w:ascii="Calibri" w:cstheme="minorHAnsi"/>
          <w:sz w:val="22"/>
          <w:szCs w:val="22"/>
        </w:rPr>
      </w:pPr>
    </w:p>
    <w:p w14:paraId="2BEB4B3B" w14:textId="77777777" w:rsidR="00B362DE" w:rsidRDefault="00B362DE" w:rsidP="00B362DE"/>
    <w:p w14:paraId="7CB1D1A0" w14:textId="77777777" w:rsidR="00B362DE" w:rsidRDefault="00E54098" w:rsidP="00E54098">
      <w:pPr>
        <w:pStyle w:val="ListParagraph"/>
        <w:numPr>
          <w:ilvl w:val="0"/>
          <w:numId w:val="35"/>
        </w:numPr>
        <w:rPr>
          <w:rFonts w:ascii="Calibri" w:cstheme="minorHAnsi"/>
        </w:rPr>
      </w:pPr>
      <w:r w:rsidRPr="00F347CF">
        <w:rPr>
          <w:rFonts w:ascii="Calibri" w:cstheme="minorHAnsi"/>
        </w:rPr>
        <w:t xml:space="preserve">Content knowledge relative to administration and supervision, </w:t>
      </w:r>
    </w:p>
    <w:p w14:paraId="562659E8" w14:textId="5922E840" w:rsidR="00B362DE" w:rsidRPr="004A0104" w:rsidRDefault="00E54098" w:rsidP="00E54098">
      <w:pPr>
        <w:pStyle w:val="ListParagraph"/>
        <w:numPr>
          <w:ilvl w:val="1"/>
          <w:numId w:val="35"/>
        </w:numPr>
        <w:rPr>
          <w:rFonts w:ascii="Calibri" w:cstheme="minorHAnsi"/>
        </w:rPr>
      </w:pPr>
      <w:r>
        <w:rPr>
          <w:rFonts w:ascii="Calibri" w:cstheme="minorHAnsi"/>
        </w:rPr>
        <w:t>Not used under standard 4</w:t>
      </w:r>
      <w:r w:rsidR="006976B3">
        <w:rPr>
          <w:rFonts w:ascii="Calibri" w:cstheme="minorHAnsi"/>
        </w:rPr>
        <w:br/>
      </w:r>
    </w:p>
    <w:p w14:paraId="1853F5D2" w14:textId="77777777" w:rsidR="00B362DE" w:rsidRPr="00F347CF" w:rsidRDefault="00E54098" w:rsidP="00E54098">
      <w:pPr>
        <w:pStyle w:val="ListParagraph"/>
        <w:numPr>
          <w:ilvl w:val="0"/>
          <w:numId w:val="35"/>
        </w:numPr>
        <w:rPr>
          <w:rFonts w:ascii="Calibri" w:cstheme="minorHAnsi"/>
        </w:rPr>
      </w:pPr>
      <w:r w:rsidRPr="00F347CF">
        <w:rPr>
          <w:rFonts w:ascii="Calibri" w:cstheme="minorHAnsi"/>
        </w:rPr>
        <w:t xml:space="preserve">Application of content knowledge in practice, </w:t>
      </w:r>
    </w:p>
    <w:p w14:paraId="1463724A" w14:textId="0855959D" w:rsidR="00B362DE" w:rsidRPr="004A0104" w:rsidRDefault="00E54098" w:rsidP="00E54098">
      <w:pPr>
        <w:pStyle w:val="ListParagraph"/>
        <w:numPr>
          <w:ilvl w:val="1"/>
          <w:numId w:val="35"/>
        </w:numPr>
        <w:rPr>
          <w:rFonts w:ascii="Calibri" w:cstheme="minorHAnsi"/>
        </w:rPr>
      </w:pPr>
      <w:r>
        <w:rPr>
          <w:rFonts w:ascii="Calibri" w:cstheme="minorHAnsi"/>
        </w:rPr>
        <w:t>Not used under standard 4</w:t>
      </w:r>
    </w:p>
    <w:p w14:paraId="33097A82" w14:textId="77777777" w:rsidR="00B362DE" w:rsidRDefault="00B362DE" w:rsidP="00B362DE">
      <w:pPr>
        <w:rPr>
          <w:rFonts w:ascii="Calibri" w:cstheme="minorHAnsi"/>
        </w:rPr>
      </w:pPr>
    </w:p>
    <w:p w14:paraId="0DAD8D4B" w14:textId="77777777" w:rsidR="00B362DE" w:rsidRPr="00F347CF" w:rsidRDefault="00E54098" w:rsidP="00E54098">
      <w:pPr>
        <w:pStyle w:val="ListParagraph"/>
        <w:numPr>
          <w:ilvl w:val="0"/>
          <w:numId w:val="35"/>
        </w:numPr>
        <w:rPr>
          <w:rFonts w:ascii="Calibri" w:cstheme="minorHAnsi"/>
        </w:rPr>
      </w:pPr>
      <w:r w:rsidRPr="00F347CF">
        <w:rPr>
          <w:rFonts w:ascii="Calibri" w:cstheme="minorHAnsi"/>
        </w:rPr>
        <w:t xml:space="preserve">Understand and engage with school culture and community, </w:t>
      </w:r>
    </w:p>
    <w:p w14:paraId="1394FBD6" w14:textId="77777777" w:rsidR="00B362DE" w:rsidRDefault="00E54098" w:rsidP="00E54098">
      <w:pPr>
        <w:pStyle w:val="ListParagraph"/>
        <w:numPr>
          <w:ilvl w:val="1"/>
          <w:numId w:val="35"/>
        </w:numPr>
        <w:rPr>
          <w:rFonts w:ascii="Calibri" w:cstheme="minorHAnsi"/>
        </w:rPr>
      </w:pPr>
      <w:r w:rsidRPr="00F347CF">
        <w:rPr>
          <w:rFonts w:ascii="Calibri" w:cstheme="minorHAnsi"/>
        </w:rPr>
        <w:t xml:space="preserve">Select questions from INSPIRE Survey </w:t>
      </w:r>
    </w:p>
    <w:p w14:paraId="558E012E" w14:textId="77777777" w:rsidR="00B362DE" w:rsidRDefault="00B362DE" w:rsidP="00B362DE">
      <w:pPr>
        <w:rPr>
          <w:rFonts w:ascii="Calibri" w:cstheme="minorHAnsi"/>
        </w:rPr>
      </w:pPr>
    </w:p>
    <w:p w14:paraId="3C8D6B36" w14:textId="67FC4A9C" w:rsidR="00B362DE" w:rsidRPr="00AA7D75" w:rsidRDefault="00E54098" w:rsidP="00B362DE">
      <w:pPr>
        <w:ind w:left="1080"/>
        <w:rPr>
          <w:rFonts w:ascii="Calibri" w:cstheme="minorHAnsi"/>
          <w:color w:val="2F5496"/>
          <w:sz w:val="22"/>
          <w:szCs w:val="22"/>
        </w:rPr>
      </w:pPr>
      <w:r w:rsidRPr="0034715D">
        <w:rPr>
          <w:rFonts w:ascii="Calibri" w:cstheme="minorHAnsi"/>
          <w:color w:val="2F5496"/>
          <w:sz w:val="22"/>
          <w:szCs w:val="22"/>
        </w:rPr>
        <w:t>AAQEP Data Matrix Categories</w:t>
      </w:r>
    </w:p>
    <w:tbl>
      <w:tblPr>
        <w:tblW w:w="10609" w:type="dxa"/>
        <w:tblInd w:w="612" w:type="dxa"/>
        <w:tblLook w:val="04A0" w:firstRow="1" w:lastRow="0" w:firstColumn="1" w:lastColumn="0" w:noHBand="0" w:noVBand="1"/>
      </w:tblPr>
      <w:tblGrid>
        <w:gridCol w:w="10609"/>
      </w:tblGrid>
      <w:tr w:rsidR="00B362DE" w:rsidRPr="00F347CF" w14:paraId="22F433EE" w14:textId="77777777" w:rsidTr="00B362DE">
        <w:trPr>
          <w:trHeight w:val="260"/>
        </w:trPr>
        <w:tc>
          <w:tcPr>
            <w:tcW w:w="10609" w:type="dxa"/>
            <w:tcBorders>
              <w:top w:val="nil"/>
              <w:left w:val="nil"/>
              <w:bottom w:val="nil"/>
              <w:right w:val="nil"/>
            </w:tcBorders>
            <w:shd w:val="clear" w:color="auto" w:fill="auto"/>
            <w:vAlign w:val="bottom"/>
            <w:hideMark/>
          </w:tcPr>
          <w:p w14:paraId="43D023A4" w14:textId="792CD643" w:rsidR="00B362DE" w:rsidRPr="00F347CF" w:rsidRDefault="00E54098" w:rsidP="00B362DE">
            <w:pPr>
              <w:rPr>
                <w:rFonts w:ascii="Calibri" w:cstheme="minorHAnsi"/>
                <w:sz w:val="22"/>
                <w:szCs w:val="22"/>
              </w:rPr>
            </w:pPr>
            <w:r>
              <w:rPr>
                <w:rFonts w:ascii="Calibri" w:cstheme="minorHAnsi"/>
                <w:sz w:val="22"/>
                <w:szCs w:val="22"/>
              </w:rPr>
              <w:t xml:space="preserve">       </w:t>
            </w:r>
            <w:r w:rsidRPr="00F347CF">
              <w:rPr>
                <w:rFonts w:ascii="Calibri" w:cstheme="minorHAnsi"/>
                <w:sz w:val="22"/>
                <w:szCs w:val="22"/>
              </w:rPr>
              <w:t>Engages with partners to support high needs schools</w:t>
            </w:r>
          </w:p>
        </w:tc>
      </w:tr>
      <w:tr w:rsidR="00B362DE" w:rsidRPr="00F347CF" w14:paraId="742CC340" w14:textId="77777777" w:rsidTr="00B362DE">
        <w:trPr>
          <w:trHeight w:val="260"/>
        </w:trPr>
        <w:tc>
          <w:tcPr>
            <w:tcW w:w="10609" w:type="dxa"/>
            <w:tcBorders>
              <w:top w:val="nil"/>
              <w:left w:val="nil"/>
              <w:bottom w:val="nil"/>
              <w:right w:val="nil"/>
            </w:tcBorders>
            <w:shd w:val="clear" w:color="auto" w:fill="auto"/>
            <w:vAlign w:val="bottom"/>
            <w:hideMark/>
          </w:tcPr>
          <w:p w14:paraId="0D78F3C7" w14:textId="4824C612" w:rsidR="00B362DE" w:rsidRPr="00F347CF" w:rsidRDefault="00E54098" w:rsidP="00B362DE">
            <w:pPr>
              <w:rPr>
                <w:rFonts w:ascii="Calibri" w:cstheme="minorHAnsi"/>
                <w:sz w:val="22"/>
                <w:szCs w:val="22"/>
              </w:rPr>
            </w:pPr>
            <w:r>
              <w:rPr>
                <w:rFonts w:ascii="Calibri" w:cstheme="minorHAnsi"/>
                <w:sz w:val="22"/>
                <w:szCs w:val="22"/>
              </w:rPr>
              <w:t xml:space="preserve">       </w:t>
            </w:r>
            <w:r w:rsidRPr="00F347CF">
              <w:rPr>
                <w:rFonts w:ascii="Calibri" w:cstheme="minorHAnsi"/>
                <w:sz w:val="22"/>
                <w:szCs w:val="22"/>
              </w:rPr>
              <w:t>Participates in efforts to reduce disparities in educational outcomes</w:t>
            </w:r>
          </w:p>
        </w:tc>
      </w:tr>
      <w:tr w:rsidR="00B362DE" w:rsidRPr="00F347CF" w14:paraId="0B3B3C84" w14:textId="77777777" w:rsidTr="00B362DE">
        <w:trPr>
          <w:trHeight w:val="260"/>
        </w:trPr>
        <w:tc>
          <w:tcPr>
            <w:tcW w:w="10609" w:type="dxa"/>
            <w:tcBorders>
              <w:top w:val="nil"/>
              <w:left w:val="nil"/>
              <w:bottom w:val="nil"/>
              <w:right w:val="nil"/>
            </w:tcBorders>
            <w:shd w:val="clear" w:color="auto" w:fill="auto"/>
            <w:vAlign w:val="bottom"/>
            <w:hideMark/>
          </w:tcPr>
          <w:p w14:paraId="744B63A9" w14:textId="45CF7296" w:rsidR="00B362DE" w:rsidRPr="00F347CF" w:rsidRDefault="00E54098" w:rsidP="00B362DE">
            <w:pPr>
              <w:rPr>
                <w:rFonts w:ascii="Calibri" w:cstheme="minorHAnsi"/>
                <w:sz w:val="22"/>
                <w:szCs w:val="22"/>
              </w:rPr>
            </w:pPr>
            <w:r>
              <w:rPr>
                <w:rFonts w:ascii="Calibri" w:cstheme="minorHAnsi"/>
                <w:sz w:val="22"/>
                <w:szCs w:val="22"/>
              </w:rPr>
              <w:t xml:space="preserve">       </w:t>
            </w:r>
            <w:r w:rsidRPr="00F347CF">
              <w:rPr>
                <w:rFonts w:ascii="Calibri" w:cstheme="minorHAnsi"/>
                <w:sz w:val="22"/>
                <w:szCs w:val="22"/>
              </w:rPr>
              <w:t>Seeks to meet local and state educator workforce needs</w:t>
            </w:r>
          </w:p>
        </w:tc>
      </w:tr>
      <w:tr w:rsidR="00B362DE" w:rsidRPr="00F347CF" w14:paraId="0AF3BC83" w14:textId="77777777" w:rsidTr="00B362DE">
        <w:trPr>
          <w:trHeight w:val="260"/>
        </w:trPr>
        <w:tc>
          <w:tcPr>
            <w:tcW w:w="10609" w:type="dxa"/>
            <w:tcBorders>
              <w:top w:val="nil"/>
              <w:left w:val="nil"/>
              <w:bottom w:val="nil"/>
              <w:right w:val="nil"/>
            </w:tcBorders>
            <w:shd w:val="clear" w:color="auto" w:fill="auto"/>
            <w:vAlign w:val="bottom"/>
            <w:hideMark/>
          </w:tcPr>
          <w:p w14:paraId="7A8D39A4" w14:textId="426BBA5C" w:rsidR="00B362DE" w:rsidRDefault="00E54098" w:rsidP="00B362DE">
            <w:pPr>
              <w:rPr>
                <w:rFonts w:ascii="Calibri" w:cstheme="minorHAnsi"/>
                <w:sz w:val="22"/>
                <w:szCs w:val="22"/>
              </w:rPr>
            </w:pPr>
            <w:r>
              <w:rPr>
                <w:rFonts w:ascii="Calibri" w:cstheme="minorHAnsi"/>
                <w:sz w:val="22"/>
                <w:szCs w:val="22"/>
              </w:rPr>
              <w:t xml:space="preserve">       </w:t>
            </w:r>
            <w:r w:rsidRPr="00F347CF">
              <w:rPr>
                <w:rFonts w:ascii="Calibri" w:cstheme="minorHAnsi"/>
                <w:sz w:val="22"/>
                <w:szCs w:val="22"/>
              </w:rPr>
              <w:t>Seeks to diversify the edu</w:t>
            </w:r>
            <w:r>
              <w:rPr>
                <w:rFonts w:ascii="Calibri" w:cstheme="minorHAnsi"/>
                <w:sz w:val="22"/>
                <w:szCs w:val="22"/>
              </w:rPr>
              <w:t>c</w:t>
            </w:r>
            <w:r w:rsidRPr="00F347CF">
              <w:rPr>
                <w:rFonts w:ascii="Calibri" w:cstheme="minorHAnsi"/>
                <w:sz w:val="22"/>
                <w:szCs w:val="22"/>
              </w:rPr>
              <w:t>ator workforce through recruitment and support</w:t>
            </w:r>
          </w:p>
          <w:p w14:paraId="16E9306E" w14:textId="5DC8D268" w:rsidR="00B362DE" w:rsidRPr="00796B49" w:rsidRDefault="00E54098" w:rsidP="00B362DE">
            <w:pPr>
              <w:rPr>
                <w:rFonts w:ascii="Calibri" w:cstheme="minorHAnsi"/>
              </w:rPr>
            </w:pPr>
            <w:r>
              <w:rPr>
                <w:rFonts w:ascii="Calibri" w:cstheme="minorHAnsi"/>
                <w:sz w:val="22"/>
                <w:szCs w:val="22"/>
              </w:rPr>
              <w:t xml:space="preserve">       </w:t>
            </w:r>
            <w:r w:rsidRPr="00F347CF">
              <w:rPr>
                <w:rFonts w:ascii="Calibri" w:cstheme="minorHAnsi"/>
                <w:sz w:val="22"/>
                <w:szCs w:val="22"/>
              </w:rPr>
              <w:t>Supports completer entry into their professional role</w:t>
            </w:r>
          </w:p>
        </w:tc>
      </w:tr>
      <w:tr w:rsidR="00B362DE" w:rsidRPr="00F347CF" w14:paraId="131AE964" w14:textId="77777777" w:rsidTr="00B362DE">
        <w:trPr>
          <w:trHeight w:val="260"/>
        </w:trPr>
        <w:tc>
          <w:tcPr>
            <w:tcW w:w="10609" w:type="dxa"/>
            <w:tcBorders>
              <w:top w:val="nil"/>
              <w:left w:val="nil"/>
              <w:bottom w:val="nil"/>
              <w:right w:val="nil"/>
            </w:tcBorders>
            <w:shd w:val="clear" w:color="auto" w:fill="auto"/>
            <w:vAlign w:val="bottom"/>
            <w:hideMark/>
          </w:tcPr>
          <w:p w14:paraId="4393AB2E" w14:textId="41B24E89" w:rsidR="00B362DE" w:rsidRPr="00F347CF" w:rsidRDefault="00E54098" w:rsidP="00B362DE">
            <w:pPr>
              <w:rPr>
                <w:rFonts w:ascii="Calibri" w:cstheme="minorHAnsi"/>
                <w:sz w:val="22"/>
                <w:szCs w:val="22"/>
              </w:rPr>
            </w:pPr>
            <w:r>
              <w:rPr>
                <w:rFonts w:ascii="Calibri" w:cstheme="minorHAnsi"/>
                <w:sz w:val="22"/>
                <w:szCs w:val="22"/>
              </w:rPr>
              <w:t xml:space="preserve">       </w:t>
            </w:r>
            <w:r w:rsidRPr="00F347CF">
              <w:rPr>
                <w:rFonts w:ascii="Calibri" w:cstheme="minorHAnsi"/>
                <w:sz w:val="22"/>
                <w:szCs w:val="22"/>
              </w:rPr>
              <w:t>Uses data on comp</w:t>
            </w:r>
            <w:r>
              <w:rPr>
                <w:rFonts w:ascii="Calibri" w:cstheme="minorHAnsi"/>
                <w:sz w:val="22"/>
                <w:szCs w:val="22"/>
              </w:rPr>
              <w:t>leter placement, retention, effe</w:t>
            </w:r>
            <w:r w:rsidRPr="00F347CF">
              <w:rPr>
                <w:rFonts w:ascii="Calibri" w:cstheme="minorHAnsi"/>
                <w:sz w:val="22"/>
                <w:szCs w:val="22"/>
              </w:rPr>
              <w:t>ctiveness to improve</w:t>
            </w:r>
          </w:p>
        </w:tc>
      </w:tr>
      <w:tr w:rsidR="00B362DE" w:rsidRPr="00F347CF" w14:paraId="4825F44E" w14:textId="77777777" w:rsidTr="00B362DE">
        <w:trPr>
          <w:trHeight w:val="260"/>
        </w:trPr>
        <w:tc>
          <w:tcPr>
            <w:tcW w:w="10609" w:type="dxa"/>
            <w:tcBorders>
              <w:top w:val="nil"/>
              <w:left w:val="nil"/>
              <w:bottom w:val="nil"/>
              <w:right w:val="nil"/>
            </w:tcBorders>
            <w:shd w:val="clear" w:color="auto" w:fill="auto"/>
            <w:vAlign w:val="bottom"/>
            <w:hideMark/>
          </w:tcPr>
          <w:p w14:paraId="0A786777" w14:textId="707BBBCD" w:rsidR="00B362DE" w:rsidRPr="00F347CF" w:rsidRDefault="00E54098" w:rsidP="00B362DE">
            <w:pPr>
              <w:rPr>
                <w:rFonts w:ascii="Calibri" w:cstheme="minorHAnsi"/>
                <w:sz w:val="22"/>
                <w:szCs w:val="22"/>
              </w:rPr>
            </w:pPr>
            <w:r>
              <w:rPr>
                <w:rFonts w:ascii="Calibri" w:cstheme="minorHAnsi"/>
                <w:sz w:val="22"/>
                <w:szCs w:val="22"/>
              </w:rPr>
              <w:t xml:space="preserve">       </w:t>
            </w:r>
            <w:r w:rsidRPr="00F347CF">
              <w:rPr>
                <w:rFonts w:ascii="Calibri" w:cstheme="minorHAnsi"/>
                <w:sz w:val="22"/>
                <w:szCs w:val="22"/>
              </w:rPr>
              <w:t>Meets obligations to all jurisdictions in which it operates</w:t>
            </w:r>
          </w:p>
        </w:tc>
      </w:tr>
      <w:tr w:rsidR="00B362DE" w:rsidRPr="00F347CF" w14:paraId="4FCBD61D" w14:textId="77777777" w:rsidTr="00B362DE">
        <w:trPr>
          <w:trHeight w:val="260"/>
        </w:trPr>
        <w:tc>
          <w:tcPr>
            <w:tcW w:w="10609" w:type="dxa"/>
            <w:tcBorders>
              <w:top w:val="nil"/>
              <w:left w:val="nil"/>
              <w:bottom w:val="nil"/>
              <w:right w:val="nil"/>
            </w:tcBorders>
            <w:shd w:val="clear" w:color="auto" w:fill="auto"/>
            <w:vAlign w:val="bottom"/>
            <w:hideMark/>
          </w:tcPr>
          <w:p w14:paraId="731A3763" w14:textId="55E0A61A" w:rsidR="00B362DE" w:rsidRPr="00F347CF" w:rsidRDefault="00E54098" w:rsidP="00B362DE">
            <w:pPr>
              <w:rPr>
                <w:rFonts w:ascii="Calibri" w:cstheme="minorHAnsi"/>
                <w:sz w:val="22"/>
                <w:szCs w:val="22"/>
              </w:rPr>
            </w:pPr>
            <w:r>
              <w:rPr>
                <w:rFonts w:ascii="Calibri" w:cstheme="minorHAnsi"/>
                <w:sz w:val="22"/>
                <w:szCs w:val="22"/>
              </w:rPr>
              <w:t xml:space="preserve">       </w:t>
            </w:r>
            <w:r w:rsidRPr="00F347CF">
              <w:rPr>
                <w:rFonts w:ascii="Calibri" w:cstheme="minorHAnsi"/>
                <w:sz w:val="22"/>
                <w:szCs w:val="22"/>
              </w:rPr>
              <w:t>Investigates effectiveness relative to its own mission and commitments</w:t>
            </w:r>
          </w:p>
        </w:tc>
      </w:tr>
    </w:tbl>
    <w:p w14:paraId="34FF4126" w14:textId="77777777" w:rsidR="000011A6" w:rsidRDefault="000011A6" w:rsidP="00B362DE">
      <w:pPr>
        <w:rPr>
          <w:rFonts w:ascii="Calibri" w:cstheme="minorHAnsi"/>
          <w:b/>
          <w:color w:val="4472C4" w:themeColor="accent1"/>
        </w:rPr>
      </w:pPr>
    </w:p>
    <w:p w14:paraId="1948E564" w14:textId="43DDF4A5" w:rsidR="0078504A" w:rsidRDefault="0078504A" w:rsidP="00B362DE">
      <w:pPr>
        <w:rPr>
          <w:rFonts w:cstheme="minorHAnsi"/>
          <w:color w:val="000000" w:themeColor="text1"/>
          <w:sz w:val="22"/>
          <w:szCs w:val="22"/>
        </w:rPr>
      </w:pPr>
      <w:r w:rsidRPr="0078504A">
        <w:rPr>
          <w:rFonts w:ascii="Calibri" w:cstheme="minorHAnsi"/>
          <w:b/>
          <w:color w:val="4472C4" w:themeColor="accent1"/>
        </w:rPr>
        <w:lastRenderedPageBreak/>
        <w:t>Understand and engage with school culture and community</w:t>
      </w:r>
    </w:p>
    <w:p w14:paraId="1ADC5E55" w14:textId="77777777" w:rsidR="0078504A" w:rsidRDefault="0078504A" w:rsidP="00B362DE">
      <w:pPr>
        <w:rPr>
          <w:rFonts w:cstheme="minorHAnsi"/>
          <w:color w:val="000000" w:themeColor="text1"/>
          <w:sz w:val="22"/>
          <w:szCs w:val="22"/>
        </w:rPr>
      </w:pPr>
    </w:p>
    <w:p w14:paraId="7C5C7121" w14:textId="1C94FDE1" w:rsidR="00B362DE" w:rsidRPr="0078504A" w:rsidRDefault="00E54098" w:rsidP="00B362DE">
      <w:pPr>
        <w:rPr>
          <w:rFonts w:ascii="Calibri" w:cstheme="minorHAnsi"/>
          <w:b/>
          <w:color w:val="4472C4" w:themeColor="accent1"/>
          <w:sz w:val="22"/>
          <w:szCs w:val="22"/>
        </w:rPr>
      </w:pPr>
      <w:r w:rsidRPr="005614D1">
        <w:rPr>
          <w:rFonts w:cstheme="minorHAnsi"/>
          <w:color w:val="000000" w:themeColor="text1"/>
          <w:sz w:val="22"/>
          <w:szCs w:val="22"/>
        </w:rPr>
        <w:t>Selected INSPIRE Survey Questions:</w:t>
      </w:r>
    </w:p>
    <w:p w14:paraId="01927247" w14:textId="6A36C550" w:rsidR="00AE3BDD" w:rsidRDefault="00AE3BDD" w:rsidP="00B362DE">
      <w:pPr>
        <w:rPr>
          <w:rFonts w:cstheme="minorHAnsi"/>
          <w:color w:val="000000" w:themeColor="text1"/>
          <w:sz w:val="22"/>
          <w:szCs w:val="22"/>
        </w:rPr>
      </w:pPr>
    </w:p>
    <w:p w14:paraId="523C7EC1" w14:textId="3645242D" w:rsidR="00AE3BDD" w:rsidRPr="005614D1" w:rsidRDefault="00AE3BDD" w:rsidP="00B362DE">
      <w:pPr>
        <w:rPr>
          <w:rFonts w:cstheme="minorHAnsi"/>
          <w:color w:val="000000" w:themeColor="text1"/>
          <w:sz w:val="22"/>
          <w:szCs w:val="22"/>
        </w:rPr>
      </w:pPr>
      <w:r>
        <w:rPr>
          <w:rFonts w:cstheme="minorHAnsi"/>
          <w:color w:val="000000" w:themeColor="text1"/>
          <w:sz w:val="22"/>
          <w:szCs w:val="22"/>
        </w:rPr>
        <w:t xml:space="preserve">See pp. 30-34, specifically Table 10 – Family &amp; Community relations and Table </w:t>
      </w:r>
      <w:r w:rsidR="0024148F">
        <w:rPr>
          <w:rFonts w:cstheme="minorHAnsi"/>
          <w:color w:val="000000" w:themeColor="text1"/>
          <w:sz w:val="22"/>
          <w:szCs w:val="22"/>
        </w:rPr>
        <w:t xml:space="preserve">9. </w:t>
      </w:r>
    </w:p>
    <w:p w14:paraId="457EFEB3" w14:textId="77777777" w:rsidR="00B362DE" w:rsidRDefault="00B362DE" w:rsidP="00B362DE">
      <w:pPr>
        <w:shd w:val="clear" w:color="auto" w:fill="FFFFFF"/>
      </w:pPr>
    </w:p>
    <w:p w14:paraId="590D18E1" w14:textId="131BA232" w:rsidR="00DD36E1" w:rsidRDefault="00DD36E1" w:rsidP="0078504A"/>
    <w:p w14:paraId="2E8F5C25" w14:textId="4CCED40D" w:rsidR="002A4D13" w:rsidRDefault="002A4D13" w:rsidP="0078504A"/>
    <w:p w14:paraId="519E545C" w14:textId="110ED4B5" w:rsidR="002A4D13" w:rsidRDefault="002A4D13" w:rsidP="002A4D13">
      <w:pPr>
        <w:rPr>
          <w:rFonts w:ascii="Calibri" w:cstheme="minorHAnsi"/>
          <w:b/>
          <w:color w:val="4472C4" w:themeColor="accent1"/>
        </w:rPr>
      </w:pPr>
      <w:r w:rsidRPr="0078504A">
        <w:rPr>
          <w:rFonts w:ascii="Calibri" w:cstheme="minorHAnsi"/>
          <w:b/>
          <w:color w:val="4472C4" w:themeColor="accent1"/>
        </w:rPr>
        <w:t>Understand and engage with school culture and community</w:t>
      </w:r>
      <w:r>
        <w:rPr>
          <w:rFonts w:ascii="Calibri" w:cstheme="minorHAnsi"/>
          <w:b/>
          <w:color w:val="4472C4" w:themeColor="accent1"/>
        </w:rPr>
        <w:t>: Data interpretation</w:t>
      </w:r>
    </w:p>
    <w:p w14:paraId="0102CB2C" w14:textId="6338F8ED" w:rsidR="002A4D13" w:rsidRDefault="002A4D13" w:rsidP="002A4D13">
      <w:pPr>
        <w:rPr>
          <w:rFonts w:cstheme="minorHAnsi"/>
          <w:color w:val="000000" w:themeColor="text1"/>
          <w:sz w:val="22"/>
          <w:szCs w:val="22"/>
        </w:rPr>
      </w:pPr>
    </w:p>
    <w:p w14:paraId="1BB280CE" w14:textId="53CF28A1" w:rsidR="002A4D13" w:rsidRPr="002A4D13" w:rsidRDefault="002A4D13" w:rsidP="002A4D13">
      <w:pPr>
        <w:rPr>
          <w:rFonts w:cstheme="minorHAnsi"/>
          <w:color w:val="000000" w:themeColor="text1"/>
          <w:sz w:val="22"/>
          <w:szCs w:val="22"/>
        </w:rPr>
      </w:pPr>
      <w:r>
        <w:rPr>
          <w:rFonts w:cstheme="minorHAnsi"/>
          <w:color w:val="000000" w:themeColor="text1"/>
          <w:sz w:val="22"/>
          <w:szCs w:val="22"/>
        </w:rPr>
        <w:t>Selected INSPIRE survey questions indicates that our existing relationships with districts has yielded positive outcomes for students in relationship to their experiences.</w:t>
      </w:r>
      <w:r w:rsidR="0024148F">
        <w:rPr>
          <w:rFonts w:cstheme="minorHAnsi"/>
          <w:color w:val="000000" w:themeColor="text1"/>
          <w:sz w:val="22"/>
          <w:szCs w:val="22"/>
        </w:rPr>
        <w:t xml:space="preserve">  Table 9 points to the extent to whhic students feel prepared to reduce disparities in education settings.  Although this was rated high (4.00 or higher, on average), it is unclear, in practice to what extent students can leverage and apply this knowledge. </w:t>
      </w:r>
      <w:r w:rsidR="002765F9">
        <w:rPr>
          <w:rFonts w:cstheme="minorHAnsi"/>
          <w:color w:val="000000" w:themeColor="text1"/>
          <w:sz w:val="22"/>
          <w:szCs w:val="22"/>
        </w:rPr>
        <w:t>In alignment with other areas of improvement we raised, this will be addressed.</w:t>
      </w:r>
    </w:p>
    <w:p w14:paraId="35A9E40B" w14:textId="0DA04323" w:rsidR="002A4D13" w:rsidRDefault="002A4D13" w:rsidP="0078504A"/>
    <w:p w14:paraId="1A77BDFF" w14:textId="77777777" w:rsidR="002A4D13" w:rsidRDefault="002A4D13" w:rsidP="002A4D13">
      <w:r>
        <w:t xml:space="preserve">Although we do not have established partnerships with high needs schools to foster principal prepration, our faculty do partner with districts with high needs schools.  These collaborative research efforts inform course curriculum in ways that prepare our graduates and it offers the possibility to foster future collaborations specifically relevant to principal preparation and experiences. </w:t>
      </w:r>
    </w:p>
    <w:p w14:paraId="583C4033" w14:textId="77777777" w:rsidR="002A4D13" w:rsidRDefault="002A4D13" w:rsidP="0078504A"/>
    <w:p w14:paraId="2D9A9D4E" w14:textId="1F919294" w:rsidR="000011A6" w:rsidRDefault="000011A6" w:rsidP="0078504A">
      <w:pPr>
        <w:rPr>
          <w:rFonts w:asciiTheme="majorHAnsi" w:eastAsiaTheme="majorEastAsia" w:hAnsiTheme="majorHAnsi" w:cstheme="majorBidi"/>
          <w:color w:val="2F5496" w:themeColor="accent1" w:themeShade="BF"/>
          <w:sz w:val="32"/>
          <w:szCs w:val="32"/>
        </w:rPr>
      </w:pPr>
    </w:p>
    <w:p w14:paraId="2EB0F80E" w14:textId="77777777" w:rsidR="000011A6" w:rsidRDefault="000011A6" w:rsidP="0078504A">
      <w:pPr>
        <w:rPr>
          <w:rFonts w:asciiTheme="majorHAnsi" w:eastAsiaTheme="majorEastAsia" w:hAnsiTheme="majorHAnsi" w:cstheme="majorBidi"/>
          <w:color w:val="2F5496" w:themeColor="accent1" w:themeShade="BF"/>
          <w:sz w:val="32"/>
          <w:szCs w:val="32"/>
        </w:rPr>
      </w:pPr>
    </w:p>
    <w:p w14:paraId="7FE1609E" w14:textId="4AA61648" w:rsidR="00B362DE" w:rsidRDefault="00E54098" w:rsidP="00B362DE">
      <w:pPr>
        <w:pStyle w:val="Heading1"/>
      </w:pPr>
      <w:r>
        <w:t>Conclusion: Findings and Recommendations</w:t>
      </w:r>
    </w:p>
    <w:p w14:paraId="7CDD7A79" w14:textId="77777777" w:rsidR="003B0196" w:rsidRPr="00F70DBD" w:rsidRDefault="003B0196" w:rsidP="00B362DE">
      <w:pPr>
        <w:rPr>
          <w:rFonts w:cstheme="minorHAnsi"/>
          <w:sz w:val="22"/>
          <w:szCs w:val="22"/>
        </w:rPr>
      </w:pPr>
    </w:p>
    <w:p w14:paraId="39EB786A" w14:textId="6C0ABF28" w:rsidR="00CF7B34" w:rsidRPr="00F70DBD" w:rsidRDefault="003B0196" w:rsidP="005F7E07">
      <w:pPr>
        <w:rPr>
          <w:rFonts w:cstheme="minorHAnsi"/>
          <w:sz w:val="22"/>
          <w:szCs w:val="22"/>
        </w:rPr>
      </w:pPr>
      <w:r w:rsidRPr="00F70DBD">
        <w:rPr>
          <w:rFonts w:cstheme="minorHAnsi"/>
          <w:sz w:val="22"/>
          <w:szCs w:val="22"/>
        </w:rPr>
        <w:t>A review of our extensive</w:t>
      </w:r>
      <w:r w:rsidR="0016682B" w:rsidRPr="00F70DBD">
        <w:rPr>
          <w:rFonts w:cstheme="minorHAnsi"/>
          <w:sz w:val="22"/>
          <w:szCs w:val="22"/>
        </w:rPr>
        <w:t xml:space="preserve"> narrative provides evidence that our program meets the expectations for Standards</w:t>
      </w:r>
      <w:r w:rsidR="00492137">
        <w:rPr>
          <w:rFonts w:cstheme="minorHAnsi"/>
          <w:sz w:val="22"/>
          <w:szCs w:val="22"/>
        </w:rPr>
        <w:t xml:space="preserve"> 1-</w:t>
      </w:r>
      <w:r w:rsidR="0061296E" w:rsidRPr="00F70DBD">
        <w:rPr>
          <w:rFonts w:cstheme="minorHAnsi"/>
          <w:sz w:val="22"/>
          <w:szCs w:val="22"/>
        </w:rPr>
        <w:t>4</w:t>
      </w:r>
      <w:r w:rsidR="006C3013" w:rsidRPr="00F70DBD">
        <w:rPr>
          <w:rFonts w:cstheme="minorHAnsi"/>
          <w:sz w:val="22"/>
          <w:szCs w:val="22"/>
        </w:rPr>
        <w:t>.</w:t>
      </w:r>
      <w:r w:rsidR="00CF7B34" w:rsidRPr="00F70DBD">
        <w:rPr>
          <w:rFonts w:cstheme="minorHAnsi"/>
          <w:sz w:val="22"/>
          <w:szCs w:val="22"/>
        </w:rPr>
        <w:t xml:space="preserve">  </w:t>
      </w:r>
    </w:p>
    <w:p w14:paraId="10EBE2FB" w14:textId="77777777" w:rsidR="00CF7B34" w:rsidRPr="00F70DBD" w:rsidRDefault="00CF7B34" w:rsidP="005F7E07">
      <w:pPr>
        <w:rPr>
          <w:rFonts w:cstheme="minorHAnsi"/>
          <w:sz w:val="22"/>
          <w:szCs w:val="22"/>
        </w:rPr>
      </w:pPr>
    </w:p>
    <w:p w14:paraId="446F77B2" w14:textId="2801098B" w:rsidR="00CF7B34" w:rsidRPr="00F70DBD" w:rsidRDefault="00CF7B34" w:rsidP="005F7E07">
      <w:pPr>
        <w:rPr>
          <w:rFonts w:cstheme="minorHAnsi"/>
          <w:i/>
          <w:sz w:val="22"/>
          <w:szCs w:val="22"/>
        </w:rPr>
      </w:pPr>
      <w:r w:rsidRPr="00F70DBD">
        <w:rPr>
          <w:rFonts w:cstheme="minorHAnsi"/>
          <w:i/>
          <w:sz w:val="22"/>
          <w:szCs w:val="22"/>
        </w:rPr>
        <w:t>Standard 1</w:t>
      </w:r>
    </w:p>
    <w:p w14:paraId="034FD091" w14:textId="77777777" w:rsidR="00CF7B34" w:rsidRPr="00F70DBD" w:rsidRDefault="00CF7B34" w:rsidP="005F7E07">
      <w:pPr>
        <w:rPr>
          <w:rFonts w:cstheme="minorHAnsi"/>
          <w:sz w:val="22"/>
          <w:szCs w:val="22"/>
        </w:rPr>
      </w:pPr>
    </w:p>
    <w:p w14:paraId="10975B02" w14:textId="2FEDE8FB" w:rsidR="00640327" w:rsidRPr="00F70DBD" w:rsidRDefault="00CF7B34" w:rsidP="005F7E07">
      <w:pPr>
        <w:rPr>
          <w:rFonts w:cstheme="minorHAnsi"/>
          <w:sz w:val="22"/>
          <w:szCs w:val="22"/>
        </w:rPr>
      </w:pPr>
      <w:r w:rsidRPr="00F70DBD">
        <w:rPr>
          <w:rFonts w:cstheme="minorHAnsi"/>
          <w:sz w:val="22"/>
          <w:szCs w:val="22"/>
        </w:rPr>
        <w:t>We align our coursework with the UEL standards to develop a comprehensive curriculum that develops the appropriate knowledge required of the profession.  In internship, our candidates aquire experiences that allow them to apply that knowledge and further develop their skills</w:t>
      </w:r>
      <w:r w:rsidR="00F73276" w:rsidRPr="00F70DBD">
        <w:rPr>
          <w:rFonts w:cstheme="minorHAnsi"/>
          <w:sz w:val="22"/>
          <w:szCs w:val="22"/>
        </w:rPr>
        <w:t>, with 95% of candidates completing experiences that meet all UEL standards</w:t>
      </w:r>
      <w:r w:rsidRPr="00F70DBD">
        <w:rPr>
          <w:rFonts w:cstheme="minorHAnsi"/>
          <w:sz w:val="22"/>
          <w:szCs w:val="22"/>
        </w:rPr>
        <w:t>.  At exit, our candidates complete the Praxis Exam 5411</w:t>
      </w:r>
      <w:r w:rsidR="00F73276" w:rsidRPr="00F70DBD">
        <w:rPr>
          <w:rFonts w:cstheme="minorHAnsi"/>
          <w:sz w:val="22"/>
          <w:szCs w:val="22"/>
        </w:rPr>
        <w:t xml:space="preserve"> with a pass rate of 99% and aligned with those outcomes</w:t>
      </w:r>
      <w:r w:rsidR="005E671F">
        <w:rPr>
          <w:rFonts w:cstheme="minorHAnsi"/>
          <w:sz w:val="22"/>
          <w:szCs w:val="22"/>
        </w:rPr>
        <w:t xml:space="preserve">.  </w:t>
      </w:r>
      <w:r w:rsidR="00F73276" w:rsidRPr="00F70DBD">
        <w:rPr>
          <w:rFonts w:cstheme="minorHAnsi"/>
          <w:sz w:val="22"/>
          <w:szCs w:val="22"/>
        </w:rPr>
        <w:t>Once our candidates</w:t>
      </w:r>
      <w:r w:rsidRPr="00F70DBD">
        <w:rPr>
          <w:rFonts w:cstheme="minorHAnsi"/>
          <w:sz w:val="22"/>
          <w:szCs w:val="22"/>
        </w:rPr>
        <w:t xml:space="preserve"> enter the field, superintendents and curriculum directors report that </w:t>
      </w:r>
      <w:r w:rsidR="00BA1421" w:rsidRPr="00F70DBD">
        <w:rPr>
          <w:rFonts w:cstheme="minorHAnsi"/>
          <w:sz w:val="22"/>
          <w:szCs w:val="22"/>
        </w:rPr>
        <w:t xml:space="preserve">they </w:t>
      </w:r>
      <w:r w:rsidRPr="00F70DBD">
        <w:rPr>
          <w:rFonts w:cstheme="minorHAnsi"/>
          <w:sz w:val="22"/>
          <w:szCs w:val="22"/>
        </w:rPr>
        <w:t>are effective</w:t>
      </w:r>
      <w:r w:rsidR="00221C04" w:rsidRPr="00F70DBD">
        <w:rPr>
          <w:rFonts w:cstheme="minorHAnsi"/>
          <w:sz w:val="22"/>
          <w:szCs w:val="22"/>
        </w:rPr>
        <w:t xml:space="preserve"> and have the “foundation they need” to take on the challenge of being a first-year principal</w:t>
      </w:r>
      <w:r w:rsidRPr="00F70DBD">
        <w:rPr>
          <w:rFonts w:cstheme="minorHAnsi"/>
          <w:sz w:val="22"/>
          <w:szCs w:val="22"/>
        </w:rPr>
        <w:t>.</w:t>
      </w:r>
      <w:r w:rsidR="001E7D74" w:rsidRPr="00F70DBD">
        <w:rPr>
          <w:rFonts w:cstheme="minorHAnsi"/>
          <w:sz w:val="22"/>
          <w:szCs w:val="22"/>
        </w:rPr>
        <w:t xml:space="preserve">  </w:t>
      </w:r>
      <w:r w:rsidRPr="00F70DBD">
        <w:rPr>
          <w:rFonts w:cstheme="minorHAnsi"/>
          <w:sz w:val="22"/>
          <w:szCs w:val="22"/>
        </w:rPr>
        <w:t xml:space="preserve">Together, this evidence indicates that when our candidates leave our MEd in Instructional Leadership and Administrative/Supervisory Concentration programs, they possess the knowledge, skills, and abilities needed to be successful educational leaders. </w:t>
      </w:r>
      <w:r w:rsidR="006C3013" w:rsidRPr="00F70DBD">
        <w:rPr>
          <w:rFonts w:cstheme="minorHAnsi"/>
          <w:sz w:val="22"/>
          <w:szCs w:val="22"/>
        </w:rPr>
        <w:t xml:space="preserve">  </w:t>
      </w:r>
    </w:p>
    <w:p w14:paraId="5A2222BC" w14:textId="77777777" w:rsidR="008D2FD6" w:rsidRPr="00F70DBD" w:rsidRDefault="008D2FD6" w:rsidP="005F7E07">
      <w:pPr>
        <w:rPr>
          <w:rFonts w:cstheme="minorHAnsi"/>
          <w:sz w:val="22"/>
          <w:szCs w:val="22"/>
        </w:rPr>
      </w:pPr>
    </w:p>
    <w:p w14:paraId="6A9B5E09" w14:textId="19364A6B" w:rsidR="008D2FD6" w:rsidRPr="00F70DBD" w:rsidRDefault="008D2FD6" w:rsidP="005F7E07">
      <w:pPr>
        <w:rPr>
          <w:rFonts w:cstheme="minorHAnsi"/>
          <w:i/>
          <w:sz w:val="22"/>
          <w:szCs w:val="22"/>
        </w:rPr>
      </w:pPr>
      <w:r w:rsidRPr="00F70DBD">
        <w:rPr>
          <w:rFonts w:cstheme="minorHAnsi"/>
          <w:i/>
          <w:sz w:val="22"/>
          <w:szCs w:val="22"/>
        </w:rPr>
        <w:t>Standard 2</w:t>
      </w:r>
    </w:p>
    <w:p w14:paraId="52D1AE9B" w14:textId="77777777" w:rsidR="008D2FD6" w:rsidRPr="00F70DBD" w:rsidRDefault="008D2FD6" w:rsidP="005F7E07">
      <w:pPr>
        <w:rPr>
          <w:rFonts w:cstheme="minorHAnsi"/>
          <w:sz w:val="22"/>
          <w:szCs w:val="22"/>
        </w:rPr>
      </w:pPr>
    </w:p>
    <w:p w14:paraId="736BDFCA" w14:textId="1F06787E" w:rsidR="00184635" w:rsidRPr="00F70DBD" w:rsidRDefault="004C6854" w:rsidP="00B74762">
      <w:pPr>
        <w:rPr>
          <w:rFonts w:cstheme="minorHAnsi"/>
          <w:sz w:val="22"/>
          <w:szCs w:val="22"/>
        </w:rPr>
      </w:pPr>
      <w:r w:rsidRPr="00F70DBD">
        <w:rPr>
          <w:rFonts w:cstheme="minorHAnsi"/>
          <w:sz w:val="22"/>
          <w:szCs w:val="22"/>
        </w:rPr>
        <w:lastRenderedPageBreak/>
        <w:t>C</w:t>
      </w:r>
      <w:r w:rsidR="001E7D74" w:rsidRPr="00F70DBD">
        <w:rPr>
          <w:rFonts w:cstheme="minorHAnsi"/>
          <w:sz w:val="22"/>
          <w:szCs w:val="22"/>
        </w:rPr>
        <w:t>andidates report on the INSPIRE survey that the program prepared them well in the needed knowledge, skills, and abiliti</w:t>
      </w:r>
      <w:r w:rsidRPr="00F70DBD">
        <w:rPr>
          <w:rFonts w:cstheme="minorHAnsi"/>
          <w:sz w:val="22"/>
          <w:szCs w:val="22"/>
        </w:rPr>
        <w:t>es (with means ranging from 4.44</w:t>
      </w:r>
      <w:r w:rsidR="001E7D74" w:rsidRPr="00F70DBD">
        <w:rPr>
          <w:rFonts w:cstheme="minorHAnsi"/>
          <w:sz w:val="22"/>
          <w:szCs w:val="22"/>
        </w:rPr>
        <w:t xml:space="preserve"> – 4.</w:t>
      </w:r>
      <w:r w:rsidRPr="00F70DBD">
        <w:rPr>
          <w:rFonts w:cstheme="minorHAnsi"/>
          <w:sz w:val="22"/>
          <w:szCs w:val="22"/>
        </w:rPr>
        <w:t>81</w:t>
      </w:r>
      <w:r w:rsidR="001E7D74" w:rsidRPr="00F70DBD">
        <w:rPr>
          <w:rFonts w:cstheme="minorHAnsi"/>
          <w:sz w:val="22"/>
          <w:szCs w:val="22"/>
        </w:rPr>
        <w:t xml:space="preserve"> on a 5-point Likert scale </w:t>
      </w:r>
      <w:r w:rsidRPr="00F70DBD">
        <w:rPr>
          <w:rFonts w:cstheme="minorHAnsi"/>
          <w:sz w:val="22"/>
          <w:szCs w:val="22"/>
        </w:rPr>
        <w:t>for select questions</w:t>
      </w:r>
      <w:r w:rsidR="005E671F">
        <w:rPr>
          <w:rFonts w:cstheme="minorHAnsi"/>
          <w:sz w:val="22"/>
          <w:szCs w:val="22"/>
        </w:rPr>
        <w:t xml:space="preserve"> in 2018</w:t>
      </w:r>
      <w:r w:rsidRPr="00F70DBD">
        <w:rPr>
          <w:rFonts w:cstheme="minorHAnsi"/>
          <w:sz w:val="22"/>
          <w:szCs w:val="22"/>
        </w:rPr>
        <w:t>) to be reflective and adaptive practitioners.</w:t>
      </w:r>
      <w:r w:rsidR="00F600CA">
        <w:rPr>
          <w:rFonts w:cstheme="minorHAnsi"/>
          <w:sz w:val="22"/>
          <w:szCs w:val="22"/>
        </w:rPr>
        <w:t xml:space="preserve"> Over a period of four years, we have consistently acquired ratings of 4.00 or higher</w:t>
      </w:r>
      <w:r w:rsidR="00F76EC4">
        <w:rPr>
          <w:rFonts w:cstheme="minorHAnsi"/>
          <w:sz w:val="22"/>
          <w:szCs w:val="22"/>
        </w:rPr>
        <w:t xml:space="preserve"> on all included INSPIRE survey questions.</w:t>
      </w:r>
    </w:p>
    <w:p w14:paraId="08690B85" w14:textId="77777777" w:rsidR="00184635" w:rsidRPr="00F70DBD" w:rsidRDefault="00184635" w:rsidP="00B74762">
      <w:pPr>
        <w:rPr>
          <w:rFonts w:cstheme="minorHAnsi"/>
          <w:sz w:val="22"/>
          <w:szCs w:val="22"/>
        </w:rPr>
      </w:pPr>
    </w:p>
    <w:p w14:paraId="7E5F8F9D" w14:textId="77777777" w:rsidR="001E7D74" w:rsidRPr="00F70DBD" w:rsidRDefault="001E7D74" w:rsidP="005F7E07">
      <w:pPr>
        <w:rPr>
          <w:rFonts w:cstheme="minorHAnsi"/>
          <w:color w:val="2F5496"/>
          <w:sz w:val="22"/>
          <w:szCs w:val="22"/>
        </w:rPr>
      </w:pPr>
      <w:r w:rsidRPr="00F70DBD">
        <w:rPr>
          <w:rFonts w:cstheme="minorHAnsi"/>
          <w:sz w:val="22"/>
          <w:szCs w:val="22"/>
        </w:rPr>
        <w:t xml:space="preserve">Once our candidates enter the field, superintendents and curriculum directors report that they are </w:t>
      </w:r>
      <w:r w:rsidR="00362CDE" w:rsidRPr="00F70DBD">
        <w:rPr>
          <w:rFonts w:cstheme="minorHAnsi"/>
          <w:sz w:val="22"/>
          <w:szCs w:val="22"/>
        </w:rPr>
        <w:t>able to adapt and that “they’re ready to think outside of the box. The USU grads have an edge in this area.</w:t>
      </w:r>
      <w:r w:rsidR="00184635" w:rsidRPr="00F70DBD">
        <w:rPr>
          <w:rFonts w:cstheme="minorHAnsi"/>
          <w:sz w:val="22"/>
          <w:szCs w:val="22"/>
          <w:u w:val="single"/>
        </w:rPr>
        <w:t xml:space="preserve">  </w:t>
      </w:r>
      <w:r w:rsidRPr="00F70DBD">
        <w:rPr>
          <w:rFonts w:cstheme="minorHAnsi"/>
          <w:sz w:val="22"/>
          <w:szCs w:val="22"/>
        </w:rPr>
        <w:t>Together, this evidence indicates that when our candidates leave our MEd in Instructional Leadership and Administrative/Supervisory Concentration programs</w:t>
      </w:r>
      <w:r w:rsidR="00B74762" w:rsidRPr="00F70DBD">
        <w:rPr>
          <w:rFonts w:cstheme="minorHAnsi"/>
          <w:sz w:val="22"/>
          <w:szCs w:val="22"/>
        </w:rPr>
        <w:t xml:space="preserve">, they are able to use the skills, knowledge, strategies, and habits they acquired and successfully adopt and adapt those to new and different contexts.  </w:t>
      </w:r>
    </w:p>
    <w:p w14:paraId="71060557" w14:textId="77777777" w:rsidR="004A2292" w:rsidRPr="00F70DBD" w:rsidRDefault="004A2292" w:rsidP="005F7E07">
      <w:pPr>
        <w:rPr>
          <w:rFonts w:cstheme="minorHAnsi"/>
          <w:color w:val="2F5496"/>
          <w:sz w:val="22"/>
          <w:szCs w:val="22"/>
        </w:rPr>
      </w:pPr>
    </w:p>
    <w:p w14:paraId="512451F0" w14:textId="3305D757" w:rsidR="008D2FD6" w:rsidRPr="00F70DBD" w:rsidRDefault="008D2FD6" w:rsidP="005F7E07">
      <w:pPr>
        <w:rPr>
          <w:rFonts w:cstheme="minorHAnsi"/>
          <w:i/>
          <w:sz w:val="22"/>
          <w:szCs w:val="22"/>
        </w:rPr>
      </w:pPr>
      <w:r w:rsidRPr="00F70DBD">
        <w:rPr>
          <w:rFonts w:cstheme="minorHAnsi"/>
          <w:i/>
          <w:sz w:val="22"/>
          <w:szCs w:val="22"/>
        </w:rPr>
        <w:t>Standard 3</w:t>
      </w:r>
    </w:p>
    <w:p w14:paraId="0222F382" w14:textId="77777777" w:rsidR="008D2FD6" w:rsidRPr="00F70DBD" w:rsidRDefault="008D2FD6" w:rsidP="005F7E07">
      <w:pPr>
        <w:rPr>
          <w:rFonts w:cstheme="minorHAnsi"/>
          <w:sz w:val="22"/>
          <w:szCs w:val="22"/>
        </w:rPr>
      </w:pPr>
    </w:p>
    <w:p w14:paraId="0D236DAE" w14:textId="4C752971" w:rsidR="0061296E" w:rsidRPr="00F70DBD" w:rsidRDefault="0061296E" w:rsidP="00003C64">
      <w:pPr>
        <w:rPr>
          <w:rFonts w:cstheme="minorHAnsi"/>
          <w:sz w:val="22"/>
          <w:szCs w:val="22"/>
        </w:rPr>
      </w:pPr>
      <w:r w:rsidRPr="00F70DBD">
        <w:rPr>
          <w:rFonts w:cstheme="minorHAnsi"/>
          <w:sz w:val="22"/>
          <w:szCs w:val="22"/>
        </w:rPr>
        <w:t xml:space="preserve">Faculty meeting meetings are examples of how the program engages in continuous improvement efforts to maintain a high quality program.  These expectations manifest themselves in our admission process which is rigorous, standards-based, and follows the USBE requirements for licensure.  The extent to which we align our courses with UEL Standards speaks to the comprehensiveness of our program. Together, these artifacts provide evidence of a program that is of high quality and that engages in continuous quality assurance processes.  </w:t>
      </w:r>
    </w:p>
    <w:p w14:paraId="5CF23D4F" w14:textId="77777777" w:rsidR="0061296E" w:rsidRPr="00F70DBD" w:rsidRDefault="0061296E" w:rsidP="00003C64">
      <w:pPr>
        <w:rPr>
          <w:rFonts w:cstheme="minorHAnsi"/>
          <w:sz w:val="22"/>
          <w:szCs w:val="22"/>
        </w:rPr>
      </w:pPr>
    </w:p>
    <w:p w14:paraId="5426ED05" w14:textId="1669C7CD" w:rsidR="0061296E" w:rsidRPr="00F70DBD" w:rsidRDefault="0061296E" w:rsidP="00003C64">
      <w:pPr>
        <w:rPr>
          <w:rFonts w:cstheme="minorHAnsi"/>
          <w:i/>
          <w:sz w:val="22"/>
          <w:szCs w:val="22"/>
        </w:rPr>
      </w:pPr>
      <w:r w:rsidRPr="00F70DBD">
        <w:rPr>
          <w:rFonts w:cstheme="minorHAnsi"/>
          <w:i/>
          <w:sz w:val="22"/>
          <w:szCs w:val="22"/>
        </w:rPr>
        <w:t>Standard 4</w:t>
      </w:r>
    </w:p>
    <w:p w14:paraId="44B8FE8E" w14:textId="42B1C9BF" w:rsidR="00A15F2E" w:rsidRPr="00F70DBD" w:rsidRDefault="00763004" w:rsidP="00D42E8B">
      <w:pPr>
        <w:pStyle w:val="NormalWeb"/>
        <w:rPr>
          <w:rFonts w:cstheme="minorHAnsi"/>
          <w:sz w:val="22"/>
          <w:szCs w:val="22"/>
        </w:rPr>
      </w:pPr>
      <w:r w:rsidRPr="00F70DBD">
        <w:rPr>
          <w:rFonts w:cstheme="minorHAnsi"/>
          <w:sz w:val="22"/>
          <w:szCs w:val="22"/>
        </w:rPr>
        <w:t>S</w:t>
      </w:r>
      <w:r w:rsidR="00D35AEC" w:rsidRPr="00F70DBD">
        <w:rPr>
          <w:rFonts w:cstheme="minorHAnsi"/>
          <w:sz w:val="22"/>
          <w:szCs w:val="22"/>
        </w:rPr>
        <w:t xml:space="preserve">elect </w:t>
      </w:r>
      <w:r w:rsidR="001B3A65" w:rsidRPr="00F70DBD">
        <w:rPr>
          <w:rFonts w:cstheme="minorHAnsi"/>
          <w:sz w:val="22"/>
          <w:szCs w:val="22"/>
        </w:rPr>
        <w:t xml:space="preserve">INSPIRE survey </w:t>
      </w:r>
      <w:r w:rsidR="00B94387" w:rsidRPr="00F70DBD">
        <w:rPr>
          <w:rFonts w:cstheme="minorHAnsi"/>
          <w:sz w:val="22"/>
          <w:szCs w:val="22"/>
        </w:rPr>
        <w:t xml:space="preserve">questions indicate that candidates perceive their experiences with the program has helped them develop strong relationships with the P20 education system as well as with each other (fellow educational leaders), providing evidence that </w:t>
      </w:r>
      <w:r w:rsidR="0079358E" w:rsidRPr="00F70DBD">
        <w:rPr>
          <w:rFonts w:cstheme="minorHAnsi"/>
          <w:sz w:val="22"/>
          <w:szCs w:val="22"/>
        </w:rPr>
        <w:t xml:space="preserve">our program is committed to and invests in the P20 education system through engagement, innovation, and improvement efforts. </w:t>
      </w:r>
    </w:p>
    <w:p w14:paraId="4094159B" w14:textId="71CB34FB" w:rsidR="005D69D2" w:rsidRPr="00F70DBD" w:rsidRDefault="00492137" w:rsidP="005D69D2">
      <w:pPr>
        <w:rPr>
          <w:rFonts w:cstheme="minorHAnsi"/>
          <w:b/>
          <w:sz w:val="22"/>
          <w:szCs w:val="22"/>
        </w:rPr>
      </w:pPr>
      <w:r>
        <w:rPr>
          <w:rFonts w:cstheme="minorHAnsi"/>
          <w:b/>
          <w:sz w:val="22"/>
          <w:szCs w:val="22"/>
        </w:rPr>
        <w:t>Implications and</w:t>
      </w:r>
      <w:r w:rsidR="00A15F2E" w:rsidRPr="00F70DBD">
        <w:rPr>
          <w:rFonts w:cstheme="minorHAnsi"/>
          <w:b/>
          <w:sz w:val="22"/>
          <w:szCs w:val="22"/>
        </w:rPr>
        <w:t xml:space="preserve"> Goals for Improvement</w:t>
      </w:r>
    </w:p>
    <w:p w14:paraId="3C6B5416" w14:textId="77777777" w:rsidR="004A2292" w:rsidRPr="00F70DBD" w:rsidRDefault="004A2292" w:rsidP="005D69D2">
      <w:pPr>
        <w:rPr>
          <w:rFonts w:cstheme="minorHAnsi"/>
          <w:b/>
          <w:sz w:val="22"/>
          <w:szCs w:val="22"/>
        </w:rPr>
      </w:pPr>
    </w:p>
    <w:p w14:paraId="3074CF2C" w14:textId="62D43B87" w:rsidR="004A2292" w:rsidRDefault="004A2292" w:rsidP="004A2292">
      <w:pPr>
        <w:rPr>
          <w:rFonts w:cstheme="minorHAnsi"/>
          <w:sz w:val="22"/>
          <w:szCs w:val="22"/>
        </w:rPr>
      </w:pPr>
      <w:r w:rsidRPr="00F70DBD">
        <w:rPr>
          <w:rFonts w:cstheme="minorHAnsi"/>
          <w:sz w:val="22"/>
          <w:szCs w:val="22"/>
        </w:rPr>
        <w:t>In our review we were able to identify a few sel</w:t>
      </w:r>
      <w:r w:rsidR="00D42E8B">
        <w:rPr>
          <w:rFonts w:cstheme="minorHAnsi"/>
          <w:sz w:val="22"/>
          <w:szCs w:val="22"/>
        </w:rPr>
        <w:t xml:space="preserve">ect areas for improvement, the first </w:t>
      </w:r>
      <w:r w:rsidRPr="00F70DBD">
        <w:rPr>
          <w:rFonts w:cstheme="minorHAnsi"/>
          <w:sz w:val="22"/>
          <w:szCs w:val="22"/>
        </w:rPr>
        <w:t xml:space="preserve">area for improvement, being derived from specific areas in the newly revised UEL Standards (2018).  </w:t>
      </w:r>
    </w:p>
    <w:p w14:paraId="02FC9E8F" w14:textId="305B98BC" w:rsidR="00881C03" w:rsidRDefault="00881C03" w:rsidP="004A2292">
      <w:pPr>
        <w:rPr>
          <w:rFonts w:cstheme="minorHAnsi"/>
          <w:sz w:val="22"/>
          <w:szCs w:val="22"/>
        </w:rPr>
      </w:pPr>
    </w:p>
    <w:p w14:paraId="44FF3466" w14:textId="68E25FE6" w:rsidR="00881C03" w:rsidRPr="00881C03" w:rsidRDefault="00A61C69" w:rsidP="004A2292">
      <w:pPr>
        <w:rPr>
          <w:rFonts w:cstheme="minorHAnsi"/>
          <w:i/>
          <w:sz w:val="22"/>
          <w:szCs w:val="22"/>
        </w:rPr>
      </w:pPr>
      <w:r>
        <w:rPr>
          <w:rFonts w:cstheme="minorHAnsi"/>
          <w:i/>
          <w:sz w:val="22"/>
          <w:szCs w:val="22"/>
        </w:rPr>
        <w:t xml:space="preserve">Self-Audit Driven Goals </w:t>
      </w:r>
    </w:p>
    <w:p w14:paraId="65D88695" w14:textId="2888B569" w:rsidR="005E671F" w:rsidRDefault="005E671F" w:rsidP="004A2292">
      <w:pPr>
        <w:rPr>
          <w:rFonts w:cstheme="minorHAnsi"/>
          <w:sz w:val="22"/>
          <w:szCs w:val="22"/>
        </w:rPr>
      </w:pPr>
    </w:p>
    <w:p w14:paraId="7C1A70B4" w14:textId="7D4FA3E5" w:rsidR="005E671F" w:rsidRDefault="005E671F" w:rsidP="005E671F">
      <w:r>
        <w:t>As a result of self-audit, the program leadership and staff have identified a new system for collecting all documents into one data system—a one file per student data system.  The audit provided a list for staff assistants of required documents.  The self-audit has resulted in the staff developing a new data management system that collects all documentation in one data system and has increased accessibility of documents to the program leadership/advisors.</w:t>
      </w:r>
    </w:p>
    <w:p w14:paraId="03DE165C" w14:textId="7A0C7846" w:rsidR="008D0A0D" w:rsidRDefault="008D0A0D" w:rsidP="00FC1BE7"/>
    <w:p w14:paraId="7C565F5C" w14:textId="1B842113" w:rsidR="008D0A0D" w:rsidRDefault="008E2E64" w:rsidP="008D0A0D">
      <w:r>
        <w:t>T</w:t>
      </w:r>
      <w:r w:rsidR="008D0A0D">
        <w:t xml:space="preserve">he number of courses taught by adjunct instructors will be reduced.  </w:t>
      </w:r>
      <w:r>
        <w:t>Courses taught by adjuncts will be</w:t>
      </w:r>
      <w:r w:rsidR="008D0A0D">
        <w:t xml:space="preserve"> reviewed by a faculty member at least every three years</w:t>
      </w:r>
      <w:r w:rsidR="001A6446">
        <w:t xml:space="preserve"> to </w:t>
      </w:r>
      <w:r w:rsidR="008D0A0D">
        <w:t>reduce any drift from course objectives or the program/state requirements.  It is also recommended that each adjunct instructor be assigned a point-of-contact faculty member.  This will allow a faculty member to mentor the adjunct instructor.</w:t>
      </w:r>
    </w:p>
    <w:p w14:paraId="36F5A4BA" w14:textId="77777777" w:rsidR="008316DC" w:rsidRDefault="008316DC" w:rsidP="008D0A0D"/>
    <w:p w14:paraId="1FA445E7" w14:textId="22DE2EDE" w:rsidR="005E671F" w:rsidRPr="00A61C69" w:rsidRDefault="008D0A0D" w:rsidP="004A2292">
      <w:r>
        <w:lastRenderedPageBreak/>
        <w:t xml:space="preserve">To meet the needs of the wide variety of program students, </w:t>
      </w:r>
      <w:r w:rsidR="008316DC">
        <w:t xml:space="preserve">synchronous offerings during the summer will be increased </w:t>
      </w:r>
      <w:r>
        <w:t>while still maintaining some options for the blended/face-to-face options in a pilot program.  Students will then be surveyed to determine the effectiveness of the pilot offerings.</w:t>
      </w:r>
    </w:p>
    <w:p w14:paraId="4451DFB0" w14:textId="77777777" w:rsidR="00630B26" w:rsidRPr="00F70DBD" w:rsidRDefault="00630B26" w:rsidP="00B362DE">
      <w:pPr>
        <w:rPr>
          <w:rFonts w:cstheme="minorHAnsi"/>
          <w:sz w:val="22"/>
          <w:szCs w:val="22"/>
        </w:rPr>
      </w:pPr>
    </w:p>
    <w:p w14:paraId="13FF482B" w14:textId="0D5EB866" w:rsidR="00630B26" w:rsidRPr="00F70DBD" w:rsidRDefault="00630B26" w:rsidP="00B362DE">
      <w:pPr>
        <w:rPr>
          <w:rFonts w:cstheme="minorHAnsi"/>
          <w:i/>
          <w:sz w:val="22"/>
          <w:szCs w:val="22"/>
        </w:rPr>
      </w:pPr>
      <w:r w:rsidRPr="00F70DBD">
        <w:rPr>
          <w:rFonts w:cstheme="minorHAnsi"/>
          <w:i/>
          <w:sz w:val="22"/>
          <w:szCs w:val="22"/>
        </w:rPr>
        <w:t xml:space="preserve">Community, Equity, &amp; Cultural Responsiveness: Aligning to the Revised UEL Standards </w:t>
      </w:r>
    </w:p>
    <w:p w14:paraId="43805C4F" w14:textId="77777777" w:rsidR="00630B26" w:rsidRPr="00F70DBD" w:rsidRDefault="00630B26" w:rsidP="00B362DE">
      <w:pPr>
        <w:rPr>
          <w:rFonts w:cstheme="minorHAnsi"/>
          <w:sz w:val="22"/>
          <w:szCs w:val="22"/>
        </w:rPr>
      </w:pPr>
    </w:p>
    <w:p w14:paraId="3FC04FE9" w14:textId="1678AE07" w:rsidR="0016682B" w:rsidRPr="00F70DBD" w:rsidRDefault="0016682B" w:rsidP="00B362DE">
      <w:pPr>
        <w:rPr>
          <w:rFonts w:cstheme="minorHAnsi"/>
          <w:sz w:val="22"/>
          <w:szCs w:val="22"/>
        </w:rPr>
      </w:pPr>
      <w:r w:rsidRPr="00F70DBD">
        <w:rPr>
          <w:rFonts w:cstheme="minorHAnsi"/>
          <w:sz w:val="22"/>
          <w:szCs w:val="22"/>
        </w:rPr>
        <w:t>First, when reviewing the alignment between our coursework and UEL standards, it was apparent that no course focused heavily on UEL Standard 6A.  This standard indicates that effective educational leaders demonstrate active participation in the school’s local community.  The USBE just adopted a new set of standards in May of 2018 which provides greater specification as it pertains to preparing our candidates to engage successfully with the school’s local community.  The related standard from these recently updated standards are</w:t>
      </w:r>
      <w:r w:rsidR="00E04528" w:rsidRPr="00F70DBD">
        <w:rPr>
          <w:rFonts w:cstheme="minorHAnsi"/>
          <w:sz w:val="22"/>
          <w:szCs w:val="22"/>
        </w:rPr>
        <w:t xml:space="preserve"> reflected in Strand 4</w:t>
      </w:r>
      <w:r w:rsidRPr="00F70DBD">
        <w:rPr>
          <w:rFonts w:cstheme="minorHAnsi"/>
          <w:sz w:val="22"/>
          <w:szCs w:val="22"/>
        </w:rPr>
        <w:t>:</w:t>
      </w:r>
    </w:p>
    <w:p w14:paraId="2EB8F56C" w14:textId="77777777" w:rsidR="00E04528" w:rsidRPr="00F70DBD" w:rsidRDefault="00E04528" w:rsidP="00B362DE">
      <w:pPr>
        <w:rPr>
          <w:rFonts w:cstheme="minorHAnsi"/>
          <w:color w:val="000000"/>
          <w:sz w:val="22"/>
          <w:szCs w:val="22"/>
        </w:rPr>
      </w:pPr>
    </w:p>
    <w:p w14:paraId="2739EF51" w14:textId="77777777" w:rsidR="00D21F50" w:rsidRPr="00F70DBD" w:rsidRDefault="0016682B" w:rsidP="0016682B">
      <w:pPr>
        <w:rPr>
          <w:rFonts w:cstheme="minorHAnsi"/>
          <w:sz w:val="22"/>
          <w:szCs w:val="22"/>
        </w:rPr>
      </w:pPr>
      <w:r w:rsidRPr="0016682B">
        <w:rPr>
          <w:rFonts w:cstheme="minorHAnsi"/>
          <w:sz w:val="22"/>
          <w:szCs w:val="22"/>
        </w:rPr>
        <w:t xml:space="preserve">Strand 4: Community Engagement </w:t>
      </w:r>
    </w:p>
    <w:p w14:paraId="06B7CB48" w14:textId="77777777" w:rsidR="00D21F50" w:rsidRPr="00F70DBD" w:rsidRDefault="00D21F50" w:rsidP="0016682B">
      <w:pPr>
        <w:rPr>
          <w:rFonts w:cstheme="minorHAnsi"/>
          <w:sz w:val="22"/>
          <w:szCs w:val="22"/>
        </w:rPr>
      </w:pPr>
    </w:p>
    <w:p w14:paraId="5A9CFB3F" w14:textId="749EAF4B" w:rsidR="00932AE9" w:rsidRPr="00F70DBD" w:rsidRDefault="0016682B" w:rsidP="0016682B">
      <w:pPr>
        <w:rPr>
          <w:rFonts w:cstheme="minorHAnsi"/>
          <w:i/>
          <w:sz w:val="22"/>
          <w:szCs w:val="22"/>
        </w:rPr>
      </w:pPr>
      <w:r w:rsidRPr="0016682B">
        <w:rPr>
          <w:rFonts w:cstheme="minorHAnsi"/>
          <w:i/>
          <w:sz w:val="22"/>
          <w:szCs w:val="22"/>
        </w:rPr>
        <w:t>E</w:t>
      </w:r>
      <w:r w:rsidR="00D21F50" w:rsidRPr="00F70DBD">
        <w:rPr>
          <w:rFonts w:cstheme="minorHAnsi"/>
          <w:i/>
          <w:sz w:val="22"/>
          <w:szCs w:val="22"/>
        </w:rPr>
        <w:t>f</w:t>
      </w:r>
      <w:r w:rsidRPr="0016682B">
        <w:rPr>
          <w:rFonts w:cstheme="minorHAnsi"/>
          <w:i/>
          <w:sz w:val="22"/>
          <w:szCs w:val="22"/>
        </w:rPr>
        <w:t xml:space="preserve">fective educational leaders engage families and the community in order to create an inclusive, caring, safe, and supportive school environment to promote each student’s academic success and well-being. </w:t>
      </w:r>
    </w:p>
    <w:p w14:paraId="610B4D74" w14:textId="77777777" w:rsidR="00932AE9" w:rsidRPr="00F70DBD" w:rsidRDefault="0016682B" w:rsidP="00932AE9">
      <w:pPr>
        <w:pStyle w:val="ListParagraph"/>
        <w:numPr>
          <w:ilvl w:val="0"/>
          <w:numId w:val="44"/>
        </w:numPr>
        <w:rPr>
          <w:rFonts w:cstheme="minorHAnsi"/>
          <w:sz w:val="22"/>
          <w:szCs w:val="22"/>
        </w:rPr>
      </w:pPr>
      <w:r w:rsidRPr="00F70DBD">
        <w:rPr>
          <w:rFonts w:cstheme="minorHAnsi"/>
          <w:sz w:val="22"/>
          <w:szCs w:val="22"/>
        </w:rPr>
        <w:t xml:space="preserve">Standard 4.1: Demonstrate an approachable, accessible, and welcoming disposition to families and members of the community. </w:t>
      </w:r>
    </w:p>
    <w:p w14:paraId="72236AC3" w14:textId="77777777" w:rsidR="00932AE9" w:rsidRPr="00F70DBD" w:rsidRDefault="0016682B" w:rsidP="00932AE9">
      <w:pPr>
        <w:pStyle w:val="ListParagraph"/>
        <w:numPr>
          <w:ilvl w:val="0"/>
          <w:numId w:val="44"/>
        </w:numPr>
        <w:rPr>
          <w:rFonts w:cstheme="minorHAnsi"/>
          <w:sz w:val="22"/>
          <w:szCs w:val="22"/>
        </w:rPr>
      </w:pPr>
      <w:r w:rsidRPr="00F70DBD">
        <w:rPr>
          <w:rFonts w:cstheme="minorHAnsi"/>
          <w:sz w:val="22"/>
          <w:szCs w:val="22"/>
        </w:rPr>
        <w:t xml:space="preserve">Standard 4.2: Create and sustain positive, collaborative, and productive relationships with families and the community. </w:t>
      </w:r>
    </w:p>
    <w:p w14:paraId="151F7B70" w14:textId="77777777" w:rsidR="00932AE9" w:rsidRPr="00F70DBD" w:rsidRDefault="0016682B" w:rsidP="00932AE9">
      <w:pPr>
        <w:pStyle w:val="ListParagraph"/>
        <w:numPr>
          <w:ilvl w:val="0"/>
          <w:numId w:val="44"/>
        </w:numPr>
        <w:rPr>
          <w:rFonts w:cstheme="minorHAnsi"/>
          <w:sz w:val="22"/>
          <w:szCs w:val="22"/>
        </w:rPr>
      </w:pPr>
      <w:r w:rsidRPr="00F70DBD">
        <w:rPr>
          <w:rFonts w:cstheme="minorHAnsi"/>
          <w:sz w:val="22"/>
          <w:szCs w:val="22"/>
        </w:rPr>
        <w:t xml:space="preserve">Standard 4.3: Understand, value, and employ the community’s resources to promote student learning and school improvement. </w:t>
      </w:r>
    </w:p>
    <w:p w14:paraId="688FB075" w14:textId="73CF38DF" w:rsidR="0016682B" w:rsidRPr="00F70DBD" w:rsidRDefault="0016682B" w:rsidP="00932AE9">
      <w:pPr>
        <w:pStyle w:val="ListParagraph"/>
        <w:numPr>
          <w:ilvl w:val="0"/>
          <w:numId w:val="44"/>
        </w:numPr>
        <w:rPr>
          <w:rFonts w:cstheme="minorHAnsi"/>
          <w:sz w:val="22"/>
          <w:szCs w:val="22"/>
        </w:rPr>
      </w:pPr>
      <w:r w:rsidRPr="00F70DBD">
        <w:rPr>
          <w:rFonts w:cstheme="minorHAnsi"/>
          <w:sz w:val="22"/>
          <w:szCs w:val="22"/>
        </w:rPr>
        <w:t xml:space="preserve">Standard 4.4: Work to collaborate with families around items such as cultural perspectives and practices, transportation, work schedules, and language to ensure that all families can be fully engaged in the school community. </w:t>
      </w:r>
    </w:p>
    <w:p w14:paraId="60AEAEF9" w14:textId="77777777" w:rsidR="0016682B" w:rsidRPr="00F70DBD" w:rsidRDefault="0016682B" w:rsidP="00B362DE">
      <w:pPr>
        <w:rPr>
          <w:rFonts w:cstheme="minorHAnsi"/>
          <w:sz w:val="22"/>
          <w:szCs w:val="22"/>
        </w:rPr>
      </w:pPr>
    </w:p>
    <w:p w14:paraId="427EC718" w14:textId="77777777" w:rsidR="00EA06A5" w:rsidRDefault="00235859" w:rsidP="00B362DE">
      <w:pPr>
        <w:rPr>
          <w:rFonts w:cstheme="minorHAnsi"/>
          <w:sz w:val="22"/>
          <w:szCs w:val="22"/>
        </w:rPr>
      </w:pPr>
      <w:r w:rsidRPr="00F70DBD">
        <w:rPr>
          <w:rFonts w:cstheme="minorHAnsi"/>
          <w:sz w:val="22"/>
          <w:szCs w:val="22"/>
        </w:rPr>
        <w:t>As we revise our coursework to meet the expectations of the revised UEL Standards, we intend to place special attention on the ways we can better prepare our candidates to engage in the school community.</w:t>
      </w:r>
    </w:p>
    <w:p w14:paraId="25FCDE48" w14:textId="77777777" w:rsidR="00EA06A5" w:rsidRDefault="00EA06A5" w:rsidP="00B362DE">
      <w:pPr>
        <w:rPr>
          <w:rFonts w:cstheme="minorHAnsi"/>
          <w:sz w:val="22"/>
          <w:szCs w:val="22"/>
        </w:rPr>
      </w:pPr>
    </w:p>
    <w:p w14:paraId="05D4D9C7" w14:textId="0F79B8BE" w:rsidR="006D509B" w:rsidRPr="00F70DBD" w:rsidRDefault="00EA06A5" w:rsidP="00B362DE">
      <w:pPr>
        <w:rPr>
          <w:rFonts w:cstheme="minorHAnsi"/>
          <w:sz w:val="22"/>
          <w:szCs w:val="22"/>
        </w:rPr>
      </w:pPr>
      <w:r>
        <w:rPr>
          <w:rFonts w:cstheme="minorHAnsi"/>
          <w:sz w:val="22"/>
          <w:szCs w:val="22"/>
        </w:rPr>
        <w:t xml:space="preserve">It was also mentioned in the focus groups that there was a need for more special education law. This recommendation will also be taken into our coursework revisions as we revisit our educational law course curriculum. Adding additional special education law content will be included. </w:t>
      </w:r>
    </w:p>
    <w:p w14:paraId="38D997EF" w14:textId="77777777" w:rsidR="006D509B" w:rsidRPr="00F70DBD" w:rsidRDefault="006D509B" w:rsidP="00B362DE">
      <w:pPr>
        <w:rPr>
          <w:rFonts w:cstheme="minorHAnsi"/>
          <w:sz w:val="22"/>
          <w:szCs w:val="22"/>
        </w:rPr>
      </w:pPr>
    </w:p>
    <w:p w14:paraId="0EA68777" w14:textId="4049BFBE" w:rsidR="006D509B" w:rsidRPr="00F70DBD" w:rsidRDefault="006D509B" w:rsidP="00B362DE">
      <w:pPr>
        <w:rPr>
          <w:rFonts w:cstheme="minorHAnsi"/>
          <w:sz w:val="22"/>
          <w:szCs w:val="22"/>
        </w:rPr>
      </w:pPr>
      <w:r w:rsidRPr="00F70DBD">
        <w:rPr>
          <w:rFonts w:cstheme="minorHAnsi"/>
          <w:sz w:val="22"/>
          <w:szCs w:val="22"/>
        </w:rPr>
        <w:t>As student demographics continue to evolve in Utah and elsewhere</w:t>
      </w:r>
      <w:r w:rsidR="00804B3E" w:rsidRPr="00F70DBD">
        <w:rPr>
          <w:rFonts w:cstheme="minorHAnsi"/>
          <w:sz w:val="22"/>
          <w:szCs w:val="22"/>
        </w:rPr>
        <w:t xml:space="preserve"> yielding a student body that is more linguistically and culturally diverse than ever before</w:t>
      </w:r>
      <w:r w:rsidRPr="00F70DBD">
        <w:rPr>
          <w:rFonts w:cstheme="minorHAnsi"/>
          <w:sz w:val="22"/>
          <w:szCs w:val="22"/>
        </w:rPr>
        <w:t xml:space="preserve">, the revised UEL Standards (2018) </w:t>
      </w:r>
      <w:r w:rsidR="00B97226" w:rsidRPr="00F70DBD">
        <w:rPr>
          <w:rFonts w:cstheme="minorHAnsi"/>
          <w:sz w:val="22"/>
          <w:szCs w:val="22"/>
        </w:rPr>
        <w:t>have placed greater attention on</w:t>
      </w:r>
      <w:r w:rsidRPr="00F70DBD">
        <w:rPr>
          <w:rFonts w:cstheme="minorHAnsi"/>
          <w:sz w:val="22"/>
          <w:szCs w:val="22"/>
        </w:rPr>
        <w:t xml:space="preserve"> creating equitable lea</w:t>
      </w:r>
      <w:r w:rsidR="00B97226" w:rsidRPr="00F70DBD">
        <w:rPr>
          <w:rFonts w:cstheme="minorHAnsi"/>
          <w:sz w:val="22"/>
          <w:szCs w:val="22"/>
        </w:rPr>
        <w:t>rning environments that support</w:t>
      </w:r>
      <w:r w:rsidRPr="00F70DBD">
        <w:rPr>
          <w:rFonts w:cstheme="minorHAnsi"/>
          <w:sz w:val="22"/>
          <w:szCs w:val="22"/>
        </w:rPr>
        <w:t xml:space="preserve"> the success of all students.  This is reflected in Strand 7 of the revised UEL Standards (2018): </w:t>
      </w:r>
    </w:p>
    <w:p w14:paraId="6E99EEF4" w14:textId="77777777" w:rsidR="006D509B" w:rsidRPr="00F70DBD" w:rsidRDefault="006D509B" w:rsidP="00B362DE">
      <w:pPr>
        <w:rPr>
          <w:rFonts w:cstheme="minorHAnsi"/>
          <w:sz w:val="22"/>
          <w:szCs w:val="22"/>
        </w:rPr>
      </w:pPr>
    </w:p>
    <w:p w14:paraId="09F8BD6F" w14:textId="77777777" w:rsidR="00B97226" w:rsidRPr="00F70DBD" w:rsidRDefault="006D509B" w:rsidP="006D509B">
      <w:pPr>
        <w:rPr>
          <w:rFonts w:cstheme="minorHAnsi"/>
          <w:sz w:val="22"/>
          <w:szCs w:val="22"/>
        </w:rPr>
      </w:pPr>
      <w:r w:rsidRPr="006D509B">
        <w:rPr>
          <w:rFonts w:cstheme="minorHAnsi"/>
          <w:sz w:val="22"/>
          <w:szCs w:val="22"/>
        </w:rPr>
        <w:t xml:space="preserve">Strand 7: Equity and Cultural Responsiveness </w:t>
      </w:r>
    </w:p>
    <w:p w14:paraId="303BB227" w14:textId="77777777" w:rsidR="00B97226" w:rsidRPr="00F70DBD" w:rsidRDefault="00B97226" w:rsidP="006D509B">
      <w:pPr>
        <w:rPr>
          <w:rFonts w:cstheme="minorHAnsi"/>
          <w:sz w:val="22"/>
          <w:szCs w:val="22"/>
        </w:rPr>
      </w:pPr>
    </w:p>
    <w:p w14:paraId="7B386CCF" w14:textId="6C631579" w:rsidR="006D509B" w:rsidRPr="00F70DBD" w:rsidRDefault="006D509B" w:rsidP="00B97226">
      <w:pPr>
        <w:rPr>
          <w:rFonts w:cstheme="minorHAnsi"/>
          <w:i/>
          <w:sz w:val="22"/>
          <w:szCs w:val="22"/>
        </w:rPr>
      </w:pPr>
      <w:r w:rsidRPr="006D509B">
        <w:rPr>
          <w:rFonts w:cstheme="minorHAnsi"/>
          <w:i/>
          <w:sz w:val="22"/>
          <w:szCs w:val="22"/>
        </w:rPr>
        <w:t>E</w:t>
      </w:r>
      <w:r w:rsidR="00B97226" w:rsidRPr="00F70DBD">
        <w:rPr>
          <w:rFonts w:cstheme="minorHAnsi"/>
          <w:i/>
          <w:sz w:val="22"/>
          <w:szCs w:val="22"/>
        </w:rPr>
        <w:t>f</w:t>
      </w:r>
      <w:r w:rsidRPr="006D509B">
        <w:rPr>
          <w:rFonts w:cstheme="minorHAnsi"/>
          <w:i/>
          <w:sz w:val="22"/>
          <w:szCs w:val="22"/>
        </w:rPr>
        <w:t xml:space="preserve">fective educational leaders honor the heritage and background of each student, use culturally responsive practices, and strive for cultural competency and equity of educational opportunity to promote each student </w:t>
      </w:r>
    </w:p>
    <w:p w14:paraId="7D2E4AEC" w14:textId="77777777" w:rsidR="00B97226" w:rsidRPr="00F70DBD" w:rsidRDefault="00B97226" w:rsidP="00B97226">
      <w:pPr>
        <w:rPr>
          <w:rFonts w:cstheme="minorHAnsi"/>
          <w:i/>
          <w:sz w:val="22"/>
          <w:szCs w:val="22"/>
        </w:rPr>
      </w:pPr>
    </w:p>
    <w:p w14:paraId="7B38A996" w14:textId="77777777" w:rsidR="006D509B" w:rsidRPr="00F70DBD" w:rsidRDefault="006D509B" w:rsidP="006D509B">
      <w:pPr>
        <w:pStyle w:val="ListParagraph"/>
        <w:numPr>
          <w:ilvl w:val="0"/>
          <w:numId w:val="45"/>
        </w:numPr>
        <w:rPr>
          <w:rFonts w:cstheme="minorHAnsi"/>
          <w:sz w:val="22"/>
          <w:szCs w:val="22"/>
        </w:rPr>
      </w:pPr>
      <w:r w:rsidRPr="00F70DBD">
        <w:rPr>
          <w:rFonts w:cstheme="minorHAnsi"/>
          <w:sz w:val="22"/>
          <w:szCs w:val="22"/>
        </w:rPr>
        <w:lastRenderedPageBreak/>
        <w:t xml:space="preserve">Standard 7.1: Create and sustain a school environment in which each student is known, accepted, valued, trusted, and respected. </w:t>
      </w:r>
    </w:p>
    <w:p w14:paraId="64ADD553" w14:textId="77777777" w:rsidR="006D509B" w:rsidRPr="00F70DBD" w:rsidRDefault="006D509B" w:rsidP="006D509B">
      <w:pPr>
        <w:pStyle w:val="ListParagraph"/>
        <w:numPr>
          <w:ilvl w:val="0"/>
          <w:numId w:val="45"/>
        </w:numPr>
        <w:rPr>
          <w:rFonts w:cstheme="minorHAnsi"/>
          <w:sz w:val="22"/>
          <w:szCs w:val="22"/>
        </w:rPr>
      </w:pPr>
      <w:r w:rsidRPr="00F70DBD">
        <w:rPr>
          <w:rFonts w:cstheme="minorHAnsi"/>
          <w:sz w:val="22"/>
          <w:szCs w:val="22"/>
        </w:rPr>
        <w:t xml:space="preserve">Standard 7.2: Ensure each student has equitable access to efective teachers, learning opportunities, academic and social support, and other resources necessary for success. </w:t>
      </w:r>
    </w:p>
    <w:p w14:paraId="7A433C70" w14:textId="77777777" w:rsidR="006D509B" w:rsidRPr="00F70DBD" w:rsidRDefault="006D509B" w:rsidP="006D509B">
      <w:pPr>
        <w:pStyle w:val="ListParagraph"/>
        <w:numPr>
          <w:ilvl w:val="0"/>
          <w:numId w:val="45"/>
        </w:numPr>
        <w:rPr>
          <w:rFonts w:cstheme="minorHAnsi"/>
          <w:sz w:val="22"/>
          <w:szCs w:val="22"/>
        </w:rPr>
      </w:pPr>
      <w:r w:rsidRPr="00F70DBD">
        <w:rPr>
          <w:rFonts w:cstheme="minorHAnsi"/>
          <w:sz w:val="22"/>
          <w:szCs w:val="22"/>
        </w:rPr>
        <w:t>Standard 7.3: Lead faculty and staf to equitably distribute and target resources at the right moment and in the right places to achieve student success. ’s academic success and well-being.</w:t>
      </w:r>
    </w:p>
    <w:p w14:paraId="46E39636" w14:textId="77777777" w:rsidR="006D509B" w:rsidRPr="00F70DBD" w:rsidRDefault="006D509B" w:rsidP="006D509B">
      <w:pPr>
        <w:pStyle w:val="ListParagraph"/>
        <w:numPr>
          <w:ilvl w:val="0"/>
          <w:numId w:val="45"/>
        </w:numPr>
        <w:rPr>
          <w:rFonts w:cstheme="minorHAnsi"/>
          <w:sz w:val="22"/>
          <w:szCs w:val="22"/>
        </w:rPr>
      </w:pPr>
      <w:r w:rsidRPr="00F70DBD">
        <w:rPr>
          <w:rFonts w:cstheme="minorHAnsi"/>
          <w:sz w:val="22"/>
          <w:szCs w:val="22"/>
        </w:rPr>
        <w:t xml:space="preserve">Standard 7.4: Implement school procedures to address student behavior in a positive, equitable, and unbiased manner. </w:t>
      </w:r>
    </w:p>
    <w:p w14:paraId="24146DFB" w14:textId="77777777" w:rsidR="006D509B" w:rsidRPr="00F70DBD" w:rsidRDefault="006D509B" w:rsidP="006D509B">
      <w:pPr>
        <w:pStyle w:val="ListParagraph"/>
        <w:numPr>
          <w:ilvl w:val="0"/>
          <w:numId w:val="45"/>
        </w:numPr>
        <w:rPr>
          <w:rFonts w:cstheme="minorHAnsi"/>
          <w:sz w:val="22"/>
          <w:szCs w:val="22"/>
        </w:rPr>
      </w:pPr>
      <w:r w:rsidRPr="00F70DBD">
        <w:rPr>
          <w:rFonts w:cstheme="minorHAnsi"/>
          <w:sz w:val="22"/>
          <w:szCs w:val="22"/>
        </w:rPr>
        <w:t xml:space="preserve">Standard 7.5: Address matters of equity and cultural responsiveness in all aspects of leadership. </w:t>
      </w:r>
    </w:p>
    <w:p w14:paraId="64EED120" w14:textId="3ECBFCFE" w:rsidR="006D509B" w:rsidRPr="00F70DBD" w:rsidRDefault="006D509B" w:rsidP="006D509B">
      <w:pPr>
        <w:pStyle w:val="ListParagraph"/>
        <w:numPr>
          <w:ilvl w:val="0"/>
          <w:numId w:val="45"/>
        </w:numPr>
        <w:rPr>
          <w:rFonts w:cstheme="minorHAnsi"/>
          <w:sz w:val="22"/>
          <w:szCs w:val="22"/>
        </w:rPr>
      </w:pPr>
      <w:r w:rsidRPr="00F70DBD">
        <w:rPr>
          <w:rFonts w:cstheme="minorHAnsi"/>
          <w:sz w:val="22"/>
          <w:szCs w:val="22"/>
        </w:rPr>
        <w:t xml:space="preserve">Standard 7.6: Promote the preparation of students to live productively in, and positively contribute to society including participation in representative governments and other civic processes. </w:t>
      </w:r>
    </w:p>
    <w:p w14:paraId="6B90C800" w14:textId="77777777" w:rsidR="006D509B" w:rsidRPr="00F70DBD" w:rsidRDefault="006D509B" w:rsidP="00B362DE">
      <w:pPr>
        <w:rPr>
          <w:rFonts w:cstheme="minorHAnsi"/>
          <w:sz w:val="22"/>
          <w:szCs w:val="22"/>
        </w:rPr>
      </w:pPr>
    </w:p>
    <w:p w14:paraId="75A5EEC7" w14:textId="7945978E" w:rsidR="00233323" w:rsidRPr="00F70DBD" w:rsidRDefault="00233323" w:rsidP="00233323">
      <w:pPr>
        <w:rPr>
          <w:rFonts w:cstheme="minorHAnsi"/>
          <w:sz w:val="22"/>
          <w:szCs w:val="22"/>
        </w:rPr>
      </w:pPr>
      <w:r w:rsidRPr="00F70DBD">
        <w:rPr>
          <w:rFonts w:cstheme="minorHAnsi"/>
          <w:sz w:val="22"/>
          <w:szCs w:val="22"/>
        </w:rPr>
        <w:t>Internship experience data indicates that a limited number of respondents work in schools with a variety of socio-economic backgrounds.  Typically, internship experiences take place largely in the school or district of current employment.  While this is not totally within our control, we recognize a need to attempt to include this type of experience in each students’ training.</w:t>
      </w:r>
    </w:p>
    <w:p w14:paraId="176415D3" w14:textId="77777777" w:rsidR="00233323" w:rsidRPr="00F70DBD" w:rsidRDefault="00233323" w:rsidP="00B362DE">
      <w:pPr>
        <w:rPr>
          <w:rFonts w:cstheme="minorHAnsi"/>
          <w:sz w:val="22"/>
          <w:szCs w:val="22"/>
        </w:rPr>
      </w:pPr>
    </w:p>
    <w:p w14:paraId="00D5F489" w14:textId="486E8FD3" w:rsidR="00235859" w:rsidRPr="00F70DBD" w:rsidRDefault="006D509B" w:rsidP="00B362DE">
      <w:pPr>
        <w:rPr>
          <w:rFonts w:cstheme="minorHAnsi"/>
          <w:sz w:val="22"/>
          <w:szCs w:val="22"/>
        </w:rPr>
      </w:pPr>
      <w:r w:rsidRPr="00F70DBD">
        <w:rPr>
          <w:rFonts w:cstheme="minorHAnsi"/>
          <w:sz w:val="22"/>
          <w:szCs w:val="22"/>
        </w:rPr>
        <w:t>Finally, we will be updating our interview questions to better reflect these new UEL standards,</w:t>
      </w:r>
      <w:r w:rsidR="002B2EF6" w:rsidRPr="00F70DBD">
        <w:rPr>
          <w:rFonts w:cstheme="minorHAnsi"/>
          <w:sz w:val="22"/>
          <w:szCs w:val="22"/>
        </w:rPr>
        <w:t xml:space="preserve"> overall, and</w:t>
      </w:r>
      <w:r w:rsidRPr="00F70DBD">
        <w:rPr>
          <w:rFonts w:cstheme="minorHAnsi"/>
          <w:sz w:val="22"/>
          <w:szCs w:val="22"/>
        </w:rPr>
        <w:t xml:space="preserve"> particularly as it pertains to </w:t>
      </w:r>
      <w:r w:rsidR="002B2EF6" w:rsidRPr="00F70DBD">
        <w:rPr>
          <w:rFonts w:cstheme="minorHAnsi"/>
          <w:sz w:val="22"/>
          <w:szCs w:val="22"/>
        </w:rPr>
        <w:t>St</w:t>
      </w:r>
      <w:r w:rsidR="00A15F2E" w:rsidRPr="00F70DBD">
        <w:rPr>
          <w:rFonts w:cstheme="minorHAnsi"/>
          <w:sz w:val="22"/>
          <w:szCs w:val="22"/>
        </w:rPr>
        <w:t>rand 7, as well as our internship experiences document and final exit evaluation.</w:t>
      </w:r>
      <w:r w:rsidR="00640327" w:rsidRPr="00F70DBD">
        <w:rPr>
          <w:rFonts w:cstheme="minorHAnsi"/>
          <w:sz w:val="22"/>
          <w:szCs w:val="22"/>
        </w:rPr>
        <w:t xml:space="preserve">  These modifications will also strengthen our performance on AAQEP Standar 1 as it pertains to supporting instruction and assessment that are culturally responsive. </w:t>
      </w:r>
    </w:p>
    <w:p w14:paraId="0A0EA055" w14:textId="77777777" w:rsidR="001C69B2" w:rsidRDefault="001C69B2" w:rsidP="00B362DE"/>
    <w:p w14:paraId="1BB42221" w14:textId="21E246B6" w:rsidR="00B362DE" w:rsidRPr="004E534F" w:rsidRDefault="004E534F" w:rsidP="00B362DE">
      <w:pPr>
        <w:rPr>
          <w:i/>
        </w:rPr>
      </w:pPr>
      <w:r w:rsidRPr="004E534F">
        <w:rPr>
          <w:i/>
        </w:rPr>
        <w:t>Improving Internship Supervision</w:t>
      </w:r>
    </w:p>
    <w:p w14:paraId="1F01C4A9" w14:textId="77777777" w:rsidR="004E534F" w:rsidRDefault="004E534F" w:rsidP="00B362DE"/>
    <w:p w14:paraId="688DFEB6" w14:textId="21937343" w:rsidR="00B362DE" w:rsidRDefault="00D42E8B" w:rsidP="00B362DE">
      <w:r>
        <w:rPr>
          <w:rFonts w:ascii="Calibri" w:hAnsi="Calibri" w:cs="Calibri"/>
          <w:iCs/>
          <w:color w:val="000000"/>
          <w:sz w:val="22"/>
          <w:szCs w:val="22"/>
        </w:rPr>
        <w:t xml:space="preserve">A second area of improvement is the supervision provided to our candidates while completing their internship.  </w:t>
      </w:r>
      <w:r w:rsidR="004E534F" w:rsidRPr="004E534F">
        <w:rPr>
          <w:rFonts w:ascii="Calibri" w:hAnsi="Calibri" w:cs="Calibri"/>
          <w:iCs/>
          <w:color w:val="000000"/>
          <w:sz w:val="22"/>
          <w:szCs w:val="22"/>
        </w:rPr>
        <w:t xml:space="preserve">Results from the self-study indicated that some respondents indicated a lack of supervision and evaluation of the internship experience.  </w:t>
      </w:r>
      <w:r w:rsidR="004E534F">
        <w:rPr>
          <w:rFonts w:ascii="Calibri" w:hAnsi="Calibri" w:cs="Calibri"/>
          <w:iCs/>
          <w:color w:val="000000"/>
          <w:sz w:val="22"/>
          <w:szCs w:val="22"/>
        </w:rPr>
        <w:t xml:space="preserve">In order to improve in this particular area of our program, we intend to do the following: </w:t>
      </w:r>
    </w:p>
    <w:p w14:paraId="2A718B32" w14:textId="77777777" w:rsidR="00B362DE" w:rsidRDefault="00B362DE" w:rsidP="00B362DE"/>
    <w:p w14:paraId="330D84D8" w14:textId="77777777" w:rsidR="004E534F" w:rsidRPr="004E534F" w:rsidRDefault="004E534F" w:rsidP="004E534F">
      <w:pPr>
        <w:ind w:left="720"/>
        <w:rPr>
          <w:rFonts w:ascii="Calibri" w:hAnsi="Calibri" w:cs="Calibri"/>
          <w:color w:val="000000" w:themeColor="text1"/>
        </w:rPr>
      </w:pPr>
      <w:r w:rsidRPr="004E534F">
        <w:rPr>
          <w:rFonts w:ascii="Calibri" w:hAnsi="Calibri" w:cs="Calibri"/>
          <w:color w:val="000000" w:themeColor="text1"/>
          <w:sz w:val="22"/>
          <w:szCs w:val="22"/>
        </w:rPr>
        <w:t>Combine the Internship Experiences List and the End-of-internship Report and tie it directly to the Log of Internship Hours so that students and supervisors become focused on quality experiences rather than just hours logged.</w:t>
      </w:r>
    </w:p>
    <w:p w14:paraId="3B17D931" w14:textId="77777777" w:rsidR="004E534F" w:rsidRPr="004E534F" w:rsidRDefault="004E534F" w:rsidP="004E534F">
      <w:pPr>
        <w:rPr>
          <w:rFonts w:ascii="Calibri" w:hAnsi="Calibri" w:cs="Calibri"/>
          <w:color w:val="000000" w:themeColor="text1"/>
        </w:rPr>
      </w:pPr>
    </w:p>
    <w:p w14:paraId="3C076170" w14:textId="28AE203F" w:rsidR="004E534F" w:rsidRPr="004E534F" w:rsidRDefault="004E534F" w:rsidP="004E534F">
      <w:pPr>
        <w:ind w:left="720"/>
        <w:rPr>
          <w:rFonts w:ascii="Calibri" w:hAnsi="Calibri" w:cs="Calibri"/>
          <w:color w:val="000000" w:themeColor="text1"/>
        </w:rPr>
      </w:pPr>
      <w:r w:rsidRPr="004E534F">
        <w:rPr>
          <w:rFonts w:ascii="Calibri" w:hAnsi="Calibri" w:cs="Calibri"/>
          <w:color w:val="000000" w:themeColor="text1"/>
          <w:sz w:val="22"/>
          <w:szCs w:val="22"/>
        </w:rPr>
        <w:t>Train University Supervisors using new forms and roll play interactions with candidates and school advisors yearly.   Faculty will shadow an interaction to provide coaching and feedback for each supervisor twice per year.</w:t>
      </w:r>
    </w:p>
    <w:p w14:paraId="52A20EE5" w14:textId="77777777" w:rsidR="00B362DE" w:rsidRDefault="00B362DE" w:rsidP="00B362DE"/>
    <w:p w14:paraId="54BA2CE4" w14:textId="08046D43" w:rsidR="00671769" w:rsidRPr="00492137" w:rsidRDefault="00671769" w:rsidP="00B362DE">
      <w:pPr>
        <w:rPr>
          <w:rFonts w:cstheme="minorHAnsi"/>
          <w:sz w:val="22"/>
          <w:szCs w:val="22"/>
        </w:rPr>
      </w:pPr>
      <w:r w:rsidRPr="00492137">
        <w:rPr>
          <w:rFonts w:cstheme="minorHAnsi"/>
          <w:sz w:val="22"/>
          <w:szCs w:val="22"/>
        </w:rPr>
        <w:t xml:space="preserve">Collecting additional data after these changes will help document if these two data-driven responses have improved the quality of our program in measurable ways. </w:t>
      </w:r>
    </w:p>
    <w:p w14:paraId="2E225629" w14:textId="77777777" w:rsidR="00B362DE" w:rsidRDefault="00B362DE" w:rsidP="00B362DE"/>
    <w:p w14:paraId="76503D1B" w14:textId="77777777" w:rsidR="00B362DE" w:rsidRDefault="00B362DE" w:rsidP="00B362DE"/>
    <w:p w14:paraId="7F452952" w14:textId="77777777" w:rsidR="00B362DE" w:rsidRDefault="00B362DE" w:rsidP="00B362DE"/>
    <w:p w14:paraId="1B4F1A04" w14:textId="77777777" w:rsidR="00B362DE" w:rsidRDefault="00B362DE" w:rsidP="00B362DE"/>
    <w:p w14:paraId="2763CD60" w14:textId="77777777" w:rsidR="0050581E" w:rsidRDefault="0050581E" w:rsidP="00B362DE"/>
    <w:p w14:paraId="6BC082B0" w14:textId="07501C8C" w:rsidR="00B362DE" w:rsidRPr="00500CAD" w:rsidRDefault="00E54098" w:rsidP="0050581E">
      <w:pPr>
        <w:pStyle w:val="Heading1"/>
      </w:pPr>
      <w:r w:rsidRPr="00500CAD">
        <w:t>Appendices</w:t>
      </w:r>
      <w:r>
        <w:br/>
      </w:r>
    </w:p>
    <w:p w14:paraId="53627E44" w14:textId="77777777" w:rsidR="00B362DE" w:rsidRPr="00C8694E" w:rsidRDefault="00E54098" w:rsidP="00701FB0">
      <w:pPr>
        <w:pStyle w:val="Heading2"/>
      </w:pPr>
      <w:r w:rsidRPr="00C8694E">
        <w:t>Appendix A: Candidate recruitment, selection, monitoring, described and documented</w:t>
      </w:r>
    </w:p>
    <w:p w14:paraId="22A72185" w14:textId="77777777" w:rsidR="00B362DE" w:rsidRDefault="00B362DE" w:rsidP="00B362DE">
      <w:pPr>
        <w:rPr>
          <w:rFonts w:ascii="Calibri"/>
          <w:sz w:val="22"/>
          <w:szCs w:val="22"/>
        </w:rPr>
      </w:pPr>
    </w:p>
    <w:p w14:paraId="2205BE39" w14:textId="71CE10A8" w:rsidR="00B362DE" w:rsidRDefault="00E54098" w:rsidP="00B362DE">
      <w:pPr>
        <w:rPr>
          <w:rFonts w:ascii="Calibri"/>
          <w:sz w:val="22"/>
          <w:szCs w:val="22"/>
        </w:rPr>
      </w:pPr>
      <w:r>
        <w:rPr>
          <w:rFonts w:ascii="Calibri"/>
          <w:sz w:val="22"/>
          <w:szCs w:val="22"/>
        </w:rPr>
        <w:t xml:space="preserve">Recruitment: In past years, program faculty have accomplished recruitment by visiting school districts and recruitment fairs (often a combined effort of multiple districts) where potential candidates are invited by their employers.  Program leaders make a presentation and invite candidates to apply.  The Regional Campus system is also instrumental in recruitment activities in the local communities and on their campuses. </w:t>
      </w:r>
    </w:p>
    <w:p w14:paraId="0961DEBE" w14:textId="77777777" w:rsidR="00B362DE" w:rsidRDefault="00B362DE" w:rsidP="00B362DE">
      <w:pPr>
        <w:rPr>
          <w:rFonts w:ascii="Calibri"/>
          <w:sz w:val="22"/>
          <w:szCs w:val="22"/>
        </w:rPr>
      </w:pPr>
    </w:p>
    <w:p w14:paraId="0AAACD1C" w14:textId="3B0D1097" w:rsidR="00B362DE" w:rsidRDefault="00E54098" w:rsidP="00B362DE">
      <w:pPr>
        <w:rPr>
          <w:rFonts w:ascii="Calibri"/>
          <w:sz w:val="22"/>
          <w:szCs w:val="22"/>
        </w:rPr>
      </w:pPr>
      <w:r>
        <w:rPr>
          <w:rFonts w:ascii="Calibri"/>
          <w:sz w:val="22"/>
          <w:szCs w:val="22"/>
        </w:rPr>
        <w:t>With the hiring of a new coordinator, additional recruitment efforts include contact with curriculum directors who are invited to nominate potential administrators.  Nominated individuals are contacted by phone, provided information and invited to apply.  While this is a new approach, it has shown promise as an effective recruitment strategy.</w:t>
      </w:r>
    </w:p>
    <w:p w14:paraId="48A56F4C" w14:textId="77777777" w:rsidR="00B362DE" w:rsidRDefault="00B362DE" w:rsidP="00B362DE">
      <w:pPr>
        <w:rPr>
          <w:rFonts w:ascii="Calibri"/>
          <w:sz w:val="22"/>
          <w:szCs w:val="22"/>
        </w:rPr>
      </w:pPr>
    </w:p>
    <w:p w14:paraId="0DAB8D28" w14:textId="0A006ADC" w:rsidR="00B362DE" w:rsidRDefault="00E54098" w:rsidP="00B362DE">
      <w:pPr>
        <w:rPr>
          <w:rFonts w:ascii="Calibri"/>
          <w:sz w:val="22"/>
          <w:szCs w:val="22"/>
        </w:rPr>
      </w:pPr>
      <w:r>
        <w:rPr>
          <w:rFonts w:ascii="Calibri"/>
          <w:sz w:val="22"/>
          <w:szCs w:val="22"/>
        </w:rPr>
        <w:t xml:space="preserve">The program has a strong reputation in Utah.  It is common for potential candidates to seek information from the website and from past program completers.  This is the strongest source of new applicants. </w:t>
      </w:r>
      <w:r w:rsidR="008304E7">
        <w:rPr>
          <w:rFonts w:ascii="Calibri"/>
          <w:sz w:val="22"/>
          <w:szCs w:val="22"/>
        </w:rPr>
        <w:t xml:space="preserve">  Below is information about the recruitment and enrollment trends over the last three years:</w:t>
      </w:r>
      <w:r w:rsidR="008304E7">
        <w:rPr>
          <w:rFonts w:ascii="Calibri"/>
          <w:sz w:val="22"/>
          <w:szCs w:val="22"/>
        </w:rPr>
        <w:br/>
      </w:r>
    </w:p>
    <w:tbl>
      <w:tblPr>
        <w:tblW w:w="7007" w:type="dxa"/>
        <w:tblLook w:val="04A0" w:firstRow="1" w:lastRow="0" w:firstColumn="1" w:lastColumn="0" w:noHBand="0" w:noVBand="1"/>
      </w:tblPr>
      <w:tblGrid>
        <w:gridCol w:w="1727"/>
        <w:gridCol w:w="1320"/>
        <w:gridCol w:w="1320"/>
        <w:gridCol w:w="1320"/>
        <w:gridCol w:w="1320"/>
      </w:tblGrid>
      <w:tr w:rsidR="002E192E" w:rsidRPr="002E192E" w14:paraId="4893DEB0" w14:textId="77777777" w:rsidTr="002E192E">
        <w:trPr>
          <w:trHeight w:val="320"/>
        </w:trPr>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B3FC4" w14:textId="77777777" w:rsidR="002E192E" w:rsidRPr="002E192E" w:rsidRDefault="002E192E" w:rsidP="002E192E">
            <w:pPr>
              <w:rPr>
                <w:rFonts w:ascii="Calibri" w:hAnsi="Calibri" w:cs="Calibri"/>
                <w:color w:val="000000"/>
              </w:rPr>
            </w:pPr>
            <w:r w:rsidRPr="002E192E">
              <w:rPr>
                <w:rFonts w:ascii="Calibri" w:hAnsi="Calibri" w:cs="Calibri"/>
                <w:color w:val="000000"/>
              </w:rPr>
              <w:t>Year</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44A2BB3" w14:textId="77777777" w:rsidR="002E192E" w:rsidRPr="002E192E" w:rsidRDefault="002E192E" w:rsidP="002E192E">
            <w:pPr>
              <w:rPr>
                <w:rFonts w:ascii="Calibri" w:hAnsi="Calibri" w:cs="Calibri"/>
                <w:color w:val="000000"/>
                <w:sz w:val="22"/>
                <w:szCs w:val="22"/>
              </w:rPr>
            </w:pPr>
            <w:r w:rsidRPr="002E192E">
              <w:rPr>
                <w:rFonts w:ascii="Calibri" w:hAnsi="Calibri" w:cs="Calibri"/>
                <w:color w:val="000000"/>
                <w:sz w:val="22"/>
                <w:szCs w:val="22"/>
              </w:rPr>
              <w:t>Applied</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C7B68A3" w14:textId="77777777" w:rsidR="002E192E" w:rsidRPr="002E192E" w:rsidRDefault="002E192E" w:rsidP="002E192E">
            <w:pPr>
              <w:rPr>
                <w:rFonts w:ascii="Calibri" w:hAnsi="Calibri" w:cs="Calibri"/>
                <w:color w:val="000000"/>
              </w:rPr>
            </w:pPr>
            <w:r w:rsidRPr="002E192E">
              <w:rPr>
                <w:rFonts w:ascii="Calibri" w:hAnsi="Calibri" w:cs="Calibri"/>
                <w:color w:val="000000"/>
              </w:rPr>
              <w:t>Accepted</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056A23BD" w14:textId="77777777" w:rsidR="002E192E" w:rsidRPr="002E192E" w:rsidRDefault="002E192E" w:rsidP="002E192E">
            <w:pPr>
              <w:rPr>
                <w:rFonts w:ascii="Calibri" w:hAnsi="Calibri" w:cs="Calibri"/>
                <w:color w:val="000000"/>
              </w:rPr>
            </w:pPr>
            <w:r w:rsidRPr="002E192E">
              <w:rPr>
                <w:rFonts w:ascii="Calibri" w:hAnsi="Calibri" w:cs="Calibri"/>
                <w:color w:val="000000"/>
              </w:rPr>
              <w:t>Enrolled</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3E9BA10" w14:textId="77777777" w:rsidR="002E192E" w:rsidRPr="002E192E" w:rsidRDefault="002E192E" w:rsidP="002E192E">
            <w:pPr>
              <w:rPr>
                <w:rFonts w:ascii="Calibri" w:hAnsi="Calibri" w:cs="Calibri"/>
                <w:color w:val="000000"/>
              </w:rPr>
            </w:pPr>
            <w:r w:rsidRPr="002E192E">
              <w:rPr>
                <w:rFonts w:ascii="Calibri" w:hAnsi="Calibri" w:cs="Calibri"/>
                <w:color w:val="000000"/>
              </w:rPr>
              <w:t>Withdrawn</w:t>
            </w:r>
          </w:p>
        </w:tc>
      </w:tr>
      <w:tr w:rsidR="002E192E" w:rsidRPr="002E192E" w14:paraId="07C41CA3" w14:textId="77777777" w:rsidTr="002E192E">
        <w:trPr>
          <w:trHeight w:val="320"/>
        </w:trPr>
        <w:tc>
          <w:tcPr>
            <w:tcW w:w="1727" w:type="dxa"/>
            <w:tcBorders>
              <w:top w:val="nil"/>
              <w:left w:val="single" w:sz="4" w:space="0" w:color="auto"/>
              <w:bottom w:val="single" w:sz="4" w:space="0" w:color="auto"/>
              <w:right w:val="single" w:sz="4" w:space="0" w:color="auto"/>
            </w:tcBorders>
            <w:shd w:val="clear" w:color="auto" w:fill="auto"/>
            <w:noWrap/>
            <w:vAlign w:val="center"/>
            <w:hideMark/>
          </w:tcPr>
          <w:p w14:paraId="6BD2EED6" w14:textId="77777777" w:rsidR="002E192E" w:rsidRPr="002E192E" w:rsidRDefault="002E192E" w:rsidP="002E192E">
            <w:pPr>
              <w:rPr>
                <w:rFonts w:ascii="Calibri" w:hAnsi="Calibri" w:cs="Calibri"/>
                <w:color w:val="000000"/>
                <w:sz w:val="22"/>
                <w:szCs w:val="22"/>
              </w:rPr>
            </w:pPr>
            <w:r w:rsidRPr="002E192E">
              <w:rPr>
                <w:rFonts w:ascii="Calibri" w:hAnsi="Calibri" w:cs="Calibri"/>
                <w:color w:val="000000"/>
                <w:sz w:val="22"/>
                <w:szCs w:val="22"/>
              </w:rPr>
              <w:t>2015-2016</w:t>
            </w:r>
          </w:p>
        </w:tc>
        <w:tc>
          <w:tcPr>
            <w:tcW w:w="1320" w:type="dxa"/>
            <w:tcBorders>
              <w:top w:val="nil"/>
              <w:left w:val="nil"/>
              <w:bottom w:val="single" w:sz="4" w:space="0" w:color="auto"/>
              <w:right w:val="single" w:sz="4" w:space="0" w:color="auto"/>
            </w:tcBorders>
            <w:shd w:val="clear" w:color="auto" w:fill="auto"/>
            <w:noWrap/>
            <w:vAlign w:val="center"/>
            <w:hideMark/>
          </w:tcPr>
          <w:p w14:paraId="16216CF9" w14:textId="77777777" w:rsidR="002E192E" w:rsidRPr="002E192E" w:rsidRDefault="002E192E" w:rsidP="002E192E">
            <w:pPr>
              <w:jc w:val="right"/>
              <w:rPr>
                <w:rFonts w:ascii="Calibri" w:hAnsi="Calibri" w:cs="Calibri"/>
                <w:color w:val="000000"/>
                <w:sz w:val="22"/>
                <w:szCs w:val="22"/>
              </w:rPr>
            </w:pPr>
            <w:r w:rsidRPr="002E192E">
              <w:rPr>
                <w:rFonts w:ascii="Calibri" w:hAnsi="Calibri" w:cs="Calibri"/>
                <w:color w:val="000000"/>
                <w:sz w:val="22"/>
                <w:szCs w:val="22"/>
              </w:rPr>
              <w:t>88</w:t>
            </w:r>
          </w:p>
        </w:tc>
        <w:tc>
          <w:tcPr>
            <w:tcW w:w="1320" w:type="dxa"/>
            <w:tcBorders>
              <w:top w:val="nil"/>
              <w:left w:val="nil"/>
              <w:bottom w:val="single" w:sz="4" w:space="0" w:color="auto"/>
              <w:right w:val="single" w:sz="4" w:space="0" w:color="auto"/>
            </w:tcBorders>
            <w:shd w:val="clear" w:color="auto" w:fill="auto"/>
            <w:noWrap/>
            <w:vAlign w:val="center"/>
            <w:hideMark/>
          </w:tcPr>
          <w:p w14:paraId="1B5E4F39" w14:textId="77777777" w:rsidR="002E192E" w:rsidRPr="002E192E" w:rsidRDefault="002E192E" w:rsidP="002E192E">
            <w:pPr>
              <w:jc w:val="right"/>
              <w:rPr>
                <w:rFonts w:ascii="Calibri" w:hAnsi="Calibri" w:cs="Calibri"/>
                <w:color w:val="000000"/>
                <w:sz w:val="22"/>
                <w:szCs w:val="22"/>
              </w:rPr>
            </w:pPr>
            <w:r w:rsidRPr="002E192E">
              <w:rPr>
                <w:rFonts w:ascii="Calibri" w:hAnsi="Calibri" w:cs="Calibri"/>
                <w:color w:val="000000"/>
                <w:sz w:val="22"/>
                <w:szCs w:val="22"/>
              </w:rPr>
              <w:t>69</w:t>
            </w:r>
          </w:p>
        </w:tc>
        <w:tc>
          <w:tcPr>
            <w:tcW w:w="1320" w:type="dxa"/>
            <w:tcBorders>
              <w:top w:val="nil"/>
              <w:left w:val="nil"/>
              <w:bottom w:val="single" w:sz="4" w:space="0" w:color="auto"/>
              <w:right w:val="single" w:sz="4" w:space="0" w:color="auto"/>
            </w:tcBorders>
            <w:shd w:val="clear" w:color="auto" w:fill="auto"/>
            <w:noWrap/>
            <w:vAlign w:val="bottom"/>
            <w:hideMark/>
          </w:tcPr>
          <w:p w14:paraId="0C11EB1E" w14:textId="77777777" w:rsidR="002E192E" w:rsidRPr="002E192E" w:rsidRDefault="002E192E" w:rsidP="002E192E">
            <w:pPr>
              <w:jc w:val="right"/>
              <w:rPr>
                <w:rFonts w:ascii="Calibri" w:hAnsi="Calibri" w:cs="Calibri"/>
                <w:color w:val="000000"/>
              </w:rPr>
            </w:pPr>
            <w:r w:rsidRPr="002E192E">
              <w:rPr>
                <w:rFonts w:ascii="Calibri" w:hAnsi="Calibri" w:cs="Calibri"/>
                <w:color w:val="000000"/>
              </w:rPr>
              <w:t>62</w:t>
            </w:r>
          </w:p>
        </w:tc>
        <w:tc>
          <w:tcPr>
            <w:tcW w:w="1320" w:type="dxa"/>
            <w:tcBorders>
              <w:top w:val="nil"/>
              <w:left w:val="nil"/>
              <w:bottom w:val="single" w:sz="4" w:space="0" w:color="auto"/>
              <w:right w:val="single" w:sz="4" w:space="0" w:color="auto"/>
            </w:tcBorders>
            <w:shd w:val="clear" w:color="auto" w:fill="auto"/>
            <w:noWrap/>
            <w:vAlign w:val="center"/>
            <w:hideMark/>
          </w:tcPr>
          <w:p w14:paraId="26759439" w14:textId="77777777" w:rsidR="002E192E" w:rsidRPr="002E192E" w:rsidRDefault="002E192E" w:rsidP="002E192E">
            <w:pPr>
              <w:jc w:val="right"/>
              <w:rPr>
                <w:rFonts w:ascii="Calibri" w:hAnsi="Calibri" w:cs="Calibri"/>
                <w:color w:val="000000"/>
                <w:sz w:val="22"/>
                <w:szCs w:val="22"/>
              </w:rPr>
            </w:pPr>
            <w:r w:rsidRPr="002E192E">
              <w:rPr>
                <w:rFonts w:ascii="Calibri" w:hAnsi="Calibri" w:cs="Calibri"/>
                <w:color w:val="000000"/>
                <w:sz w:val="22"/>
                <w:szCs w:val="22"/>
              </w:rPr>
              <w:t>22*</w:t>
            </w:r>
          </w:p>
        </w:tc>
      </w:tr>
      <w:tr w:rsidR="002E192E" w:rsidRPr="002E192E" w14:paraId="7DC5655B" w14:textId="77777777" w:rsidTr="002E192E">
        <w:trPr>
          <w:trHeight w:val="320"/>
        </w:trPr>
        <w:tc>
          <w:tcPr>
            <w:tcW w:w="1727" w:type="dxa"/>
            <w:tcBorders>
              <w:top w:val="nil"/>
              <w:left w:val="single" w:sz="4" w:space="0" w:color="auto"/>
              <w:bottom w:val="single" w:sz="4" w:space="0" w:color="auto"/>
              <w:right w:val="single" w:sz="4" w:space="0" w:color="auto"/>
            </w:tcBorders>
            <w:shd w:val="clear" w:color="auto" w:fill="auto"/>
            <w:noWrap/>
            <w:vAlign w:val="center"/>
            <w:hideMark/>
          </w:tcPr>
          <w:p w14:paraId="098B4919" w14:textId="77777777" w:rsidR="002E192E" w:rsidRPr="002E192E" w:rsidRDefault="002E192E" w:rsidP="002E192E">
            <w:pPr>
              <w:rPr>
                <w:rFonts w:ascii="Calibri" w:hAnsi="Calibri" w:cs="Calibri"/>
                <w:color w:val="000000"/>
                <w:sz w:val="22"/>
                <w:szCs w:val="22"/>
              </w:rPr>
            </w:pPr>
            <w:r w:rsidRPr="002E192E">
              <w:rPr>
                <w:rFonts w:ascii="Calibri" w:hAnsi="Calibri" w:cs="Calibri"/>
                <w:color w:val="000000"/>
                <w:sz w:val="22"/>
                <w:szCs w:val="22"/>
              </w:rPr>
              <w:t>2016-2017</w:t>
            </w:r>
          </w:p>
        </w:tc>
        <w:tc>
          <w:tcPr>
            <w:tcW w:w="1320" w:type="dxa"/>
            <w:tcBorders>
              <w:top w:val="nil"/>
              <w:left w:val="nil"/>
              <w:bottom w:val="single" w:sz="4" w:space="0" w:color="auto"/>
              <w:right w:val="single" w:sz="4" w:space="0" w:color="auto"/>
            </w:tcBorders>
            <w:shd w:val="clear" w:color="auto" w:fill="auto"/>
            <w:noWrap/>
            <w:vAlign w:val="center"/>
            <w:hideMark/>
          </w:tcPr>
          <w:p w14:paraId="3F7FFA2E" w14:textId="77777777" w:rsidR="002E192E" w:rsidRPr="002E192E" w:rsidRDefault="002E192E" w:rsidP="002E192E">
            <w:pPr>
              <w:jc w:val="right"/>
              <w:rPr>
                <w:rFonts w:ascii="Calibri" w:hAnsi="Calibri" w:cs="Calibri"/>
                <w:color w:val="000000"/>
                <w:sz w:val="22"/>
                <w:szCs w:val="22"/>
              </w:rPr>
            </w:pPr>
            <w:r w:rsidRPr="002E192E">
              <w:rPr>
                <w:rFonts w:ascii="Calibri" w:hAnsi="Calibri" w:cs="Calibri"/>
                <w:color w:val="000000"/>
                <w:sz w:val="22"/>
                <w:szCs w:val="22"/>
              </w:rPr>
              <w:t>57</w:t>
            </w:r>
          </w:p>
        </w:tc>
        <w:tc>
          <w:tcPr>
            <w:tcW w:w="1320" w:type="dxa"/>
            <w:tcBorders>
              <w:top w:val="nil"/>
              <w:left w:val="nil"/>
              <w:bottom w:val="single" w:sz="4" w:space="0" w:color="auto"/>
              <w:right w:val="single" w:sz="4" w:space="0" w:color="auto"/>
            </w:tcBorders>
            <w:shd w:val="clear" w:color="auto" w:fill="auto"/>
            <w:noWrap/>
            <w:vAlign w:val="center"/>
            <w:hideMark/>
          </w:tcPr>
          <w:p w14:paraId="2BAD9619" w14:textId="77777777" w:rsidR="002E192E" w:rsidRPr="002E192E" w:rsidRDefault="002E192E" w:rsidP="002E192E">
            <w:pPr>
              <w:jc w:val="right"/>
              <w:rPr>
                <w:rFonts w:ascii="Calibri" w:hAnsi="Calibri" w:cs="Calibri"/>
                <w:color w:val="000000"/>
                <w:sz w:val="22"/>
                <w:szCs w:val="22"/>
              </w:rPr>
            </w:pPr>
            <w:r w:rsidRPr="002E192E">
              <w:rPr>
                <w:rFonts w:ascii="Calibri" w:hAnsi="Calibri" w:cs="Calibri"/>
                <w:color w:val="000000"/>
                <w:sz w:val="22"/>
                <w:szCs w:val="22"/>
              </w:rPr>
              <w:t>47</w:t>
            </w:r>
          </w:p>
        </w:tc>
        <w:tc>
          <w:tcPr>
            <w:tcW w:w="1320" w:type="dxa"/>
            <w:tcBorders>
              <w:top w:val="nil"/>
              <w:left w:val="nil"/>
              <w:bottom w:val="single" w:sz="4" w:space="0" w:color="auto"/>
              <w:right w:val="single" w:sz="4" w:space="0" w:color="auto"/>
            </w:tcBorders>
            <w:shd w:val="clear" w:color="auto" w:fill="auto"/>
            <w:noWrap/>
            <w:vAlign w:val="bottom"/>
            <w:hideMark/>
          </w:tcPr>
          <w:p w14:paraId="3D63F953" w14:textId="77777777" w:rsidR="002E192E" w:rsidRPr="002E192E" w:rsidRDefault="002E192E" w:rsidP="002E192E">
            <w:pPr>
              <w:jc w:val="right"/>
              <w:rPr>
                <w:rFonts w:ascii="Calibri" w:hAnsi="Calibri" w:cs="Calibri"/>
                <w:color w:val="000000"/>
              </w:rPr>
            </w:pPr>
            <w:r w:rsidRPr="002E192E">
              <w:rPr>
                <w:rFonts w:ascii="Calibri" w:hAnsi="Calibri" w:cs="Calibri"/>
                <w:color w:val="000000"/>
              </w:rPr>
              <w:t>41</w:t>
            </w:r>
          </w:p>
        </w:tc>
        <w:tc>
          <w:tcPr>
            <w:tcW w:w="1320" w:type="dxa"/>
            <w:tcBorders>
              <w:top w:val="nil"/>
              <w:left w:val="nil"/>
              <w:bottom w:val="single" w:sz="4" w:space="0" w:color="auto"/>
              <w:right w:val="single" w:sz="4" w:space="0" w:color="auto"/>
            </w:tcBorders>
            <w:shd w:val="clear" w:color="auto" w:fill="auto"/>
            <w:noWrap/>
            <w:vAlign w:val="center"/>
            <w:hideMark/>
          </w:tcPr>
          <w:p w14:paraId="3F60C07E" w14:textId="77777777" w:rsidR="002E192E" w:rsidRPr="002E192E" w:rsidRDefault="002E192E" w:rsidP="002E192E">
            <w:pPr>
              <w:jc w:val="right"/>
              <w:rPr>
                <w:rFonts w:ascii="Calibri" w:hAnsi="Calibri" w:cs="Calibri"/>
                <w:color w:val="000000"/>
                <w:sz w:val="22"/>
                <w:szCs w:val="22"/>
              </w:rPr>
            </w:pPr>
            <w:r w:rsidRPr="002E192E">
              <w:rPr>
                <w:rFonts w:ascii="Calibri" w:hAnsi="Calibri" w:cs="Calibri"/>
                <w:color w:val="000000"/>
                <w:sz w:val="22"/>
                <w:szCs w:val="22"/>
              </w:rPr>
              <w:t>14**</w:t>
            </w:r>
          </w:p>
        </w:tc>
      </w:tr>
      <w:tr w:rsidR="002E192E" w:rsidRPr="002E192E" w14:paraId="78AD7404" w14:textId="77777777" w:rsidTr="002E192E">
        <w:trPr>
          <w:trHeight w:val="320"/>
        </w:trPr>
        <w:tc>
          <w:tcPr>
            <w:tcW w:w="1727" w:type="dxa"/>
            <w:tcBorders>
              <w:top w:val="nil"/>
              <w:left w:val="single" w:sz="4" w:space="0" w:color="auto"/>
              <w:bottom w:val="single" w:sz="4" w:space="0" w:color="auto"/>
              <w:right w:val="single" w:sz="4" w:space="0" w:color="auto"/>
            </w:tcBorders>
            <w:shd w:val="clear" w:color="auto" w:fill="auto"/>
            <w:noWrap/>
            <w:vAlign w:val="center"/>
            <w:hideMark/>
          </w:tcPr>
          <w:p w14:paraId="18CE4E1F" w14:textId="77777777" w:rsidR="002E192E" w:rsidRPr="002E192E" w:rsidRDefault="002E192E" w:rsidP="002E192E">
            <w:pPr>
              <w:rPr>
                <w:rFonts w:ascii="Calibri" w:hAnsi="Calibri" w:cs="Calibri"/>
                <w:color w:val="000000"/>
                <w:sz w:val="22"/>
                <w:szCs w:val="22"/>
              </w:rPr>
            </w:pPr>
            <w:r w:rsidRPr="002E192E">
              <w:rPr>
                <w:rFonts w:ascii="Calibri" w:hAnsi="Calibri" w:cs="Calibri"/>
                <w:color w:val="000000"/>
                <w:sz w:val="22"/>
                <w:szCs w:val="22"/>
              </w:rPr>
              <w:t>2017-2018</w:t>
            </w:r>
          </w:p>
        </w:tc>
        <w:tc>
          <w:tcPr>
            <w:tcW w:w="1320" w:type="dxa"/>
            <w:tcBorders>
              <w:top w:val="nil"/>
              <w:left w:val="nil"/>
              <w:bottom w:val="single" w:sz="4" w:space="0" w:color="auto"/>
              <w:right w:val="single" w:sz="4" w:space="0" w:color="auto"/>
            </w:tcBorders>
            <w:shd w:val="clear" w:color="auto" w:fill="auto"/>
            <w:noWrap/>
            <w:vAlign w:val="center"/>
            <w:hideMark/>
          </w:tcPr>
          <w:p w14:paraId="3D97AAB1" w14:textId="77777777" w:rsidR="002E192E" w:rsidRPr="002E192E" w:rsidRDefault="002E192E" w:rsidP="002E192E">
            <w:pPr>
              <w:jc w:val="right"/>
              <w:rPr>
                <w:rFonts w:ascii="Calibri" w:hAnsi="Calibri" w:cs="Calibri"/>
                <w:color w:val="000000"/>
                <w:sz w:val="22"/>
                <w:szCs w:val="22"/>
              </w:rPr>
            </w:pPr>
            <w:r w:rsidRPr="002E192E">
              <w:rPr>
                <w:rFonts w:ascii="Calibri" w:hAnsi="Calibri" w:cs="Calibri"/>
                <w:color w:val="000000"/>
                <w:sz w:val="22"/>
                <w:szCs w:val="22"/>
              </w:rPr>
              <w:t>74</w:t>
            </w:r>
          </w:p>
        </w:tc>
        <w:tc>
          <w:tcPr>
            <w:tcW w:w="1320" w:type="dxa"/>
            <w:tcBorders>
              <w:top w:val="nil"/>
              <w:left w:val="nil"/>
              <w:bottom w:val="single" w:sz="4" w:space="0" w:color="auto"/>
              <w:right w:val="single" w:sz="4" w:space="0" w:color="auto"/>
            </w:tcBorders>
            <w:shd w:val="clear" w:color="auto" w:fill="auto"/>
            <w:noWrap/>
            <w:vAlign w:val="center"/>
            <w:hideMark/>
          </w:tcPr>
          <w:p w14:paraId="7E7C2150" w14:textId="77777777" w:rsidR="002E192E" w:rsidRPr="002E192E" w:rsidRDefault="002E192E" w:rsidP="002E192E">
            <w:pPr>
              <w:jc w:val="right"/>
              <w:rPr>
                <w:rFonts w:ascii="Calibri" w:hAnsi="Calibri" w:cs="Calibri"/>
                <w:color w:val="000000"/>
                <w:sz w:val="22"/>
                <w:szCs w:val="22"/>
              </w:rPr>
            </w:pPr>
            <w:r w:rsidRPr="002E192E">
              <w:rPr>
                <w:rFonts w:ascii="Calibri" w:hAnsi="Calibri" w:cs="Calibri"/>
                <w:color w:val="000000"/>
                <w:sz w:val="22"/>
                <w:szCs w:val="22"/>
              </w:rPr>
              <w:t>68</w:t>
            </w:r>
          </w:p>
        </w:tc>
        <w:tc>
          <w:tcPr>
            <w:tcW w:w="1320" w:type="dxa"/>
            <w:tcBorders>
              <w:top w:val="nil"/>
              <w:left w:val="nil"/>
              <w:bottom w:val="single" w:sz="4" w:space="0" w:color="auto"/>
              <w:right w:val="single" w:sz="4" w:space="0" w:color="auto"/>
            </w:tcBorders>
            <w:shd w:val="clear" w:color="auto" w:fill="auto"/>
            <w:noWrap/>
            <w:vAlign w:val="bottom"/>
            <w:hideMark/>
          </w:tcPr>
          <w:p w14:paraId="7B16F22B" w14:textId="77777777" w:rsidR="002E192E" w:rsidRPr="002E192E" w:rsidRDefault="002E192E" w:rsidP="002E192E">
            <w:pPr>
              <w:jc w:val="right"/>
              <w:rPr>
                <w:rFonts w:ascii="Calibri" w:hAnsi="Calibri" w:cs="Calibri"/>
                <w:color w:val="000000"/>
              </w:rPr>
            </w:pPr>
            <w:r w:rsidRPr="002E192E">
              <w:rPr>
                <w:rFonts w:ascii="Calibri" w:hAnsi="Calibri" w:cs="Calibri"/>
                <w:color w:val="000000"/>
              </w:rPr>
              <w:t>65</w:t>
            </w:r>
          </w:p>
        </w:tc>
        <w:tc>
          <w:tcPr>
            <w:tcW w:w="1320" w:type="dxa"/>
            <w:tcBorders>
              <w:top w:val="nil"/>
              <w:left w:val="nil"/>
              <w:bottom w:val="single" w:sz="4" w:space="0" w:color="auto"/>
              <w:right w:val="single" w:sz="4" w:space="0" w:color="auto"/>
            </w:tcBorders>
            <w:shd w:val="clear" w:color="auto" w:fill="auto"/>
            <w:noWrap/>
            <w:vAlign w:val="center"/>
            <w:hideMark/>
          </w:tcPr>
          <w:p w14:paraId="3A55626B" w14:textId="77777777" w:rsidR="002E192E" w:rsidRPr="002E192E" w:rsidRDefault="002E192E" w:rsidP="002E192E">
            <w:pPr>
              <w:jc w:val="right"/>
              <w:rPr>
                <w:rFonts w:ascii="Calibri" w:hAnsi="Calibri" w:cs="Calibri"/>
                <w:color w:val="000000"/>
                <w:sz w:val="22"/>
                <w:szCs w:val="22"/>
              </w:rPr>
            </w:pPr>
            <w:r w:rsidRPr="002E192E">
              <w:rPr>
                <w:rFonts w:ascii="Calibri" w:hAnsi="Calibri" w:cs="Calibri"/>
                <w:color w:val="000000"/>
                <w:sz w:val="22"/>
                <w:szCs w:val="22"/>
              </w:rPr>
              <w:t>7***</w:t>
            </w:r>
          </w:p>
        </w:tc>
      </w:tr>
      <w:tr w:rsidR="002E192E" w:rsidRPr="002E192E" w14:paraId="0480B2D8" w14:textId="77777777" w:rsidTr="002E192E">
        <w:trPr>
          <w:trHeight w:val="320"/>
        </w:trPr>
        <w:tc>
          <w:tcPr>
            <w:tcW w:w="1727" w:type="dxa"/>
            <w:tcBorders>
              <w:top w:val="nil"/>
              <w:left w:val="nil"/>
              <w:bottom w:val="nil"/>
              <w:right w:val="nil"/>
            </w:tcBorders>
            <w:shd w:val="clear" w:color="auto" w:fill="auto"/>
            <w:noWrap/>
            <w:vAlign w:val="bottom"/>
            <w:hideMark/>
          </w:tcPr>
          <w:p w14:paraId="3148B2CB" w14:textId="77777777" w:rsidR="002E192E" w:rsidRPr="002E192E" w:rsidRDefault="002E192E" w:rsidP="002E192E">
            <w:pPr>
              <w:jc w:val="right"/>
              <w:rPr>
                <w:rFonts w:ascii="Calibri" w:hAnsi="Calibri" w:cs="Calibri"/>
                <w:color w:val="000000"/>
                <w:sz w:val="22"/>
                <w:szCs w:val="22"/>
              </w:rPr>
            </w:pPr>
          </w:p>
        </w:tc>
        <w:tc>
          <w:tcPr>
            <w:tcW w:w="1320" w:type="dxa"/>
            <w:tcBorders>
              <w:top w:val="nil"/>
              <w:left w:val="nil"/>
              <w:bottom w:val="nil"/>
              <w:right w:val="nil"/>
            </w:tcBorders>
            <w:shd w:val="clear" w:color="auto" w:fill="auto"/>
            <w:noWrap/>
            <w:vAlign w:val="bottom"/>
            <w:hideMark/>
          </w:tcPr>
          <w:p w14:paraId="4CFFDA9B" w14:textId="77777777" w:rsidR="002E192E" w:rsidRPr="002E192E" w:rsidRDefault="002E192E" w:rsidP="002E192E">
            <w:pPr>
              <w:rPr>
                <w:rFonts w:ascii="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0E724361" w14:textId="77777777" w:rsidR="002E192E" w:rsidRPr="002E192E" w:rsidRDefault="002E192E" w:rsidP="002E192E">
            <w:pPr>
              <w:rPr>
                <w:rFonts w:ascii="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508F9643" w14:textId="77777777" w:rsidR="002E192E" w:rsidRPr="002E192E" w:rsidRDefault="002E192E" w:rsidP="002E192E">
            <w:pPr>
              <w:rPr>
                <w:rFonts w:ascii="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2F8460C2" w14:textId="77777777" w:rsidR="002E192E" w:rsidRPr="002E192E" w:rsidRDefault="002E192E" w:rsidP="002E192E">
            <w:pPr>
              <w:rPr>
                <w:rFonts w:ascii="Times New Roman" w:hAnsi="Times New Roman"/>
                <w:sz w:val="20"/>
                <w:szCs w:val="20"/>
              </w:rPr>
            </w:pPr>
          </w:p>
        </w:tc>
      </w:tr>
      <w:tr w:rsidR="002E192E" w:rsidRPr="002E192E" w14:paraId="05B722A6" w14:textId="77777777" w:rsidTr="002E192E">
        <w:trPr>
          <w:trHeight w:val="320"/>
        </w:trPr>
        <w:tc>
          <w:tcPr>
            <w:tcW w:w="7007" w:type="dxa"/>
            <w:gridSpan w:val="5"/>
            <w:tcBorders>
              <w:top w:val="nil"/>
              <w:left w:val="nil"/>
              <w:bottom w:val="nil"/>
              <w:right w:val="nil"/>
            </w:tcBorders>
            <w:shd w:val="clear" w:color="auto" w:fill="auto"/>
            <w:noWrap/>
            <w:vAlign w:val="center"/>
            <w:hideMark/>
          </w:tcPr>
          <w:p w14:paraId="5859BD11" w14:textId="77777777" w:rsidR="002E192E" w:rsidRPr="002E192E" w:rsidRDefault="002E192E" w:rsidP="002E192E">
            <w:pPr>
              <w:rPr>
                <w:rFonts w:ascii="Calibri" w:hAnsi="Calibri" w:cs="Calibri"/>
                <w:color w:val="000000"/>
                <w:sz w:val="22"/>
                <w:szCs w:val="22"/>
              </w:rPr>
            </w:pPr>
            <w:r w:rsidRPr="002E192E">
              <w:rPr>
                <w:rFonts w:ascii="Calibri" w:hAnsi="Calibri" w:cs="Calibri"/>
                <w:color w:val="000000"/>
                <w:sz w:val="22"/>
                <w:szCs w:val="22"/>
              </w:rPr>
              <w:t>* 9 inactive (students who have not registered for a course in the past year)</w:t>
            </w:r>
          </w:p>
        </w:tc>
      </w:tr>
      <w:tr w:rsidR="002E192E" w:rsidRPr="002E192E" w14:paraId="1CB1AA5F" w14:textId="77777777" w:rsidTr="002E192E">
        <w:trPr>
          <w:trHeight w:val="320"/>
        </w:trPr>
        <w:tc>
          <w:tcPr>
            <w:tcW w:w="7007" w:type="dxa"/>
            <w:gridSpan w:val="5"/>
            <w:tcBorders>
              <w:top w:val="nil"/>
              <w:left w:val="nil"/>
              <w:bottom w:val="nil"/>
              <w:right w:val="nil"/>
            </w:tcBorders>
            <w:shd w:val="clear" w:color="auto" w:fill="auto"/>
            <w:noWrap/>
            <w:vAlign w:val="center"/>
            <w:hideMark/>
          </w:tcPr>
          <w:p w14:paraId="5DB8FC3D" w14:textId="77777777" w:rsidR="002E192E" w:rsidRPr="002E192E" w:rsidRDefault="002E192E" w:rsidP="002E192E">
            <w:pPr>
              <w:rPr>
                <w:rFonts w:ascii="Calibri" w:hAnsi="Calibri" w:cs="Calibri"/>
                <w:color w:val="000000"/>
                <w:sz w:val="22"/>
                <w:szCs w:val="22"/>
              </w:rPr>
            </w:pPr>
            <w:r w:rsidRPr="002E192E">
              <w:rPr>
                <w:rFonts w:ascii="Calibri" w:hAnsi="Calibri" w:cs="Calibri"/>
                <w:color w:val="000000"/>
                <w:sz w:val="22"/>
                <w:szCs w:val="22"/>
              </w:rPr>
              <w:t>** 7 inactive (students who have not registered for a course in the past year)</w:t>
            </w:r>
          </w:p>
        </w:tc>
      </w:tr>
      <w:tr w:rsidR="002E192E" w:rsidRPr="002E192E" w14:paraId="7CEE97A3" w14:textId="77777777" w:rsidTr="002E192E">
        <w:trPr>
          <w:trHeight w:val="320"/>
        </w:trPr>
        <w:tc>
          <w:tcPr>
            <w:tcW w:w="7007" w:type="dxa"/>
            <w:gridSpan w:val="5"/>
            <w:tcBorders>
              <w:top w:val="nil"/>
              <w:left w:val="nil"/>
              <w:bottom w:val="nil"/>
              <w:right w:val="nil"/>
            </w:tcBorders>
            <w:shd w:val="clear" w:color="auto" w:fill="auto"/>
            <w:noWrap/>
            <w:vAlign w:val="center"/>
            <w:hideMark/>
          </w:tcPr>
          <w:p w14:paraId="66E1BBCD" w14:textId="77777777" w:rsidR="002E192E" w:rsidRPr="002E192E" w:rsidRDefault="002E192E" w:rsidP="002E192E">
            <w:pPr>
              <w:rPr>
                <w:rFonts w:ascii="Calibri" w:hAnsi="Calibri" w:cs="Calibri"/>
                <w:color w:val="000000"/>
                <w:sz w:val="22"/>
                <w:szCs w:val="22"/>
              </w:rPr>
            </w:pPr>
            <w:r w:rsidRPr="002E192E">
              <w:rPr>
                <w:rFonts w:ascii="Calibri" w:hAnsi="Calibri" w:cs="Calibri"/>
                <w:color w:val="000000"/>
                <w:sz w:val="22"/>
                <w:szCs w:val="22"/>
              </w:rPr>
              <w:t>*** 5 inactive (students who have not registered for a course in the past year)</w:t>
            </w:r>
          </w:p>
        </w:tc>
      </w:tr>
    </w:tbl>
    <w:p w14:paraId="515F557E" w14:textId="77777777" w:rsidR="00B362DE" w:rsidRDefault="00B362DE" w:rsidP="00B362DE">
      <w:pPr>
        <w:rPr>
          <w:rFonts w:ascii="Calibri"/>
          <w:sz w:val="22"/>
          <w:szCs w:val="22"/>
        </w:rPr>
      </w:pPr>
    </w:p>
    <w:p w14:paraId="493E5844" w14:textId="0A06A12B" w:rsidR="00B362DE" w:rsidRPr="00BB0CF2" w:rsidRDefault="00E54098" w:rsidP="00B362DE">
      <w:pPr>
        <w:rPr>
          <w:rFonts w:ascii="Calibri Light" w:hAnsiTheme="majorHAnsi" w:cstheme="majorHAnsi"/>
          <w:color w:val="2F5496"/>
          <w:sz w:val="28"/>
          <w:szCs w:val="28"/>
        </w:rPr>
      </w:pPr>
      <w:r w:rsidRPr="00BB0CF2">
        <w:rPr>
          <w:rFonts w:ascii="Calibri Light" w:hAnsiTheme="majorHAnsi" w:cstheme="majorHAnsi"/>
          <w:color w:val="2F5496"/>
          <w:sz w:val="28"/>
          <w:szCs w:val="28"/>
        </w:rPr>
        <w:t>Admissions and Selection</w:t>
      </w:r>
    </w:p>
    <w:p w14:paraId="77CD0EAD" w14:textId="77777777" w:rsidR="00B362DE" w:rsidRDefault="00B362DE" w:rsidP="00B362DE">
      <w:pPr>
        <w:rPr>
          <w:rFonts w:ascii="Calibri"/>
          <w:sz w:val="22"/>
          <w:szCs w:val="22"/>
        </w:rPr>
      </w:pPr>
    </w:p>
    <w:p w14:paraId="3CD02223" w14:textId="73650A20" w:rsidR="00B362DE" w:rsidRDefault="00E54098" w:rsidP="00B362DE">
      <w:pPr>
        <w:rPr>
          <w:rFonts w:ascii="Calibri"/>
          <w:sz w:val="22"/>
          <w:szCs w:val="22"/>
        </w:rPr>
      </w:pPr>
      <w:r>
        <w:rPr>
          <w:rFonts w:ascii="Calibri"/>
          <w:sz w:val="22"/>
          <w:szCs w:val="22"/>
        </w:rPr>
        <w:t>The program has two distinct tracks with differing application processes and requirements</w:t>
      </w:r>
      <w:r w:rsidR="00A93896">
        <w:rPr>
          <w:rFonts w:ascii="Calibri"/>
          <w:sz w:val="22"/>
          <w:szCs w:val="22"/>
        </w:rPr>
        <w:t>: Administrative Supervisory Concentration (ASC) licensure only and M.Ed. in Instructional Leadership</w:t>
      </w:r>
      <w:r>
        <w:rPr>
          <w:rFonts w:ascii="Calibri"/>
          <w:sz w:val="22"/>
          <w:szCs w:val="22"/>
        </w:rPr>
        <w:t>.</w:t>
      </w:r>
    </w:p>
    <w:p w14:paraId="1B1487B7" w14:textId="77777777" w:rsidR="00B362DE" w:rsidRDefault="00B362DE" w:rsidP="00B362DE">
      <w:pPr>
        <w:rPr>
          <w:rFonts w:ascii="Calibri"/>
          <w:sz w:val="22"/>
          <w:szCs w:val="22"/>
        </w:rPr>
      </w:pPr>
    </w:p>
    <w:p w14:paraId="7DA742A1" w14:textId="4EF305FC" w:rsidR="00B362DE" w:rsidRDefault="00E54098" w:rsidP="00B362DE">
      <w:pPr>
        <w:rPr>
          <w:rFonts w:ascii="Calibri"/>
          <w:sz w:val="22"/>
          <w:szCs w:val="22"/>
        </w:rPr>
      </w:pPr>
      <w:r>
        <w:rPr>
          <w:rFonts w:ascii="Calibri"/>
          <w:sz w:val="22"/>
          <w:szCs w:val="22"/>
        </w:rPr>
        <w:t xml:space="preserve">Each required element of the application process is scored and considered as part of the overall admissions decision.  The most important element is the admissions interview conducted by members of the faculty.  The questions are standardized and drawn from the UEL Standards.   </w:t>
      </w:r>
    </w:p>
    <w:p w14:paraId="69601BAF" w14:textId="77777777" w:rsidR="00B362DE" w:rsidRPr="006306B0" w:rsidRDefault="00B362DE" w:rsidP="00B362DE">
      <w:pPr>
        <w:rPr>
          <w:rFonts w:ascii="Calibri"/>
          <w:sz w:val="22"/>
          <w:szCs w:val="22"/>
        </w:rPr>
      </w:pPr>
    </w:p>
    <w:p w14:paraId="75B735D4" w14:textId="4152AB94" w:rsidR="00B362DE" w:rsidRPr="00A93896" w:rsidRDefault="00A93896" w:rsidP="005959E6">
      <w:pPr>
        <w:rPr>
          <w:sz w:val="22"/>
          <w:szCs w:val="22"/>
        </w:rPr>
      </w:pPr>
      <w:r>
        <w:rPr>
          <w:sz w:val="22"/>
          <w:szCs w:val="22"/>
        </w:rPr>
        <w:t xml:space="preserve">ASC </w:t>
      </w:r>
      <w:r w:rsidR="00E54098" w:rsidRPr="00A93896">
        <w:rPr>
          <w:sz w:val="22"/>
          <w:szCs w:val="22"/>
        </w:rPr>
        <w:t>Licensure Only</w:t>
      </w:r>
    </w:p>
    <w:p w14:paraId="10990087" w14:textId="3DB9BC5A" w:rsidR="00B362DE" w:rsidRPr="006306B0" w:rsidRDefault="00E54098" w:rsidP="00B362DE">
      <w:pPr>
        <w:pStyle w:val="NormalWeb"/>
        <w:rPr>
          <w:rFonts w:ascii="Calibri"/>
          <w:sz w:val="22"/>
          <w:szCs w:val="22"/>
        </w:rPr>
      </w:pPr>
      <w:r w:rsidRPr="006306B0">
        <w:rPr>
          <w:rFonts w:ascii="Calibri"/>
          <w:sz w:val="22"/>
          <w:szCs w:val="22"/>
        </w:rPr>
        <w:t xml:space="preserve">Admission to the </w:t>
      </w:r>
      <w:r w:rsidR="00A93896">
        <w:rPr>
          <w:rFonts w:ascii="Calibri"/>
          <w:sz w:val="22"/>
          <w:szCs w:val="22"/>
        </w:rPr>
        <w:t xml:space="preserve">ASC </w:t>
      </w:r>
      <w:r w:rsidRPr="006306B0">
        <w:rPr>
          <w:rFonts w:ascii="Calibri"/>
          <w:sz w:val="22"/>
          <w:szCs w:val="22"/>
        </w:rPr>
        <w:t>licensure only program requires students be a licensed level II teacher and hold a Master's degree in an education or closely related field.  </w:t>
      </w:r>
    </w:p>
    <w:p w14:paraId="56753706" w14:textId="2AA46AA1" w:rsidR="00B362DE" w:rsidRPr="005959E6" w:rsidRDefault="00E54098" w:rsidP="005959E6">
      <w:r w:rsidRPr="005959E6">
        <w:lastRenderedPageBreak/>
        <w:t xml:space="preserve">Please submit: </w:t>
      </w:r>
      <w:hyperlink r:id="rId41" w:history="1">
        <w:r w:rsidRPr="005959E6">
          <w:rPr>
            <w:rStyle w:val="Hyperlink"/>
          </w:rPr>
          <w:t>ASC Application form</w:t>
        </w:r>
      </w:hyperlink>
      <w:r w:rsidRPr="005959E6">
        <w:t xml:space="preserve"> (online submission) </w:t>
      </w:r>
    </w:p>
    <w:p w14:paraId="69CCB52C" w14:textId="77777777" w:rsidR="00B362DE" w:rsidRPr="006306B0" w:rsidRDefault="00E54098" w:rsidP="00E54098">
      <w:pPr>
        <w:numPr>
          <w:ilvl w:val="0"/>
          <w:numId w:val="12"/>
        </w:numPr>
        <w:spacing w:before="100" w:beforeAutospacing="1" w:after="100" w:afterAutospacing="1"/>
        <w:rPr>
          <w:rFonts w:ascii="Calibri"/>
          <w:sz w:val="22"/>
          <w:szCs w:val="22"/>
        </w:rPr>
      </w:pPr>
      <w:r w:rsidRPr="006306B0">
        <w:rPr>
          <w:rFonts w:ascii="Calibri"/>
          <w:sz w:val="22"/>
          <w:szCs w:val="22"/>
        </w:rPr>
        <w:t xml:space="preserve">Three Letters of Recommendation are required and should address your effectiveness as a teacher and potential as an education leader. One of the letters must come from your principal or immediate administrative supervisor, one from the Superintendent or someone from the district office, and one from a person of your choice. Please send the individuals you select the link to the </w:t>
      </w:r>
      <w:hyperlink r:id="rId42" w:history="1">
        <w:r w:rsidRPr="006306B0">
          <w:rPr>
            <w:rStyle w:val="Hyperlink"/>
            <w:rFonts w:ascii="Calibri"/>
            <w:sz w:val="22"/>
            <w:szCs w:val="22"/>
          </w:rPr>
          <w:t>form</w:t>
        </w:r>
      </w:hyperlink>
      <w:r w:rsidRPr="006306B0">
        <w:rPr>
          <w:rFonts w:ascii="Calibri"/>
          <w:sz w:val="22"/>
          <w:szCs w:val="22"/>
        </w:rPr>
        <w:t xml:space="preserve"> and they can submit the form directly to us by saving the form and attaching it to an email to </w:t>
      </w:r>
      <w:hyperlink r:id="rId43" w:history="1">
        <w:r w:rsidRPr="006306B0">
          <w:rPr>
            <w:rStyle w:val="Hyperlink"/>
            <w:rFonts w:ascii="Calibri"/>
            <w:sz w:val="22"/>
            <w:szCs w:val="22"/>
          </w:rPr>
          <w:t>krista.terrell@usu.edu</w:t>
        </w:r>
      </w:hyperlink>
      <w:hyperlink r:id="rId44" w:history="1">
        <w:r w:rsidRPr="006306B0">
          <w:rPr>
            <w:rStyle w:val="Hyperlink"/>
            <w:rFonts w:ascii="Calibri"/>
            <w:sz w:val="22"/>
            <w:szCs w:val="22"/>
          </w:rPr>
          <w:t>.</w:t>
        </w:r>
      </w:hyperlink>
    </w:p>
    <w:p w14:paraId="6D4F4A93" w14:textId="77777777" w:rsidR="00B362DE" w:rsidRPr="006306B0" w:rsidRDefault="00E54098" w:rsidP="00E54098">
      <w:pPr>
        <w:numPr>
          <w:ilvl w:val="0"/>
          <w:numId w:val="12"/>
        </w:numPr>
        <w:spacing w:before="100" w:beforeAutospacing="1" w:after="100" w:afterAutospacing="1"/>
        <w:rPr>
          <w:rFonts w:ascii="Calibri"/>
          <w:sz w:val="22"/>
          <w:szCs w:val="22"/>
        </w:rPr>
      </w:pPr>
      <w:r w:rsidRPr="006306B0">
        <w:rPr>
          <w:rFonts w:ascii="Calibri"/>
          <w:sz w:val="22"/>
          <w:szCs w:val="22"/>
        </w:rPr>
        <w:t>$50 non-refundable application fee mailed to the following: ASC Program 2805 Old Main Hill Logan UT 84322</w:t>
      </w:r>
    </w:p>
    <w:p w14:paraId="15ECD155" w14:textId="77777777" w:rsidR="00B362DE" w:rsidRPr="006306B0" w:rsidRDefault="00E54098" w:rsidP="00E54098">
      <w:pPr>
        <w:numPr>
          <w:ilvl w:val="0"/>
          <w:numId w:val="12"/>
        </w:numPr>
        <w:spacing w:before="100" w:beforeAutospacing="1" w:after="100" w:afterAutospacing="1"/>
        <w:rPr>
          <w:rFonts w:ascii="Calibri"/>
          <w:sz w:val="22"/>
          <w:szCs w:val="22"/>
        </w:rPr>
      </w:pPr>
      <w:r w:rsidRPr="006306B0">
        <w:rPr>
          <w:rFonts w:ascii="Calibri"/>
          <w:sz w:val="22"/>
          <w:szCs w:val="22"/>
        </w:rPr>
        <w:t>Official Graduate Transcripts which list your awarded Master's degree (We do not need these if your Master's degree is from USU)</w:t>
      </w:r>
    </w:p>
    <w:p w14:paraId="39275AF5" w14:textId="77777777" w:rsidR="00B362DE" w:rsidRPr="006306B0" w:rsidRDefault="00E54098" w:rsidP="00E54098">
      <w:pPr>
        <w:numPr>
          <w:ilvl w:val="0"/>
          <w:numId w:val="12"/>
        </w:numPr>
        <w:spacing w:before="100" w:beforeAutospacing="1" w:after="100" w:afterAutospacing="1"/>
        <w:rPr>
          <w:rFonts w:ascii="Calibri"/>
          <w:sz w:val="22"/>
          <w:szCs w:val="22"/>
        </w:rPr>
      </w:pPr>
      <w:r w:rsidRPr="006306B0">
        <w:rPr>
          <w:rFonts w:ascii="Calibri"/>
          <w:sz w:val="22"/>
          <w:szCs w:val="22"/>
        </w:rPr>
        <w:t>Copy of current teaching license ( if anticipating a Utah license you must have a level 2 teaching license)</w:t>
      </w:r>
    </w:p>
    <w:p w14:paraId="35D941DF" w14:textId="77777777" w:rsidR="00B362DE" w:rsidRPr="006306B0" w:rsidRDefault="00E54098" w:rsidP="00E54098">
      <w:pPr>
        <w:numPr>
          <w:ilvl w:val="0"/>
          <w:numId w:val="12"/>
        </w:numPr>
        <w:spacing w:before="100" w:beforeAutospacing="1" w:after="100" w:afterAutospacing="1"/>
        <w:rPr>
          <w:rFonts w:ascii="Calibri"/>
          <w:sz w:val="22"/>
          <w:szCs w:val="22"/>
        </w:rPr>
      </w:pPr>
      <w:r w:rsidRPr="006306B0">
        <w:rPr>
          <w:rFonts w:ascii="Calibri"/>
          <w:sz w:val="22"/>
          <w:szCs w:val="22"/>
        </w:rPr>
        <w:t>Evidence of clearing a USOE fingerprint background check.</w:t>
      </w:r>
    </w:p>
    <w:p w14:paraId="6AC0CBD2" w14:textId="77777777" w:rsidR="00B362DE" w:rsidRPr="006306B0" w:rsidRDefault="00E54098" w:rsidP="00E54098">
      <w:pPr>
        <w:numPr>
          <w:ilvl w:val="0"/>
          <w:numId w:val="12"/>
        </w:numPr>
        <w:spacing w:before="100" w:beforeAutospacing="1" w:after="100" w:afterAutospacing="1"/>
        <w:rPr>
          <w:rFonts w:ascii="Calibri"/>
          <w:sz w:val="22"/>
          <w:szCs w:val="22"/>
        </w:rPr>
      </w:pPr>
      <w:r w:rsidRPr="006306B0">
        <w:rPr>
          <w:rFonts w:ascii="Calibri"/>
          <w:sz w:val="22"/>
          <w:szCs w:val="22"/>
        </w:rPr>
        <w:t>Evidence of being deemed effective or higher by your districts system.</w:t>
      </w:r>
    </w:p>
    <w:p w14:paraId="01581FE5" w14:textId="77777777" w:rsidR="00B362DE" w:rsidRPr="006306B0" w:rsidRDefault="00E54098" w:rsidP="00E54098">
      <w:pPr>
        <w:numPr>
          <w:ilvl w:val="0"/>
          <w:numId w:val="12"/>
        </w:numPr>
        <w:spacing w:before="100" w:beforeAutospacing="1" w:after="100" w:afterAutospacing="1"/>
        <w:rPr>
          <w:rFonts w:ascii="Calibri"/>
          <w:sz w:val="22"/>
          <w:szCs w:val="22"/>
        </w:rPr>
      </w:pPr>
      <w:r w:rsidRPr="006306B0">
        <w:rPr>
          <w:rFonts w:ascii="Calibri"/>
          <w:sz w:val="22"/>
          <w:szCs w:val="22"/>
        </w:rPr>
        <w:t xml:space="preserve">Interview: After completing the admissions checklist, you will be invited to participate in a telephone interview with the admissions committee. The interview should take approximately 15 minutes. </w:t>
      </w:r>
      <w:hyperlink r:id="rId45" w:history="1">
        <w:r w:rsidRPr="006306B0">
          <w:rPr>
            <w:rStyle w:val="Hyperlink"/>
            <w:rFonts w:ascii="Calibri"/>
            <w:sz w:val="22"/>
            <w:szCs w:val="22"/>
          </w:rPr>
          <w:t>Rating Sheet</w:t>
        </w:r>
      </w:hyperlink>
    </w:p>
    <w:p w14:paraId="2CCC372F" w14:textId="7CB466D1" w:rsidR="00B362DE" w:rsidRPr="005959E6" w:rsidRDefault="00E54098" w:rsidP="005959E6">
      <w:r w:rsidRPr="005959E6">
        <w:t>M</w:t>
      </w:r>
      <w:r w:rsidR="00A93896">
        <w:t>.</w:t>
      </w:r>
      <w:r w:rsidRPr="005959E6">
        <w:t>Ed</w:t>
      </w:r>
      <w:r w:rsidR="00A93896">
        <w:t>.</w:t>
      </w:r>
      <w:r w:rsidRPr="005959E6">
        <w:t xml:space="preserve"> in Instructional Leadership</w:t>
      </w:r>
    </w:p>
    <w:p w14:paraId="316DD93F" w14:textId="77777777" w:rsidR="00B362DE" w:rsidRPr="006306B0" w:rsidRDefault="00E54098" w:rsidP="00B362DE">
      <w:pPr>
        <w:pStyle w:val="NormalWeb"/>
        <w:rPr>
          <w:rFonts w:ascii="Calibri"/>
          <w:sz w:val="22"/>
          <w:szCs w:val="22"/>
        </w:rPr>
      </w:pPr>
      <w:r w:rsidRPr="006306B0">
        <w:rPr>
          <w:rFonts w:ascii="Calibri"/>
          <w:sz w:val="22"/>
          <w:szCs w:val="22"/>
        </w:rPr>
        <w:t>In addition to the application for license only applicants for the master's degree must complete the following:</w:t>
      </w:r>
    </w:p>
    <w:p w14:paraId="5E341CB1" w14:textId="77777777" w:rsidR="00B362DE" w:rsidRPr="006306B0" w:rsidRDefault="003240AD" w:rsidP="00E54098">
      <w:pPr>
        <w:numPr>
          <w:ilvl w:val="0"/>
          <w:numId w:val="13"/>
        </w:numPr>
        <w:spacing w:before="100" w:beforeAutospacing="1" w:after="100" w:afterAutospacing="1"/>
        <w:rPr>
          <w:rFonts w:ascii="Calibri"/>
          <w:sz w:val="22"/>
          <w:szCs w:val="22"/>
        </w:rPr>
      </w:pPr>
      <w:hyperlink r:id="rId46" w:history="1">
        <w:r w:rsidR="00E54098" w:rsidRPr="006306B0">
          <w:rPr>
            <w:rStyle w:val="Hyperlink"/>
            <w:rFonts w:ascii="Calibri"/>
            <w:sz w:val="22"/>
            <w:szCs w:val="22"/>
          </w:rPr>
          <w:t>Application</w:t>
        </w:r>
      </w:hyperlink>
      <w:r w:rsidR="00E54098" w:rsidRPr="006306B0">
        <w:rPr>
          <w:rFonts w:ascii="Calibri"/>
          <w:sz w:val="22"/>
          <w:szCs w:val="22"/>
        </w:rPr>
        <w:t xml:space="preserve"> completed with the School of Graduate Studies at Utah State University </w:t>
      </w:r>
    </w:p>
    <w:p w14:paraId="103D897C" w14:textId="77777777" w:rsidR="00B362DE" w:rsidRPr="005959E6" w:rsidRDefault="00E54098" w:rsidP="005959E6">
      <w:r w:rsidRPr="005959E6">
        <w:t>Please Note:</w:t>
      </w:r>
    </w:p>
    <w:p w14:paraId="23D0074E" w14:textId="77777777" w:rsidR="00B362DE" w:rsidRPr="006306B0" w:rsidRDefault="00E54098" w:rsidP="00E54098">
      <w:pPr>
        <w:numPr>
          <w:ilvl w:val="0"/>
          <w:numId w:val="14"/>
        </w:numPr>
        <w:spacing w:before="100" w:beforeAutospacing="1" w:after="100" w:afterAutospacing="1"/>
        <w:rPr>
          <w:rFonts w:ascii="Calibri"/>
          <w:sz w:val="22"/>
          <w:szCs w:val="22"/>
        </w:rPr>
      </w:pPr>
      <w:r w:rsidRPr="006306B0">
        <w:rPr>
          <w:rFonts w:ascii="Calibri"/>
          <w:sz w:val="22"/>
          <w:szCs w:val="22"/>
        </w:rPr>
        <w:t>The Graduate School requires either the GRE or Miller's Analogy test with a score above the 40th percentile.</w:t>
      </w:r>
    </w:p>
    <w:p w14:paraId="7EB50A15" w14:textId="77777777" w:rsidR="00B362DE" w:rsidRPr="006306B0" w:rsidRDefault="00E54098" w:rsidP="00E54098">
      <w:pPr>
        <w:numPr>
          <w:ilvl w:val="0"/>
          <w:numId w:val="14"/>
        </w:numPr>
        <w:spacing w:before="100" w:beforeAutospacing="1" w:after="100" w:afterAutospacing="1"/>
        <w:rPr>
          <w:rFonts w:ascii="Calibri"/>
          <w:sz w:val="22"/>
          <w:szCs w:val="22"/>
        </w:rPr>
      </w:pPr>
      <w:r w:rsidRPr="006306B0">
        <w:rPr>
          <w:rFonts w:ascii="Calibri"/>
          <w:sz w:val="22"/>
          <w:szCs w:val="22"/>
        </w:rPr>
        <w:t>Application fee: The School of Graduate Studies requires an additional application fee.</w:t>
      </w:r>
    </w:p>
    <w:p w14:paraId="0250C42A" w14:textId="77777777" w:rsidR="00B362DE" w:rsidRPr="006306B0" w:rsidRDefault="00E54098" w:rsidP="00E54098">
      <w:pPr>
        <w:numPr>
          <w:ilvl w:val="0"/>
          <w:numId w:val="14"/>
        </w:numPr>
        <w:spacing w:before="100" w:beforeAutospacing="1" w:after="100" w:afterAutospacing="1"/>
        <w:rPr>
          <w:rFonts w:ascii="Calibri"/>
          <w:sz w:val="22"/>
          <w:szCs w:val="22"/>
        </w:rPr>
      </w:pPr>
      <w:r w:rsidRPr="006306B0">
        <w:rPr>
          <w:rFonts w:ascii="Calibri"/>
          <w:sz w:val="22"/>
          <w:szCs w:val="22"/>
        </w:rPr>
        <w:t>Letters of recommendation: We suggest you have those who wrote letters for the program application upload that same letter when they receive the request from the School of Graduate Studies.</w:t>
      </w:r>
    </w:p>
    <w:p w14:paraId="6ECA2CDA" w14:textId="3A029EF3" w:rsidR="00B362DE" w:rsidRPr="005959E6" w:rsidRDefault="00E54098" w:rsidP="005959E6">
      <w:r w:rsidRPr="005959E6">
        <w:t>Interview questions:</w:t>
      </w:r>
    </w:p>
    <w:p w14:paraId="5D27AB38" w14:textId="77777777" w:rsidR="00B362DE" w:rsidRDefault="00B362DE" w:rsidP="00B362DE">
      <w:pPr>
        <w:contextualSpacing/>
        <w:jc w:val="center"/>
        <w:rPr>
          <w:rFonts w:ascii="Calibri"/>
          <w:b/>
          <w:sz w:val="22"/>
          <w:szCs w:val="22"/>
        </w:rPr>
      </w:pPr>
    </w:p>
    <w:p w14:paraId="768EB875" w14:textId="77777777" w:rsidR="00B362DE" w:rsidRPr="00034C34" w:rsidRDefault="00E54098" w:rsidP="00B362DE">
      <w:pPr>
        <w:contextualSpacing/>
        <w:jc w:val="center"/>
        <w:rPr>
          <w:rFonts w:ascii="Calibri"/>
          <w:b/>
          <w:sz w:val="22"/>
          <w:szCs w:val="22"/>
        </w:rPr>
      </w:pPr>
      <w:r w:rsidRPr="00034C34">
        <w:rPr>
          <w:rFonts w:ascii="Calibri"/>
          <w:b/>
          <w:sz w:val="22"/>
          <w:szCs w:val="22"/>
        </w:rPr>
        <w:t>ASC Applicant Interview Questions (2013)</w:t>
      </w:r>
    </w:p>
    <w:p w14:paraId="5C47602E" w14:textId="77777777" w:rsidR="00B362DE" w:rsidRPr="00034C34" w:rsidRDefault="00B362DE" w:rsidP="00B362DE">
      <w:pPr>
        <w:contextualSpacing/>
        <w:jc w:val="center"/>
        <w:rPr>
          <w:rFonts w:ascii="Calibri"/>
          <w:b/>
          <w:sz w:val="22"/>
          <w:szCs w:val="22"/>
        </w:rPr>
      </w:pPr>
    </w:p>
    <w:p w14:paraId="3941B255" w14:textId="77777777" w:rsidR="00B362DE" w:rsidRPr="00034C34" w:rsidRDefault="00E54098" w:rsidP="00E54098">
      <w:pPr>
        <w:pStyle w:val="NormalWeb"/>
        <w:numPr>
          <w:ilvl w:val="0"/>
          <w:numId w:val="15"/>
        </w:numPr>
        <w:spacing w:before="0" w:beforeAutospacing="0" w:after="0" w:afterAutospacing="0"/>
        <w:ind w:left="360"/>
        <w:contextualSpacing/>
        <w:rPr>
          <w:rFonts w:ascii="Calibri"/>
          <w:sz w:val="22"/>
          <w:szCs w:val="22"/>
        </w:rPr>
      </w:pPr>
      <w:r w:rsidRPr="00034C34">
        <w:rPr>
          <w:rFonts w:ascii="Calibri"/>
          <w:b/>
          <w:sz w:val="22"/>
          <w:szCs w:val="22"/>
        </w:rPr>
        <w:t xml:space="preserve">Describe the characteristics of an effective school.  </w:t>
      </w:r>
      <w:r w:rsidRPr="00034C34">
        <w:rPr>
          <w:rFonts w:ascii="Calibri"/>
          <w:sz w:val="22"/>
          <w:szCs w:val="22"/>
        </w:rPr>
        <w:t>(Standard 1:  Visionary Leadership)</w:t>
      </w:r>
      <w:r>
        <w:rPr>
          <w:rFonts w:ascii="Calibri"/>
          <w:b/>
          <w:sz w:val="22"/>
          <w:szCs w:val="22"/>
        </w:rPr>
        <w:br/>
      </w:r>
      <w:r w:rsidRPr="00034C34">
        <w:rPr>
          <w:rFonts w:ascii="Calibri"/>
          <w:bCs/>
          <w:i/>
          <w:sz w:val="22"/>
          <w:szCs w:val="22"/>
        </w:rPr>
        <w:t>Dispositions: Listen to see if the applicant believes in, values, and is committed to:</w:t>
      </w:r>
    </w:p>
    <w:p w14:paraId="286336C1"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t>Every student learning</w:t>
      </w:r>
    </w:p>
    <w:p w14:paraId="013855B8"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t>Collaboration with all stakeholder groups</w:t>
      </w:r>
    </w:p>
    <w:p w14:paraId="693D31E2"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t>High expectations for students, staff, and community</w:t>
      </w:r>
    </w:p>
    <w:p w14:paraId="6BAF943A"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t>Reflection on assumptions and beliefs</w:t>
      </w:r>
    </w:p>
    <w:p w14:paraId="49D6544E" w14:textId="77777777" w:rsidR="00B362DE" w:rsidRPr="00034C34" w:rsidRDefault="00E54098" w:rsidP="00E54098">
      <w:pPr>
        <w:pStyle w:val="NormalWeb"/>
        <w:numPr>
          <w:ilvl w:val="0"/>
          <w:numId w:val="16"/>
        </w:numPr>
        <w:spacing w:before="0" w:beforeAutospacing="0" w:after="0" w:afterAutospacing="0"/>
        <w:ind w:left="720"/>
        <w:contextualSpacing/>
        <w:rPr>
          <w:rFonts w:ascii="Calibri"/>
          <w:sz w:val="22"/>
          <w:szCs w:val="22"/>
        </w:rPr>
      </w:pPr>
      <w:r w:rsidRPr="00034C34">
        <w:rPr>
          <w:rFonts w:ascii="Calibri"/>
          <w:sz w:val="22"/>
          <w:szCs w:val="22"/>
        </w:rPr>
        <w:lastRenderedPageBreak/>
        <w:t>Continuous, evidence-based improvement</w:t>
      </w:r>
      <w:r>
        <w:rPr>
          <w:rFonts w:ascii="Calibri"/>
          <w:sz w:val="22"/>
          <w:szCs w:val="22"/>
        </w:rPr>
        <w:br/>
      </w:r>
    </w:p>
    <w:p w14:paraId="3E6D0915" w14:textId="77777777" w:rsidR="00B362DE" w:rsidRPr="00034C34" w:rsidRDefault="00E54098" w:rsidP="00E54098">
      <w:pPr>
        <w:pStyle w:val="NormalWeb"/>
        <w:numPr>
          <w:ilvl w:val="0"/>
          <w:numId w:val="15"/>
        </w:numPr>
        <w:spacing w:before="0" w:beforeAutospacing="0" w:after="0" w:afterAutospacing="0"/>
        <w:ind w:left="360"/>
        <w:contextualSpacing/>
        <w:rPr>
          <w:rFonts w:ascii="Calibri"/>
          <w:sz w:val="22"/>
          <w:szCs w:val="22"/>
        </w:rPr>
      </w:pPr>
      <w:r w:rsidRPr="00034C34">
        <w:rPr>
          <w:rFonts w:ascii="Calibri"/>
          <w:b/>
          <w:sz w:val="22"/>
          <w:szCs w:val="22"/>
        </w:rPr>
        <w:t xml:space="preserve">What have you and your school done to ensure student learning?  </w:t>
      </w:r>
      <w:r w:rsidRPr="00034C34">
        <w:rPr>
          <w:rFonts w:ascii="Calibri"/>
          <w:sz w:val="22"/>
          <w:szCs w:val="22"/>
        </w:rPr>
        <w:t>(Standard 2:  Focus on Teaching and Learning)</w:t>
      </w:r>
      <w:r>
        <w:rPr>
          <w:rFonts w:ascii="Calibri"/>
          <w:sz w:val="22"/>
          <w:szCs w:val="22"/>
        </w:rPr>
        <w:br/>
      </w:r>
      <w:r w:rsidRPr="00034C34">
        <w:rPr>
          <w:rFonts w:ascii="Calibri"/>
          <w:bCs/>
          <w:i/>
          <w:sz w:val="22"/>
          <w:szCs w:val="22"/>
        </w:rPr>
        <w:t>Dispositions: Listen to see if the applicant believes in, values, and is committed to:</w:t>
      </w:r>
    </w:p>
    <w:p w14:paraId="78022ED0"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Learning as the fundamental purpose of school</w:t>
      </w:r>
    </w:p>
    <w:p w14:paraId="06CAC6A5"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Affirming diversity</w:t>
      </w:r>
    </w:p>
    <w:p w14:paraId="2C335CC4"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Continuous professional learning and growth</w:t>
      </w:r>
    </w:p>
    <w:p w14:paraId="497AA737"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Collaboration with all stakeholder groups</w:t>
      </w:r>
    </w:p>
    <w:p w14:paraId="016DC4EC"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High expectations for students, staff, and community</w:t>
      </w:r>
    </w:p>
    <w:p w14:paraId="6B284056" w14:textId="77777777" w:rsidR="00B362DE" w:rsidRPr="00034C34" w:rsidRDefault="00E54098" w:rsidP="00E54098">
      <w:pPr>
        <w:pStyle w:val="NormalWeb"/>
        <w:numPr>
          <w:ilvl w:val="0"/>
          <w:numId w:val="17"/>
        </w:numPr>
        <w:spacing w:before="0" w:beforeAutospacing="0" w:after="0" w:afterAutospacing="0"/>
        <w:ind w:left="720"/>
        <w:contextualSpacing/>
        <w:rPr>
          <w:rFonts w:ascii="Calibri"/>
          <w:sz w:val="22"/>
          <w:szCs w:val="22"/>
        </w:rPr>
      </w:pPr>
      <w:r w:rsidRPr="00034C34">
        <w:rPr>
          <w:rFonts w:ascii="Calibri"/>
          <w:sz w:val="22"/>
          <w:szCs w:val="22"/>
        </w:rPr>
        <w:t>Every student learning</w:t>
      </w:r>
      <w:r>
        <w:rPr>
          <w:rFonts w:ascii="Calibri"/>
          <w:sz w:val="22"/>
          <w:szCs w:val="22"/>
        </w:rPr>
        <w:br/>
      </w:r>
    </w:p>
    <w:p w14:paraId="023922B3" w14:textId="77777777" w:rsidR="00B362DE" w:rsidRPr="00034C34" w:rsidRDefault="00E54098" w:rsidP="00E54098">
      <w:pPr>
        <w:pStyle w:val="NormalWeb"/>
        <w:numPr>
          <w:ilvl w:val="0"/>
          <w:numId w:val="15"/>
        </w:numPr>
        <w:spacing w:before="0" w:beforeAutospacing="0" w:after="0" w:afterAutospacing="0"/>
        <w:ind w:left="360"/>
        <w:contextualSpacing/>
        <w:rPr>
          <w:rFonts w:ascii="Calibri"/>
          <w:sz w:val="22"/>
          <w:szCs w:val="22"/>
        </w:rPr>
      </w:pPr>
      <w:r w:rsidRPr="00034C34">
        <w:rPr>
          <w:rFonts w:ascii="Calibri"/>
          <w:b/>
          <w:sz w:val="22"/>
          <w:szCs w:val="22"/>
        </w:rPr>
        <w:t xml:space="preserve">Leaders manage as well as lead in schools; describe what good “management” by a school leader would look like.  </w:t>
      </w:r>
      <w:r w:rsidRPr="00034C34">
        <w:rPr>
          <w:rFonts w:ascii="Calibri"/>
          <w:sz w:val="22"/>
          <w:szCs w:val="22"/>
        </w:rPr>
        <w:t>(Standard 3:  Management for Learning)</w:t>
      </w:r>
      <w:r>
        <w:rPr>
          <w:rFonts w:ascii="Calibri"/>
          <w:b/>
          <w:sz w:val="22"/>
          <w:szCs w:val="22"/>
        </w:rPr>
        <w:br/>
      </w:r>
      <w:r w:rsidRPr="00034C34">
        <w:rPr>
          <w:rFonts w:ascii="Calibri"/>
          <w:bCs/>
          <w:i/>
          <w:sz w:val="22"/>
          <w:szCs w:val="22"/>
        </w:rPr>
        <w:t>Dispositions: Listen to see if the applicant believes in, values, and is committed to:</w:t>
      </w:r>
      <w:r w:rsidRPr="00034C34">
        <w:rPr>
          <w:rFonts w:ascii="Calibri"/>
          <w:i/>
          <w:sz w:val="22"/>
          <w:szCs w:val="22"/>
        </w:rPr>
        <w:t xml:space="preserve"> </w:t>
      </w:r>
    </w:p>
    <w:p w14:paraId="64F4EAFE"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Creating a safe and supportive learning environment</w:t>
      </w:r>
    </w:p>
    <w:p w14:paraId="22E7F46F"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Collaboration with all stakeholder groups</w:t>
      </w:r>
    </w:p>
    <w:p w14:paraId="37990EDB"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Equitable distribution of resources</w:t>
      </w:r>
    </w:p>
    <w:p w14:paraId="05DBBACF"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Operating efficiently and effectively</w:t>
      </w:r>
    </w:p>
    <w:p w14:paraId="599A431B" w14:textId="77777777" w:rsidR="00B362DE" w:rsidRPr="00034C34" w:rsidRDefault="00E54098" w:rsidP="00E54098">
      <w:pPr>
        <w:pStyle w:val="NormalWeb"/>
        <w:numPr>
          <w:ilvl w:val="0"/>
          <w:numId w:val="18"/>
        </w:numPr>
        <w:spacing w:before="0" w:beforeAutospacing="0" w:after="0" w:afterAutospacing="0"/>
        <w:ind w:left="720"/>
        <w:contextualSpacing/>
        <w:rPr>
          <w:rFonts w:ascii="Calibri"/>
          <w:sz w:val="22"/>
          <w:szCs w:val="22"/>
        </w:rPr>
      </w:pPr>
      <w:r w:rsidRPr="00034C34">
        <w:rPr>
          <w:rFonts w:ascii="Calibri"/>
          <w:sz w:val="22"/>
          <w:szCs w:val="22"/>
        </w:rPr>
        <w:t>Service to student learning and others</w:t>
      </w:r>
      <w:r>
        <w:rPr>
          <w:rFonts w:ascii="Calibri"/>
          <w:sz w:val="22"/>
          <w:szCs w:val="22"/>
        </w:rPr>
        <w:br/>
      </w:r>
    </w:p>
    <w:p w14:paraId="0E0D4D96" w14:textId="77777777" w:rsidR="00B362DE" w:rsidRPr="00034C34" w:rsidRDefault="00E54098" w:rsidP="00E54098">
      <w:pPr>
        <w:pStyle w:val="NormalWeb"/>
        <w:numPr>
          <w:ilvl w:val="0"/>
          <w:numId w:val="15"/>
        </w:numPr>
        <w:spacing w:before="0" w:beforeAutospacing="0" w:after="0" w:afterAutospacing="0"/>
        <w:ind w:left="360"/>
        <w:contextualSpacing/>
        <w:rPr>
          <w:rFonts w:ascii="Calibri"/>
          <w:sz w:val="22"/>
          <w:szCs w:val="22"/>
        </w:rPr>
      </w:pPr>
      <w:r w:rsidRPr="00034C34">
        <w:rPr>
          <w:rFonts w:ascii="Calibri"/>
          <w:b/>
          <w:sz w:val="22"/>
          <w:szCs w:val="22"/>
        </w:rPr>
        <w:t xml:space="preserve">What elements of the community should be involved in the education of students, and how would you facilitate that involvement?  </w:t>
      </w:r>
      <w:r w:rsidRPr="00034C34">
        <w:rPr>
          <w:rFonts w:ascii="Calibri"/>
          <w:sz w:val="22"/>
          <w:szCs w:val="22"/>
        </w:rPr>
        <w:t>(Standard 4:  Community Collaboration)</w:t>
      </w:r>
      <w:r>
        <w:rPr>
          <w:rFonts w:ascii="Calibri"/>
          <w:b/>
          <w:sz w:val="22"/>
          <w:szCs w:val="22"/>
        </w:rPr>
        <w:br/>
      </w:r>
      <w:r w:rsidRPr="00034C34">
        <w:rPr>
          <w:rFonts w:ascii="Calibri"/>
          <w:bCs/>
          <w:i/>
          <w:sz w:val="22"/>
          <w:szCs w:val="22"/>
        </w:rPr>
        <w:t>Dispositions: Listen to see if the applicant believes in, values, and is committed to:</w:t>
      </w:r>
    </w:p>
    <w:p w14:paraId="2F6620C0" w14:textId="77777777" w:rsidR="00B362DE" w:rsidRPr="00034C34" w:rsidRDefault="00E54098" w:rsidP="00E54098">
      <w:pPr>
        <w:pStyle w:val="NormalWeb"/>
        <w:numPr>
          <w:ilvl w:val="0"/>
          <w:numId w:val="19"/>
        </w:numPr>
        <w:spacing w:before="0" w:beforeAutospacing="0" w:after="0" w:afterAutospacing="0"/>
        <w:ind w:left="720"/>
        <w:contextualSpacing/>
        <w:rPr>
          <w:rFonts w:ascii="Calibri"/>
          <w:sz w:val="22"/>
          <w:szCs w:val="22"/>
        </w:rPr>
      </w:pPr>
      <w:r w:rsidRPr="00034C34">
        <w:rPr>
          <w:rFonts w:ascii="Calibri"/>
          <w:sz w:val="22"/>
          <w:szCs w:val="22"/>
        </w:rPr>
        <w:t>High expectations for students, educators, and community</w:t>
      </w:r>
    </w:p>
    <w:p w14:paraId="7C03347F" w14:textId="77777777" w:rsidR="00B362DE" w:rsidRPr="00034C34" w:rsidRDefault="00E54098" w:rsidP="00E54098">
      <w:pPr>
        <w:pStyle w:val="NormalWeb"/>
        <w:numPr>
          <w:ilvl w:val="0"/>
          <w:numId w:val="19"/>
        </w:numPr>
        <w:spacing w:before="0" w:beforeAutospacing="0" w:after="0" w:afterAutospacing="0"/>
        <w:ind w:left="720"/>
        <w:contextualSpacing/>
        <w:rPr>
          <w:rFonts w:ascii="Calibri"/>
          <w:sz w:val="22"/>
          <w:szCs w:val="22"/>
        </w:rPr>
      </w:pPr>
      <w:r w:rsidRPr="00034C34">
        <w:rPr>
          <w:rFonts w:ascii="Calibri"/>
          <w:sz w:val="22"/>
          <w:szCs w:val="22"/>
        </w:rPr>
        <w:t>Collaboration with all stakeholder groups</w:t>
      </w:r>
    </w:p>
    <w:p w14:paraId="2201E8AB" w14:textId="77777777" w:rsidR="00B362DE" w:rsidRPr="00034C34" w:rsidRDefault="00E54098" w:rsidP="00E54098">
      <w:pPr>
        <w:pStyle w:val="NormalWeb"/>
        <w:numPr>
          <w:ilvl w:val="0"/>
          <w:numId w:val="19"/>
        </w:numPr>
        <w:spacing w:before="0" w:beforeAutospacing="0" w:after="0" w:afterAutospacing="0"/>
        <w:ind w:left="720"/>
        <w:contextualSpacing/>
        <w:rPr>
          <w:rFonts w:ascii="Calibri"/>
          <w:sz w:val="22"/>
          <w:szCs w:val="22"/>
        </w:rPr>
      </w:pPr>
      <w:r w:rsidRPr="00034C34">
        <w:rPr>
          <w:rFonts w:ascii="Calibri"/>
          <w:sz w:val="22"/>
          <w:szCs w:val="22"/>
        </w:rPr>
        <w:t>Affirming diversity</w:t>
      </w:r>
    </w:p>
    <w:p w14:paraId="3E47BDC4" w14:textId="77777777" w:rsidR="00B362DE" w:rsidRPr="00034C34" w:rsidRDefault="00E54098" w:rsidP="00E54098">
      <w:pPr>
        <w:pStyle w:val="NormalWeb"/>
        <w:numPr>
          <w:ilvl w:val="0"/>
          <w:numId w:val="19"/>
        </w:numPr>
        <w:spacing w:before="0" w:beforeAutospacing="0" w:after="0" w:afterAutospacing="0"/>
        <w:ind w:left="720"/>
        <w:contextualSpacing/>
        <w:rPr>
          <w:rFonts w:ascii="Calibri"/>
          <w:sz w:val="22"/>
          <w:szCs w:val="22"/>
        </w:rPr>
      </w:pPr>
      <w:r w:rsidRPr="00034C34">
        <w:rPr>
          <w:rFonts w:ascii="Calibri"/>
          <w:sz w:val="22"/>
          <w:szCs w:val="22"/>
        </w:rPr>
        <w:t>Continuous professional learning and growth</w:t>
      </w:r>
      <w:r>
        <w:rPr>
          <w:rFonts w:ascii="Calibri"/>
          <w:sz w:val="22"/>
          <w:szCs w:val="22"/>
        </w:rPr>
        <w:br/>
      </w:r>
    </w:p>
    <w:p w14:paraId="6147D348" w14:textId="77777777" w:rsidR="00B362DE" w:rsidRPr="00034C34" w:rsidRDefault="00E54098" w:rsidP="00E54098">
      <w:pPr>
        <w:pStyle w:val="ListParagraph"/>
        <w:numPr>
          <w:ilvl w:val="0"/>
          <w:numId w:val="15"/>
        </w:numPr>
        <w:ind w:left="360"/>
        <w:rPr>
          <w:rFonts w:ascii="Calibri"/>
          <w:sz w:val="22"/>
          <w:szCs w:val="22"/>
        </w:rPr>
      </w:pPr>
      <w:r w:rsidRPr="00034C34">
        <w:rPr>
          <w:rFonts w:ascii="Calibri"/>
          <w:b/>
          <w:sz w:val="22"/>
          <w:szCs w:val="22"/>
        </w:rPr>
        <w:t xml:space="preserve">Everyone agrees ethics are important.  Describe what it means to be an ethical school leader.  </w:t>
      </w:r>
      <w:r w:rsidRPr="00034C34">
        <w:rPr>
          <w:rFonts w:ascii="Calibri"/>
          <w:sz w:val="22"/>
          <w:szCs w:val="22"/>
        </w:rPr>
        <w:t>(Standard 5:  Ethical Leadership)</w:t>
      </w:r>
      <w:r>
        <w:rPr>
          <w:rFonts w:ascii="Calibri"/>
          <w:b/>
          <w:sz w:val="22"/>
          <w:szCs w:val="22"/>
        </w:rPr>
        <w:br/>
      </w:r>
      <w:r w:rsidRPr="00034C34">
        <w:rPr>
          <w:rFonts w:ascii="Calibri"/>
          <w:bCs/>
          <w:i/>
          <w:sz w:val="22"/>
          <w:szCs w:val="22"/>
        </w:rPr>
        <w:t>Dispositions: Listen to see if the applicant believes in, values, and is committed to:</w:t>
      </w:r>
    </w:p>
    <w:p w14:paraId="1B814B26"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Assuming personal responsibility for actions</w:t>
      </w:r>
    </w:p>
    <w:p w14:paraId="4A2CAA0D"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Ethical principles (fairness, integrity, honesty, etc.) in all relationships and decisions</w:t>
      </w:r>
    </w:p>
    <w:p w14:paraId="2E8485DF"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Modeling high expectations for students, staff, and community</w:t>
      </w:r>
    </w:p>
    <w:p w14:paraId="2D108AFD"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Continuous professional learning and growth</w:t>
      </w:r>
    </w:p>
    <w:p w14:paraId="6EB0D09E" w14:textId="77777777" w:rsidR="00B362DE" w:rsidRPr="00034C34" w:rsidRDefault="00E54098" w:rsidP="00E54098">
      <w:pPr>
        <w:pStyle w:val="ListParagraph"/>
        <w:numPr>
          <w:ilvl w:val="0"/>
          <w:numId w:val="20"/>
        </w:numPr>
        <w:ind w:left="720"/>
        <w:rPr>
          <w:rFonts w:ascii="Calibri"/>
          <w:sz w:val="22"/>
          <w:szCs w:val="22"/>
        </w:rPr>
      </w:pPr>
      <w:r w:rsidRPr="00034C34">
        <w:rPr>
          <w:rFonts w:ascii="Calibri"/>
          <w:sz w:val="22"/>
          <w:szCs w:val="22"/>
        </w:rPr>
        <w:t>Collaboration with all stakeholder groups</w:t>
      </w:r>
      <w:r>
        <w:rPr>
          <w:rFonts w:ascii="Calibri"/>
          <w:sz w:val="22"/>
          <w:szCs w:val="22"/>
        </w:rPr>
        <w:br/>
      </w:r>
    </w:p>
    <w:p w14:paraId="10402CE5" w14:textId="77777777" w:rsidR="00B362DE" w:rsidRPr="00034C34" w:rsidRDefault="00E54098" w:rsidP="00E54098">
      <w:pPr>
        <w:pStyle w:val="NormalWeb"/>
        <w:numPr>
          <w:ilvl w:val="0"/>
          <w:numId w:val="15"/>
        </w:numPr>
        <w:spacing w:before="0" w:beforeAutospacing="0" w:after="0" w:afterAutospacing="0"/>
        <w:ind w:left="360"/>
        <w:contextualSpacing/>
        <w:rPr>
          <w:rStyle w:val="grame"/>
          <w:rFonts w:ascii="Calibri" w:cstheme="minorBidi"/>
          <w:sz w:val="22"/>
          <w:szCs w:val="22"/>
        </w:rPr>
      </w:pPr>
      <w:r w:rsidRPr="00034C34">
        <w:rPr>
          <w:rFonts w:ascii="Calibri"/>
          <w:b/>
          <w:sz w:val="22"/>
          <w:szCs w:val="22"/>
        </w:rPr>
        <w:t xml:space="preserve">What roles should a school leader fill in the larger political and policy arenas of the school district and the state?  </w:t>
      </w:r>
      <w:r w:rsidRPr="00034C34">
        <w:rPr>
          <w:rFonts w:ascii="Calibri"/>
          <w:sz w:val="22"/>
          <w:szCs w:val="22"/>
        </w:rPr>
        <w:t>(Standard 6:  Systems Leadership)</w:t>
      </w:r>
      <w:r>
        <w:rPr>
          <w:rFonts w:ascii="Calibri"/>
          <w:sz w:val="22"/>
          <w:szCs w:val="22"/>
        </w:rPr>
        <w:br/>
      </w:r>
      <w:r w:rsidRPr="00034C34">
        <w:rPr>
          <w:rFonts w:ascii="Calibri"/>
          <w:bCs/>
          <w:i/>
          <w:sz w:val="22"/>
          <w:szCs w:val="22"/>
        </w:rPr>
        <w:t>Dispositions: Listen to see if the applicant believes in, values, and is committed to</w:t>
      </w:r>
      <w:r w:rsidRPr="00034C34">
        <w:rPr>
          <w:rStyle w:val="grame"/>
          <w:rFonts w:ascii="Calibri"/>
          <w:bCs/>
          <w:i/>
          <w:sz w:val="22"/>
          <w:szCs w:val="22"/>
        </w:rPr>
        <w:t>:</w:t>
      </w:r>
    </w:p>
    <w:p w14:paraId="09070B76" w14:textId="77777777" w:rsidR="00B362DE" w:rsidRPr="00034C34"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Advocating for students and education</w:t>
      </w:r>
    </w:p>
    <w:p w14:paraId="6E4F5F2B" w14:textId="77777777" w:rsidR="00B362DE" w:rsidRPr="00034C34"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Influencing policies</w:t>
      </w:r>
    </w:p>
    <w:p w14:paraId="7602E263" w14:textId="77777777" w:rsidR="00B362DE" w:rsidRPr="00034C34"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Upholding and/or improving laws and regulations</w:t>
      </w:r>
    </w:p>
    <w:p w14:paraId="67B3F436" w14:textId="77777777" w:rsidR="00B362DE" w:rsidRPr="00034C34"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Eliminating barriers to achievement</w:t>
      </w:r>
    </w:p>
    <w:p w14:paraId="7DACAC61" w14:textId="77777777" w:rsidR="00B362DE" w:rsidRDefault="00E54098" w:rsidP="00E54098">
      <w:pPr>
        <w:pStyle w:val="NormalWeb"/>
        <w:numPr>
          <w:ilvl w:val="0"/>
          <w:numId w:val="21"/>
        </w:numPr>
        <w:spacing w:before="0" w:beforeAutospacing="0" w:after="0" w:afterAutospacing="0"/>
        <w:ind w:left="720"/>
        <w:contextualSpacing/>
        <w:rPr>
          <w:rFonts w:ascii="Calibri"/>
          <w:sz w:val="22"/>
          <w:szCs w:val="22"/>
        </w:rPr>
      </w:pPr>
      <w:r w:rsidRPr="00034C34">
        <w:rPr>
          <w:rFonts w:ascii="Calibri"/>
          <w:sz w:val="22"/>
          <w:szCs w:val="22"/>
        </w:rPr>
        <w:t>Affirming diversity</w:t>
      </w:r>
    </w:p>
    <w:p w14:paraId="1198A7B9" w14:textId="77777777" w:rsidR="00B362DE" w:rsidRDefault="00B362DE" w:rsidP="00B362DE">
      <w:pPr>
        <w:pStyle w:val="NormalWeb"/>
        <w:spacing w:before="0" w:beforeAutospacing="0" w:after="0" w:afterAutospacing="0"/>
        <w:contextualSpacing/>
        <w:rPr>
          <w:rFonts w:ascii="Calibri"/>
          <w:sz w:val="22"/>
          <w:szCs w:val="22"/>
        </w:rPr>
      </w:pPr>
    </w:p>
    <w:p w14:paraId="14FAE5ED" w14:textId="77777777" w:rsidR="006208A7" w:rsidRDefault="006208A7">
      <w:pPr>
        <w:rPr>
          <w:rFonts w:cstheme="minorHAnsi"/>
          <w:color w:val="000000" w:themeColor="text1"/>
          <w:sz w:val="22"/>
          <w:szCs w:val="22"/>
        </w:rPr>
      </w:pPr>
      <w:r>
        <w:rPr>
          <w:rFonts w:cstheme="minorHAnsi"/>
          <w:color w:val="000000" w:themeColor="text1"/>
          <w:sz w:val="22"/>
          <w:szCs w:val="22"/>
        </w:rPr>
        <w:br w:type="page"/>
      </w:r>
    </w:p>
    <w:p w14:paraId="286716B6" w14:textId="0EF981F2" w:rsidR="00B362DE" w:rsidRPr="00A93896" w:rsidRDefault="00E54098" w:rsidP="00B362DE">
      <w:pPr>
        <w:pStyle w:val="NormalWeb"/>
        <w:spacing w:before="0" w:beforeAutospacing="0" w:after="0" w:afterAutospacing="0"/>
        <w:contextualSpacing/>
        <w:rPr>
          <w:rFonts w:cstheme="minorHAnsi"/>
          <w:color w:val="000000" w:themeColor="text1"/>
          <w:sz w:val="22"/>
          <w:szCs w:val="22"/>
        </w:rPr>
      </w:pPr>
      <w:r w:rsidRPr="00A93896">
        <w:rPr>
          <w:rFonts w:cstheme="minorHAnsi"/>
          <w:color w:val="000000" w:themeColor="text1"/>
          <w:sz w:val="22"/>
          <w:szCs w:val="22"/>
        </w:rPr>
        <w:lastRenderedPageBreak/>
        <w:t>Admissions Rating Sheet</w:t>
      </w:r>
    </w:p>
    <w:p w14:paraId="31B66A60" w14:textId="77777777" w:rsidR="00B362DE" w:rsidRPr="006306B0" w:rsidRDefault="00B362DE" w:rsidP="00B362DE">
      <w:pPr>
        <w:rPr>
          <w:rFonts w:ascii="Calibri"/>
          <w:sz w:val="22"/>
          <w:szCs w:val="22"/>
        </w:rPr>
      </w:pPr>
    </w:p>
    <w:tbl>
      <w:tblPr>
        <w:tblW w:w="10017" w:type="dxa"/>
        <w:tblInd w:w="-203" w:type="dxa"/>
        <w:tblLayout w:type="fixed"/>
        <w:tblCellMar>
          <w:left w:w="54" w:type="dxa"/>
          <w:right w:w="54" w:type="dxa"/>
        </w:tblCellMar>
        <w:tblLook w:val="0000" w:firstRow="0" w:lastRow="0" w:firstColumn="0" w:lastColumn="0" w:noHBand="0" w:noVBand="0"/>
      </w:tblPr>
      <w:tblGrid>
        <w:gridCol w:w="6850"/>
        <w:gridCol w:w="607"/>
        <w:gridCol w:w="607"/>
        <w:gridCol w:w="607"/>
        <w:gridCol w:w="607"/>
        <w:gridCol w:w="607"/>
        <w:gridCol w:w="132"/>
      </w:tblGrid>
      <w:tr w:rsidR="006208A7" w14:paraId="773A37EF" w14:textId="77777777" w:rsidTr="006208A7">
        <w:trPr>
          <w:trHeight w:val="340"/>
        </w:trPr>
        <w:tc>
          <w:tcPr>
            <w:tcW w:w="6850" w:type="dxa"/>
            <w:tcBorders>
              <w:top w:val="double" w:sz="6" w:space="0" w:color="auto"/>
              <w:left w:val="double" w:sz="6" w:space="0" w:color="auto"/>
              <w:bottom w:val="nil"/>
              <w:right w:val="nil"/>
            </w:tcBorders>
          </w:tcPr>
          <w:p w14:paraId="5F656E59" w14:textId="052D0818" w:rsidR="006208A7" w:rsidRPr="00A93896" w:rsidRDefault="006208A7" w:rsidP="00B362DE">
            <w:pPr>
              <w:widowControl w:val="0"/>
              <w:autoSpaceDE w:val="0"/>
              <w:autoSpaceDN w:val="0"/>
              <w:adjustRightInd w:val="0"/>
              <w:jc w:val="center"/>
              <w:rPr>
                <w:rFonts w:ascii="Arial" w:hAnsi="Arial" w:cs="Arial"/>
                <w:b/>
                <w:bCs/>
                <w:sz w:val="20"/>
                <w:szCs w:val="28"/>
              </w:rPr>
            </w:pPr>
            <w:bookmarkStart w:id="12" w:name="RANGE!A1:H29"/>
            <w:bookmarkEnd w:id="12"/>
            <w:r w:rsidRPr="00A93896">
              <w:rPr>
                <w:rFonts w:ascii="Arial" w:hAnsi="Arial" w:cs="Arial"/>
                <w:b/>
                <w:bCs/>
                <w:sz w:val="20"/>
                <w:szCs w:val="28"/>
              </w:rPr>
              <w:t>Administrative/Supervisory Certificate</w:t>
            </w:r>
          </w:p>
        </w:tc>
        <w:tc>
          <w:tcPr>
            <w:tcW w:w="607" w:type="dxa"/>
            <w:tcBorders>
              <w:top w:val="double" w:sz="6" w:space="0" w:color="auto"/>
              <w:left w:val="nil"/>
              <w:bottom w:val="nil"/>
              <w:right w:val="nil"/>
            </w:tcBorders>
          </w:tcPr>
          <w:p w14:paraId="51472353" w14:textId="77777777" w:rsidR="006208A7" w:rsidRDefault="006208A7">
            <w:pPr>
              <w:widowControl w:val="0"/>
              <w:autoSpaceDE w:val="0"/>
              <w:autoSpaceDN w:val="0"/>
              <w:adjustRightInd w:val="0"/>
              <w:jc w:val="center"/>
              <w:rPr>
                <w:rFonts w:ascii="Arial" w:hAnsi="Arial" w:cs="Arial"/>
                <w:b/>
                <w:bCs/>
              </w:rPr>
            </w:pPr>
          </w:p>
        </w:tc>
        <w:tc>
          <w:tcPr>
            <w:tcW w:w="607" w:type="dxa"/>
            <w:tcBorders>
              <w:top w:val="double" w:sz="6" w:space="0" w:color="auto"/>
              <w:left w:val="nil"/>
              <w:bottom w:val="nil"/>
              <w:right w:val="nil"/>
            </w:tcBorders>
          </w:tcPr>
          <w:p w14:paraId="3122FC92" w14:textId="77777777" w:rsidR="006208A7" w:rsidRDefault="006208A7">
            <w:pPr>
              <w:widowControl w:val="0"/>
              <w:autoSpaceDE w:val="0"/>
              <w:autoSpaceDN w:val="0"/>
              <w:adjustRightInd w:val="0"/>
              <w:jc w:val="center"/>
              <w:rPr>
                <w:rFonts w:ascii="Arial" w:hAnsi="Arial" w:cs="Arial"/>
                <w:b/>
                <w:bCs/>
              </w:rPr>
            </w:pPr>
          </w:p>
        </w:tc>
        <w:tc>
          <w:tcPr>
            <w:tcW w:w="607" w:type="dxa"/>
            <w:tcBorders>
              <w:top w:val="double" w:sz="6" w:space="0" w:color="auto"/>
              <w:left w:val="nil"/>
              <w:bottom w:val="nil"/>
              <w:right w:val="nil"/>
            </w:tcBorders>
          </w:tcPr>
          <w:p w14:paraId="26404994" w14:textId="77777777" w:rsidR="006208A7" w:rsidRDefault="006208A7">
            <w:pPr>
              <w:widowControl w:val="0"/>
              <w:autoSpaceDE w:val="0"/>
              <w:autoSpaceDN w:val="0"/>
              <w:adjustRightInd w:val="0"/>
              <w:jc w:val="center"/>
              <w:rPr>
                <w:rFonts w:ascii="Arial" w:hAnsi="Arial" w:cs="Arial"/>
                <w:b/>
                <w:bCs/>
              </w:rPr>
            </w:pPr>
          </w:p>
        </w:tc>
        <w:tc>
          <w:tcPr>
            <w:tcW w:w="607" w:type="dxa"/>
            <w:tcBorders>
              <w:top w:val="double" w:sz="6" w:space="0" w:color="auto"/>
              <w:left w:val="nil"/>
              <w:bottom w:val="nil"/>
              <w:right w:val="nil"/>
            </w:tcBorders>
          </w:tcPr>
          <w:p w14:paraId="0B5372C2" w14:textId="77777777" w:rsidR="006208A7" w:rsidRDefault="006208A7">
            <w:pPr>
              <w:widowControl w:val="0"/>
              <w:autoSpaceDE w:val="0"/>
              <w:autoSpaceDN w:val="0"/>
              <w:adjustRightInd w:val="0"/>
              <w:jc w:val="center"/>
              <w:rPr>
                <w:rFonts w:ascii="Arial" w:hAnsi="Arial" w:cs="Arial"/>
                <w:b/>
                <w:bCs/>
              </w:rPr>
            </w:pPr>
          </w:p>
        </w:tc>
        <w:tc>
          <w:tcPr>
            <w:tcW w:w="607" w:type="dxa"/>
            <w:tcBorders>
              <w:top w:val="double" w:sz="6" w:space="0" w:color="auto"/>
              <w:left w:val="nil"/>
              <w:bottom w:val="nil"/>
              <w:right w:val="nil"/>
            </w:tcBorders>
          </w:tcPr>
          <w:p w14:paraId="1B66349A" w14:textId="77777777" w:rsidR="006208A7" w:rsidRDefault="006208A7">
            <w:pPr>
              <w:widowControl w:val="0"/>
              <w:autoSpaceDE w:val="0"/>
              <w:autoSpaceDN w:val="0"/>
              <w:adjustRightInd w:val="0"/>
              <w:jc w:val="center"/>
              <w:rPr>
                <w:rFonts w:ascii="Arial" w:hAnsi="Arial" w:cs="Arial"/>
                <w:b/>
                <w:bCs/>
              </w:rPr>
            </w:pPr>
          </w:p>
        </w:tc>
        <w:tc>
          <w:tcPr>
            <w:tcW w:w="132" w:type="dxa"/>
            <w:tcBorders>
              <w:top w:val="double" w:sz="6" w:space="0" w:color="auto"/>
              <w:left w:val="nil"/>
              <w:bottom w:val="nil"/>
              <w:right w:val="double" w:sz="6" w:space="0" w:color="auto"/>
            </w:tcBorders>
          </w:tcPr>
          <w:p w14:paraId="3AFCAD4B" w14:textId="77777777" w:rsidR="006208A7" w:rsidRDefault="006208A7">
            <w:pPr>
              <w:widowControl w:val="0"/>
              <w:autoSpaceDE w:val="0"/>
              <w:autoSpaceDN w:val="0"/>
              <w:adjustRightInd w:val="0"/>
              <w:jc w:val="center"/>
              <w:rPr>
                <w:rFonts w:ascii="Arial" w:hAnsi="Arial" w:cs="Arial"/>
                <w:b/>
                <w:bCs/>
              </w:rPr>
            </w:pPr>
          </w:p>
        </w:tc>
      </w:tr>
      <w:tr w:rsidR="006208A7" w14:paraId="11CCBBD1" w14:textId="77777777" w:rsidTr="006208A7">
        <w:trPr>
          <w:trHeight w:val="320"/>
        </w:trPr>
        <w:tc>
          <w:tcPr>
            <w:tcW w:w="6850" w:type="dxa"/>
            <w:tcBorders>
              <w:top w:val="nil"/>
              <w:left w:val="double" w:sz="6" w:space="0" w:color="auto"/>
              <w:bottom w:val="nil"/>
              <w:right w:val="nil"/>
            </w:tcBorders>
          </w:tcPr>
          <w:p w14:paraId="0F80C9C8" w14:textId="77777777" w:rsidR="006208A7" w:rsidRPr="00A93896" w:rsidRDefault="006208A7" w:rsidP="00B362DE">
            <w:pPr>
              <w:widowControl w:val="0"/>
              <w:autoSpaceDE w:val="0"/>
              <w:autoSpaceDN w:val="0"/>
              <w:adjustRightInd w:val="0"/>
              <w:jc w:val="center"/>
              <w:rPr>
                <w:rFonts w:ascii="Arial" w:hAnsi="Arial" w:cs="Arial"/>
                <w:b/>
                <w:bCs/>
                <w:sz w:val="20"/>
              </w:rPr>
            </w:pPr>
            <w:r w:rsidRPr="00A93896">
              <w:rPr>
                <w:rFonts w:ascii="Arial" w:hAnsi="Arial" w:cs="Arial"/>
                <w:b/>
                <w:bCs/>
                <w:sz w:val="20"/>
              </w:rPr>
              <w:t>Admissions Interview Rating Sheet</w:t>
            </w:r>
          </w:p>
        </w:tc>
        <w:tc>
          <w:tcPr>
            <w:tcW w:w="607" w:type="dxa"/>
            <w:tcBorders>
              <w:top w:val="nil"/>
              <w:left w:val="nil"/>
              <w:bottom w:val="nil"/>
              <w:right w:val="nil"/>
            </w:tcBorders>
          </w:tcPr>
          <w:p w14:paraId="5AC9BE2B"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nil"/>
              <w:right w:val="nil"/>
            </w:tcBorders>
          </w:tcPr>
          <w:p w14:paraId="08916086"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nil"/>
              <w:right w:val="nil"/>
            </w:tcBorders>
          </w:tcPr>
          <w:p w14:paraId="4C30B38B"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nil"/>
              <w:right w:val="nil"/>
            </w:tcBorders>
          </w:tcPr>
          <w:p w14:paraId="0364C48D"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nil"/>
              <w:right w:val="nil"/>
            </w:tcBorders>
          </w:tcPr>
          <w:p w14:paraId="4BD4FBA9" w14:textId="77777777" w:rsidR="006208A7" w:rsidRDefault="006208A7">
            <w:pPr>
              <w:widowControl w:val="0"/>
              <w:autoSpaceDE w:val="0"/>
              <w:autoSpaceDN w:val="0"/>
              <w:adjustRightInd w:val="0"/>
              <w:jc w:val="center"/>
              <w:rPr>
                <w:rFonts w:ascii="Arial" w:hAnsi="Arial" w:cs="Arial"/>
                <w:b/>
                <w:bCs/>
              </w:rPr>
            </w:pPr>
          </w:p>
        </w:tc>
        <w:tc>
          <w:tcPr>
            <w:tcW w:w="132" w:type="dxa"/>
            <w:tcBorders>
              <w:top w:val="nil"/>
              <w:left w:val="nil"/>
              <w:bottom w:val="nil"/>
              <w:right w:val="double" w:sz="6" w:space="0" w:color="auto"/>
            </w:tcBorders>
          </w:tcPr>
          <w:p w14:paraId="44C76334" w14:textId="77777777" w:rsidR="006208A7" w:rsidRDefault="006208A7">
            <w:pPr>
              <w:widowControl w:val="0"/>
              <w:autoSpaceDE w:val="0"/>
              <w:autoSpaceDN w:val="0"/>
              <w:adjustRightInd w:val="0"/>
              <w:jc w:val="center"/>
              <w:rPr>
                <w:rFonts w:ascii="Arial" w:hAnsi="Arial" w:cs="Arial"/>
                <w:b/>
                <w:bCs/>
              </w:rPr>
            </w:pPr>
          </w:p>
        </w:tc>
      </w:tr>
      <w:tr w:rsidR="006208A7" w14:paraId="10081ED4" w14:textId="77777777" w:rsidTr="006208A7">
        <w:trPr>
          <w:trHeight w:val="320"/>
        </w:trPr>
        <w:tc>
          <w:tcPr>
            <w:tcW w:w="6850" w:type="dxa"/>
            <w:tcBorders>
              <w:top w:val="nil"/>
              <w:left w:val="double" w:sz="6" w:space="0" w:color="auto"/>
              <w:bottom w:val="nil"/>
              <w:right w:val="nil"/>
            </w:tcBorders>
          </w:tcPr>
          <w:p w14:paraId="764E0BA0" w14:textId="77777777" w:rsidR="006208A7" w:rsidRPr="00A93896" w:rsidRDefault="006208A7" w:rsidP="00B362DE">
            <w:pPr>
              <w:widowControl w:val="0"/>
              <w:autoSpaceDE w:val="0"/>
              <w:autoSpaceDN w:val="0"/>
              <w:adjustRightInd w:val="0"/>
              <w:jc w:val="center"/>
              <w:rPr>
                <w:rFonts w:ascii="Arial" w:hAnsi="Arial" w:cs="Arial"/>
                <w:b/>
                <w:bCs/>
                <w:sz w:val="20"/>
              </w:rPr>
            </w:pPr>
            <w:r w:rsidRPr="00A93896">
              <w:rPr>
                <w:rFonts w:ascii="Arial" w:hAnsi="Arial" w:cs="Arial"/>
                <w:b/>
                <w:bCs/>
                <w:sz w:val="20"/>
              </w:rPr>
              <w:t>(semester)</w:t>
            </w:r>
          </w:p>
        </w:tc>
        <w:tc>
          <w:tcPr>
            <w:tcW w:w="607" w:type="dxa"/>
            <w:tcBorders>
              <w:top w:val="nil"/>
              <w:left w:val="nil"/>
              <w:bottom w:val="nil"/>
              <w:right w:val="nil"/>
            </w:tcBorders>
          </w:tcPr>
          <w:p w14:paraId="2B20FD00"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nil"/>
              <w:right w:val="nil"/>
            </w:tcBorders>
          </w:tcPr>
          <w:p w14:paraId="2B96B6DA"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nil"/>
              <w:right w:val="nil"/>
            </w:tcBorders>
          </w:tcPr>
          <w:p w14:paraId="4FF19878"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nil"/>
              <w:right w:val="nil"/>
            </w:tcBorders>
          </w:tcPr>
          <w:p w14:paraId="0273142E"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nil"/>
              <w:right w:val="nil"/>
            </w:tcBorders>
          </w:tcPr>
          <w:p w14:paraId="13D9E15C" w14:textId="77777777" w:rsidR="006208A7" w:rsidRDefault="006208A7">
            <w:pPr>
              <w:widowControl w:val="0"/>
              <w:autoSpaceDE w:val="0"/>
              <w:autoSpaceDN w:val="0"/>
              <w:adjustRightInd w:val="0"/>
              <w:jc w:val="center"/>
              <w:rPr>
                <w:rFonts w:ascii="Arial" w:hAnsi="Arial" w:cs="Arial"/>
                <w:b/>
                <w:bCs/>
              </w:rPr>
            </w:pPr>
          </w:p>
        </w:tc>
        <w:tc>
          <w:tcPr>
            <w:tcW w:w="132" w:type="dxa"/>
            <w:tcBorders>
              <w:top w:val="nil"/>
              <w:left w:val="nil"/>
              <w:bottom w:val="nil"/>
              <w:right w:val="double" w:sz="6" w:space="0" w:color="auto"/>
            </w:tcBorders>
          </w:tcPr>
          <w:p w14:paraId="28A74631" w14:textId="77777777" w:rsidR="006208A7" w:rsidRDefault="006208A7">
            <w:pPr>
              <w:widowControl w:val="0"/>
              <w:autoSpaceDE w:val="0"/>
              <w:autoSpaceDN w:val="0"/>
              <w:adjustRightInd w:val="0"/>
              <w:jc w:val="center"/>
              <w:rPr>
                <w:rFonts w:ascii="Arial" w:hAnsi="Arial" w:cs="Arial"/>
                <w:b/>
                <w:bCs/>
              </w:rPr>
            </w:pPr>
          </w:p>
        </w:tc>
      </w:tr>
      <w:tr w:rsidR="006208A7" w14:paraId="3BC4B883" w14:textId="77777777" w:rsidTr="006208A7">
        <w:trPr>
          <w:trHeight w:val="340"/>
        </w:trPr>
        <w:tc>
          <w:tcPr>
            <w:tcW w:w="6850" w:type="dxa"/>
            <w:tcBorders>
              <w:top w:val="nil"/>
              <w:left w:val="double" w:sz="6" w:space="0" w:color="auto"/>
              <w:bottom w:val="double" w:sz="6" w:space="0" w:color="auto"/>
              <w:right w:val="nil"/>
            </w:tcBorders>
          </w:tcPr>
          <w:p w14:paraId="22936AC8" w14:textId="77777777" w:rsidR="006208A7" w:rsidRPr="00A93896" w:rsidRDefault="006208A7" w:rsidP="00B362DE">
            <w:pPr>
              <w:widowControl w:val="0"/>
              <w:autoSpaceDE w:val="0"/>
              <w:autoSpaceDN w:val="0"/>
              <w:adjustRightInd w:val="0"/>
              <w:jc w:val="center"/>
              <w:rPr>
                <w:rFonts w:ascii="Arial" w:hAnsi="Arial" w:cs="Arial"/>
                <w:b/>
                <w:bCs/>
                <w:sz w:val="20"/>
              </w:rPr>
            </w:pPr>
            <w:r w:rsidRPr="00A93896">
              <w:rPr>
                <w:rFonts w:ascii="Arial" w:hAnsi="Arial" w:cs="Arial"/>
                <w:b/>
                <w:bCs/>
                <w:sz w:val="20"/>
              </w:rPr>
              <w:t>(date)</w:t>
            </w:r>
          </w:p>
        </w:tc>
        <w:tc>
          <w:tcPr>
            <w:tcW w:w="607" w:type="dxa"/>
            <w:tcBorders>
              <w:top w:val="nil"/>
              <w:left w:val="nil"/>
              <w:bottom w:val="double" w:sz="6" w:space="0" w:color="auto"/>
              <w:right w:val="nil"/>
            </w:tcBorders>
          </w:tcPr>
          <w:p w14:paraId="0C74443D"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double" w:sz="6" w:space="0" w:color="auto"/>
              <w:right w:val="nil"/>
            </w:tcBorders>
          </w:tcPr>
          <w:p w14:paraId="636A99DF"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double" w:sz="6" w:space="0" w:color="auto"/>
              <w:right w:val="nil"/>
            </w:tcBorders>
          </w:tcPr>
          <w:p w14:paraId="0B9DE551"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double" w:sz="6" w:space="0" w:color="auto"/>
              <w:right w:val="nil"/>
            </w:tcBorders>
          </w:tcPr>
          <w:p w14:paraId="43731E15" w14:textId="77777777" w:rsidR="006208A7" w:rsidRDefault="006208A7">
            <w:pPr>
              <w:widowControl w:val="0"/>
              <w:autoSpaceDE w:val="0"/>
              <w:autoSpaceDN w:val="0"/>
              <w:adjustRightInd w:val="0"/>
              <w:jc w:val="center"/>
              <w:rPr>
                <w:rFonts w:ascii="Arial" w:hAnsi="Arial" w:cs="Arial"/>
                <w:b/>
                <w:bCs/>
              </w:rPr>
            </w:pPr>
          </w:p>
        </w:tc>
        <w:tc>
          <w:tcPr>
            <w:tcW w:w="607" w:type="dxa"/>
            <w:tcBorders>
              <w:top w:val="nil"/>
              <w:left w:val="nil"/>
              <w:bottom w:val="double" w:sz="6" w:space="0" w:color="auto"/>
              <w:right w:val="nil"/>
            </w:tcBorders>
          </w:tcPr>
          <w:p w14:paraId="3255D44F" w14:textId="77777777" w:rsidR="006208A7" w:rsidRDefault="006208A7">
            <w:pPr>
              <w:widowControl w:val="0"/>
              <w:autoSpaceDE w:val="0"/>
              <w:autoSpaceDN w:val="0"/>
              <w:adjustRightInd w:val="0"/>
              <w:jc w:val="center"/>
              <w:rPr>
                <w:rFonts w:ascii="Arial" w:hAnsi="Arial" w:cs="Arial"/>
                <w:b/>
                <w:bCs/>
              </w:rPr>
            </w:pPr>
          </w:p>
        </w:tc>
        <w:tc>
          <w:tcPr>
            <w:tcW w:w="132" w:type="dxa"/>
            <w:tcBorders>
              <w:top w:val="nil"/>
              <w:left w:val="nil"/>
              <w:bottom w:val="double" w:sz="6" w:space="0" w:color="auto"/>
              <w:right w:val="double" w:sz="6" w:space="0" w:color="auto"/>
            </w:tcBorders>
          </w:tcPr>
          <w:p w14:paraId="21BEBBE2" w14:textId="77777777" w:rsidR="006208A7" w:rsidRDefault="006208A7">
            <w:pPr>
              <w:widowControl w:val="0"/>
              <w:autoSpaceDE w:val="0"/>
              <w:autoSpaceDN w:val="0"/>
              <w:adjustRightInd w:val="0"/>
              <w:jc w:val="center"/>
              <w:rPr>
                <w:rFonts w:ascii="Arial" w:hAnsi="Arial" w:cs="Arial"/>
                <w:b/>
                <w:bCs/>
              </w:rPr>
            </w:pPr>
          </w:p>
        </w:tc>
      </w:tr>
      <w:tr w:rsidR="006208A7" w14:paraId="2CEE2A64" w14:textId="77777777" w:rsidTr="006208A7">
        <w:trPr>
          <w:trHeight w:val="240"/>
        </w:trPr>
        <w:tc>
          <w:tcPr>
            <w:tcW w:w="6850" w:type="dxa"/>
            <w:tcBorders>
              <w:top w:val="nil"/>
              <w:left w:val="nil"/>
              <w:bottom w:val="nil"/>
              <w:right w:val="nil"/>
            </w:tcBorders>
          </w:tcPr>
          <w:p w14:paraId="04E7462C"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377BAB86"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1E700D99"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4BC658DC"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134BC531"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5CD8B766" w14:textId="77777777" w:rsidR="006208A7" w:rsidRDefault="006208A7">
            <w:pPr>
              <w:widowControl w:val="0"/>
              <w:autoSpaceDE w:val="0"/>
              <w:autoSpaceDN w:val="0"/>
              <w:adjustRightInd w:val="0"/>
              <w:rPr>
                <w:rFonts w:ascii="Arial" w:hAnsi="Arial" w:cs="Arial"/>
                <w:sz w:val="20"/>
                <w:szCs w:val="20"/>
              </w:rPr>
            </w:pPr>
          </w:p>
        </w:tc>
        <w:tc>
          <w:tcPr>
            <w:tcW w:w="132" w:type="dxa"/>
            <w:tcBorders>
              <w:top w:val="nil"/>
              <w:left w:val="nil"/>
              <w:bottom w:val="nil"/>
              <w:right w:val="nil"/>
            </w:tcBorders>
          </w:tcPr>
          <w:p w14:paraId="0100B2A7" w14:textId="77777777" w:rsidR="006208A7" w:rsidRDefault="006208A7">
            <w:pPr>
              <w:widowControl w:val="0"/>
              <w:autoSpaceDE w:val="0"/>
              <w:autoSpaceDN w:val="0"/>
              <w:adjustRightInd w:val="0"/>
              <w:rPr>
                <w:rFonts w:ascii="Arial" w:hAnsi="Arial" w:cs="Arial"/>
                <w:sz w:val="20"/>
                <w:szCs w:val="20"/>
              </w:rPr>
            </w:pPr>
          </w:p>
        </w:tc>
      </w:tr>
      <w:tr w:rsidR="006208A7" w14:paraId="078CFB3A" w14:textId="77777777" w:rsidTr="006208A7">
        <w:trPr>
          <w:trHeight w:val="400"/>
        </w:trPr>
        <w:tc>
          <w:tcPr>
            <w:tcW w:w="6850" w:type="dxa"/>
            <w:tcBorders>
              <w:top w:val="nil"/>
              <w:left w:val="nil"/>
              <w:bottom w:val="nil"/>
              <w:right w:val="nil"/>
            </w:tcBorders>
          </w:tcPr>
          <w:p w14:paraId="47DD0CBE" w14:textId="77777777" w:rsidR="006208A7" w:rsidRPr="00A93896" w:rsidRDefault="006208A7">
            <w:pPr>
              <w:widowControl w:val="0"/>
              <w:autoSpaceDE w:val="0"/>
              <w:autoSpaceDN w:val="0"/>
              <w:adjustRightInd w:val="0"/>
              <w:rPr>
                <w:rFonts w:ascii="Arial" w:hAnsi="Arial" w:cs="Arial"/>
                <w:b/>
                <w:bCs/>
                <w:sz w:val="16"/>
                <w:szCs w:val="28"/>
              </w:rPr>
            </w:pPr>
            <w:r w:rsidRPr="00A93896">
              <w:rPr>
                <w:rFonts w:ascii="Arial" w:hAnsi="Arial" w:cs="Arial"/>
                <w:b/>
                <w:bCs/>
                <w:sz w:val="16"/>
                <w:szCs w:val="28"/>
              </w:rPr>
              <w:t>Candidate Name:   John Doe</w:t>
            </w:r>
          </w:p>
        </w:tc>
        <w:tc>
          <w:tcPr>
            <w:tcW w:w="607" w:type="dxa"/>
            <w:tcBorders>
              <w:top w:val="single" w:sz="18" w:space="0" w:color="auto"/>
              <w:left w:val="single" w:sz="18" w:space="0" w:color="auto"/>
              <w:bottom w:val="single" w:sz="18" w:space="0" w:color="auto"/>
              <w:right w:val="nil"/>
            </w:tcBorders>
          </w:tcPr>
          <w:p w14:paraId="063E9F05" w14:textId="77777777" w:rsidR="006208A7" w:rsidRPr="00A93896" w:rsidRDefault="006208A7">
            <w:pPr>
              <w:widowControl w:val="0"/>
              <w:autoSpaceDE w:val="0"/>
              <w:autoSpaceDN w:val="0"/>
              <w:adjustRightInd w:val="0"/>
              <w:jc w:val="center"/>
              <w:rPr>
                <w:rFonts w:ascii="Arial" w:hAnsi="Arial" w:cs="Arial"/>
                <w:b/>
                <w:bCs/>
                <w:sz w:val="16"/>
              </w:rPr>
            </w:pPr>
            <w:r w:rsidRPr="00A93896">
              <w:rPr>
                <w:rFonts w:ascii="Arial" w:hAnsi="Arial" w:cs="Arial"/>
                <w:b/>
                <w:bCs/>
                <w:sz w:val="16"/>
              </w:rPr>
              <w:t>Pct. of Poss.</w:t>
            </w:r>
          </w:p>
        </w:tc>
        <w:tc>
          <w:tcPr>
            <w:tcW w:w="607" w:type="dxa"/>
            <w:tcBorders>
              <w:top w:val="single" w:sz="18" w:space="0" w:color="auto"/>
              <w:left w:val="nil"/>
              <w:bottom w:val="single" w:sz="18" w:space="0" w:color="auto"/>
              <w:right w:val="nil"/>
            </w:tcBorders>
          </w:tcPr>
          <w:p w14:paraId="2B673146" w14:textId="77777777" w:rsidR="006208A7" w:rsidRPr="00A93896" w:rsidRDefault="006208A7">
            <w:pPr>
              <w:widowControl w:val="0"/>
              <w:autoSpaceDE w:val="0"/>
              <w:autoSpaceDN w:val="0"/>
              <w:adjustRightInd w:val="0"/>
              <w:jc w:val="center"/>
              <w:rPr>
                <w:rFonts w:ascii="Arial" w:hAnsi="Arial" w:cs="Arial"/>
                <w:sz w:val="16"/>
              </w:rPr>
            </w:pPr>
          </w:p>
        </w:tc>
        <w:tc>
          <w:tcPr>
            <w:tcW w:w="607" w:type="dxa"/>
            <w:tcBorders>
              <w:top w:val="single" w:sz="18" w:space="0" w:color="auto"/>
              <w:left w:val="nil"/>
              <w:bottom w:val="single" w:sz="18" w:space="0" w:color="auto"/>
              <w:right w:val="nil"/>
            </w:tcBorders>
          </w:tcPr>
          <w:p w14:paraId="30DA1596" w14:textId="77777777" w:rsidR="006208A7" w:rsidRPr="00A93896" w:rsidRDefault="006208A7">
            <w:pPr>
              <w:widowControl w:val="0"/>
              <w:autoSpaceDE w:val="0"/>
              <w:autoSpaceDN w:val="0"/>
              <w:adjustRightInd w:val="0"/>
              <w:jc w:val="center"/>
              <w:rPr>
                <w:rFonts w:ascii="Arial" w:hAnsi="Arial" w:cs="Arial"/>
                <w:sz w:val="16"/>
              </w:rPr>
            </w:pPr>
          </w:p>
        </w:tc>
        <w:tc>
          <w:tcPr>
            <w:tcW w:w="607" w:type="dxa"/>
            <w:tcBorders>
              <w:top w:val="single" w:sz="18" w:space="0" w:color="auto"/>
              <w:left w:val="nil"/>
              <w:bottom w:val="single" w:sz="18" w:space="0" w:color="auto"/>
              <w:right w:val="nil"/>
            </w:tcBorders>
          </w:tcPr>
          <w:p w14:paraId="397AD616" w14:textId="77777777" w:rsidR="006208A7" w:rsidRPr="00A93896" w:rsidRDefault="006208A7">
            <w:pPr>
              <w:widowControl w:val="0"/>
              <w:autoSpaceDE w:val="0"/>
              <w:autoSpaceDN w:val="0"/>
              <w:adjustRightInd w:val="0"/>
              <w:jc w:val="right"/>
              <w:rPr>
                <w:rFonts w:ascii="Arial" w:hAnsi="Arial" w:cs="Arial"/>
                <w:sz w:val="16"/>
                <w:szCs w:val="28"/>
              </w:rPr>
            </w:pPr>
            <w:r w:rsidRPr="00A93896">
              <w:rPr>
                <w:rFonts w:ascii="Arial" w:hAnsi="Arial" w:cs="Arial"/>
                <w:sz w:val="16"/>
                <w:szCs w:val="28"/>
              </w:rPr>
              <w:t>89.88%</w:t>
            </w:r>
          </w:p>
        </w:tc>
        <w:tc>
          <w:tcPr>
            <w:tcW w:w="607" w:type="dxa"/>
            <w:tcBorders>
              <w:top w:val="single" w:sz="18" w:space="0" w:color="auto"/>
              <w:left w:val="nil"/>
              <w:bottom w:val="single" w:sz="18" w:space="0" w:color="auto"/>
              <w:right w:val="nil"/>
            </w:tcBorders>
          </w:tcPr>
          <w:p w14:paraId="3873E57B" w14:textId="77777777" w:rsidR="006208A7" w:rsidRPr="00A93896" w:rsidRDefault="006208A7">
            <w:pPr>
              <w:widowControl w:val="0"/>
              <w:autoSpaceDE w:val="0"/>
              <w:autoSpaceDN w:val="0"/>
              <w:adjustRightInd w:val="0"/>
              <w:rPr>
                <w:rFonts w:ascii="Arial" w:hAnsi="Arial" w:cs="Arial"/>
                <w:sz w:val="16"/>
                <w:szCs w:val="20"/>
              </w:rPr>
            </w:pPr>
          </w:p>
        </w:tc>
        <w:tc>
          <w:tcPr>
            <w:tcW w:w="132" w:type="dxa"/>
            <w:tcBorders>
              <w:top w:val="single" w:sz="18" w:space="0" w:color="auto"/>
              <w:left w:val="nil"/>
              <w:bottom w:val="single" w:sz="18" w:space="0" w:color="auto"/>
              <w:right w:val="single" w:sz="18" w:space="0" w:color="auto"/>
            </w:tcBorders>
          </w:tcPr>
          <w:p w14:paraId="51377134" w14:textId="77777777" w:rsidR="006208A7" w:rsidRDefault="006208A7">
            <w:pPr>
              <w:widowControl w:val="0"/>
              <w:autoSpaceDE w:val="0"/>
              <w:autoSpaceDN w:val="0"/>
              <w:adjustRightInd w:val="0"/>
              <w:rPr>
                <w:rFonts w:ascii="Arial" w:hAnsi="Arial" w:cs="Arial"/>
                <w:sz w:val="20"/>
                <w:szCs w:val="20"/>
              </w:rPr>
            </w:pPr>
          </w:p>
        </w:tc>
      </w:tr>
      <w:tr w:rsidR="006208A7" w14:paraId="0205F3A8" w14:textId="77777777" w:rsidTr="006208A7">
        <w:trPr>
          <w:trHeight w:val="380"/>
        </w:trPr>
        <w:tc>
          <w:tcPr>
            <w:tcW w:w="6850" w:type="dxa"/>
            <w:tcBorders>
              <w:top w:val="nil"/>
              <w:left w:val="nil"/>
              <w:bottom w:val="nil"/>
              <w:right w:val="nil"/>
            </w:tcBorders>
          </w:tcPr>
          <w:p w14:paraId="468E84B6" w14:textId="77777777" w:rsidR="006208A7" w:rsidRPr="00A93896" w:rsidRDefault="006208A7">
            <w:pPr>
              <w:widowControl w:val="0"/>
              <w:autoSpaceDE w:val="0"/>
              <w:autoSpaceDN w:val="0"/>
              <w:adjustRightInd w:val="0"/>
              <w:jc w:val="center"/>
              <w:rPr>
                <w:rFonts w:ascii="Arial" w:hAnsi="Arial" w:cs="Arial"/>
                <w:b/>
                <w:bCs/>
                <w:sz w:val="16"/>
                <w:szCs w:val="28"/>
              </w:rPr>
            </w:pPr>
            <w:r w:rsidRPr="00A93896">
              <w:rPr>
                <w:rFonts w:ascii="Arial" w:hAnsi="Arial" w:cs="Arial"/>
                <w:b/>
                <w:bCs/>
                <w:sz w:val="16"/>
                <w:szCs w:val="28"/>
              </w:rPr>
              <w:t>Anytown School District</w:t>
            </w:r>
          </w:p>
        </w:tc>
        <w:tc>
          <w:tcPr>
            <w:tcW w:w="607" w:type="dxa"/>
            <w:tcBorders>
              <w:top w:val="nil"/>
              <w:left w:val="nil"/>
              <w:bottom w:val="nil"/>
              <w:right w:val="nil"/>
            </w:tcBorders>
          </w:tcPr>
          <w:p w14:paraId="64860D23"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05B2DB73"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39997530"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4F3184EF"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39C59E24" w14:textId="77777777" w:rsidR="006208A7" w:rsidRPr="00A93896" w:rsidRDefault="006208A7">
            <w:pPr>
              <w:widowControl w:val="0"/>
              <w:autoSpaceDE w:val="0"/>
              <w:autoSpaceDN w:val="0"/>
              <w:adjustRightInd w:val="0"/>
              <w:rPr>
                <w:rFonts w:ascii="Arial" w:hAnsi="Arial" w:cs="Arial"/>
                <w:sz w:val="16"/>
                <w:szCs w:val="20"/>
              </w:rPr>
            </w:pPr>
          </w:p>
        </w:tc>
        <w:tc>
          <w:tcPr>
            <w:tcW w:w="132" w:type="dxa"/>
            <w:tcBorders>
              <w:top w:val="nil"/>
              <w:left w:val="nil"/>
              <w:bottom w:val="nil"/>
              <w:right w:val="nil"/>
            </w:tcBorders>
          </w:tcPr>
          <w:p w14:paraId="6D509255" w14:textId="77777777" w:rsidR="006208A7" w:rsidRDefault="006208A7">
            <w:pPr>
              <w:widowControl w:val="0"/>
              <w:autoSpaceDE w:val="0"/>
              <w:autoSpaceDN w:val="0"/>
              <w:adjustRightInd w:val="0"/>
              <w:rPr>
                <w:rFonts w:ascii="Arial" w:hAnsi="Arial" w:cs="Arial"/>
                <w:sz w:val="20"/>
                <w:szCs w:val="20"/>
              </w:rPr>
            </w:pPr>
          </w:p>
        </w:tc>
      </w:tr>
      <w:tr w:rsidR="006208A7" w14:paraId="158EA680" w14:textId="77777777" w:rsidTr="006208A7">
        <w:tc>
          <w:tcPr>
            <w:tcW w:w="6850" w:type="dxa"/>
            <w:tcBorders>
              <w:top w:val="nil"/>
              <w:left w:val="nil"/>
              <w:bottom w:val="nil"/>
              <w:right w:val="nil"/>
            </w:tcBorders>
          </w:tcPr>
          <w:p w14:paraId="52DBF068"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5AA2A743"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2CF79B3E"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320B7490"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7C838662"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5CC76824" w14:textId="77777777" w:rsidR="006208A7" w:rsidRPr="00A93896" w:rsidRDefault="006208A7">
            <w:pPr>
              <w:widowControl w:val="0"/>
              <w:autoSpaceDE w:val="0"/>
              <w:autoSpaceDN w:val="0"/>
              <w:adjustRightInd w:val="0"/>
              <w:rPr>
                <w:rFonts w:ascii="Arial" w:hAnsi="Arial" w:cs="Arial"/>
                <w:sz w:val="16"/>
                <w:szCs w:val="20"/>
              </w:rPr>
            </w:pPr>
          </w:p>
        </w:tc>
        <w:tc>
          <w:tcPr>
            <w:tcW w:w="132" w:type="dxa"/>
            <w:tcBorders>
              <w:top w:val="nil"/>
              <w:left w:val="nil"/>
              <w:bottom w:val="nil"/>
              <w:right w:val="nil"/>
            </w:tcBorders>
          </w:tcPr>
          <w:p w14:paraId="68F327BC" w14:textId="77777777" w:rsidR="006208A7" w:rsidRDefault="006208A7">
            <w:pPr>
              <w:widowControl w:val="0"/>
              <w:autoSpaceDE w:val="0"/>
              <w:autoSpaceDN w:val="0"/>
              <w:adjustRightInd w:val="0"/>
              <w:rPr>
                <w:rFonts w:ascii="Arial" w:hAnsi="Arial" w:cs="Arial"/>
                <w:sz w:val="20"/>
                <w:szCs w:val="20"/>
              </w:rPr>
            </w:pPr>
          </w:p>
        </w:tc>
      </w:tr>
      <w:tr w:rsidR="006208A7" w14:paraId="46729F2B" w14:textId="77777777" w:rsidTr="006208A7">
        <w:trPr>
          <w:trHeight w:val="260"/>
        </w:trPr>
        <w:tc>
          <w:tcPr>
            <w:tcW w:w="6850" w:type="dxa"/>
            <w:tcBorders>
              <w:top w:val="nil"/>
              <w:left w:val="nil"/>
              <w:bottom w:val="nil"/>
              <w:right w:val="nil"/>
            </w:tcBorders>
          </w:tcPr>
          <w:p w14:paraId="1C962F01" w14:textId="77777777" w:rsidR="006208A7" w:rsidRPr="00A93896" w:rsidRDefault="006208A7">
            <w:pPr>
              <w:widowControl w:val="0"/>
              <w:autoSpaceDE w:val="0"/>
              <w:autoSpaceDN w:val="0"/>
              <w:adjustRightInd w:val="0"/>
              <w:rPr>
                <w:rFonts w:ascii="Arial" w:hAnsi="Arial" w:cs="Arial"/>
                <w:b/>
                <w:bCs/>
                <w:sz w:val="16"/>
                <w:szCs w:val="20"/>
              </w:rPr>
            </w:pPr>
            <w:r w:rsidRPr="00A93896">
              <w:rPr>
                <w:rFonts w:ascii="Arial" w:hAnsi="Arial" w:cs="Arial"/>
                <w:b/>
                <w:bCs/>
                <w:sz w:val="16"/>
                <w:szCs w:val="20"/>
              </w:rPr>
              <w:t>Interview Rating Scale:</w:t>
            </w:r>
          </w:p>
        </w:tc>
        <w:tc>
          <w:tcPr>
            <w:tcW w:w="607" w:type="dxa"/>
            <w:tcBorders>
              <w:top w:val="nil"/>
              <w:left w:val="nil"/>
              <w:bottom w:val="nil"/>
              <w:right w:val="nil"/>
            </w:tcBorders>
          </w:tcPr>
          <w:p w14:paraId="4895FD2C"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3D1E6996"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52C568D9"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7A542000"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085C91AC" w14:textId="77777777" w:rsidR="006208A7" w:rsidRPr="00A93896" w:rsidRDefault="006208A7">
            <w:pPr>
              <w:widowControl w:val="0"/>
              <w:autoSpaceDE w:val="0"/>
              <w:autoSpaceDN w:val="0"/>
              <w:adjustRightInd w:val="0"/>
              <w:rPr>
                <w:rFonts w:ascii="Arial" w:hAnsi="Arial" w:cs="Arial"/>
                <w:sz w:val="16"/>
                <w:szCs w:val="20"/>
              </w:rPr>
            </w:pPr>
          </w:p>
        </w:tc>
        <w:tc>
          <w:tcPr>
            <w:tcW w:w="132" w:type="dxa"/>
            <w:tcBorders>
              <w:top w:val="nil"/>
              <w:left w:val="nil"/>
              <w:bottom w:val="nil"/>
              <w:right w:val="nil"/>
            </w:tcBorders>
          </w:tcPr>
          <w:p w14:paraId="624D15BA" w14:textId="77777777" w:rsidR="006208A7" w:rsidRDefault="006208A7">
            <w:pPr>
              <w:widowControl w:val="0"/>
              <w:autoSpaceDE w:val="0"/>
              <w:autoSpaceDN w:val="0"/>
              <w:adjustRightInd w:val="0"/>
              <w:rPr>
                <w:rFonts w:ascii="Arial" w:hAnsi="Arial" w:cs="Arial"/>
                <w:sz w:val="20"/>
                <w:szCs w:val="20"/>
              </w:rPr>
            </w:pPr>
          </w:p>
        </w:tc>
      </w:tr>
      <w:tr w:rsidR="006208A7" w14:paraId="4EB29F4D" w14:textId="77777777" w:rsidTr="006208A7">
        <w:trPr>
          <w:trHeight w:val="260"/>
        </w:trPr>
        <w:tc>
          <w:tcPr>
            <w:tcW w:w="6850" w:type="dxa"/>
            <w:tcBorders>
              <w:top w:val="nil"/>
              <w:left w:val="nil"/>
              <w:bottom w:val="nil"/>
              <w:right w:val="nil"/>
            </w:tcBorders>
          </w:tcPr>
          <w:p w14:paraId="36511FC5" w14:textId="77777777" w:rsidR="006208A7" w:rsidRPr="00A93896" w:rsidRDefault="006208A7">
            <w:pPr>
              <w:widowControl w:val="0"/>
              <w:autoSpaceDE w:val="0"/>
              <w:autoSpaceDN w:val="0"/>
              <w:adjustRightInd w:val="0"/>
              <w:rPr>
                <w:rFonts w:ascii="Arial" w:hAnsi="Arial" w:cs="Arial"/>
                <w:b/>
                <w:bCs/>
                <w:sz w:val="16"/>
                <w:szCs w:val="20"/>
              </w:rPr>
            </w:pPr>
            <w:r w:rsidRPr="00A93896">
              <w:rPr>
                <w:rFonts w:ascii="Arial" w:hAnsi="Arial" w:cs="Arial"/>
                <w:b/>
                <w:bCs/>
                <w:sz w:val="16"/>
                <w:szCs w:val="20"/>
              </w:rPr>
              <w:t>0-Unacceptable             3-Good</w:t>
            </w:r>
          </w:p>
        </w:tc>
        <w:tc>
          <w:tcPr>
            <w:tcW w:w="607" w:type="dxa"/>
            <w:tcBorders>
              <w:top w:val="nil"/>
              <w:left w:val="nil"/>
              <w:bottom w:val="nil"/>
              <w:right w:val="nil"/>
            </w:tcBorders>
          </w:tcPr>
          <w:p w14:paraId="613C98AA"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6CB99243"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262D12BF"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2A34ED59"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4B823F81" w14:textId="77777777" w:rsidR="006208A7" w:rsidRPr="00A93896" w:rsidRDefault="006208A7">
            <w:pPr>
              <w:widowControl w:val="0"/>
              <w:autoSpaceDE w:val="0"/>
              <w:autoSpaceDN w:val="0"/>
              <w:adjustRightInd w:val="0"/>
              <w:rPr>
                <w:rFonts w:ascii="Arial" w:hAnsi="Arial" w:cs="Arial"/>
                <w:sz w:val="16"/>
                <w:szCs w:val="20"/>
              </w:rPr>
            </w:pPr>
          </w:p>
        </w:tc>
        <w:tc>
          <w:tcPr>
            <w:tcW w:w="132" w:type="dxa"/>
            <w:tcBorders>
              <w:top w:val="nil"/>
              <w:left w:val="nil"/>
              <w:bottom w:val="nil"/>
              <w:right w:val="nil"/>
            </w:tcBorders>
          </w:tcPr>
          <w:p w14:paraId="5ECB1F56" w14:textId="77777777" w:rsidR="006208A7" w:rsidRDefault="006208A7">
            <w:pPr>
              <w:widowControl w:val="0"/>
              <w:autoSpaceDE w:val="0"/>
              <w:autoSpaceDN w:val="0"/>
              <w:adjustRightInd w:val="0"/>
              <w:rPr>
                <w:rFonts w:ascii="Arial" w:hAnsi="Arial" w:cs="Arial"/>
                <w:sz w:val="20"/>
                <w:szCs w:val="20"/>
              </w:rPr>
            </w:pPr>
          </w:p>
        </w:tc>
      </w:tr>
      <w:tr w:rsidR="006208A7" w14:paraId="2757A57B" w14:textId="77777777" w:rsidTr="006208A7">
        <w:trPr>
          <w:trHeight w:val="280"/>
        </w:trPr>
        <w:tc>
          <w:tcPr>
            <w:tcW w:w="6850" w:type="dxa"/>
            <w:tcBorders>
              <w:top w:val="nil"/>
              <w:left w:val="nil"/>
              <w:bottom w:val="nil"/>
              <w:right w:val="nil"/>
            </w:tcBorders>
          </w:tcPr>
          <w:p w14:paraId="35963905" w14:textId="77777777" w:rsidR="006208A7" w:rsidRPr="00A93896" w:rsidRDefault="006208A7">
            <w:pPr>
              <w:widowControl w:val="0"/>
              <w:autoSpaceDE w:val="0"/>
              <w:autoSpaceDN w:val="0"/>
              <w:adjustRightInd w:val="0"/>
              <w:rPr>
                <w:rFonts w:ascii="Arial" w:hAnsi="Arial" w:cs="Arial"/>
                <w:b/>
                <w:bCs/>
                <w:sz w:val="16"/>
                <w:szCs w:val="20"/>
              </w:rPr>
            </w:pPr>
            <w:r w:rsidRPr="00A93896">
              <w:rPr>
                <w:rFonts w:ascii="Arial" w:hAnsi="Arial" w:cs="Arial"/>
                <w:b/>
                <w:bCs/>
                <w:sz w:val="16"/>
                <w:szCs w:val="20"/>
              </w:rPr>
              <w:t>2-Could be better          4-Very good</w:t>
            </w:r>
          </w:p>
        </w:tc>
        <w:tc>
          <w:tcPr>
            <w:tcW w:w="607" w:type="dxa"/>
            <w:tcBorders>
              <w:top w:val="nil"/>
              <w:left w:val="nil"/>
              <w:bottom w:val="nil"/>
              <w:right w:val="nil"/>
            </w:tcBorders>
          </w:tcPr>
          <w:p w14:paraId="5F164BCE"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7567199D"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0F4E9EF0"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56341D40"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285305B4" w14:textId="77777777" w:rsidR="006208A7" w:rsidRPr="00A93896" w:rsidRDefault="006208A7">
            <w:pPr>
              <w:widowControl w:val="0"/>
              <w:autoSpaceDE w:val="0"/>
              <w:autoSpaceDN w:val="0"/>
              <w:adjustRightInd w:val="0"/>
              <w:rPr>
                <w:rFonts w:ascii="Arial" w:hAnsi="Arial" w:cs="Arial"/>
                <w:sz w:val="16"/>
                <w:szCs w:val="20"/>
              </w:rPr>
            </w:pPr>
          </w:p>
        </w:tc>
        <w:tc>
          <w:tcPr>
            <w:tcW w:w="132" w:type="dxa"/>
            <w:tcBorders>
              <w:top w:val="nil"/>
              <w:left w:val="nil"/>
              <w:bottom w:val="nil"/>
              <w:right w:val="nil"/>
            </w:tcBorders>
          </w:tcPr>
          <w:p w14:paraId="140EA1FC" w14:textId="77777777" w:rsidR="006208A7" w:rsidRDefault="006208A7">
            <w:pPr>
              <w:widowControl w:val="0"/>
              <w:autoSpaceDE w:val="0"/>
              <w:autoSpaceDN w:val="0"/>
              <w:adjustRightInd w:val="0"/>
              <w:rPr>
                <w:rFonts w:ascii="Arial" w:hAnsi="Arial" w:cs="Arial"/>
                <w:sz w:val="20"/>
                <w:szCs w:val="20"/>
              </w:rPr>
            </w:pPr>
          </w:p>
        </w:tc>
      </w:tr>
      <w:tr w:rsidR="006208A7" w14:paraId="692CD9C3" w14:textId="77777777" w:rsidTr="006208A7">
        <w:trPr>
          <w:trHeight w:val="435"/>
        </w:trPr>
        <w:tc>
          <w:tcPr>
            <w:tcW w:w="6850" w:type="dxa"/>
            <w:tcBorders>
              <w:top w:val="double" w:sz="6" w:space="0" w:color="auto"/>
              <w:left w:val="double" w:sz="6" w:space="0" w:color="auto"/>
              <w:bottom w:val="double" w:sz="6" w:space="0" w:color="auto"/>
              <w:right w:val="double" w:sz="6" w:space="0" w:color="auto"/>
            </w:tcBorders>
            <w:shd w:val="solid" w:color="auto" w:fill="auto"/>
          </w:tcPr>
          <w:p w14:paraId="687422AB" w14:textId="77777777" w:rsidR="006208A7" w:rsidRPr="00A93896" w:rsidRDefault="006208A7">
            <w:pPr>
              <w:widowControl w:val="0"/>
              <w:autoSpaceDE w:val="0"/>
              <w:autoSpaceDN w:val="0"/>
              <w:adjustRightInd w:val="0"/>
              <w:rPr>
                <w:rFonts w:ascii="Arial" w:hAnsi="Arial" w:cs="Arial"/>
                <w:b/>
                <w:bCs/>
                <w:sz w:val="16"/>
                <w:szCs w:val="28"/>
              </w:rPr>
            </w:pPr>
            <w:r w:rsidRPr="00A93896">
              <w:rPr>
                <w:rFonts w:ascii="Arial" w:hAnsi="Arial" w:cs="Arial"/>
                <w:b/>
                <w:bCs/>
                <w:sz w:val="16"/>
                <w:szCs w:val="28"/>
              </w:rPr>
              <w:t>Interview Criteria</w:t>
            </w:r>
          </w:p>
        </w:tc>
        <w:tc>
          <w:tcPr>
            <w:tcW w:w="607" w:type="dxa"/>
            <w:tcBorders>
              <w:top w:val="double" w:sz="6" w:space="0" w:color="auto"/>
              <w:left w:val="double" w:sz="6" w:space="0" w:color="auto"/>
              <w:bottom w:val="double" w:sz="6" w:space="0" w:color="auto"/>
              <w:right w:val="double" w:sz="6" w:space="0" w:color="auto"/>
            </w:tcBorders>
            <w:shd w:val="solid" w:color="auto" w:fill="auto"/>
          </w:tcPr>
          <w:p w14:paraId="4A62E2CC" w14:textId="77777777" w:rsidR="006208A7" w:rsidRPr="00A93896" w:rsidRDefault="006208A7">
            <w:pPr>
              <w:widowControl w:val="0"/>
              <w:autoSpaceDE w:val="0"/>
              <w:autoSpaceDN w:val="0"/>
              <w:adjustRightInd w:val="0"/>
              <w:jc w:val="center"/>
              <w:rPr>
                <w:rFonts w:ascii="Arial" w:hAnsi="Arial" w:cs="Arial"/>
                <w:b/>
                <w:bCs/>
                <w:sz w:val="16"/>
                <w:szCs w:val="20"/>
              </w:rPr>
            </w:pPr>
            <w:r w:rsidRPr="00A93896">
              <w:rPr>
                <w:rFonts w:ascii="Arial" w:hAnsi="Arial" w:cs="Arial"/>
                <w:b/>
                <w:bCs/>
                <w:sz w:val="16"/>
                <w:szCs w:val="20"/>
              </w:rPr>
              <w:t>1</w:t>
            </w:r>
          </w:p>
        </w:tc>
        <w:tc>
          <w:tcPr>
            <w:tcW w:w="607" w:type="dxa"/>
            <w:tcBorders>
              <w:top w:val="double" w:sz="6" w:space="0" w:color="auto"/>
              <w:left w:val="double" w:sz="6" w:space="0" w:color="auto"/>
              <w:bottom w:val="double" w:sz="6" w:space="0" w:color="auto"/>
              <w:right w:val="double" w:sz="6" w:space="0" w:color="auto"/>
            </w:tcBorders>
            <w:shd w:val="solid" w:color="auto" w:fill="auto"/>
          </w:tcPr>
          <w:p w14:paraId="4EA37C6F" w14:textId="77777777" w:rsidR="006208A7" w:rsidRPr="00A93896" w:rsidRDefault="006208A7">
            <w:pPr>
              <w:widowControl w:val="0"/>
              <w:autoSpaceDE w:val="0"/>
              <w:autoSpaceDN w:val="0"/>
              <w:adjustRightInd w:val="0"/>
              <w:jc w:val="center"/>
              <w:rPr>
                <w:rFonts w:ascii="Arial" w:hAnsi="Arial" w:cs="Arial"/>
                <w:b/>
                <w:bCs/>
                <w:sz w:val="16"/>
                <w:szCs w:val="20"/>
              </w:rPr>
            </w:pPr>
            <w:r w:rsidRPr="00A93896">
              <w:rPr>
                <w:rFonts w:ascii="Arial" w:hAnsi="Arial" w:cs="Arial"/>
                <w:b/>
                <w:bCs/>
                <w:sz w:val="16"/>
                <w:szCs w:val="20"/>
              </w:rPr>
              <w:t>2</w:t>
            </w:r>
          </w:p>
        </w:tc>
        <w:tc>
          <w:tcPr>
            <w:tcW w:w="607" w:type="dxa"/>
            <w:tcBorders>
              <w:top w:val="double" w:sz="6" w:space="0" w:color="auto"/>
              <w:left w:val="double" w:sz="6" w:space="0" w:color="auto"/>
              <w:bottom w:val="double" w:sz="6" w:space="0" w:color="auto"/>
              <w:right w:val="double" w:sz="6" w:space="0" w:color="auto"/>
            </w:tcBorders>
            <w:shd w:val="solid" w:color="auto" w:fill="auto"/>
          </w:tcPr>
          <w:p w14:paraId="70E97D5F" w14:textId="77777777" w:rsidR="006208A7" w:rsidRPr="00A93896" w:rsidRDefault="006208A7">
            <w:pPr>
              <w:widowControl w:val="0"/>
              <w:autoSpaceDE w:val="0"/>
              <w:autoSpaceDN w:val="0"/>
              <w:adjustRightInd w:val="0"/>
              <w:jc w:val="center"/>
              <w:rPr>
                <w:rFonts w:ascii="Arial" w:hAnsi="Arial" w:cs="Arial"/>
                <w:b/>
                <w:bCs/>
                <w:sz w:val="16"/>
                <w:szCs w:val="20"/>
              </w:rPr>
            </w:pPr>
            <w:r w:rsidRPr="00A93896">
              <w:rPr>
                <w:rFonts w:ascii="Arial" w:hAnsi="Arial" w:cs="Arial"/>
                <w:b/>
                <w:bCs/>
                <w:sz w:val="16"/>
                <w:szCs w:val="20"/>
              </w:rPr>
              <w:t>3</w:t>
            </w:r>
          </w:p>
        </w:tc>
        <w:tc>
          <w:tcPr>
            <w:tcW w:w="607" w:type="dxa"/>
            <w:tcBorders>
              <w:top w:val="double" w:sz="6" w:space="0" w:color="auto"/>
              <w:left w:val="double" w:sz="6" w:space="0" w:color="auto"/>
              <w:bottom w:val="double" w:sz="6" w:space="0" w:color="auto"/>
              <w:right w:val="double" w:sz="6" w:space="0" w:color="auto"/>
            </w:tcBorders>
            <w:shd w:val="solid" w:color="auto" w:fill="auto"/>
          </w:tcPr>
          <w:p w14:paraId="487B978D" w14:textId="77777777" w:rsidR="006208A7" w:rsidRPr="00A93896" w:rsidRDefault="006208A7">
            <w:pPr>
              <w:widowControl w:val="0"/>
              <w:autoSpaceDE w:val="0"/>
              <w:autoSpaceDN w:val="0"/>
              <w:adjustRightInd w:val="0"/>
              <w:jc w:val="center"/>
              <w:rPr>
                <w:rFonts w:ascii="Arial" w:hAnsi="Arial" w:cs="Arial"/>
                <w:b/>
                <w:bCs/>
                <w:sz w:val="16"/>
                <w:szCs w:val="20"/>
              </w:rPr>
            </w:pPr>
            <w:r w:rsidRPr="00A93896">
              <w:rPr>
                <w:rFonts w:ascii="Arial" w:hAnsi="Arial" w:cs="Arial"/>
                <w:b/>
                <w:bCs/>
                <w:sz w:val="16"/>
                <w:szCs w:val="20"/>
              </w:rPr>
              <w:t>4</w:t>
            </w:r>
          </w:p>
        </w:tc>
        <w:tc>
          <w:tcPr>
            <w:tcW w:w="607" w:type="dxa"/>
            <w:tcBorders>
              <w:top w:val="double" w:sz="6" w:space="0" w:color="auto"/>
              <w:left w:val="double" w:sz="6" w:space="0" w:color="auto"/>
              <w:bottom w:val="double" w:sz="6" w:space="0" w:color="auto"/>
              <w:right w:val="nil"/>
            </w:tcBorders>
          </w:tcPr>
          <w:p w14:paraId="4871E7BF"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22.33</w:t>
            </w:r>
          </w:p>
        </w:tc>
        <w:tc>
          <w:tcPr>
            <w:tcW w:w="132" w:type="dxa"/>
            <w:tcBorders>
              <w:top w:val="double" w:sz="6" w:space="0" w:color="auto"/>
              <w:left w:val="nil"/>
              <w:bottom w:val="double" w:sz="6" w:space="0" w:color="auto"/>
              <w:right w:val="double" w:sz="6" w:space="0" w:color="auto"/>
            </w:tcBorders>
          </w:tcPr>
          <w:p w14:paraId="54D456F6" w14:textId="77777777" w:rsidR="006208A7" w:rsidRDefault="006208A7">
            <w:pPr>
              <w:widowControl w:val="0"/>
              <w:autoSpaceDE w:val="0"/>
              <w:autoSpaceDN w:val="0"/>
              <w:adjustRightInd w:val="0"/>
              <w:jc w:val="center"/>
              <w:rPr>
                <w:rFonts w:ascii="Arial" w:hAnsi="Arial" w:cs="Arial"/>
                <w:sz w:val="28"/>
                <w:szCs w:val="28"/>
              </w:rPr>
            </w:pPr>
          </w:p>
        </w:tc>
      </w:tr>
      <w:tr w:rsidR="006208A7" w14:paraId="4CA604E3" w14:textId="77777777" w:rsidTr="006208A7">
        <w:trPr>
          <w:trHeight w:val="400"/>
        </w:trPr>
        <w:tc>
          <w:tcPr>
            <w:tcW w:w="6850" w:type="dxa"/>
            <w:tcBorders>
              <w:top w:val="double" w:sz="6" w:space="0" w:color="auto"/>
              <w:left w:val="double" w:sz="6" w:space="0" w:color="auto"/>
              <w:bottom w:val="double" w:sz="6" w:space="0" w:color="auto"/>
              <w:right w:val="double" w:sz="6" w:space="0" w:color="auto"/>
            </w:tcBorders>
          </w:tcPr>
          <w:p w14:paraId="78AB0CD7"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Articulates Ideas Clearly &amp; Persuasively (observation)</w:t>
            </w:r>
          </w:p>
        </w:tc>
        <w:tc>
          <w:tcPr>
            <w:tcW w:w="607" w:type="dxa"/>
            <w:tcBorders>
              <w:top w:val="double" w:sz="6" w:space="0" w:color="auto"/>
              <w:left w:val="double" w:sz="6" w:space="0" w:color="auto"/>
              <w:bottom w:val="double" w:sz="6" w:space="0" w:color="auto"/>
              <w:right w:val="double" w:sz="6" w:space="0" w:color="auto"/>
            </w:tcBorders>
          </w:tcPr>
          <w:p w14:paraId="55188FBC"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2A4F1469"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36CED650"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2</w:t>
            </w:r>
          </w:p>
        </w:tc>
        <w:tc>
          <w:tcPr>
            <w:tcW w:w="607" w:type="dxa"/>
            <w:tcBorders>
              <w:top w:val="double" w:sz="6" w:space="0" w:color="auto"/>
              <w:left w:val="double" w:sz="6" w:space="0" w:color="auto"/>
              <w:bottom w:val="double" w:sz="6" w:space="0" w:color="auto"/>
              <w:right w:val="double" w:sz="6" w:space="0" w:color="auto"/>
            </w:tcBorders>
          </w:tcPr>
          <w:p w14:paraId="3800908E"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nil"/>
              <w:left w:val="double" w:sz="6" w:space="0" w:color="auto"/>
              <w:bottom w:val="nil"/>
              <w:right w:val="nil"/>
            </w:tcBorders>
          </w:tcPr>
          <w:p w14:paraId="08B67B18"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nil"/>
              <w:left w:val="nil"/>
              <w:bottom w:val="nil"/>
              <w:right w:val="nil"/>
            </w:tcBorders>
          </w:tcPr>
          <w:p w14:paraId="5B9D0396" w14:textId="77777777" w:rsidR="006208A7" w:rsidRDefault="006208A7">
            <w:pPr>
              <w:widowControl w:val="0"/>
              <w:autoSpaceDE w:val="0"/>
              <w:autoSpaceDN w:val="0"/>
              <w:adjustRightInd w:val="0"/>
              <w:jc w:val="center"/>
              <w:rPr>
                <w:rFonts w:ascii="Arial" w:hAnsi="Arial" w:cs="Arial"/>
                <w:sz w:val="28"/>
                <w:szCs w:val="28"/>
              </w:rPr>
            </w:pPr>
          </w:p>
        </w:tc>
      </w:tr>
      <w:tr w:rsidR="006208A7" w14:paraId="49D04B1C" w14:textId="77777777" w:rsidTr="006208A7">
        <w:trPr>
          <w:trHeight w:val="400"/>
        </w:trPr>
        <w:tc>
          <w:tcPr>
            <w:tcW w:w="6850" w:type="dxa"/>
            <w:tcBorders>
              <w:top w:val="double" w:sz="6" w:space="0" w:color="auto"/>
              <w:left w:val="double" w:sz="6" w:space="0" w:color="auto"/>
              <w:bottom w:val="double" w:sz="6" w:space="0" w:color="auto"/>
              <w:right w:val="double" w:sz="6" w:space="0" w:color="auto"/>
            </w:tcBorders>
          </w:tcPr>
          <w:p w14:paraId="18164A4A"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Understanding of the purposes of schooling (question 1)</w:t>
            </w:r>
          </w:p>
        </w:tc>
        <w:tc>
          <w:tcPr>
            <w:tcW w:w="607" w:type="dxa"/>
            <w:tcBorders>
              <w:top w:val="double" w:sz="6" w:space="0" w:color="auto"/>
              <w:left w:val="double" w:sz="6" w:space="0" w:color="auto"/>
              <w:bottom w:val="double" w:sz="6" w:space="0" w:color="auto"/>
              <w:right w:val="double" w:sz="6" w:space="0" w:color="auto"/>
            </w:tcBorders>
          </w:tcPr>
          <w:p w14:paraId="2A2CB9D9"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3</w:t>
            </w:r>
          </w:p>
        </w:tc>
        <w:tc>
          <w:tcPr>
            <w:tcW w:w="607" w:type="dxa"/>
            <w:tcBorders>
              <w:top w:val="double" w:sz="6" w:space="0" w:color="auto"/>
              <w:left w:val="double" w:sz="6" w:space="0" w:color="auto"/>
              <w:bottom w:val="double" w:sz="6" w:space="0" w:color="auto"/>
              <w:right w:val="double" w:sz="6" w:space="0" w:color="auto"/>
            </w:tcBorders>
          </w:tcPr>
          <w:p w14:paraId="10E27FD1"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5C4E416D"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2</w:t>
            </w:r>
          </w:p>
        </w:tc>
        <w:tc>
          <w:tcPr>
            <w:tcW w:w="607" w:type="dxa"/>
            <w:tcBorders>
              <w:top w:val="double" w:sz="6" w:space="0" w:color="auto"/>
              <w:left w:val="double" w:sz="6" w:space="0" w:color="auto"/>
              <w:bottom w:val="double" w:sz="6" w:space="0" w:color="auto"/>
              <w:right w:val="double" w:sz="6" w:space="0" w:color="auto"/>
            </w:tcBorders>
          </w:tcPr>
          <w:p w14:paraId="4130DDE5"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nil"/>
              <w:left w:val="double" w:sz="6" w:space="0" w:color="auto"/>
              <w:bottom w:val="nil"/>
              <w:right w:val="nil"/>
            </w:tcBorders>
          </w:tcPr>
          <w:p w14:paraId="0ABD783B"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nil"/>
              <w:left w:val="nil"/>
              <w:bottom w:val="nil"/>
              <w:right w:val="nil"/>
            </w:tcBorders>
          </w:tcPr>
          <w:p w14:paraId="21BA2157" w14:textId="77777777" w:rsidR="006208A7" w:rsidRDefault="006208A7">
            <w:pPr>
              <w:widowControl w:val="0"/>
              <w:autoSpaceDE w:val="0"/>
              <w:autoSpaceDN w:val="0"/>
              <w:adjustRightInd w:val="0"/>
              <w:jc w:val="center"/>
              <w:rPr>
                <w:rFonts w:ascii="Arial" w:hAnsi="Arial" w:cs="Arial"/>
                <w:sz w:val="28"/>
                <w:szCs w:val="28"/>
              </w:rPr>
            </w:pPr>
          </w:p>
        </w:tc>
      </w:tr>
      <w:tr w:rsidR="006208A7" w14:paraId="0B9FAE5E" w14:textId="77777777" w:rsidTr="006208A7">
        <w:trPr>
          <w:trHeight w:val="400"/>
        </w:trPr>
        <w:tc>
          <w:tcPr>
            <w:tcW w:w="6850" w:type="dxa"/>
            <w:tcBorders>
              <w:top w:val="double" w:sz="6" w:space="0" w:color="auto"/>
              <w:left w:val="double" w:sz="6" w:space="0" w:color="auto"/>
              <w:bottom w:val="double" w:sz="6" w:space="0" w:color="auto"/>
              <w:right w:val="double" w:sz="6" w:space="0" w:color="auto"/>
            </w:tcBorders>
          </w:tcPr>
          <w:p w14:paraId="56DE5DE4"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Understanding of teaching and learning (question 2)</w:t>
            </w:r>
          </w:p>
        </w:tc>
        <w:tc>
          <w:tcPr>
            <w:tcW w:w="607" w:type="dxa"/>
            <w:tcBorders>
              <w:top w:val="double" w:sz="6" w:space="0" w:color="auto"/>
              <w:left w:val="double" w:sz="6" w:space="0" w:color="auto"/>
              <w:bottom w:val="double" w:sz="6" w:space="0" w:color="auto"/>
              <w:right w:val="double" w:sz="6" w:space="0" w:color="auto"/>
            </w:tcBorders>
          </w:tcPr>
          <w:p w14:paraId="2BC4E32C"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3</w:t>
            </w:r>
          </w:p>
        </w:tc>
        <w:tc>
          <w:tcPr>
            <w:tcW w:w="607" w:type="dxa"/>
            <w:tcBorders>
              <w:top w:val="double" w:sz="6" w:space="0" w:color="auto"/>
              <w:left w:val="double" w:sz="6" w:space="0" w:color="auto"/>
              <w:bottom w:val="double" w:sz="6" w:space="0" w:color="auto"/>
              <w:right w:val="double" w:sz="6" w:space="0" w:color="auto"/>
            </w:tcBorders>
          </w:tcPr>
          <w:p w14:paraId="3B4BE5AD"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69B6FDC1"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2C31C223"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nil"/>
              <w:left w:val="double" w:sz="6" w:space="0" w:color="auto"/>
              <w:bottom w:val="nil"/>
              <w:right w:val="nil"/>
            </w:tcBorders>
          </w:tcPr>
          <w:p w14:paraId="0BF17735"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nil"/>
              <w:left w:val="nil"/>
              <w:bottom w:val="nil"/>
              <w:right w:val="nil"/>
            </w:tcBorders>
          </w:tcPr>
          <w:p w14:paraId="4976F276" w14:textId="77777777" w:rsidR="006208A7" w:rsidRDefault="006208A7">
            <w:pPr>
              <w:widowControl w:val="0"/>
              <w:autoSpaceDE w:val="0"/>
              <w:autoSpaceDN w:val="0"/>
              <w:adjustRightInd w:val="0"/>
              <w:jc w:val="center"/>
              <w:rPr>
                <w:rFonts w:ascii="Arial" w:hAnsi="Arial" w:cs="Arial"/>
                <w:sz w:val="28"/>
                <w:szCs w:val="28"/>
              </w:rPr>
            </w:pPr>
          </w:p>
        </w:tc>
      </w:tr>
      <w:tr w:rsidR="006208A7" w14:paraId="5D0E095D" w14:textId="77777777" w:rsidTr="006208A7">
        <w:trPr>
          <w:trHeight w:val="400"/>
        </w:trPr>
        <w:tc>
          <w:tcPr>
            <w:tcW w:w="6850" w:type="dxa"/>
            <w:tcBorders>
              <w:top w:val="double" w:sz="6" w:space="0" w:color="auto"/>
              <w:left w:val="double" w:sz="6" w:space="0" w:color="auto"/>
              <w:bottom w:val="double" w:sz="6" w:space="0" w:color="auto"/>
              <w:right w:val="double" w:sz="6" w:space="0" w:color="auto"/>
            </w:tcBorders>
          </w:tcPr>
          <w:p w14:paraId="07F10506"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Understanding of the role of management (question 3)</w:t>
            </w:r>
          </w:p>
        </w:tc>
        <w:tc>
          <w:tcPr>
            <w:tcW w:w="607" w:type="dxa"/>
            <w:tcBorders>
              <w:top w:val="double" w:sz="6" w:space="0" w:color="auto"/>
              <w:left w:val="double" w:sz="6" w:space="0" w:color="auto"/>
              <w:bottom w:val="double" w:sz="6" w:space="0" w:color="auto"/>
              <w:right w:val="double" w:sz="6" w:space="0" w:color="auto"/>
            </w:tcBorders>
          </w:tcPr>
          <w:p w14:paraId="445A657C"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2</w:t>
            </w:r>
          </w:p>
        </w:tc>
        <w:tc>
          <w:tcPr>
            <w:tcW w:w="607" w:type="dxa"/>
            <w:tcBorders>
              <w:top w:val="double" w:sz="6" w:space="0" w:color="auto"/>
              <w:left w:val="double" w:sz="6" w:space="0" w:color="auto"/>
              <w:bottom w:val="double" w:sz="6" w:space="0" w:color="auto"/>
              <w:right w:val="double" w:sz="6" w:space="0" w:color="auto"/>
            </w:tcBorders>
          </w:tcPr>
          <w:p w14:paraId="5AF429A0"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63EDC853"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2</w:t>
            </w:r>
          </w:p>
        </w:tc>
        <w:tc>
          <w:tcPr>
            <w:tcW w:w="607" w:type="dxa"/>
            <w:tcBorders>
              <w:top w:val="double" w:sz="6" w:space="0" w:color="auto"/>
              <w:left w:val="double" w:sz="6" w:space="0" w:color="auto"/>
              <w:bottom w:val="double" w:sz="6" w:space="0" w:color="auto"/>
              <w:right w:val="double" w:sz="6" w:space="0" w:color="auto"/>
            </w:tcBorders>
          </w:tcPr>
          <w:p w14:paraId="342AF2E4"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nil"/>
              <w:left w:val="double" w:sz="6" w:space="0" w:color="auto"/>
              <w:bottom w:val="nil"/>
              <w:right w:val="nil"/>
            </w:tcBorders>
          </w:tcPr>
          <w:p w14:paraId="6EB4ED64"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nil"/>
              <w:left w:val="nil"/>
              <w:bottom w:val="nil"/>
              <w:right w:val="nil"/>
            </w:tcBorders>
          </w:tcPr>
          <w:p w14:paraId="2E0409FE" w14:textId="77777777" w:rsidR="006208A7" w:rsidRDefault="006208A7">
            <w:pPr>
              <w:widowControl w:val="0"/>
              <w:autoSpaceDE w:val="0"/>
              <w:autoSpaceDN w:val="0"/>
              <w:adjustRightInd w:val="0"/>
              <w:jc w:val="center"/>
              <w:rPr>
                <w:rFonts w:ascii="Arial" w:hAnsi="Arial" w:cs="Arial"/>
                <w:sz w:val="28"/>
                <w:szCs w:val="28"/>
              </w:rPr>
            </w:pPr>
          </w:p>
        </w:tc>
      </w:tr>
      <w:tr w:rsidR="006208A7" w14:paraId="1AF8D656" w14:textId="77777777" w:rsidTr="006208A7">
        <w:trPr>
          <w:trHeight w:val="400"/>
        </w:trPr>
        <w:tc>
          <w:tcPr>
            <w:tcW w:w="6850" w:type="dxa"/>
            <w:tcBorders>
              <w:top w:val="double" w:sz="6" w:space="0" w:color="auto"/>
              <w:left w:val="double" w:sz="6" w:space="0" w:color="auto"/>
              <w:bottom w:val="double" w:sz="6" w:space="0" w:color="auto"/>
              <w:right w:val="double" w:sz="6" w:space="0" w:color="auto"/>
            </w:tcBorders>
          </w:tcPr>
          <w:p w14:paraId="7E8A11EB"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Understanding of relationship with community (question 4)</w:t>
            </w:r>
          </w:p>
        </w:tc>
        <w:tc>
          <w:tcPr>
            <w:tcW w:w="607" w:type="dxa"/>
            <w:tcBorders>
              <w:top w:val="double" w:sz="6" w:space="0" w:color="auto"/>
              <w:left w:val="double" w:sz="6" w:space="0" w:color="auto"/>
              <w:bottom w:val="double" w:sz="6" w:space="0" w:color="auto"/>
              <w:right w:val="double" w:sz="6" w:space="0" w:color="auto"/>
            </w:tcBorders>
          </w:tcPr>
          <w:p w14:paraId="11DE5C1C"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1A805BD7"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49500D63"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2</w:t>
            </w:r>
          </w:p>
        </w:tc>
        <w:tc>
          <w:tcPr>
            <w:tcW w:w="607" w:type="dxa"/>
            <w:tcBorders>
              <w:top w:val="double" w:sz="6" w:space="0" w:color="auto"/>
              <w:left w:val="double" w:sz="6" w:space="0" w:color="auto"/>
              <w:bottom w:val="double" w:sz="6" w:space="0" w:color="auto"/>
              <w:right w:val="double" w:sz="6" w:space="0" w:color="auto"/>
            </w:tcBorders>
          </w:tcPr>
          <w:p w14:paraId="1F1E7758"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nil"/>
              <w:left w:val="double" w:sz="6" w:space="0" w:color="auto"/>
              <w:bottom w:val="nil"/>
              <w:right w:val="nil"/>
            </w:tcBorders>
          </w:tcPr>
          <w:p w14:paraId="6ED51F6B"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nil"/>
              <w:left w:val="nil"/>
              <w:bottom w:val="nil"/>
              <w:right w:val="nil"/>
            </w:tcBorders>
          </w:tcPr>
          <w:p w14:paraId="01232B69" w14:textId="77777777" w:rsidR="006208A7" w:rsidRDefault="006208A7">
            <w:pPr>
              <w:widowControl w:val="0"/>
              <w:autoSpaceDE w:val="0"/>
              <w:autoSpaceDN w:val="0"/>
              <w:adjustRightInd w:val="0"/>
              <w:jc w:val="center"/>
              <w:rPr>
                <w:rFonts w:ascii="Arial" w:hAnsi="Arial" w:cs="Arial"/>
                <w:sz w:val="28"/>
                <w:szCs w:val="28"/>
              </w:rPr>
            </w:pPr>
          </w:p>
        </w:tc>
      </w:tr>
      <w:tr w:rsidR="006208A7" w14:paraId="1EAD1437" w14:textId="77777777" w:rsidTr="006208A7">
        <w:trPr>
          <w:trHeight w:val="400"/>
        </w:trPr>
        <w:tc>
          <w:tcPr>
            <w:tcW w:w="6850" w:type="dxa"/>
            <w:tcBorders>
              <w:top w:val="double" w:sz="6" w:space="0" w:color="auto"/>
              <w:left w:val="double" w:sz="6" w:space="0" w:color="auto"/>
              <w:bottom w:val="double" w:sz="6" w:space="0" w:color="auto"/>
              <w:right w:val="double" w:sz="6" w:space="0" w:color="auto"/>
            </w:tcBorders>
          </w:tcPr>
          <w:p w14:paraId="57436CEB"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 xml:space="preserve">Understanding of importance of ethics (question 5) </w:t>
            </w:r>
          </w:p>
        </w:tc>
        <w:tc>
          <w:tcPr>
            <w:tcW w:w="607" w:type="dxa"/>
            <w:tcBorders>
              <w:top w:val="double" w:sz="6" w:space="0" w:color="auto"/>
              <w:left w:val="double" w:sz="6" w:space="0" w:color="auto"/>
              <w:bottom w:val="double" w:sz="6" w:space="0" w:color="auto"/>
              <w:right w:val="double" w:sz="6" w:space="0" w:color="auto"/>
            </w:tcBorders>
          </w:tcPr>
          <w:p w14:paraId="50B65EBE"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7F5D8406"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419ED4B0"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2</w:t>
            </w:r>
          </w:p>
        </w:tc>
        <w:tc>
          <w:tcPr>
            <w:tcW w:w="607" w:type="dxa"/>
            <w:tcBorders>
              <w:top w:val="double" w:sz="6" w:space="0" w:color="auto"/>
              <w:left w:val="double" w:sz="6" w:space="0" w:color="auto"/>
              <w:bottom w:val="double" w:sz="6" w:space="0" w:color="auto"/>
              <w:right w:val="double" w:sz="6" w:space="0" w:color="auto"/>
            </w:tcBorders>
          </w:tcPr>
          <w:p w14:paraId="05523D2E"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nil"/>
              <w:left w:val="double" w:sz="6" w:space="0" w:color="auto"/>
              <w:bottom w:val="nil"/>
              <w:right w:val="nil"/>
            </w:tcBorders>
          </w:tcPr>
          <w:p w14:paraId="3F01CE00"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nil"/>
              <w:left w:val="nil"/>
              <w:bottom w:val="nil"/>
              <w:right w:val="nil"/>
            </w:tcBorders>
          </w:tcPr>
          <w:p w14:paraId="4348A9FF" w14:textId="77777777" w:rsidR="006208A7" w:rsidRDefault="006208A7">
            <w:pPr>
              <w:widowControl w:val="0"/>
              <w:autoSpaceDE w:val="0"/>
              <w:autoSpaceDN w:val="0"/>
              <w:adjustRightInd w:val="0"/>
              <w:jc w:val="center"/>
              <w:rPr>
                <w:rFonts w:ascii="Arial" w:hAnsi="Arial" w:cs="Arial"/>
                <w:sz w:val="28"/>
                <w:szCs w:val="28"/>
              </w:rPr>
            </w:pPr>
          </w:p>
        </w:tc>
      </w:tr>
      <w:tr w:rsidR="006208A7" w14:paraId="33688C09" w14:textId="77777777" w:rsidTr="006208A7">
        <w:trPr>
          <w:trHeight w:val="435"/>
        </w:trPr>
        <w:tc>
          <w:tcPr>
            <w:tcW w:w="6850" w:type="dxa"/>
            <w:tcBorders>
              <w:top w:val="double" w:sz="6" w:space="0" w:color="auto"/>
              <w:left w:val="double" w:sz="6" w:space="0" w:color="auto"/>
              <w:bottom w:val="double" w:sz="6" w:space="0" w:color="auto"/>
              <w:right w:val="double" w:sz="6" w:space="0" w:color="auto"/>
            </w:tcBorders>
          </w:tcPr>
          <w:p w14:paraId="70ED32FB"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Understanding of political context of schools (question 6)</w:t>
            </w:r>
          </w:p>
        </w:tc>
        <w:tc>
          <w:tcPr>
            <w:tcW w:w="607" w:type="dxa"/>
            <w:tcBorders>
              <w:top w:val="double" w:sz="6" w:space="0" w:color="auto"/>
              <w:left w:val="double" w:sz="6" w:space="0" w:color="auto"/>
              <w:bottom w:val="double" w:sz="6" w:space="0" w:color="auto"/>
              <w:right w:val="double" w:sz="6" w:space="0" w:color="auto"/>
            </w:tcBorders>
          </w:tcPr>
          <w:p w14:paraId="56C9BF71"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3</w:t>
            </w:r>
          </w:p>
        </w:tc>
        <w:tc>
          <w:tcPr>
            <w:tcW w:w="607" w:type="dxa"/>
            <w:tcBorders>
              <w:top w:val="double" w:sz="6" w:space="0" w:color="auto"/>
              <w:left w:val="double" w:sz="6" w:space="0" w:color="auto"/>
              <w:bottom w:val="double" w:sz="6" w:space="0" w:color="auto"/>
              <w:right w:val="double" w:sz="6" w:space="0" w:color="auto"/>
            </w:tcBorders>
          </w:tcPr>
          <w:p w14:paraId="14C2406C"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4</w:t>
            </w:r>
          </w:p>
        </w:tc>
        <w:tc>
          <w:tcPr>
            <w:tcW w:w="607" w:type="dxa"/>
            <w:tcBorders>
              <w:top w:val="double" w:sz="6" w:space="0" w:color="auto"/>
              <w:left w:val="double" w:sz="6" w:space="0" w:color="auto"/>
              <w:bottom w:val="double" w:sz="6" w:space="0" w:color="auto"/>
              <w:right w:val="double" w:sz="6" w:space="0" w:color="auto"/>
            </w:tcBorders>
          </w:tcPr>
          <w:p w14:paraId="7B2E3810"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2</w:t>
            </w:r>
          </w:p>
        </w:tc>
        <w:tc>
          <w:tcPr>
            <w:tcW w:w="607" w:type="dxa"/>
            <w:tcBorders>
              <w:top w:val="double" w:sz="6" w:space="0" w:color="auto"/>
              <w:left w:val="double" w:sz="6" w:space="0" w:color="auto"/>
              <w:bottom w:val="double" w:sz="6" w:space="0" w:color="auto"/>
              <w:right w:val="double" w:sz="6" w:space="0" w:color="auto"/>
            </w:tcBorders>
          </w:tcPr>
          <w:p w14:paraId="3729ACEF"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nil"/>
              <w:left w:val="double" w:sz="6" w:space="0" w:color="auto"/>
              <w:bottom w:val="nil"/>
              <w:right w:val="nil"/>
            </w:tcBorders>
          </w:tcPr>
          <w:p w14:paraId="54DC0EAF"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nil"/>
              <w:left w:val="nil"/>
              <w:bottom w:val="nil"/>
              <w:right w:val="nil"/>
            </w:tcBorders>
          </w:tcPr>
          <w:p w14:paraId="192C42D1" w14:textId="77777777" w:rsidR="006208A7" w:rsidRDefault="006208A7">
            <w:pPr>
              <w:widowControl w:val="0"/>
              <w:autoSpaceDE w:val="0"/>
              <w:autoSpaceDN w:val="0"/>
              <w:adjustRightInd w:val="0"/>
              <w:jc w:val="center"/>
              <w:rPr>
                <w:rFonts w:ascii="Arial" w:hAnsi="Arial" w:cs="Arial"/>
                <w:sz w:val="28"/>
                <w:szCs w:val="28"/>
              </w:rPr>
            </w:pPr>
          </w:p>
        </w:tc>
      </w:tr>
      <w:tr w:rsidR="006208A7" w14:paraId="2BC0CC6E" w14:textId="77777777" w:rsidTr="006208A7">
        <w:trPr>
          <w:trHeight w:val="435"/>
        </w:trPr>
        <w:tc>
          <w:tcPr>
            <w:tcW w:w="6850" w:type="dxa"/>
            <w:tcBorders>
              <w:top w:val="double" w:sz="6" w:space="0" w:color="auto"/>
              <w:left w:val="double" w:sz="6" w:space="0" w:color="auto"/>
              <w:bottom w:val="double" w:sz="6" w:space="0" w:color="auto"/>
              <w:right w:val="nil"/>
            </w:tcBorders>
          </w:tcPr>
          <w:p w14:paraId="4CD10F68" w14:textId="77777777" w:rsidR="006208A7" w:rsidRPr="00A93896" w:rsidRDefault="006208A7">
            <w:pPr>
              <w:widowControl w:val="0"/>
              <w:autoSpaceDE w:val="0"/>
              <w:autoSpaceDN w:val="0"/>
              <w:adjustRightInd w:val="0"/>
              <w:rPr>
                <w:rFonts w:ascii="Arial" w:hAnsi="Arial" w:cs="Arial"/>
                <w:sz w:val="16"/>
              </w:rPr>
            </w:pPr>
          </w:p>
        </w:tc>
        <w:tc>
          <w:tcPr>
            <w:tcW w:w="607" w:type="dxa"/>
            <w:tcBorders>
              <w:top w:val="double" w:sz="6" w:space="0" w:color="auto"/>
              <w:left w:val="nil"/>
              <w:bottom w:val="double" w:sz="6" w:space="0" w:color="auto"/>
              <w:right w:val="nil"/>
            </w:tcBorders>
          </w:tcPr>
          <w:p w14:paraId="0B48F654" w14:textId="77777777" w:rsidR="006208A7" w:rsidRPr="00A93896" w:rsidRDefault="006208A7">
            <w:pPr>
              <w:widowControl w:val="0"/>
              <w:autoSpaceDE w:val="0"/>
              <w:autoSpaceDN w:val="0"/>
              <w:adjustRightInd w:val="0"/>
              <w:jc w:val="center"/>
              <w:rPr>
                <w:rFonts w:ascii="Arial" w:hAnsi="Arial" w:cs="Arial"/>
                <w:i/>
                <w:iCs/>
                <w:sz w:val="16"/>
                <w:szCs w:val="16"/>
              </w:rPr>
            </w:pPr>
            <w:r w:rsidRPr="00A93896">
              <w:rPr>
                <w:rFonts w:ascii="Arial" w:hAnsi="Arial" w:cs="Arial"/>
                <w:i/>
                <w:iCs/>
                <w:sz w:val="16"/>
                <w:szCs w:val="16"/>
              </w:rPr>
              <w:t>23</w:t>
            </w:r>
          </w:p>
        </w:tc>
        <w:tc>
          <w:tcPr>
            <w:tcW w:w="607" w:type="dxa"/>
            <w:tcBorders>
              <w:top w:val="double" w:sz="6" w:space="0" w:color="auto"/>
              <w:left w:val="nil"/>
              <w:bottom w:val="double" w:sz="6" w:space="0" w:color="auto"/>
              <w:right w:val="nil"/>
            </w:tcBorders>
          </w:tcPr>
          <w:p w14:paraId="091EBD6D" w14:textId="77777777" w:rsidR="006208A7" w:rsidRPr="00A93896" w:rsidRDefault="006208A7">
            <w:pPr>
              <w:widowControl w:val="0"/>
              <w:autoSpaceDE w:val="0"/>
              <w:autoSpaceDN w:val="0"/>
              <w:adjustRightInd w:val="0"/>
              <w:jc w:val="center"/>
              <w:rPr>
                <w:rFonts w:ascii="Arial" w:hAnsi="Arial" w:cs="Arial"/>
                <w:i/>
                <w:iCs/>
                <w:sz w:val="16"/>
                <w:szCs w:val="16"/>
              </w:rPr>
            </w:pPr>
            <w:r w:rsidRPr="00A93896">
              <w:rPr>
                <w:rFonts w:ascii="Arial" w:hAnsi="Arial" w:cs="Arial"/>
                <w:i/>
                <w:iCs/>
                <w:sz w:val="16"/>
                <w:szCs w:val="16"/>
              </w:rPr>
              <w:t>28</w:t>
            </w:r>
          </w:p>
        </w:tc>
        <w:tc>
          <w:tcPr>
            <w:tcW w:w="607" w:type="dxa"/>
            <w:tcBorders>
              <w:top w:val="double" w:sz="6" w:space="0" w:color="auto"/>
              <w:left w:val="nil"/>
              <w:bottom w:val="double" w:sz="6" w:space="0" w:color="auto"/>
              <w:right w:val="nil"/>
            </w:tcBorders>
          </w:tcPr>
          <w:p w14:paraId="7B55A7F4" w14:textId="77777777" w:rsidR="006208A7" w:rsidRPr="00A93896" w:rsidRDefault="006208A7">
            <w:pPr>
              <w:widowControl w:val="0"/>
              <w:autoSpaceDE w:val="0"/>
              <w:autoSpaceDN w:val="0"/>
              <w:adjustRightInd w:val="0"/>
              <w:jc w:val="center"/>
              <w:rPr>
                <w:rFonts w:ascii="Arial" w:hAnsi="Arial" w:cs="Arial"/>
                <w:i/>
                <w:iCs/>
                <w:sz w:val="16"/>
                <w:szCs w:val="16"/>
              </w:rPr>
            </w:pPr>
            <w:r w:rsidRPr="00A93896">
              <w:rPr>
                <w:rFonts w:ascii="Arial" w:hAnsi="Arial" w:cs="Arial"/>
                <w:i/>
                <w:iCs/>
                <w:sz w:val="16"/>
                <w:szCs w:val="16"/>
              </w:rPr>
              <w:t>16</w:t>
            </w:r>
          </w:p>
        </w:tc>
        <w:tc>
          <w:tcPr>
            <w:tcW w:w="607" w:type="dxa"/>
            <w:tcBorders>
              <w:top w:val="double" w:sz="6" w:space="0" w:color="auto"/>
              <w:left w:val="nil"/>
              <w:bottom w:val="double" w:sz="6" w:space="0" w:color="auto"/>
              <w:right w:val="nil"/>
            </w:tcBorders>
          </w:tcPr>
          <w:p w14:paraId="20194609" w14:textId="77777777" w:rsidR="006208A7" w:rsidRPr="00A93896" w:rsidRDefault="006208A7">
            <w:pPr>
              <w:widowControl w:val="0"/>
              <w:autoSpaceDE w:val="0"/>
              <w:autoSpaceDN w:val="0"/>
              <w:adjustRightInd w:val="0"/>
              <w:jc w:val="center"/>
              <w:rPr>
                <w:rFonts w:ascii="Arial" w:hAnsi="Arial" w:cs="Arial"/>
                <w:i/>
                <w:iCs/>
                <w:sz w:val="16"/>
                <w:szCs w:val="16"/>
              </w:rPr>
            </w:pPr>
            <w:r w:rsidRPr="00A93896">
              <w:rPr>
                <w:rFonts w:ascii="Arial" w:hAnsi="Arial" w:cs="Arial"/>
                <w:i/>
                <w:iCs/>
                <w:sz w:val="16"/>
                <w:szCs w:val="16"/>
              </w:rPr>
              <w:t>0</w:t>
            </w:r>
          </w:p>
        </w:tc>
        <w:tc>
          <w:tcPr>
            <w:tcW w:w="607" w:type="dxa"/>
            <w:tcBorders>
              <w:top w:val="nil"/>
              <w:left w:val="double" w:sz="6" w:space="0" w:color="auto"/>
              <w:bottom w:val="double" w:sz="6" w:space="0" w:color="auto"/>
              <w:right w:val="nil"/>
            </w:tcBorders>
          </w:tcPr>
          <w:p w14:paraId="04A08DA2"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nil"/>
              <w:left w:val="nil"/>
              <w:bottom w:val="double" w:sz="6" w:space="0" w:color="auto"/>
              <w:right w:val="nil"/>
            </w:tcBorders>
          </w:tcPr>
          <w:p w14:paraId="1E662279" w14:textId="77777777" w:rsidR="006208A7" w:rsidRDefault="006208A7">
            <w:pPr>
              <w:widowControl w:val="0"/>
              <w:autoSpaceDE w:val="0"/>
              <w:autoSpaceDN w:val="0"/>
              <w:adjustRightInd w:val="0"/>
              <w:jc w:val="center"/>
              <w:rPr>
                <w:rFonts w:ascii="Arial" w:hAnsi="Arial" w:cs="Arial"/>
                <w:sz w:val="28"/>
                <w:szCs w:val="28"/>
              </w:rPr>
            </w:pPr>
          </w:p>
        </w:tc>
      </w:tr>
      <w:tr w:rsidR="006208A7" w14:paraId="2085821C" w14:textId="77777777" w:rsidTr="006208A7">
        <w:trPr>
          <w:trHeight w:val="390"/>
        </w:trPr>
        <w:tc>
          <w:tcPr>
            <w:tcW w:w="6850" w:type="dxa"/>
            <w:tcBorders>
              <w:top w:val="double" w:sz="6" w:space="0" w:color="auto"/>
              <w:left w:val="double" w:sz="6" w:space="0" w:color="auto"/>
              <w:bottom w:val="double" w:sz="6" w:space="0" w:color="auto"/>
              <w:right w:val="nil"/>
            </w:tcBorders>
            <w:shd w:val="solid" w:color="C0C0C0" w:fill="auto"/>
          </w:tcPr>
          <w:p w14:paraId="1E6F5E9F" w14:textId="77777777" w:rsidR="006208A7" w:rsidRPr="00A93896" w:rsidRDefault="006208A7">
            <w:pPr>
              <w:widowControl w:val="0"/>
              <w:autoSpaceDE w:val="0"/>
              <w:autoSpaceDN w:val="0"/>
              <w:adjustRightInd w:val="0"/>
              <w:rPr>
                <w:rFonts w:ascii="Arial" w:hAnsi="Arial" w:cs="Arial"/>
                <w:b/>
                <w:bCs/>
                <w:sz w:val="16"/>
                <w:szCs w:val="28"/>
              </w:rPr>
            </w:pPr>
            <w:r w:rsidRPr="00A93896">
              <w:rPr>
                <w:rFonts w:ascii="Arial" w:hAnsi="Arial" w:cs="Arial"/>
                <w:b/>
                <w:bCs/>
                <w:sz w:val="16"/>
                <w:szCs w:val="28"/>
              </w:rPr>
              <w:t>Level of License</w:t>
            </w:r>
          </w:p>
        </w:tc>
        <w:tc>
          <w:tcPr>
            <w:tcW w:w="607" w:type="dxa"/>
            <w:tcBorders>
              <w:top w:val="double" w:sz="6" w:space="0" w:color="auto"/>
              <w:left w:val="nil"/>
              <w:bottom w:val="double" w:sz="6" w:space="0" w:color="auto"/>
              <w:right w:val="nil"/>
            </w:tcBorders>
            <w:shd w:val="solid" w:color="C0C0C0" w:fill="auto"/>
          </w:tcPr>
          <w:p w14:paraId="318DB841"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shd w:val="solid" w:color="C0C0C0" w:fill="auto"/>
          </w:tcPr>
          <w:p w14:paraId="24E25BD3"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shd w:val="solid" w:color="C0C0C0" w:fill="auto"/>
          </w:tcPr>
          <w:p w14:paraId="1AE968B3"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shd w:val="solid" w:color="C0C0C0" w:fill="auto"/>
          </w:tcPr>
          <w:p w14:paraId="0762539A"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double" w:sz="6" w:space="0" w:color="auto"/>
              <w:bottom w:val="double" w:sz="6" w:space="0" w:color="auto"/>
              <w:right w:val="nil"/>
            </w:tcBorders>
          </w:tcPr>
          <w:p w14:paraId="622DF3BD"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5</w:t>
            </w:r>
          </w:p>
        </w:tc>
        <w:tc>
          <w:tcPr>
            <w:tcW w:w="132" w:type="dxa"/>
            <w:tcBorders>
              <w:top w:val="double" w:sz="6" w:space="0" w:color="auto"/>
              <w:left w:val="nil"/>
              <w:bottom w:val="double" w:sz="6" w:space="0" w:color="auto"/>
              <w:right w:val="double" w:sz="6" w:space="0" w:color="auto"/>
            </w:tcBorders>
          </w:tcPr>
          <w:p w14:paraId="17EC8DBA" w14:textId="77777777" w:rsidR="006208A7" w:rsidRDefault="006208A7">
            <w:pPr>
              <w:widowControl w:val="0"/>
              <w:autoSpaceDE w:val="0"/>
              <w:autoSpaceDN w:val="0"/>
              <w:adjustRightInd w:val="0"/>
              <w:jc w:val="center"/>
              <w:rPr>
                <w:rFonts w:ascii="Arial" w:hAnsi="Arial" w:cs="Arial"/>
                <w:sz w:val="20"/>
                <w:szCs w:val="20"/>
              </w:rPr>
            </w:pPr>
          </w:p>
        </w:tc>
      </w:tr>
      <w:tr w:rsidR="006208A7" w14:paraId="7FEEB1E4" w14:textId="77777777" w:rsidTr="006208A7">
        <w:trPr>
          <w:trHeight w:val="360"/>
        </w:trPr>
        <w:tc>
          <w:tcPr>
            <w:tcW w:w="6850" w:type="dxa"/>
            <w:tcBorders>
              <w:top w:val="double" w:sz="6" w:space="0" w:color="auto"/>
              <w:left w:val="double" w:sz="6" w:space="0" w:color="auto"/>
              <w:bottom w:val="nil"/>
              <w:right w:val="nil"/>
            </w:tcBorders>
          </w:tcPr>
          <w:p w14:paraId="3CDD2412"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Level I = 1pt, Level II = 3pts, Level III = 5pts</w:t>
            </w:r>
          </w:p>
        </w:tc>
        <w:tc>
          <w:tcPr>
            <w:tcW w:w="607" w:type="dxa"/>
            <w:tcBorders>
              <w:top w:val="double" w:sz="6" w:space="0" w:color="auto"/>
              <w:left w:val="nil"/>
              <w:bottom w:val="double" w:sz="6" w:space="0" w:color="auto"/>
              <w:right w:val="nil"/>
            </w:tcBorders>
          </w:tcPr>
          <w:p w14:paraId="0ABD8D5A"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tcPr>
          <w:p w14:paraId="24E45BC3"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tcPr>
          <w:p w14:paraId="67A105CE"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tcPr>
          <w:p w14:paraId="276891FE"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tcPr>
          <w:p w14:paraId="71B59529"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double" w:sz="6" w:space="0" w:color="auto"/>
              <w:left w:val="nil"/>
              <w:bottom w:val="double" w:sz="6" w:space="0" w:color="auto"/>
              <w:right w:val="nil"/>
            </w:tcBorders>
          </w:tcPr>
          <w:p w14:paraId="5E284891" w14:textId="77777777" w:rsidR="006208A7" w:rsidRDefault="006208A7">
            <w:pPr>
              <w:widowControl w:val="0"/>
              <w:autoSpaceDE w:val="0"/>
              <w:autoSpaceDN w:val="0"/>
              <w:adjustRightInd w:val="0"/>
              <w:jc w:val="center"/>
              <w:rPr>
                <w:rFonts w:ascii="Arial" w:hAnsi="Arial" w:cs="Arial"/>
                <w:sz w:val="28"/>
                <w:szCs w:val="28"/>
              </w:rPr>
            </w:pPr>
          </w:p>
        </w:tc>
      </w:tr>
      <w:tr w:rsidR="006208A7" w14:paraId="6B077351" w14:textId="77777777" w:rsidTr="006208A7">
        <w:trPr>
          <w:trHeight w:val="435"/>
        </w:trPr>
        <w:tc>
          <w:tcPr>
            <w:tcW w:w="6850" w:type="dxa"/>
            <w:tcBorders>
              <w:top w:val="double" w:sz="6" w:space="0" w:color="auto"/>
              <w:left w:val="double" w:sz="6" w:space="0" w:color="auto"/>
              <w:bottom w:val="double" w:sz="6" w:space="0" w:color="auto"/>
              <w:right w:val="nil"/>
            </w:tcBorders>
            <w:shd w:val="solid" w:color="C0C0C0" w:fill="auto"/>
          </w:tcPr>
          <w:p w14:paraId="032B78C9" w14:textId="77777777" w:rsidR="006208A7" w:rsidRPr="00A93896" w:rsidRDefault="006208A7">
            <w:pPr>
              <w:widowControl w:val="0"/>
              <w:autoSpaceDE w:val="0"/>
              <w:autoSpaceDN w:val="0"/>
              <w:adjustRightInd w:val="0"/>
              <w:rPr>
                <w:rFonts w:ascii="Arial" w:hAnsi="Arial" w:cs="Arial"/>
                <w:b/>
                <w:bCs/>
                <w:sz w:val="16"/>
                <w:szCs w:val="28"/>
              </w:rPr>
            </w:pPr>
            <w:r w:rsidRPr="00A93896">
              <w:rPr>
                <w:rFonts w:ascii="Arial" w:hAnsi="Arial" w:cs="Arial"/>
                <w:b/>
                <w:bCs/>
                <w:sz w:val="16"/>
                <w:szCs w:val="28"/>
              </w:rPr>
              <w:t xml:space="preserve">Graduate GPA  </w:t>
            </w:r>
          </w:p>
        </w:tc>
        <w:tc>
          <w:tcPr>
            <w:tcW w:w="607" w:type="dxa"/>
            <w:tcBorders>
              <w:top w:val="double" w:sz="6" w:space="0" w:color="auto"/>
              <w:left w:val="nil"/>
              <w:bottom w:val="double" w:sz="6" w:space="0" w:color="auto"/>
              <w:right w:val="nil"/>
            </w:tcBorders>
            <w:shd w:val="solid" w:color="C0C0C0" w:fill="auto"/>
          </w:tcPr>
          <w:p w14:paraId="35C55B5C"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shd w:val="solid" w:color="C0C0C0" w:fill="auto"/>
          </w:tcPr>
          <w:p w14:paraId="6F4EB5EF"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shd w:val="solid" w:color="C0C0C0" w:fill="auto"/>
          </w:tcPr>
          <w:p w14:paraId="39A676AE"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shd w:val="solid" w:color="C0C0C0" w:fill="auto"/>
          </w:tcPr>
          <w:p w14:paraId="4223B792"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double" w:sz="6" w:space="0" w:color="auto"/>
              <w:bottom w:val="double" w:sz="6" w:space="0" w:color="auto"/>
              <w:right w:val="nil"/>
            </w:tcBorders>
          </w:tcPr>
          <w:p w14:paraId="6F462504"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3</w:t>
            </w:r>
          </w:p>
        </w:tc>
        <w:tc>
          <w:tcPr>
            <w:tcW w:w="132" w:type="dxa"/>
            <w:tcBorders>
              <w:top w:val="double" w:sz="6" w:space="0" w:color="auto"/>
              <w:left w:val="nil"/>
              <w:bottom w:val="double" w:sz="6" w:space="0" w:color="auto"/>
              <w:right w:val="double" w:sz="6" w:space="0" w:color="auto"/>
            </w:tcBorders>
          </w:tcPr>
          <w:p w14:paraId="71070781" w14:textId="77777777" w:rsidR="006208A7" w:rsidRDefault="006208A7">
            <w:pPr>
              <w:widowControl w:val="0"/>
              <w:autoSpaceDE w:val="0"/>
              <w:autoSpaceDN w:val="0"/>
              <w:adjustRightInd w:val="0"/>
              <w:jc w:val="center"/>
              <w:rPr>
                <w:rFonts w:ascii="Arial" w:hAnsi="Arial" w:cs="Arial"/>
                <w:sz w:val="20"/>
                <w:szCs w:val="20"/>
              </w:rPr>
            </w:pPr>
          </w:p>
        </w:tc>
      </w:tr>
      <w:tr w:rsidR="006208A7" w14:paraId="39D81557" w14:textId="77777777" w:rsidTr="006208A7">
        <w:trPr>
          <w:trHeight w:val="345"/>
        </w:trPr>
        <w:tc>
          <w:tcPr>
            <w:tcW w:w="6850" w:type="dxa"/>
            <w:tcBorders>
              <w:top w:val="nil"/>
              <w:left w:val="double" w:sz="6" w:space="0" w:color="auto"/>
              <w:bottom w:val="double" w:sz="6" w:space="0" w:color="auto"/>
              <w:right w:val="nil"/>
            </w:tcBorders>
          </w:tcPr>
          <w:p w14:paraId="17DFD221"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&lt;3.0 = 1 pt; 3.0-3.5 = 2 pts; &gt;3.5 = 3 pts</w:t>
            </w:r>
          </w:p>
        </w:tc>
        <w:tc>
          <w:tcPr>
            <w:tcW w:w="607" w:type="dxa"/>
            <w:tcBorders>
              <w:top w:val="double" w:sz="6" w:space="0" w:color="auto"/>
              <w:left w:val="nil"/>
              <w:bottom w:val="double" w:sz="6" w:space="0" w:color="auto"/>
              <w:right w:val="nil"/>
            </w:tcBorders>
          </w:tcPr>
          <w:p w14:paraId="008CFE74"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tcPr>
          <w:p w14:paraId="3C0A600A"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tcPr>
          <w:p w14:paraId="75132670"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tcPr>
          <w:p w14:paraId="7AB694F0"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tcPr>
          <w:p w14:paraId="497CBDF0"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double" w:sz="6" w:space="0" w:color="auto"/>
              <w:left w:val="nil"/>
              <w:bottom w:val="double" w:sz="6" w:space="0" w:color="auto"/>
              <w:right w:val="nil"/>
            </w:tcBorders>
          </w:tcPr>
          <w:p w14:paraId="518F78AD" w14:textId="77777777" w:rsidR="006208A7" w:rsidRDefault="006208A7">
            <w:pPr>
              <w:widowControl w:val="0"/>
              <w:autoSpaceDE w:val="0"/>
              <w:autoSpaceDN w:val="0"/>
              <w:adjustRightInd w:val="0"/>
              <w:jc w:val="center"/>
              <w:rPr>
                <w:rFonts w:ascii="Arial" w:hAnsi="Arial" w:cs="Arial"/>
                <w:sz w:val="28"/>
                <w:szCs w:val="28"/>
              </w:rPr>
            </w:pPr>
          </w:p>
        </w:tc>
      </w:tr>
      <w:tr w:rsidR="006208A7" w14:paraId="12EF53BB" w14:textId="77777777" w:rsidTr="006208A7">
        <w:trPr>
          <w:trHeight w:val="360"/>
        </w:trPr>
        <w:tc>
          <w:tcPr>
            <w:tcW w:w="6850" w:type="dxa"/>
            <w:tcBorders>
              <w:top w:val="double" w:sz="6" w:space="0" w:color="auto"/>
              <w:left w:val="double" w:sz="6" w:space="0" w:color="auto"/>
              <w:bottom w:val="double" w:sz="6" w:space="0" w:color="auto"/>
              <w:right w:val="nil"/>
            </w:tcBorders>
            <w:shd w:val="solid" w:color="C0C0C0" w:fill="auto"/>
          </w:tcPr>
          <w:p w14:paraId="31B77217" w14:textId="77777777" w:rsidR="006208A7" w:rsidRPr="00A93896" w:rsidRDefault="006208A7">
            <w:pPr>
              <w:widowControl w:val="0"/>
              <w:autoSpaceDE w:val="0"/>
              <w:autoSpaceDN w:val="0"/>
              <w:adjustRightInd w:val="0"/>
              <w:rPr>
                <w:rFonts w:ascii="Arial" w:hAnsi="Arial" w:cs="Arial"/>
                <w:b/>
                <w:bCs/>
                <w:sz w:val="16"/>
                <w:szCs w:val="28"/>
              </w:rPr>
            </w:pPr>
            <w:r w:rsidRPr="00A93896">
              <w:rPr>
                <w:rFonts w:ascii="Arial" w:hAnsi="Arial" w:cs="Arial"/>
                <w:b/>
                <w:bCs/>
                <w:sz w:val="16"/>
                <w:szCs w:val="28"/>
              </w:rPr>
              <w:t>Letter of Recommendation</w:t>
            </w:r>
          </w:p>
        </w:tc>
        <w:tc>
          <w:tcPr>
            <w:tcW w:w="607" w:type="dxa"/>
            <w:tcBorders>
              <w:top w:val="double" w:sz="6" w:space="0" w:color="auto"/>
              <w:left w:val="nil"/>
              <w:bottom w:val="double" w:sz="6" w:space="0" w:color="auto"/>
              <w:right w:val="nil"/>
            </w:tcBorders>
            <w:shd w:val="solid" w:color="C0C0C0" w:fill="auto"/>
          </w:tcPr>
          <w:p w14:paraId="65A09AC5"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shd w:val="solid" w:color="C0C0C0" w:fill="auto"/>
          </w:tcPr>
          <w:p w14:paraId="5D5E5D2B"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shd w:val="solid" w:color="C0C0C0" w:fill="auto"/>
          </w:tcPr>
          <w:p w14:paraId="08292027"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double" w:sz="6" w:space="0" w:color="auto"/>
              <w:right w:val="nil"/>
            </w:tcBorders>
            <w:shd w:val="solid" w:color="C0C0C0" w:fill="auto"/>
          </w:tcPr>
          <w:p w14:paraId="2CC3305E"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double" w:sz="6" w:space="0" w:color="auto"/>
              <w:bottom w:val="double" w:sz="6" w:space="0" w:color="auto"/>
              <w:right w:val="nil"/>
            </w:tcBorders>
          </w:tcPr>
          <w:p w14:paraId="57234277"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10</w:t>
            </w:r>
          </w:p>
        </w:tc>
        <w:tc>
          <w:tcPr>
            <w:tcW w:w="132" w:type="dxa"/>
            <w:tcBorders>
              <w:top w:val="double" w:sz="6" w:space="0" w:color="auto"/>
              <w:left w:val="nil"/>
              <w:bottom w:val="double" w:sz="6" w:space="0" w:color="auto"/>
              <w:right w:val="double" w:sz="6" w:space="0" w:color="auto"/>
            </w:tcBorders>
          </w:tcPr>
          <w:p w14:paraId="7EB9B188" w14:textId="77777777" w:rsidR="006208A7" w:rsidRDefault="006208A7">
            <w:pPr>
              <w:widowControl w:val="0"/>
              <w:autoSpaceDE w:val="0"/>
              <w:autoSpaceDN w:val="0"/>
              <w:adjustRightInd w:val="0"/>
              <w:jc w:val="center"/>
              <w:rPr>
                <w:rFonts w:ascii="Arial" w:hAnsi="Arial" w:cs="Arial"/>
                <w:sz w:val="20"/>
                <w:szCs w:val="20"/>
              </w:rPr>
            </w:pPr>
          </w:p>
        </w:tc>
      </w:tr>
      <w:tr w:rsidR="006208A7" w14:paraId="3FC6EF4D" w14:textId="77777777" w:rsidTr="006208A7">
        <w:trPr>
          <w:trHeight w:val="711"/>
        </w:trPr>
        <w:tc>
          <w:tcPr>
            <w:tcW w:w="6850" w:type="dxa"/>
            <w:tcBorders>
              <w:top w:val="nil"/>
              <w:left w:val="double" w:sz="6" w:space="0" w:color="auto"/>
              <w:bottom w:val="nil"/>
              <w:right w:val="nil"/>
            </w:tcBorders>
          </w:tcPr>
          <w:p w14:paraId="026BDFBD"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1 pt. if all 3 letters are from correct people</w:t>
            </w:r>
          </w:p>
          <w:p w14:paraId="7F730EFA"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2 pts per letter if ranking is Top 5 or better; 1 pt. if Top 10; 0 below Top 10</w:t>
            </w:r>
          </w:p>
          <w:p w14:paraId="7C128B4C"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1 pt per letter on subjective assessment of quantitative value of letter</w:t>
            </w:r>
          </w:p>
        </w:tc>
        <w:tc>
          <w:tcPr>
            <w:tcW w:w="607" w:type="dxa"/>
            <w:tcBorders>
              <w:top w:val="double" w:sz="6" w:space="0" w:color="auto"/>
              <w:left w:val="double" w:sz="6" w:space="0" w:color="auto"/>
              <w:bottom w:val="nil"/>
              <w:right w:val="nil"/>
            </w:tcBorders>
          </w:tcPr>
          <w:p w14:paraId="6E76EAE7"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nil"/>
              <w:right w:val="nil"/>
            </w:tcBorders>
          </w:tcPr>
          <w:p w14:paraId="631E8957"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nil"/>
              <w:right w:val="nil"/>
            </w:tcBorders>
          </w:tcPr>
          <w:p w14:paraId="2587BE53"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nil"/>
              <w:right w:val="nil"/>
            </w:tcBorders>
          </w:tcPr>
          <w:p w14:paraId="639D4952" w14:textId="77777777" w:rsidR="006208A7" w:rsidRPr="00A93896" w:rsidRDefault="006208A7">
            <w:pPr>
              <w:widowControl w:val="0"/>
              <w:autoSpaceDE w:val="0"/>
              <w:autoSpaceDN w:val="0"/>
              <w:adjustRightInd w:val="0"/>
              <w:jc w:val="center"/>
              <w:rPr>
                <w:rFonts w:ascii="Arial" w:hAnsi="Arial" w:cs="Arial"/>
                <w:sz w:val="16"/>
                <w:szCs w:val="28"/>
              </w:rPr>
            </w:pPr>
          </w:p>
        </w:tc>
        <w:tc>
          <w:tcPr>
            <w:tcW w:w="607" w:type="dxa"/>
            <w:tcBorders>
              <w:top w:val="double" w:sz="6" w:space="0" w:color="auto"/>
              <w:left w:val="nil"/>
              <w:bottom w:val="nil"/>
              <w:right w:val="nil"/>
            </w:tcBorders>
          </w:tcPr>
          <w:p w14:paraId="2412C075" w14:textId="77777777" w:rsidR="006208A7" w:rsidRPr="00A93896" w:rsidRDefault="006208A7">
            <w:pPr>
              <w:widowControl w:val="0"/>
              <w:autoSpaceDE w:val="0"/>
              <w:autoSpaceDN w:val="0"/>
              <w:adjustRightInd w:val="0"/>
              <w:jc w:val="center"/>
              <w:rPr>
                <w:rFonts w:ascii="Arial" w:hAnsi="Arial" w:cs="Arial"/>
                <w:sz w:val="16"/>
                <w:szCs w:val="28"/>
              </w:rPr>
            </w:pPr>
          </w:p>
        </w:tc>
        <w:tc>
          <w:tcPr>
            <w:tcW w:w="132" w:type="dxa"/>
            <w:tcBorders>
              <w:top w:val="double" w:sz="6" w:space="0" w:color="auto"/>
              <w:left w:val="nil"/>
              <w:bottom w:val="nil"/>
              <w:right w:val="nil"/>
            </w:tcBorders>
          </w:tcPr>
          <w:p w14:paraId="7E6E1108" w14:textId="77777777" w:rsidR="006208A7" w:rsidRDefault="006208A7">
            <w:pPr>
              <w:widowControl w:val="0"/>
              <w:autoSpaceDE w:val="0"/>
              <w:autoSpaceDN w:val="0"/>
              <w:adjustRightInd w:val="0"/>
              <w:jc w:val="center"/>
              <w:rPr>
                <w:rFonts w:ascii="Arial" w:hAnsi="Arial" w:cs="Arial"/>
                <w:sz w:val="28"/>
                <w:szCs w:val="28"/>
              </w:rPr>
            </w:pPr>
          </w:p>
        </w:tc>
      </w:tr>
      <w:tr w:rsidR="006208A7" w14:paraId="5F88DE67" w14:textId="77777777" w:rsidTr="006208A7">
        <w:trPr>
          <w:trHeight w:val="435"/>
        </w:trPr>
        <w:tc>
          <w:tcPr>
            <w:tcW w:w="6850" w:type="dxa"/>
            <w:tcBorders>
              <w:top w:val="single" w:sz="6" w:space="0" w:color="auto"/>
              <w:left w:val="single" w:sz="6" w:space="0" w:color="auto"/>
              <w:bottom w:val="single" w:sz="6" w:space="0" w:color="auto"/>
              <w:right w:val="nil"/>
            </w:tcBorders>
            <w:shd w:val="solid" w:color="7F7F7F" w:fill="auto"/>
          </w:tcPr>
          <w:p w14:paraId="4DD7285A" w14:textId="77777777" w:rsidR="006208A7" w:rsidRPr="00A93896" w:rsidRDefault="006208A7">
            <w:pPr>
              <w:widowControl w:val="0"/>
              <w:autoSpaceDE w:val="0"/>
              <w:autoSpaceDN w:val="0"/>
              <w:adjustRightInd w:val="0"/>
              <w:rPr>
                <w:rFonts w:ascii="Arial" w:hAnsi="Arial" w:cs="Arial"/>
                <w:b/>
                <w:bCs/>
                <w:sz w:val="16"/>
                <w:szCs w:val="28"/>
              </w:rPr>
            </w:pPr>
            <w:r w:rsidRPr="00A93896">
              <w:rPr>
                <w:rFonts w:ascii="Arial" w:hAnsi="Arial" w:cs="Arial"/>
                <w:b/>
                <w:bCs/>
                <w:sz w:val="16"/>
                <w:szCs w:val="28"/>
              </w:rPr>
              <w:t>Writing</w:t>
            </w:r>
          </w:p>
        </w:tc>
        <w:tc>
          <w:tcPr>
            <w:tcW w:w="607" w:type="dxa"/>
            <w:tcBorders>
              <w:top w:val="single" w:sz="6" w:space="0" w:color="auto"/>
              <w:left w:val="nil"/>
              <w:bottom w:val="single" w:sz="6" w:space="0" w:color="auto"/>
              <w:right w:val="nil"/>
            </w:tcBorders>
            <w:shd w:val="solid" w:color="7F7F7F" w:fill="auto"/>
          </w:tcPr>
          <w:p w14:paraId="5233D432"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single" w:sz="6" w:space="0" w:color="auto"/>
              <w:left w:val="nil"/>
              <w:bottom w:val="single" w:sz="6" w:space="0" w:color="auto"/>
              <w:right w:val="nil"/>
            </w:tcBorders>
            <w:shd w:val="solid" w:color="7F7F7F" w:fill="auto"/>
          </w:tcPr>
          <w:p w14:paraId="2960514A"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single" w:sz="6" w:space="0" w:color="auto"/>
              <w:left w:val="nil"/>
              <w:bottom w:val="single" w:sz="6" w:space="0" w:color="auto"/>
              <w:right w:val="nil"/>
            </w:tcBorders>
            <w:shd w:val="solid" w:color="7F7F7F" w:fill="auto"/>
          </w:tcPr>
          <w:p w14:paraId="6F1B5687"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single" w:sz="6" w:space="0" w:color="auto"/>
              <w:left w:val="nil"/>
              <w:bottom w:val="single" w:sz="6" w:space="0" w:color="auto"/>
              <w:right w:val="nil"/>
            </w:tcBorders>
            <w:shd w:val="solid" w:color="7F7F7F" w:fill="auto"/>
          </w:tcPr>
          <w:p w14:paraId="06D3604C"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single" w:sz="6" w:space="0" w:color="auto"/>
              <w:left w:val="nil"/>
              <w:bottom w:val="single" w:sz="6" w:space="0" w:color="auto"/>
              <w:right w:val="nil"/>
            </w:tcBorders>
          </w:tcPr>
          <w:p w14:paraId="762202C5" w14:textId="77777777" w:rsidR="006208A7" w:rsidRPr="00A93896" w:rsidRDefault="006208A7">
            <w:pPr>
              <w:widowControl w:val="0"/>
              <w:autoSpaceDE w:val="0"/>
              <w:autoSpaceDN w:val="0"/>
              <w:adjustRightInd w:val="0"/>
              <w:jc w:val="center"/>
              <w:rPr>
                <w:rFonts w:ascii="Arial" w:hAnsi="Arial" w:cs="Arial"/>
                <w:sz w:val="16"/>
                <w:szCs w:val="28"/>
              </w:rPr>
            </w:pPr>
            <w:r w:rsidRPr="00A93896">
              <w:rPr>
                <w:rFonts w:ascii="Arial" w:hAnsi="Arial" w:cs="Arial"/>
                <w:sz w:val="16"/>
                <w:szCs w:val="28"/>
              </w:rPr>
              <w:t>10</w:t>
            </w:r>
          </w:p>
        </w:tc>
        <w:tc>
          <w:tcPr>
            <w:tcW w:w="132" w:type="dxa"/>
            <w:tcBorders>
              <w:top w:val="single" w:sz="6" w:space="0" w:color="auto"/>
              <w:left w:val="nil"/>
              <w:bottom w:val="single" w:sz="6" w:space="0" w:color="auto"/>
              <w:right w:val="single" w:sz="6" w:space="0" w:color="auto"/>
            </w:tcBorders>
          </w:tcPr>
          <w:p w14:paraId="11D1447E" w14:textId="77777777" w:rsidR="006208A7" w:rsidRDefault="006208A7">
            <w:pPr>
              <w:widowControl w:val="0"/>
              <w:autoSpaceDE w:val="0"/>
              <w:autoSpaceDN w:val="0"/>
              <w:adjustRightInd w:val="0"/>
              <w:jc w:val="center"/>
              <w:rPr>
                <w:rFonts w:ascii="Arial" w:hAnsi="Arial" w:cs="Arial"/>
                <w:sz w:val="28"/>
                <w:szCs w:val="28"/>
              </w:rPr>
            </w:pPr>
          </w:p>
        </w:tc>
      </w:tr>
      <w:tr w:rsidR="006208A7" w14:paraId="6F607536" w14:textId="77777777" w:rsidTr="006208A7">
        <w:trPr>
          <w:trHeight w:val="705"/>
        </w:trPr>
        <w:tc>
          <w:tcPr>
            <w:tcW w:w="6850" w:type="dxa"/>
            <w:tcBorders>
              <w:top w:val="single" w:sz="6" w:space="0" w:color="auto"/>
              <w:left w:val="double" w:sz="6" w:space="0" w:color="auto"/>
              <w:bottom w:val="double" w:sz="6" w:space="0" w:color="auto"/>
              <w:right w:val="double" w:sz="6" w:space="0" w:color="auto"/>
            </w:tcBorders>
          </w:tcPr>
          <w:p w14:paraId="20C8F301"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4 points--grammar and usage</w:t>
            </w:r>
          </w:p>
          <w:p w14:paraId="581F422E"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4 points--coherence and construction</w:t>
            </w:r>
          </w:p>
          <w:p w14:paraId="423AD03A" w14:textId="77777777" w:rsidR="006208A7" w:rsidRPr="00A93896" w:rsidRDefault="006208A7">
            <w:pPr>
              <w:widowControl w:val="0"/>
              <w:autoSpaceDE w:val="0"/>
              <w:autoSpaceDN w:val="0"/>
              <w:adjustRightInd w:val="0"/>
              <w:rPr>
                <w:rFonts w:ascii="Arial" w:hAnsi="Arial" w:cs="Arial"/>
                <w:sz w:val="16"/>
              </w:rPr>
            </w:pPr>
            <w:r w:rsidRPr="00A93896">
              <w:rPr>
                <w:rFonts w:ascii="Arial" w:hAnsi="Arial" w:cs="Arial"/>
                <w:sz w:val="16"/>
              </w:rPr>
              <w:t>2 points--quality of answer</w:t>
            </w:r>
          </w:p>
        </w:tc>
        <w:tc>
          <w:tcPr>
            <w:tcW w:w="607" w:type="dxa"/>
            <w:tcBorders>
              <w:top w:val="nil"/>
              <w:left w:val="nil"/>
              <w:bottom w:val="nil"/>
              <w:right w:val="nil"/>
            </w:tcBorders>
          </w:tcPr>
          <w:p w14:paraId="65532207"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414D4208"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4BEAFE6E"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112F8D6B" w14:textId="77777777" w:rsidR="006208A7" w:rsidRPr="00A93896" w:rsidRDefault="006208A7">
            <w:pPr>
              <w:widowControl w:val="0"/>
              <w:autoSpaceDE w:val="0"/>
              <w:autoSpaceDN w:val="0"/>
              <w:adjustRightInd w:val="0"/>
              <w:rPr>
                <w:rFonts w:ascii="Arial" w:hAnsi="Arial" w:cs="Arial"/>
                <w:sz w:val="16"/>
                <w:szCs w:val="20"/>
              </w:rPr>
            </w:pPr>
          </w:p>
        </w:tc>
        <w:tc>
          <w:tcPr>
            <w:tcW w:w="607" w:type="dxa"/>
            <w:tcBorders>
              <w:top w:val="nil"/>
              <w:left w:val="nil"/>
              <w:bottom w:val="nil"/>
              <w:right w:val="nil"/>
            </w:tcBorders>
          </w:tcPr>
          <w:p w14:paraId="6850F1F9" w14:textId="77777777" w:rsidR="006208A7" w:rsidRPr="00A93896" w:rsidRDefault="006208A7">
            <w:pPr>
              <w:widowControl w:val="0"/>
              <w:autoSpaceDE w:val="0"/>
              <w:autoSpaceDN w:val="0"/>
              <w:adjustRightInd w:val="0"/>
              <w:rPr>
                <w:rFonts w:ascii="Arial" w:hAnsi="Arial" w:cs="Arial"/>
                <w:sz w:val="16"/>
                <w:szCs w:val="20"/>
              </w:rPr>
            </w:pPr>
          </w:p>
        </w:tc>
        <w:tc>
          <w:tcPr>
            <w:tcW w:w="132" w:type="dxa"/>
            <w:tcBorders>
              <w:top w:val="nil"/>
              <w:left w:val="nil"/>
              <w:bottom w:val="nil"/>
              <w:right w:val="nil"/>
            </w:tcBorders>
          </w:tcPr>
          <w:p w14:paraId="045FCED4" w14:textId="77777777" w:rsidR="006208A7" w:rsidRDefault="006208A7">
            <w:pPr>
              <w:widowControl w:val="0"/>
              <w:autoSpaceDE w:val="0"/>
              <w:autoSpaceDN w:val="0"/>
              <w:adjustRightInd w:val="0"/>
              <w:rPr>
                <w:rFonts w:ascii="Arial" w:hAnsi="Arial" w:cs="Arial"/>
                <w:sz w:val="20"/>
                <w:szCs w:val="20"/>
              </w:rPr>
            </w:pPr>
          </w:p>
        </w:tc>
      </w:tr>
      <w:tr w:rsidR="006208A7" w14:paraId="7931CCE0" w14:textId="77777777" w:rsidTr="006208A7">
        <w:trPr>
          <w:trHeight w:val="40"/>
        </w:trPr>
        <w:tc>
          <w:tcPr>
            <w:tcW w:w="6850" w:type="dxa"/>
            <w:tcBorders>
              <w:top w:val="nil"/>
              <w:left w:val="nil"/>
              <w:bottom w:val="nil"/>
              <w:right w:val="nil"/>
            </w:tcBorders>
          </w:tcPr>
          <w:p w14:paraId="627D8FC0"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0600B1C3"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63B046BA"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7C9632F2"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292D64E7" w14:textId="77777777" w:rsidR="006208A7" w:rsidRDefault="006208A7">
            <w:pPr>
              <w:widowControl w:val="0"/>
              <w:autoSpaceDE w:val="0"/>
              <w:autoSpaceDN w:val="0"/>
              <w:adjustRightInd w:val="0"/>
              <w:rPr>
                <w:rFonts w:ascii="Arial" w:hAnsi="Arial" w:cs="Arial"/>
                <w:sz w:val="20"/>
                <w:szCs w:val="20"/>
              </w:rPr>
            </w:pPr>
          </w:p>
        </w:tc>
        <w:tc>
          <w:tcPr>
            <w:tcW w:w="607" w:type="dxa"/>
            <w:tcBorders>
              <w:top w:val="nil"/>
              <w:left w:val="nil"/>
              <w:bottom w:val="nil"/>
              <w:right w:val="nil"/>
            </w:tcBorders>
          </w:tcPr>
          <w:p w14:paraId="4D84B67A" w14:textId="77777777" w:rsidR="006208A7" w:rsidRDefault="006208A7">
            <w:pPr>
              <w:widowControl w:val="0"/>
              <w:autoSpaceDE w:val="0"/>
              <w:autoSpaceDN w:val="0"/>
              <w:adjustRightInd w:val="0"/>
              <w:rPr>
                <w:rFonts w:ascii="Arial" w:hAnsi="Arial" w:cs="Arial"/>
                <w:sz w:val="20"/>
                <w:szCs w:val="20"/>
              </w:rPr>
            </w:pPr>
          </w:p>
        </w:tc>
        <w:tc>
          <w:tcPr>
            <w:tcW w:w="132" w:type="dxa"/>
            <w:tcBorders>
              <w:top w:val="nil"/>
              <w:left w:val="nil"/>
              <w:bottom w:val="nil"/>
              <w:right w:val="nil"/>
            </w:tcBorders>
          </w:tcPr>
          <w:p w14:paraId="775947E0" w14:textId="77777777" w:rsidR="006208A7" w:rsidRDefault="006208A7">
            <w:pPr>
              <w:widowControl w:val="0"/>
              <w:autoSpaceDE w:val="0"/>
              <w:autoSpaceDN w:val="0"/>
              <w:adjustRightInd w:val="0"/>
              <w:rPr>
                <w:rFonts w:ascii="Arial" w:hAnsi="Arial" w:cs="Arial"/>
                <w:sz w:val="20"/>
                <w:szCs w:val="20"/>
              </w:rPr>
            </w:pPr>
          </w:p>
        </w:tc>
      </w:tr>
    </w:tbl>
    <w:p w14:paraId="27ECCC0D" w14:textId="15F0847D" w:rsidR="00B362DE" w:rsidRPr="00380969" w:rsidRDefault="005959E6" w:rsidP="00701FB0">
      <w:pPr>
        <w:pStyle w:val="Heading2"/>
      </w:pPr>
      <w:r>
        <w:lastRenderedPageBreak/>
        <w:t xml:space="preserve">Appendix </w:t>
      </w:r>
      <w:r w:rsidR="00E54098">
        <w:t xml:space="preserve">B: </w:t>
      </w:r>
      <w:r w:rsidR="00E54098" w:rsidRPr="00380969">
        <w:t>Completer support and follow-up described and documented</w:t>
      </w:r>
    </w:p>
    <w:p w14:paraId="425CD5AE" w14:textId="77777777" w:rsidR="00B362DE" w:rsidRPr="00380969" w:rsidRDefault="00B362DE" w:rsidP="00B362DE">
      <w:pPr>
        <w:rPr>
          <w:rFonts w:ascii="Calibri" w:cstheme="minorHAnsi"/>
          <w:sz w:val="22"/>
          <w:szCs w:val="22"/>
        </w:rPr>
      </w:pPr>
    </w:p>
    <w:p w14:paraId="52D387E8" w14:textId="33533267" w:rsidR="00B362DE" w:rsidRDefault="00E54098" w:rsidP="00B362DE">
      <w:pPr>
        <w:rPr>
          <w:rFonts w:ascii="Calibri" w:cstheme="minorHAnsi"/>
          <w:sz w:val="22"/>
          <w:szCs w:val="22"/>
        </w:rPr>
      </w:pPr>
      <w:r w:rsidRPr="00380969">
        <w:rPr>
          <w:rFonts w:ascii="Calibri" w:cstheme="minorHAnsi"/>
          <w:sz w:val="22"/>
          <w:szCs w:val="22"/>
        </w:rPr>
        <w:t xml:space="preserve">Completer follow-up is accomplished through the INSPIRE Survey and focus groups with selected superintendents and curriculum directors. </w:t>
      </w:r>
      <w:hyperlink r:id="rId47" w:history="1">
        <w:r w:rsidR="005C13E5" w:rsidRPr="00586721">
          <w:rPr>
            <w:rStyle w:val="Hyperlink"/>
            <w:rFonts w:ascii="Calibri" w:cstheme="minorHAnsi"/>
            <w:sz w:val="22"/>
            <w:szCs w:val="22"/>
          </w:rPr>
          <w:t>https://cehs.usu.edu/evidence-room/instructional-leadership</w:t>
        </w:r>
      </w:hyperlink>
      <w:r w:rsidR="005C13E5">
        <w:rPr>
          <w:rFonts w:ascii="Calibri" w:cstheme="minorHAnsi"/>
          <w:sz w:val="22"/>
          <w:szCs w:val="22"/>
        </w:rPr>
        <w:br/>
      </w:r>
    </w:p>
    <w:p w14:paraId="1811BFC0" w14:textId="0DFBBD50" w:rsidR="00B362DE" w:rsidRPr="00380969" w:rsidRDefault="00E54098" w:rsidP="00B362DE">
      <w:pPr>
        <w:rPr>
          <w:rFonts w:ascii="Calibri" w:cstheme="minorHAnsi"/>
          <w:sz w:val="22"/>
          <w:szCs w:val="22"/>
        </w:rPr>
      </w:pPr>
      <w:r>
        <w:rPr>
          <w:rFonts w:ascii="Calibri" w:cstheme="minorHAnsi"/>
          <w:sz w:val="22"/>
          <w:szCs w:val="22"/>
        </w:rPr>
        <w:t xml:space="preserve">Each year the program participates in the INSPIRE Survey administered through the University Council for </w:t>
      </w:r>
      <w:r w:rsidR="002C780F">
        <w:rPr>
          <w:rFonts w:ascii="Calibri" w:cstheme="minorHAnsi"/>
          <w:sz w:val="22"/>
          <w:szCs w:val="22"/>
        </w:rPr>
        <w:t xml:space="preserve"> </w:t>
      </w:r>
      <w:r>
        <w:rPr>
          <w:rFonts w:ascii="Calibri" w:cstheme="minorHAnsi"/>
          <w:sz w:val="22"/>
          <w:szCs w:val="22"/>
        </w:rPr>
        <w:t xml:space="preserve">hip.  The survey has undergone rigorous validity and reliability testing and has been adopted by many programs nationally.  The following </w:t>
      </w:r>
      <w:hyperlink r:id="rId48" w:history="1">
        <w:r w:rsidR="005C13E5" w:rsidRPr="00586721">
          <w:rPr>
            <w:rStyle w:val="Hyperlink"/>
            <w:rFonts w:ascii="Calibri" w:cstheme="minorHAnsi"/>
            <w:sz w:val="22"/>
            <w:szCs w:val="22"/>
          </w:rPr>
          <w:t>https://cehs.usu.edu/evidence-room/instructional-leadership</w:t>
        </w:r>
      </w:hyperlink>
      <w:r w:rsidR="005C13E5">
        <w:rPr>
          <w:rFonts w:ascii="Calibri" w:cstheme="minorHAnsi"/>
          <w:sz w:val="22"/>
          <w:szCs w:val="22"/>
        </w:rPr>
        <w:t xml:space="preserve"> </w:t>
      </w:r>
      <w:r>
        <w:rPr>
          <w:rFonts w:ascii="Calibri" w:cstheme="minorHAnsi"/>
          <w:sz w:val="22"/>
          <w:szCs w:val="22"/>
        </w:rPr>
        <w:t>provides documentation of the survey provided by the creators.</w:t>
      </w:r>
    </w:p>
    <w:p w14:paraId="4E99397D" w14:textId="77777777" w:rsidR="00B362DE" w:rsidRPr="00380969" w:rsidRDefault="00B362DE" w:rsidP="00B362DE">
      <w:pPr>
        <w:rPr>
          <w:rFonts w:ascii="Calibri" w:cstheme="minorHAnsi"/>
          <w:sz w:val="22"/>
          <w:szCs w:val="22"/>
        </w:rPr>
      </w:pPr>
    </w:p>
    <w:p w14:paraId="673F5363" w14:textId="6E801463" w:rsidR="00B362DE" w:rsidRDefault="005959E6" w:rsidP="00701FB0">
      <w:pPr>
        <w:pStyle w:val="Heading2"/>
      </w:pPr>
      <w:r>
        <w:t xml:space="preserve">Appendix </w:t>
      </w:r>
      <w:r w:rsidR="00E54098">
        <w:t>C: Capacity described and document (faculty, resources, etc.)</w:t>
      </w:r>
    </w:p>
    <w:p w14:paraId="0A694323" w14:textId="14C68205" w:rsidR="00B362DE" w:rsidRPr="00E4421C" w:rsidRDefault="00E54098" w:rsidP="00B362DE">
      <w:pPr>
        <w:pStyle w:val="NormalWeb"/>
        <w:rPr>
          <w:rFonts w:ascii="Calibri" w:cstheme="minorHAnsi"/>
          <w:sz w:val="22"/>
          <w:szCs w:val="22"/>
        </w:rPr>
      </w:pPr>
      <w:r w:rsidRPr="00E4421C">
        <w:rPr>
          <w:rFonts w:ascii="Calibri" w:cstheme="minorHAnsi"/>
          <w:sz w:val="22"/>
          <w:szCs w:val="22"/>
        </w:rPr>
        <w:t xml:space="preserve">During the past two years the School of TEAL has added new faculty to the previous core, </w:t>
      </w:r>
      <w:r>
        <w:rPr>
          <w:rFonts w:ascii="Calibri" w:cstheme="minorHAnsi"/>
          <w:sz w:val="22"/>
          <w:szCs w:val="22"/>
        </w:rPr>
        <w:t>replacing several long-term faculty who have retired from the university.</w:t>
      </w:r>
      <w:r w:rsidRPr="00E4421C">
        <w:rPr>
          <w:rFonts w:ascii="Calibri" w:cstheme="minorHAnsi"/>
          <w:sz w:val="22"/>
          <w:szCs w:val="22"/>
        </w:rPr>
        <w:t xml:space="preserve"> Dr. Michael Fr</w:t>
      </w:r>
      <w:r>
        <w:rPr>
          <w:rFonts w:ascii="Calibri" w:cstheme="minorHAnsi"/>
          <w:sz w:val="22"/>
          <w:szCs w:val="22"/>
        </w:rPr>
        <w:t xml:space="preserve">eeman, Dr. Steve Laing, and </w:t>
      </w:r>
      <w:r w:rsidRPr="00E4421C">
        <w:rPr>
          <w:rFonts w:ascii="Calibri" w:cstheme="minorHAnsi"/>
          <w:sz w:val="22"/>
          <w:szCs w:val="22"/>
        </w:rPr>
        <w:t>Dr. L. Joseph Matthews</w:t>
      </w:r>
      <w:r>
        <w:rPr>
          <w:rFonts w:ascii="Calibri" w:cstheme="minorHAnsi"/>
          <w:sz w:val="22"/>
          <w:szCs w:val="22"/>
        </w:rPr>
        <w:t xml:space="preserve"> have retired during the past tw</w:t>
      </w:r>
      <w:r w:rsidR="00D44C30">
        <w:rPr>
          <w:rFonts w:ascii="Calibri" w:cstheme="minorHAnsi"/>
          <w:sz w:val="22"/>
          <w:szCs w:val="22"/>
        </w:rPr>
        <w:t>o years and been replaced by</w:t>
      </w:r>
      <w:r>
        <w:rPr>
          <w:rFonts w:ascii="Calibri" w:cstheme="minorHAnsi"/>
          <w:sz w:val="22"/>
          <w:szCs w:val="22"/>
        </w:rPr>
        <w:t xml:space="preserve"> Dr. Alyson Lavigne, Dr. Greg Lewis, and Dr. Amanda Taggart.  They join Dr. Courtney Stewart and Dr. Susan Turner to complete the five-person core faculty.  Four</w:t>
      </w:r>
      <w:r w:rsidRPr="00E4421C">
        <w:rPr>
          <w:rFonts w:ascii="Calibri" w:cstheme="minorHAnsi"/>
          <w:sz w:val="22"/>
          <w:szCs w:val="22"/>
        </w:rPr>
        <w:t xml:space="preserve"> highly qualified practitioners teach courses in the program as adjunct faculty in their areas of specialization. </w:t>
      </w:r>
    </w:p>
    <w:p w14:paraId="034154E2" w14:textId="75EABF6F" w:rsidR="00B362DE" w:rsidRPr="00E4421C" w:rsidRDefault="00E54098" w:rsidP="00B362DE">
      <w:pPr>
        <w:pStyle w:val="NormalWeb"/>
        <w:rPr>
          <w:rFonts w:ascii="Calibri" w:cstheme="minorHAnsi"/>
          <w:sz w:val="22"/>
          <w:szCs w:val="22"/>
        </w:rPr>
      </w:pPr>
      <w:r w:rsidRPr="00E4421C">
        <w:rPr>
          <w:rFonts w:ascii="Calibri" w:cstheme="minorHAnsi"/>
          <w:sz w:val="22"/>
          <w:szCs w:val="22"/>
        </w:rPr>
        <w:t xml:space="preserve">The core faculty meets together </w:t>
      </w:r>
      <w:r>
        <w:rPr>
          <w:rFonts w:ascii="Calibri" w:cstheme="minorHAnsi"/>
          <w:sz w:val="22"/>
          <w:szCs w:val="22"/>
        </w:rPr>
        <w:t>on a regular basis (usually monthly)</w:t>
      </w:r>
      <w:r w:rsidRPr="00E4421C">
        <w:rPr>
          <w:rFonts w:ascii="Calibri" w:cstheme="minorHAnsi"/>
          <w:sz w:val="22"/>
          <w:szCs w:val="22"/>
        </w:rPr>
        <w:t xml:space="preserve"> during the academic year, and periodically during the summer to consider candidates for admission, address potential program changes, and collaborate on research and program development projects. Selected meeting minute</w:t>
      </w:r>
      <w:r w:rsidR="00D63222">
        <w:rPr>
          <w:rFonts w:ascii="Calibri" w:cstheme="minorHAnsi"/>
          <w:sz w:val="22"/>
          <w:szCs w:val="22"/>
        </w:rPr>
        <w:t>s are found here</w:t>
      </w:r>
      <w:r w:rsidRPr="00E4421C">
        <w:rPr>
          <w:rFonts w:ascii="Calibri" w:cstheme="minorHAnsi"/>
          <w:sz w:val="22"/>
          <w:szCs w:val="22"/>
        </w:rPr>
        <w:t>.</w:t>
      </w:r>
      <w:r w:rsidR="00D63222">
        <w:rPr>
          <w:rFonts w:ascii="Calibri" w:cstheme="minorHAnsi"/>
          <w:sz w:val="22"/>
          <w:szCs w:val="22"/>
        </w:rPr>
        <w:t xml:space="preserve"> </w:t>
      </w:r>
      <w:hyperlink r:id="rId49" w:history="1">
        <w:r w:rsidR="00D63222" w:rsidRPr="00586721">
          <w:rPr>
            <w:rStyle w:val="Hyperlink"/>
            <w:rFonts w:ascii="Calibri" w:cstheme="minorHAnsi"/>
            <w:sz w:val="22"/>
            <w:szCs w:val="22"/>
          </w:rPr>
          <w:t>https://cehs.usu.edu/evidence-room/instructional-leadership</w:t>
        </w:r>
      </w:hyperlink>
      <w:r w:rsidR="00D63222">
        <w:rPr>
          <w:rFonts w:ascii="Calibri" w:cstheme="minorHAnsi"/>
          <w:sz w:val="22"/>
          <w:szCs w:val="22"/>
        </w:rPr>
        <w:t xml:space="preserve"> </w:t>
      </w:r>
      <w:r w:rsidRPr="00E4421C">
        <w:rPr>
          <w:rFonts w:ascii="Calibri" w:cstheme="minorHAnsi"/>
          <w:sz w:val="22"/>
          <w:szCs w:val="22"/>
        </w:rPr>
        <w:t xml:space="preserve"> </w:t>
      </w:r>
    </w:p>
    <w:p w14:paraId="7C621A4B" w14:textId="224A274A" w:rsidR="00B362DE" w:rsidRPr="00E4421C" w:rsidRDefault="00E54098" w:rsidP="00B362DE">
      <w:pPr>
        <w:pStyle w:val="NormalWeb"/>
        <w:rPr>
          <w:rFonts w:ascii="Calibri" w:cstheme="minorHAnsi"/>
          <w:sz w:val="22"/>
          <w:szCs w:val="22"/>
        </w:rPr>
      </w:pPr>
      <w:r>
        <w:rPr>
          <w:rFonts w:ascii="Calibri" w:cstheme="minorHAnsi"/>
          <w:sz w:val="22"/>
          <w:szCs w:val="22"/>
        </w:rPr>
        <w:t>All</w:t>
      </w:r>
      <w:r w:rsidRPr="00E4421C">
        <w:rPr>
          <w:rFonts w:ascii="Calibri" w:cstheme="minorHAnsi"/>
          <w:sz w:val="22"/>
          <w:szCs w:val="22"/>
        </w:rPr>
        <w:t xml:space="preserve"> of the core faculty hold terminal degrees. All have held administrative assignments in public education with </w:t>
      </w:r>
      <w:r>
        <w:rPr>
          <w:rFonts w:ascii="Calibri" w:cstheme="minorHAnsi"/>
          <w:sz w:val="22"/>
          <w:szCs w:val="22"/>
        </w:rPr>
        <w:t>two</w:t>
      </w:r>
      <w:r w:rsidRPr="00E4421C">
        <w:rPr>
          <w:rFonts w:ascii="Calibri" w:cstheme="minorHAnsi"/>
          <w:sz w:val="22"/>
          <w:szCs w:val="22"/>
        </w:rPr>
        <w:t xml:space="preserve"> having been a principal and/or </w:t>
      </w:r>
      <w:r>
        <w:rPr>
          <w:rFonts w:ascii="Calibri" w:cstheme="minorHAnsi"/>
          <w:sz w:val="22"/>
          <w:szCs w:val="22"/>
        </w:rPr>
        <w:t>district leader</w:t>
      </w:r>
      <w:r w:rsidRPr="00E4421C">
        <w:rPr>
          <w:rFonts w:ascii="Calibri" w:cstheme="minorHAnsi"/>
          <w:sz w:val="22"/>
          <w:szCs w:val="22"/>
        </w:rPr>
        <w:t xml:space="preserve">. The core faculty consists of </w:t>
      </w:r>
      <w:r>
        <w:rPr>
          <w:rFonts w:ascii="Calibri" w:cstheme="minorHAnsi"/>
          <w:sz w:val="22"/>
          <w:szCs w:val="22"/>
        </w:rPr>
        <w:t>three   assistant professors, and two clinical faculty</w:t>
      </w:r>
      <w:r w:rsidRPr="00E4421C">
        <w:rPr>
          <w:rFonts w:ascii="Calibri" w:cstheme="minorHAnsi"/>
          <w:sz w:val="22"/>
          <w:szCs w:val="22"/>
        </w:rPr>
        <w:t xml:space="preserve">. </w:t>
      </w:r>
    </w:p>
    <w:p w14:paraId="5A97B84A" w14:textId="449B23DB" w:rsidR="00B362DE" w:rsidRPr="00E4421C" w:rsidRDefault="00E54098" w:rsidP="00B362DE">
      <w:pPr>
        <w:pStyle w:val="NormalWeb"/>
        <w:rPr>
          <w:rFonts w:ascii="Calibri" w:cstheme="minorHAnsi"/>
          <w:sz w:val="22"/>
          <w:szCs w:val="22"/>
        </w:rPr>
      </w:pPr>
      <w:r w:rsidRPr="00E4421C">
        <w:rPr>
          <w:rFonts w:ascii="Calibri" w:cstheme="minorHAnsi"/>
          <w:sz w:val="22"/>
          <w:szCs w:val="22"/>
        </w:rPr>
        <w:t xml:space="preserve">The adjunct faculty members are carefully selected from respected and academically and professionally qualified professionals in the education community. All </w:t>
      </w:r>
      <w:r>
        <w:rPr>
          <w:rFonts w:ascii="Calibri" w:cstheme="minorHAnsi"/>
          <w:sz w:val="22"/>
          <w:szCs w:val="22"/>
        </w:rPr>
        <w:t xml:space="preserve">four </w:t>
      </w:r>
      <w:r w:rsidRPr="00E4421C">
        <w:rPr>
          <w:rFonts w:ascii="Calibri" w:cstheme="minorHAnsi"/>
          <w:sz w:val="22"/>
          <w:szCs w:val="22"/>
        </w:rPr>
        <w:t xml:space="preserve">hold terminal degrees (Ph.D., Ed.D., or J.D.) from accredited universities. All hold or have held leadership positions in Utah school districts. </w:t>
      </w:r>
    </w:p>
    <w:p w14:paraId="0985E832" w14:textId="03F0F646" w:rsidR="00B362DE" w:rsidRPr="00E4421C" w:rsidRDefault="00E54098" w:rsidP="00B362DE">
      <w:pPr>
        <w:pStyle w:val="NormalWeb"/>
        <w:rPr>
          <w:rFonts w:ascii="Calibri" w:cstheme="minorHAnsi"/>
          <w:sz w:val="22"/>
          <w:szCs w:val="22"/>
        </w:rPr>
      </w:pPr>
      <w:r w:rsidRPr="00E4421C">
        <w:rPr>
          <w:rFonts w:ascii="Calibri" w:cstheme="minorHAnsi"/>
          <w:sz w:val="22"/>
          <w:szCs w:val="22"/>
        </w:rPr>
        <w:t xml:space="preserve">The program also has a relationship with </w:t>
      </w:r>
      <w:r>
        <w:rPr>
          <w:rFonts w:ascii="Calibri" w:cstheme="minorHAnsi"/>
          <w:sz w:val="22"/>
          <w:szCs w:val="22"/>
        </w:rPr>
        <w:t>five</w:t>
      </w:r>
      <w:r w:rsidRPr="00E4421C">
        <w:rPr>
          <w:rFonts w:ascii="Calibri" w:cstheme="minorHAnsi"/>
          <w:sz w:val="22"/>
          <w:szCs w:val="22"/>
        </w:rPr>
        <w:t xml:space="preserve"> current or former school administrators who, on a student by student basis conduct site visits to our students in their internship placements, follow up with documentation, and verify the experiences. Each holds a Utah teaching license with the Administrative Supervisory Concentration. The program faculty conducts annual training </w:t>
      </w:r>
      <w:r>
        <w:rPr>
          <w:rFonts w:ascii="Calibri" w:cstheme="minorHAnsi"/>
          <w:sz w:val="22"/>
          <w:szCs w:val="22"/>
        </w:rPr>
        <w:t>including updates on current USB</w:t>
      </w:r>
      <w:r w:rsidRPr="00E4421C">
        <w:rPr>
          <w:rFonts w:ascii="Calibri" w:cstheme="minorHAnsi"/>
          <w:sz w:val="22"/>
          <w:szCs w:val="22"/>
        </w:rPr>
        <w:t xml:space="preserve">E rules relating to internships and best practice. </w:t>
      </w:r>
    </w:p>
    <w:p w14:paraId="5F9C7534" w14:textId="0E77E340" w:rsidR="00B362DE" w:rsidRPr="00E4421C" w:rsidRDefault="00E54098" w:rsidP="00B362DE">
      <w:pPr>
        <w:pStyle w:val="NormalWeb"/>
        <w:rPr>
          <w:rFonts w:ascii="Calibri" w:cstheme="minorHAnsi"/>
          <w:sz w:val="22"/>
          <w:szCs w:val="22"/>
        </w:rPr>
      </w:pPr>
      <w:r w:rsidRPr="00E4421C">
        <w:rPr>
          <w:rFonts w:ascii="Calibri" w:cstheme="minorHAnsi"/>
          <w:sz w:val="22"/>
          <w:szCs w:val="22"/>
        </w:rPr>
        <w:t xml:space="preserve">All core faculty and adjunct faculty who teach in the program are evaluated using the approved USU course evaluation system. The USU Course Evaluation system is based on student feedback of faculty performance across a number of categories. The course evaluation system </w:t>
      </w:r>
      <w:r>
        <w:rPr>
          <w:rFonts w:ascii="Calibri" w:cstheme="minorHAnsi"/>
          <w:sz w:val="22"/>
          <w:szCs w:val="22"/>
        </w:rPr>
        <w:t>utilizes</w:t>
      </w:r>
      <w:r w:rsidRPr="00E4421C">
        <w:rPr>
          <w:rFonts w:ascii="Calibri" w:cstheme="minorHAnsi"/>
          <w:sz w:val="22"/>
          <w:szCs w:val="22"/>
        </w:rPr>
        <w:t xml:space="preserve"> a system known as IDEA based on course objectives as determined by the instructor of each course.</w:t>
      </w:r>
      <w:r>
        <w:rPr>
          <w:rFonts w:ascii="Calibri" w:cstheme="minorHAnsi"/>
          <w:sz w:val="22"/>
          <w:szCs w:val="22"/>
        </w:rPr>
        <w:t xml:space="preserve"> </w:t>
      </w:r>
      <w:r w:rsidRPr="00E4421C">
        <w:rPr>
          <w:rFonts w:ascii="Calibri" w:cstheme="minorHAnsi"/>
          <w:sz w:val="22"/>
          <w:szCs w:val="22"/>
        </w:rPr>
        <w:t>In addition, as part of the promotion and tenure process, pre-tenure faculty in their probationary years, tenured faculty seeking promotion and clinical faculty are encouraged to provide additional documentation of teaching effectiveness.</w:t>
      </w:r>
      <w:r>
        <w:rPr>
          <w:rFonts w:ascii="Calibri" w:cstheme="minorHAnsi"/>
          <w:sz w:val="22"/>
          <w:szCs w:val="22"/>
        </w:rPr>
        <w:t xml:space="preserve"> </w:t>
      </w:r>
      <w:r w:rsidRPr="00E4421C">
        <w:rPr>
          <w:rFonts w:ascii="Calibri" w:cstheme="minorHAnsi"/>
          <w:sz w:val="22"/>
          <w:szCs w:val="22"/>
        </w:rPr>
        <w:t>Typical forms of documentation include a teaching portfolio, and faculty peer review.</w:t>
      </w:r>
    </w:p>
    <w:p w14:paraId="605EF9E7" w14:textId="5BF6CABB" w:rsidR="00B362DE" w:rsidRPr="00E27BCE" w:rsidRDefault="00E54098" w:rsidP="00B362DE">
      <w:pPr>
        <w:pStyle w:val="NormalWeb"/>
        <w:rPr>
          <w:rFonts w:ascii="Calibri" w:cstheme="minorHAnsi"/>
          <w:sz w:val="22"/>
          <w:szCs w:val="22"/>
        </w:rPr>
      </w:pPr>
      <w:r w:rsidRPr="00E4421C">
        <w:rPr>
          <w:rFonts w:ascii="Calibri" w:cstheme="minorHAnsi"/>
          <w:sz w:val="22"/>
          <w:szCs w:val="22"/>
        </w:rPr>
        <w:lastRenderedPageBreak/>
        <w:t xml:space="preserve">Faculty vitae are available </w:t>
      </w:r>
      <w:r w:rsidR="005C13E5" w:rsidRPr="005C13E5">
        <w:rPr>
          <w:rFonts w:ascii="Calibri" w:cstheme="minorHAnsi"/>
          <w:color w:val="0000FF"/>
          <w:sz w:val="22"/>
          <w:szCs w:val="22"/>
        </w:rPr>
        <w:t>http://www.teal.usu.edu/directory/index</w:t>
      </w:r>
      <w:r w:rsidRPr="00E4421C">
        <w:rPr>
          <w:rFonts w:ascii="Calibri" w:cstheme="minorHAnsi"/>
          <w:sz w:val="22"/>
          <w:szCs w:val="22"/>
        </w:rPr>
        <w:t xml:space="preserve">. Vitae for Adjunct faculty and Intern Supervisors are on file. </w:t>
      </w:r>
    </w:p>
    <w:p w14:paraId="694CCA53" w14:textId="6888BA46" w:rsidR="00B362DE" w:rsidRPr="00F53518" w:rsidRDefault="00E54098" w:rsidP="00B362DE">
      <w:pPr>
        <w:pStyle w:val="NormalWeb"/>
        <w:rPr>
          <w:rFonts w:ascii="Calibri Light" w:hAnsiTheme="majorHAnsi" w:cstheme="majorHAnsi"/>
          <w:color w:val="2F5496"/>
          <w:sz w:val="28"/>
          <w:szCs w:val="28"/>
        </w:rPr>
      </w:pPr>
      <w:r w:rsidRPr="00F53518">
        <w:rPr>
          <w:rFonts w:ascii="Calibri Light" w:hAnsiTheme="majorHAnsi" w:cstheme="majorHAnsi"/>
          <w:color w:val="2F5496"/>
          <w:sz w:val="28"/>
          <w:szCs w:val="28"/>
        </w:rPr>
        <w:t>Core Faculty</w:t>
      </w:r>
    </w:p>
    <w:tbl>
      <w:tblPr>
        <w:tblW w:w="9540" w:type="dxa"/>
        <w:tblInd w:w="-95" w:type="dxa"/>
        <w:tblLayout w:type="fixed"/>
        <w:tblCellMar>
          <w:top w:w="15" w:type="dxa"/>
          <w:left w:w="15" w:type="dxa"/>
          <w:bottom w:w="15" w:type="dxa"/>
          <w:right w:w="15" w:type="dxa"/>
        </w:tblCellMar>
        <w:tblLook w:val="04A0" w:firstRow="1" w:lastRow="0" w:firstColumn="1" w:lastColumn="0" w:noHBand="0" w:noVBand="1"/>
      </w:tblPr>
      <w:tblGrid>
        <w:gridCol w:w="2070"/>
        <w:gridCol w:w="1555"/>
        <w:gridCol w:w="83"/>
        <w:gridCol w:w="65"/>
        <w:gridCol w:w="65"/>
        <w:gridCol w:w="752"/>
        <w:gridCol w:w="1445"/>
        <w:gridCol w:w="895"/>
        <w:gridCol w:w="1715"/>
        <w:gridCol w:w="895"/>
      </w:tblGrid>
      <w:tr w:rsidR="00B362DE" w:rsidRPr="007C28F3" w14:paraId="4313F8C0" w14:textId="77777777" w:rsidTr="00B362DE">
        <w:trPr>
          <w:trHeight w:val="39"/>
        </w:trPr>
        <w:tc>
          <w:tcPr>
            <w:tcW w:w="2070" w:type="dxa"/>
            <w:tcBorders>
              <w:top w:val="single" w:sz="4" w:space="0" w:color="auto"/>
              <w:left w:val="single" w:sz="4" w:space="0" w:color="auto"/>
              <w:right w:val="single" w:sz="4" w:space="0" w:color="auto"/>
            </w:tcBorders>
            <w:shd w:val="clear" w:color="auto" w:fill="auto"/>
            <w:vAlign w:val="center"/>
          </w:tcPr>
          <w:p w14:paraId="1AA5774C" w14:textId="77777777" w:rsidR="00B362DE" w:rsidRPr="00380969" w:rsidRDefault="00B362DE" w:rsidP="00B362DE">
            <w:pPr>
              <w:rPr>
                <w:rFonts w:ascii="Calibri" w:cstheme="minorHAnsi"/>
                <w:color w:val="2F5496"/>
                <w:sz w:val="22"/>
                <w:szCs w:val="22"/>
              </w:rPr>
            </w:pPr>
          </w:p>
        </w:tc>
        <w:tc>
          <w:tcPr>
            <w:tcW w:w="1555" w:type="dxa"/>
            <w:tcBorders>
              <w:top w:val="single" w:sz="4" w:space="0" w:color="auto"/>
              <w:left w:val="single" w:sz="4" w:space="0" w:color="auto"/>
            </w:tcBorders>
            <w:shd w:val="clear" w:color="auto" w:fill="auto"/>
            <w:vAlign w:val="center"/>
          </w:tcPr>
          <w:p w14:paraId="58DE518F" w14:textId="77777777" w:rsidR="00B362DE" w:rsidRPr="00380969" w:rsidRDefault="00B362DE" w:rsidP="00B362DE">
            <w:pPr>
              <w:rPr>
                <w:rFonts w:ascii="Calibri" w:cstheme="minorHAnsi"/>
                <w:color w:val="2F5496"/>
                <w:sz w:val="22"/>
                <w:szCs w:val="22"/>
              </w:rPr>
            </w:pPr>
          </w:p>
        </w:tc>
        <w:tc>
          <w:tcPr>
            <w:tcW w:w="83" w:type="dxa"/>
            <w:tcBorders>
              <w:top w:val="single" w:sz="4" w:space="0" w:color="auto"/>
            </w:tcBorders>
            <w:shd w:val="clear" w:color="auto" w:fill="auto"/>
            <w:vAlign w:val="center"/>
          </w:tcPr>
          <w:p w14:paraId="63EBC891" w14:textId="77777777" w:rsidR="00B362DE" w:rsidRPr="00380969" w:rsidRDefault="00B362DE" w:rsidP="00B362DE">
            <w:pPr>
              <w:rPr>
                <w:rFonts w:ascii="Calibri" w:cstheme="minorHAnsi"/>
                <w:color w:val="2F5496"/>
                <w:sz w:val="22"/>
                <w:szCs w:val="22"/>
              </w:rPr>
            </w:pPr>
          </w:p>
        </w:tc>
        <w:tc>
          <w:tcPr>
            <w:tcW w:w="882" w:type="dxa"/>
            <w:gridSpan w:val="3"/>
            <w:tcBorders>
              <w:top w:val="single" w:sz="4" w:space="0" w:color="auto"/>
              <w:right w:val="single" w:sz="4" w:space="0" w:color="auto"/>
            </w:tcBorders>
            <w:shd w:val="clear" w:color="auto" w:fill="auto"/>
            <w:vAlign w:val="center"/>
          </w:tcPr>
          <w:p w14:paraId="677A58E9" w14:textId="7F8553C3" w:rsidR="00B362DE" w:rsidRPr="00380969" w:rsidRDefault="00B362DE" w:rsidP="00B362DE">
            <w:pPr>
              <w:rPr>
                <w:rFonts w:ascii="Calibri" w:cstheme="minorHAnsi"/>
                <w:color w:val="2F5496"/>
                <w:sz w:val="22"/>
                <w:szCs w:val="22"/>
              </w:rPr>
            </w:pPr>
          </w:p>
        </w:tc>
        <w:tc>
          <w:tcPr>
            <w:tcW w:w="1445" w:type="dxa"/>
            <w:vMerge w:val="restart"/>
            <w:tcBorders>
              <w:top w:val="single" w:sz="4" w:space="0" w:color="auto"/>
              <w:left w:val="single" w:sz="4" w:space="0" w:color="auto"/>
              <w:right w:val="single" w:sz="4" w:space="0" w:color="auto"/>
            </w:tcBorders>
            <w:shd w:val="clear" w:color="auto" w:fill="auto"/>
            <w:vAlign w:val="center"/>
          </w:tcPr>
          <w:p w14:paraId="731D0E57" w14:textId="77777777" w:rsidR="00B362DE" w:rsidRPr="007C28F3" w:rsidRDefault="00B362DE" w:rsidP="00B362DE">
            <w:pPr>
              <w:rPr>
                <w:rFonts w:ascii="Calibri" w:cstheme="minorHAnsi"/>
                <w:color w:val="2F5496"/>
                <w:sz w:val="22"/>
                <w:szCs w:val="22"/>
              </w:rPr>
            </w:pPr>
          </w:p>
          <w:p w14:paraId="3CBC0941" w14:textId="77777777" w:rsidR="00B362DE" w:rsidRPr="007C28F3" w:rsidRDefault="00B362DE" w:rsidP="00B362DE">
            <w:pPr>
              <w:rPr>
                <w:rFonts w:ascii="Calibri" w:cstheme="minorHAnsi"/>
                <w:color w:val="2F5496"/>
                <w:sz w:val="22"/>
                <w:szCs w:val="22"/>
              </w:rPr>
            </w:pPr>
          </w:p>
          <w:p w14:paraId="5BB1D49C" w14:textId="06B1980F" w:rsidR="00B362DE" w:rsidRPr="00380969" w:rsidRDefault="00E54098" w:rsidP="00B362DE">
            <w:pPr>
              <w:rPr>
                <w:rFonts w:ascii="Calibri" w:cstheme="minorHAnsi"/>
                <w:color w:val="2F5496"/>
                <w:sz w:val="22"/>
                <w:szCs w:val="22"/>
              </w:rPr>
            </w:pPr>
            <w:r w:rsidRPr="007C28F3">
              <w:rPr>
                <w:rFonts w:ascii="Calibri" w:cstheme="minorHAnsi"/>
                <w:color w:val="2F5496"/>
                <w:sz w:val="22"/>
                <w:szCs w:val="22"/>
              </w:rPr>
              <w:t>Publications</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231964" w14:textId="77777777" w:rsidR="00B362DE" w:rsidRPr="007C28F3" w:rsidRDefault="00B362DE" w:rsidP="00B362DE">
            <w:pPr>
              <w:rPr>
                <w:rFonts w:ascii="Calibri" w:cstheme="minorHAnsi"/>
                <w:color w:val="2F5496"/>
                <w:sz w:val="22"/>
                <w:szCs w:val="22"/>
              </w:rPr>
            </w:pPr>
          </w:p>
          <w:p w14:paraId="50364913" w14:textId="5A540032" w:rsidR="00B362DE" w:rsidRPr="00380969" w:rsidRDefault="00E54098" w:rsidP="00B362DE">
            <w:pPr>
              <w:rPr>
                <w:rFonts w:ascii="Calibri" w:cstheme="minorHAnsi"/>
                <w:color w:val="2F5496"/>
                <w:sz w:val="22"/>
                <w:szCs w:val="22"/>
              </w:rPr>
            </w:pPr>
            <w:r w:rsidRPr="007C28F3">
              <w:rPr>
                <w:rFonts w:ascii="Calibri" w:cstheme="minorHAnsi"/>
                <w:color w:val="2F5496"/>
                <w:sz w:val="22"/>
                <w:szCs w:val="22"/>
              </w:rPr>
              <w:t>Years at USU/in Position</w:t>
            </w:r>
          </w:p>
        </w:tc>
        <w:tc>
          <w:tcPr>
            <w:tcW w:w="1715" w:type="dxa"/>
            <w:vMerge w:val="restart"/>
            <w:tcBorders>
              <w:top w:val="single" w:sz="4" w:space="0" w:color="auto"/>
              <w:left w:val="single" w:sz="4" w:space="0" w:color="auto"/>
              <w:right w:val="single" w:sz="4" w:space="0" w:color="auto"/>
            </w:tcBorders>
            <w:shd w:val="clear" w:color="auto" w:fill="auto"/>
            <w:vAlign w:val="center"/>
          </w:tcPr>
          <w:p w14:paraId="4D9E4707" w14:textId="77777777" w:rsidR="00B362DE" w:rsidRPr="00380969" w:rsidRDefault="00B362DE" w:rsidP="00B362DE">
            <w:pPr>
              <w:rPr>
                <w:rFonts w:ascii="Calibri" w:cstheme="minorHAnsi"/>
                <w:color w:val="2F5496"/>
                <w:sz w:val="22"/>
                <w:szCs w:val="22"/>
              </w:rPr>
            </w:pP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17AB50" w14:textId="5B9F2973" w:rsidR="00B362DE" w:rsidRPr="00380969" w:rsidRDefault="00E54098" w:rsidP="00B362DE">
            <w:pPr>
              <w:rPr>
                <w:rFonts w:ascii="Calibri" w:cstheme="minorHAnsi"/>
                <w:color w:val="2F5496"/>
                <w:sz w:val="22"/>
                <w:szCs w:val="22"/>
              </w:rPr>
            </w:pPr>
            <w:r w:rsidRPr="007C28F3">
              <w:rPr>
                <w:rFonts w:ascii="Calibri" w:cstheme="minorHAnsi"/>
                <w:color w:val="2F5496"/>
                <w:sz w:val="22"/>
                <w:szCs w:val="22"/>
              </w:rPr>
              <w:t>% Time Teaching</w:t>
            </w:r>
          </w:p>
        </w:tc>
      </w:tr>
      <w:tr w:rsidR="00B362DE" w:rsidRPr="007C28F3" w14:paraId="20EA24CE" w14:textId="77777777" w:rsidTr="00B362DE">
        <w:trPr>
          <w:trHeight w:val="269"/>
        </w:trPr>
        <w:tc>
          <w:tcPr>
            <w:tcW w:w="2070" w:type="dxa"/>
            <w:vMerge w:val="restart"/>
            <w:tcBorders>
              <w:left w:val="single" w:sz="4" w:space="0" w:color="auto"/>
              <w:bottom w:val="single" w:sz="4" w:space="0" w:color="auto"/>
              <w:right w:val="single" w:sz="4" w:space="0" w:color="auto"/>
            </w:tcBorders>
            <w:shd w:val="clear" w:color="auto" w:fill="auto"/>
            <w:vAlign w:val="center"/>
          </w:tcPr>
          <w:p w14:paraId="7C774B70" w14:textId="77777777" w:rsidR="00B362DE" w:rsidRPr="006208A7" w:rsidRDefault="00E54098" w:rsidP="00B362DE">
            <w:pPr>
              <w:rPr>
                <w:rFonts w:ascii="Calibri" w:cstheme="minorHAnsi"/>
                <w:color w:val="2F5496"/>
                <w:sz w:val="20"/>
                <w:szCs w:val="22"/>
              </w:rPr>
            </w:pPr>
            <w:r w:rsidRPr="006208A7">
              <w:rPr>
                <w:rFonts w:ascii="Calibri" w:cstheme="minorHAnsi"/>
                <w:color w:val="2F5496"/>
                <w:sz w:val="20"/>
                <w:szCs w:val="22"/>
              </w:rPr>
              <w:t>Name/Title</w:t>
            </w:r>
          </w:p>
          <w:p w14:paraId="703AABAC" w14:textId="4CBF9B4A" w:rsidR="00B362DE" w:rsidRPr="006208A7" w:rsidRDefault="00B362DE" w:rsidP="00B362DE">
            <w:pPr>
              <w:rPr>
                <w:rFonts w:ascii="Calibri" w:cstheme="minorHAnsi"/>
                <w:color w:val="2F5496"/>
                <w:sz w:val="20"/>
                <w:szCs w:val="22"/>
              </w:rPr>
            </w:pPr>
          </w:p>
        </w:tc>
        <w:tc>
          <w:tcPr>
            <w:tcW w:w="2520" w:type="dxa"/>
            <w:gridSpan w:val="5"/>
            <w:vMerge w:val="restart"/>
            <w:tcBorders>
              <w:left w:val="single" w:sz="4" w:space="0" w:color="auto"/>
              <w:bottom w:val="single" w:sz="4" w:space="0" w:color="auto"/>
              <w:right w:val="single" w:sz="4" w:space="0" w:color="auto"/>
            </w:tcBorders>
            <w:shd w:val="clear" w:color="auto" w:fill="auto"/>
            <w:vAlign w:val="center"/>
          </w:tcPr>
          <w:p w14:paraId="28E88D09" w14:textId="77777777" w:rsidR="00B362DE" w:rsidRPr="006208A7" w:rsidRDefault="00E54098" w:rsidP="00B362DE">
            <w:pPr>
              <w:rPr>
                <w:rFonts w:ascii="Calibri" w:cstheme="minorHAnsi"/>
                <w:color w:val="2F5496"/>
                <w:sz w:val="20"/>
                <w:szCs w:val="22"/>
              </w:rPr>
            </w:pPr>
            <w:r w:rsidRPr="006208A7">
              <w:rPr>
                <w:rFonts w:ascii="Calibri" w:cstheme="minorHAnsi"/>
                <w:color w:val="2F5496"/>
                <w:sz w:val="20"/>
                <w:szCs w:val="22"/>
              </w:rPr>
              <w:t>Degree Information</w:t>
            </w:r>
          </w:p>
          <w:p w14:paraId="15D8E218" w14:textId="5DC1E939" w:rsidR="00B362DE" w:rsidRPr="006208A7" w:rsidRDefault="00B362DE" w:rsidP="00B362DE">
            <w:pPr>
              <w:rPr>
                <w:rFonts w:ascii="Calibri" w:cstheme="minorHAnsi"/>
                <w:color w:val="2F5496"/>
                <w:sz w:val="20"/>
                <w:szCs w:val="22"/>
              </w:rPr>
            </w:pPr>
          </w:p>
        </w:tc>
        <w:tc>
          <w:tcPr>
            <w:tcW w:w="1445" w:type="dxa"/>
            <w:vMerge/>
            <w:tcBorders>
              <w:top w:val="single" w:sz="4" w:space="0" w:color="auto"/>
              <w:left w:val="single" w:sz="4" w:space="0" w:color="auto"/>
              <w:right w:val="single" w:sz="4" w:space="0" w:color="auto"/>
            </w:tcBorders>
          </w:tcPr>
          <w:p w14:paraId="7A7ADC8C" w14:textId="77777777" w:rsidR="0094447E" w:rsidRPr="006208A7" w:rsidRDefault="0094447E">
            <w:pPr>
              <w:rPr>
                <w:sz w:val="20"/>
              </w:rPr>
            </w:pPr>
          </w:p>
        </w:tc>
        <w:tc>
          <w:tcPr>
            <w:tcW w:w="895" w:type="dxa"/>
            <w:vMerge/>
            <w:tcBorders>
              <w:top w:val="single" w:sz="4" w:space="0" w:color="auto"/>
              <w:left w:val="single" w:sz="4" w:space="0" w:color="auto"/>
              <w:bottom w:val="single" w:sz="4" w:space="0" w:color="auto"/>
              <w:right w:val="single" w:sz="4" w:space="0" w:color="auto"/>
            </w:tcBorders>
          </w:tcPr>
          <w:p w14:paraId="566BE81C" w14:textId="77777777" w:rsidR="0094447E" w:rsidRPr="006208A7" w:rsidRDefault="0094447E">
            <w:pPr>
              <w:rPr>
                <w:sz w:val="20"/>
              </w:rPr>
            </w:pPr>
          </w:p>
        </w:tc>
        <w:tc>
          <w:tcPr>
            <w:tcW w:w="1715" w:type="dxa"/>
            <w:vMerge/>
            <w:tcBorders>
              <w:top w:val="single" w:sz="4" w:space="0" w:color="auto"/>
              <w:left w:val="single" w:sz="4" w:space="0" w:color="auto"/>
              <w:right w:val="single" w:sz="4" w:space="0" w:color="auto"/>
            </w:tcBorders>
          </w:tcPr>
          <w:p w14:paraId="04B460C1" w14:textId="77777777" w:rsidR="0094447E" w:rsidRPr="006208A7" w:rsidRDefault="0094447E">
            <w:pPr>
              <w:rPr>
                <w:sz w:val="20"/>
              </w:rPr>
            </w:pPr>
          </w:p>
        </w:tc>
        <w:tc>
          <w:tcPr>
            <w:tcW w:w="895" w:type="dxa"/>
            <w:vMerge/>
            <w:tcBorders>
              <w:top w:val="single" w:sz="4" w:space="0" w:color="auto"/>
              <w:left w:val="single" w:sz="4" w:space="0" w:color="auto"/>
              <w:bottom w:val="single" w:sz="4" w:space="0" w:color="auto"/>
              <w:right w:val="single" w:sz="4" w:space="0" w:color="auto"/>
            </w:tcBorders>
          </w:tcPr>
          <w:p w14:paraId="16F072C7" w14:textId="77777777" w:rsidR="0094447E" w:rsidRPr="006208A7" w:rsidRDefault="0094447E">
            <w:pPr>
              <w:rPr>
                <w:sz w:val="20"/>
              </w:rPr>
            </w:pPr>
          </w:p>
        </w:tc>
      </w:tr>
      <w:tr w:rsidR="00B362DE" w:rsidRPr="00380969" w14:paraId="77669DFF" w14:textId="77777777" w:rsidTr="00B362DE">
        <w:trPr>
          <w:trHeight w:val="293"/>
        </w:trPr>
        <w:tc>
          <w:tcPr>
            <w:tcW w:w="2070" w:type="dxa"/>
            <w:vMerge/>
            <w:tcBorders>
              <w:left w:val="single" w:sz="4" w:space="0" w:color="auto"/>
              <w:bottom w:val="single" w:sz="4" w:space="0" w:color="auto"/>
              <w:right w:val="single" w:sz="4" w:space="0" w:color="auto"/>
            </w:tcBorders>
          </w:tcPr>
          <w:p w14:paraId="21700BA5" w14:textId="77777777" w:rsidR="0094447E" w:rsidRPr="006208A7" w:rsidRDefault="0094447E">
            <w:pPr>
              <w:rPr>
                <w:sz w:val="20"/>
              </w:rPr>
            </w:pPr>
          </w:p>
        </w:tc>
        <w:tc>
          <w:tcPr>
            <w:tcW w:w="2520" w:type="dxa"/>
            <w:gridSpan w:val="5"/>
            <w:vMerge/>
            <w:tcBorders>
              <w:left w:val="single" w:sz="4" w:space="0" w:color="auto"/>
              <w:bottom w:val="single" w:sz="4" w:space="0" w:color="auto"/>
              <w:right w:val="single" w:sz="4" w:space="0" w:color="auto"/>
            </w:tcBorders>
          </w:tcPr>
          <w:p w14:paraId="627B7A21" w14:textId="77777777" w:rsidR="0094447E" w:rsidRPr="006208A7" w:rsidRDefault="0094447E">
            <w:pPr>
              <w:rPr>
                <w:sz w:val="20"/>
              </w:rPr>
            </w:pPr>
          </w:p>
        </w:tc>
        <w:tc>
          <w:tcPr>
            <w:tcW w:w="1445" w:type="dxa"/>
            <w:vMerge/>
            <w:tcBorders>
              <w:top w:val="single" w:sz="4" w:space="0" w:color="auto"/>
              <w:left w:val="single" w:sz="4" w:space="0" w:color="auto"/>
              <w:right w:val="single" w:sz="4" w:space="0" w:color="auto"/>
            </w:tcBorders>
          </w:tcPr>
          <w:p w14:paraId="36091EE1" w14:textId="77777777" w:rsidR="0094447E" w:rsidRPr="006208A7" w:rsidRDefault="0094447E">
            <w:pPr>
              <w:rPr>
                <w:sz w:val="20"/>
              </w:rPr>
            </w:pPr>
          </w:p>
        </w:tc>
        <w:tc>
          <w:tcPr>
            <w:tcW w:w="895" w:type="dxa"/>
            <w:vMerge/>
            <w:tcBorders>
              <w:top w:val="single" w:sz="4" w:space="0" w:color="auto"/>
              <w:left w:val="single" w:sz="4" w:space="0" w:color="auto"/>
              <w:bottom w:val="single" w:sz="4" w:space="0" w:color="auto"/>
              <w:right w:val="single" w:sz="4" w:space="0" w:color="auto"/>
            </w:tcBorders>
          </w:tcPr>
          <w:p w14:paraId="16F25DE1" w14:textId="77777777" w:rsidR="0094447E" w:rsidRPr="006208A7" w:rsidRDefault="0094447E">
            <w:pPr>
              <w:rPr>
                <w:sz w:val="20"/>
              </w:rPr>
            </w:pPr>
          </w:p>
        </w:tc>
        <w:tc>
          <w:tcPr>
            <w:tcW w:w="1715" w:type="dxa"/>
            <w:vMerge w:val="restart"/>
            <w:tcBorders>
              <w:left w:val="single" w:sz="4" w:space="0" w:color="auto"/>
              <w:bottom w:val="single" w:sz="4" w:space="0" w:color="auto"/>
              <w:right w:val="single" w:sz="4" w:space="0" w:color="auto"/>
            </w:tcBorders>
            <w:shd w:val="clear" w:color="auto" w:fill="auto"/>
            <w:vAlign w:val="center"/>
          </w:tcPr>
          <w:p w14:paraId="21B67DAC" w14:textId="77777777" w:rsidR="00B362DE" w:rsidRPr="006208A7" w:rsidRDefault="00E54098" w:rsidP="00B362DE">
            <w:pPr>
              <w:rPr>
                <w:rFonts w:ascii="Calibri" w:cstheme="minorHAnsi"/>
                <w:color w:val="2F5496"/>
                <w:sz w:val="20"/>
                <w:szCs w:val="22"/>
              </w:rPr>
            </w:pPr>
            <w:r w:rsidRPr="006208A7">
              <w:rPr>
                <w:rFonts w:ascii="Calibri" w:cstheme="minorHAnsi"/>
                <w:color w:val="2F5496"/>
                <w:sz w:val="20"/>
                <w:szCs w:val="22"/>
              </w:rPr>
              <w:t>Courses Taught</w:t>
            </w:r>
          </w:p>
          <w:p w14:paraId="710005B9" w14:textId="77777777" w:rsidR="00B362DE" w:rsidRPr="006208A7" w:rsidRDefault="00B362DE" w:rsidP="00B362DE">
            <w:pPr>
              <w:rPr>
                <w:sz w:val="20"/>
                <w:szCs w:val="20"/>
              </w:rPr>
            </w:pPr>
          </w:p>
          <w:p w14:paraId="2F5AAC35" w14:textId="29A3A723" w:rsidR="00B362DE" w:rsidRPr="006208A7" w:rsidRDefault="00B362DE" w:rsidP="00B362DE">
            <w:pPr>
              <w:rPr>
                <w:sz w:val="20"/>
                <w:szCs w:val="20"/>
              </w:rPr>
            </w:pPr>
          </w:p>
        </w:tc>
        <w:tc>
          <w:tcPr>
            <w:tcW w:w="895" w:type="dxa"/>
            <w:vMerge/>
            <w:tcBorders>
              <w:top w:val="single" w:sz="4" w:space="0" w:color="auto"/>
              <w:left w:val="single" w:sz="4" w:space="0" w:color="auto"/>
              <w:bottom w:val="single" w:sz="4" w:space="0" w:color="auto"/>
              <w:right w:val="single" w:sz="4" w:space="0" w:color="auto"/>
            </w:tcBorders>
          </w:tcPr>
          <w:p w14:paraId="6B0846CB" w14:textId="77777777" w:rsidR="0094447E" w:rsidRPr="006208A7" w:rsidRDefault="0094447E">
            <w:pPr>
              <w:rPr>
                <w:sz w:val="20"/>
              </w:rPr>
            </w:pPr>
          </w:p>
        </w:tc>
      </w:tr>
      <w:tr w:rsidR="00B362DE" w:rsidRPr="00380969" w14:paraId="32F38ACC" w14:textId="77777777" w:rsidTr="00B362DE">
        <w:tc>
          <w:tcPr>
            <w:tcW w:w="2070" w:type="dxa"/>
            <w:vMerge/>
            <w:tcBorders>
              <w:left w:val="single" w:sz="4" w:space="0" w:color="auto"/>
              <w:bottom w:val="single" w:sz="4" w:space="0" w:color="auto"/>
              <w:right w:val="single" w:sz="4" w:space="0" w:color="auto"/>
            </w:tcBorders>
          </w:tcPr>
          <w:p w14:paraId="3790D395" w14:textId="77777777" w:rsidR="0094447E" w:rsidRPr="006208A7" w:rsidRDefault="0094447E">
            <w:pPr>
              <w:rPr>
                <w:sz w:val="20"/>
              </w:rPr>
            </w:pPr>
          </w:p>
        </w:tc>
        <w:tc>
          <w:tcPr>
            <w:tcW w:w="2520" w:type="dxa"/>
            <w:gridSpan w:val="5"/>
            <w:vMerge/>
            <w:tcBorders>
              <w:left w:val="single" w:sz="4" w:space="0" w:color="auto"/>
              <w:bottom w:val="single" w:sz="4" w:space="0" w:color="auto"/>
              <w:right w:val="single" w:sz="4" w:space="0" w:color="auto"/>
            </w:tcBorders>
          </w:tcPr>
          <w:p w14:paraId="4A11BC17" w14:textId="77777777" w:rsidR="0094447E" w:rsidRPr="006208A7" w:rsidRDefault="0094447E">
            <w:pPr>
              <w:rPr>
                <w:sz w:val="20"/>
              </w:rPr>
            </w:pPr>
          </w:p>
        </w:tc>
        <w:tc>
          <w:tcPr>
            <w:tcW w:w="1445" w:type="dxa"/>
            <w:tcBorders>
              <w:left w:val="single" w:sz="4" w:space="0" w:color="auto"/>
              <w:bottom w:val="single" w:sz="4" w:space="0" w:color="auto"/>
              <w:right w:val="single" w:sz="4" w:space="0" w:color="auto"/>
            </w:tcBorders>
            <w:shd w:val="clear" w:color="auto" w:fill="auto"/>
            <w:vAlign w:val="center"/>
          </w:tcPr>
          <w:p w14:paraId="7D00B74B" w14:textId="77777777" w:rsidR="00B362DE" w:rsidRPr="006208A7" w:rsidRDefault="00B362DE" w:rsidP="00B362DE">
            <w:pPr>
              <w:rPr>
                <w:sz w:val="20"/>
                <w:szCs w:val="20"/>
              </w:rPr>
            </w:pPr>
          </w:p>
        </w:tc>
        <w:tc>
          <w:tcPr>
            <w:tcW w:w="895" w:type="dxa"/>
            <w:vMerge/>
            <w:tcBorders>
              <w:top w:val="single" w:sz="4" w:space="0" w:color="auto"/>
              <w:left w:val="single" w:sz="4" w:space="0" w:color="auto"/>
              <w:bottom w:val="single" w:sz="4" w:space="0" w:color="auto"/>
              <w:right w:val="single" w:sz="4" w:space="0" w:color="auto"/>
            </w:tcBorders>
          </w:tcPr>
          <w:p w14:paraId="2569AAB4" w14:textId="77777777" w:rsidR="0094447E" w:rsidRPr="006208A7" w:rsidRDefault="0094447E">
            <w:pPr>
              <w:rPr>
                <w:sz w:val="20"/>
              </w:rPr>
            </w:pPr>
          </w:p>
        </w:tc>
        <w:tc>
          <w:tcPr>
            <w:tcW w:w="1715" w:type="dxa"/>
            <w:vMerge/>
            <w:tcBorders>
              <w:left w:val="single" w:sz="4" w:space="0" w:color="auto"/>
              <w:bottom w:val="single" w:sz="4" w:space="0" w:color="auto"/>
              <w:right w:val="single" w:sz="4" w:space="0" w:color="auto"/>
            </w:tcBorders>
          </w:tcPr>
          <w:p w14:paraId="61C687E4" w14:textId="77777777" w:rsidR="0094447E" w:rsidRPr="006208A7" w:rsidRDefault="0094447E">
            <w:pPr>
              <w:rPr>
                <w:sz w:val="20"/>
              </w:rPr>
            </w:pPr>
          </w:p>
        </w:tc>
        <w:tc>
          <w:tcPr>
            <w:tcW w:w="895" w:type="dxa"/>
            <w:vMerge/>
            <w:tcBorders>
              <w:top w:val="single" w:sz="4" w:space="0" w:color="auto"/>
              <w:left w:val="single" w:sz="4" w:space="0" w:color="auto"/>
              <w:bottom w:val="single" w:sz="4" w:space="0" w:color="auto"/>
              <w:right w:val="single" w:sz="4" w:space="0" w:color="auto"/>
            </w:tcBorders>
          </w:tcPr>
          <w:p w14:paraId="18582121" w14:textId="77777777" w:rsidR="0094447E" w:rsidRPr="006208A7" w:rsidRDefault="0094447E">
            <w:pPr>
              <w:rPr>
                <w:sz w:val="20"/>
              </w:rPr>
            </w:pPr>
          </w:p>
        </w:tc>
      </w:tr>
      <w:tr w:rsidR="00B362DE" w:rsidRPr="00380969" w14:paraId="47AB40A2" w14:textId="77777777" w:rsidTr="00B362DE">
        <w:tc>
          <w:tcPr>
            <w:tcW w:w="2070" w:type="dxa"/>
            <w:tcBorders>
              <w:top w:val="single" w:sz="4" w:space="0" w:color="auto"/>
              <w:left w:val="single" w:sz="4" w:space="0" w:color="auto"/>
              <w:bottom w:val="single" w:sz="4" w:space="0" w:color="auto"/>
              <w:right w:val="single" w:sz="4" w:space="0" w:color="auto"/>
            </w:tcBorders>
            <w:vAlign w:val="center"/>
            <w:hideMark/>
          </w:tcPr>
          <w:p w14:paraId="6A99DE28" w14:textId="77777777"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Lavigne, Alyson</w:t>
            </w:r>
            <w:r w:rsidRPr="006208A7">
              <w:rPr>
                <w:rFonts w:ascii="Calibri" w:cstheme="minorHAnsi"/>
                <w:sz w:val="20"/>
                <w:szCs w:val="22"/>
              </w:rPr>
              <w:br/>
              <w:t xml:space="preserve">Assistant Professor </w:t>
            </w:r>
          </w:p>
          <w:p w14:paraId="300973EA" w14:textId="4EEBFD3C" w:rsidR="00B362DE" w:rsidRPr="006208A7" w:rsidRDefault="00B362DE" w:rsidP="00B362DE">
            <w:pPr>
              <w:spacing w:before="100" w:beforeAutospacing="1" w:after="100" w:afterAutospacing="1"/>
              <w:rPr>
                <w:rFonts w:ascii="Calibri" w:cstheme="minorHAnsi"/>
                <w:sz w:val="20"/>
                <w:szCs w:val="22"/>
              </w:rPr>
            </w:pPr>
          </w:p>
        </w:tc>
        <w:tc>
          <w:tcPr>
            <w:tcW w:w="2520" w:type="dxa"/>
            <w:gridSpan w:val="5"/>
            <w:tcBorders>
              <w:top w:val="single" w:sz="4" w:space="0" w:color="auto"/>
              <w:left w:val="single" w:sz="4" w:space="0" w:color="auto"/>
              <w:bottom w:val="single" w:sz="4" w:space="0" w:color="auto"/>
              <w:right w:val="single" w:sz="4" w:space="0" w:color="auto"/>
            </w:tcBorders>
            <w:vAlign w:val="center"/>
            <w:hideMark/>
          </w:tcPr>
          <w:p w14:paraId="75B0B6CA" w14:textId="1C4D850F" w:rsidR="00B362DE" w:rsidRPr="006208A7" w:rsidRDefault="00D44C30" w:rsidP="00B362DE">
            <w:pPr>
              <w:spacing w:before="100" w:beforeAutospacing="1" w:after="100" w:afterAutospacing="1"/>
              <w:rPr>
                <w:rFonts w:ascii="Calibri" w:cstheme="minorHAnsi"/>
                <w:sz w:val="20"/>
                <w:szCs w:val="22"/>
              </w:rPr>
            </w:pPr>
            <w:r w:rsidRPr="006208A7">
              <w:rPr>
                <w:rFonts w:ascii="Calibri" w:cstheme="minorHAnsi"/>
                <w:sz w:val="20"/>
                <w:szCs w:val="22"/>
              </w:rPr>
              <w:t>Ph.D., University of Arizona</w:t>
            </w:r>
            <w:r w:rsidR="00E54098" w:rsidRPr="006208A7">
              <w:rPr>
                <w:rFonts w:ascii="Calibri" w:cstheme="minorHAnsi"/>
                <w:sz w:val="20"/>
                <w:szCs w:val="22"/>
              </w:rPr>
              <w:br/>
            </w:r>
            <w:r w:rsidRPr="006208A7">
              <w:rPr>
                <w:rFonts w:ascii="Calibri" w:cstheme="minorHAnsi"/>
                <w:sz w:val="20"/>
                <w:szCs w:val="22"/>
              </w:rPr>
              <w:t>Educational Psychology</w:t>
            </w:r>
          </w:p>
          <w:p w14:paraId="17615AF9" w14:textId="6EF5E4AD" w:rsidR="00B362DE" w:rsidRPr="006208A7" w:rsidRDefault="008C587D" w:rsidP="00B362DE">
            <w:pPr>
              <w:spacing w:before="100" w:beforeAutospacing="1" w:after="100" w:afterAutospacing="1"/>
              <w:rPr>
                <w:rFonts w:ascii="Calibri" w:cstheme="minorHAnsi"/>
                <w:sz w:val="20"/>
                <w:szCs w:val="22"/>
              </w:rPr>
            </w:pPr>
            <w:r w:rsidRPr="006208A7">
              <w:rPr>
                <w:rFonts w:ascii="Calibri" w:cstheme="minorHAnsi"/>
                <w:sz w:val="20"/>
                <w:szCs w:val="22"/>
              </w:rPr>
              <w:t>2010</w:t>
            </w:r>
            <w:r w:rsidR="00E54098" w:rsidRPr="006208A7">
              <w:rPr>
                <w:rFonts w:ascii="Calibri" w:cstheme="minorHAnsi"/>
                <w:sz w:val="20"/>
                <w:szCs w:val="22"/>
              </w:rPr>
              <w:t xml:space="preserve"> </w:t>
            </w:r>
          </w:p>
        </w:tc>
        <w:tc>
          <w:tcPr>
            <w:tcW w:w="1445" w:type="dxa"/>
            <w:tcBorders>
              <w:top w:val="single" w:sz="4" w:space="0" w:color="auto"/>
              <w:left w:val="single" w:sz="4" w:space="0" w:color="auto"/>
              <w:bottom w:val="single" w:sz="4" w:space="0" w:color="auto"/>
              <w:right w:val="single" w:sz="4" w:space="0" w:color="auto"/>
            </w:tcBorders>
            <w:vAlign w:val="center"/>
            <w:hideMark/>
          </w:tcPr>
          <w:p w14:paraId="0CEBB20A" w14:textId="2A13BDE7" w:rsidR="00B362DE" w:rsidRPr="006208A7" w:rsidRDefault="00652117" w:rsidP="00B362DE">
            <w:pPr>
              <w:spacing w:before="100" w:beforeAutospacing="1" w:after="100" w:afterAutospacing="1"/>
              <w:rPr>
                <w:rFonts w:ascii="Calibri" w:cstheme="minorHAnsi"/>
                <w:sz w:val="20"/>
                <w:szCs w:val="22"/>
              </w:rPr>
            </w:pPr>
            <w:r w:rsidRPr="006208A7">
              <w:rPr>
                <w:rFonts w:ascii="Calibri" w:cstheme="minorHAnsi"/>
                <w:sz w:val="20"/>
                <w:szCs w:val="22"/>
              </w:rPr>
              <w:t>Articles: 13 Books: 4</w:t>
            </w:r>
            <w:r w:rsidR="00121E9C" w:rsidRPr="006208A7">
              <w:rPr>
                <w:rFonts w:ascii="Calibri" w:cstheme="minorHAnsi"/>
                <w:sz w:val="20"/>
                <w:szCs w:val="22"/>
              </w:rPr>
              <w:t xml:space="preserve"> Presentations: 35</w:t>
            </w:r>
            <w:r w:rsidR="00E54098" w:rsidRPr="006208A7">
              <w:rPr>
                <w:rFonts w:ascii="Calibri" w:cstheme="minorHAnsi"/>
                <w:sz w:val="20"/>
                <w:szCs w:val="22"/>
              </w:rPr>
              <w:t xml:space="preserve"> Grants/Contracts: </w:t>
            </w:r>
            <w:r w:rsidR="001552F9" w:rsidRPr="006208A7">
              <w:rPr>
                <w:rFonts w:ascii="Calibri" w:cstheme="minorHAnsi"/>
                <w:sz w:val="20"/>
                <w:szCs w:val="22"/>
              </w:rPr>
              <w:t>4</w:t>
            </w:r>
          </w:p>
        </w:tc>
        <w:tc>
          <w:tcPr>
            <w:tcW w:w="895" w:type="dxa"/>
            <w:tcBorders>
              <w:top w:val="single" w:sz="4" w:space="0" w:color="auto"/>
              <w:left w:val="single" w:sz="4" w:space="0" w:color="auto"/>
              <w:bottom w:val="single" w:sz="4" w:space="0" w:color="auto"/>
              <w:right w:val="single" w:sz="4" w:space="0" w:color="auto"/>
            </w:tcBorders>
            <w:vAlign w:val="center"/>
            <w:hideMark/>
          </w:tcPr>
          <w:p w14:paraId="4919EA39" w14:textId="4C03F4B0"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1/1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23B5637" w14:textId="13733538" w:rsidR="00B362DE" w:rsidRPr="006208A7" w:rsidRDefault="007A0869" w:rsidP="00B362DE">
            <w:pPr>
              <w:spacing w:before="100" w:beforeAutospacing="1" w:after="100" w:afterAutospacing="1"/>
              <w:rPr>
                <w:rFonts w:ascii="Calibri" w:cstheme="minorHAnsi"/>
                <w:sz w:val="20"/>
                <w:szCs w:val="22"/>
              </w:rPr>
            </w:pPr>
            <w:r w:rsidRPr="006208A7">
              <w:rPr>
                <w:rFonts w:ascii="Calibri" w:cstheme="minorHAnsi"/>
                <w:sz w:val="20"/>
                <w:szCs w:val="22"/>
              </w:rPr>
              <w:t>TEAL 6060</w:t>
            </w:r>
            <w:r w:rsidR="00E54098" w:rsidRPr="006208A7">
              <w:rPr>
                <w:rFonts w:ascii="Calibri" w:cstheme="minorHAnsi"/>
                <w:sz w:val="20"/>
                <w:szCs w:val="22"/>
              </w:rPr>
              <w:t xml:space="preserve"> </w:t>
            </w:r>
          </w:p>
        </w:tc>
        <w:tc>
          <w:tcPr>
            <w:tcW w:w="895" w:type="dxa"/>
            <w:tcBorders>
              <w:top w:val="single" w:sz="4" w:space="0" w:color="auto"/>
              <w:left w:val="single" w:sz="4" w:space="0" w:color="auto"/>
              <w:bottom w:val="single" w:sz="4" w:space="0" w:color="auto"/>
              <w:right w:val="single" w:sz="4" w:space="0" w:color="auto"/>
            </w:tcBorders>
            <w:vAlign w:val="center"/>
            <w:hideMark/>
          </w:tcPr>
          <w:p w14:paraId="396736BA" w14:textId="4766A72A" w:rsidR="00B362DE" w:rsidRPr="006208A7" w:rsidRDefault="00652117" w:rsidP="00B362DE">
            <w:pPr>
              <w:spacing w:before="100" w:beforeAutospacing="1" w:after="100" w:afterAutospacing="1"/>
              <w:rPr>
                <w:rFonts w:ascii="Calibri" w:cstheme="minorHAnsi"/>
                <w:sz w:val="20"/>
                <w:szCs w:val="22"/>
              </w:rPr>
            </w:pPr>
            <w:r w:rsidRPr="006208A7">
              <w:rPr>
                <w:rFonts w:ascii="Calibri" w:cstheme="minorHAnsi"/>
                <w:sz w:val="20"/>
                <w:szCs w:val="22"/>
              </w:rPr>
              <w:t>40</w:t>
            </w:r>
            <w:r w:rsidR="00E54098" w:rsidRPr="006208A7">
              <w:rPr>
                <w:rFonts w:ascii="Calibri" w:cstheme="minorHAnsi"/>
                <w:sz w:val="20"/>
                <w:szCs w:val="22"/>
              </w:rPr>
              <w:t xml:space="preserve"> % </w:t>
            </w:r>
          </w:p>
        </w:tc>
      </w:tr>
      <w:tr w:rsidR="00B362DE" w:rsidRPr="00380969" w14:paraId="04BC6144" w14:textId="77777777" w:rsidTr="00B362DE">
        <w:tc>
          <w:tcPr>
            <w:tcW w:w="2070" w:type="dxa"/>
            <w:tcBorders>
              <w:top w:val="single" w:sz="4" w:space="0" w:color="auto"/>
              <w:left w:val="single" w:sz="4" w:space="0" w:color="auto"/>
              <w:bottom w:val="single" w:sz="4" w:space="0" w:color="auto"/>
              <w:right w:val="single" w:sz="4" w:space="0" w:color="auto"/>
            </w:tcBorders>
            <w:vAlign w:val="center"/>
            <w:hideMark/>
          </w:tcPr>
          <w:p w14:paraId="6F106CD9" w14:textId="21F3C2C6"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Lewis, Greg</w:t>
            </w:r>
            <w:r w:rsidRPr="006208A7">
              <w:rPr>
                <w:rFonts w:ascii="Calibri" w:cstheme="minorHAnsi"/>
                <w:sz w:val="20"/>
                <w:szCs w:val="22"/>
              </w:rPr>
              <w:br/>
              <w:t xml:space="preserve">Clinical Assistant Professor </w:t>
            </w:r>
          </w:p>
        </w:tc>
        <w:tc>
          <w:tcPr>
            <w:tcW w:w="2520" w:type="dxa"/>
            <w:gridSpan w:val="5"/>
            <w:tcBorders>
              <w:top w:val="single" w:sz="4" w:space="0" w:color="auto"/>
              <w:left w:val="single" w:sz="4" w:space="0" w:color="auto"/>
              <w:bottom w:val="single" w:sz="4" w:space="0" w:color="auto"/>
              <w:right w:val="single" w:sz="4" w:space="0" w:color="auto"/>
            </w:tcBorders>
            <w:vAlign w:val="center"/>
            <w:hideMark/>
          </w:tcPr>
          <w:p w14:paraId="642CB771" w14:textId="3DB54DF6"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Ed.D., Utah State University</w:t>
            </w:r>
            <w:r w:rsidRPr="006208A7">
              <w:rPr>
                <w:rFonts w:ascii="Calibri" w:cstheme="minorHAnsi"/>
                <w:sz w:val="20"/>
                <w:szCs w:val="22"/>
              </w:rPr>
              <w:br/>
              <w:t xml:space="preserve">Curriculum and Instruction </w:t>
            </w:r>
          </w:p>
          <w:p w14:paraId="22865892" w14:textId="4F239880" w:rsidR="00B362DE" w:rsidRPr="006208A7" w:rsidRDefault="00E54098" w:rsidP="00E54098">
            <w:pPr>
              <w:spacing w:before="100" w:beforeAutospacing="1" w:after="100" w:afterAutospacing="1"/>
              <w:rPr>
                <w:rFonts w:ascii="Calibri" w:cstheme="minorHAnsi"/>
                <w:sz w:val="20"/>
                <w:szCs w:val="22"/>
              </w:rPr>
            </w:pPr>
            <w:r w:rsidRPr="006208A7">
              <w:rPr>
                <w:rFonts w:ascii="Calibri" w:cstheme="minorHAnsi"/>
                <w:sz w:val="20"/>
                <w:szCs w:val="22"/>
              </w:rPr>
              <w:t>2012</w:t>
            </w:r>
          </w:p>
        </w:tc>
        <w:tc>
          <w:tcPr>
            <w:tcW w:w="1445" w:type="dxa"/>
            <w:tcBorders>
              <w:top w:val="single" w:sz="4" w:space="0" w:color="auto"/>
              <w:left w:val="single" w:sz="4" w:space="0" w:color="auto"/>
              <w:bottom w:val="single" w:sz="4" w:space="0" w:color="auto"/>
              <w:right w:val="single" w:sz="4" w:space="0" w:color="auto"/>
            </w:tcBorders>
            <w:vAlign w:val="center"/>
            <w:hideMark/>
          </w:tcPr>
          <w:p w14:paraId="1700AFCF" w14:textId="58B7A8F7"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Articles: 0 Books: 0 Presentations: 13 Grants: 2 </w:t>
            </w:r>
          </w:p>
        </w:tc>
        <w:tc>
          <w:tcPr>
            <w:tcW w:w="895" w:type="dxa"/>
            <w:tcBorders>
              <w:top w:val="single" w:sz="4" w:space="0" w:color="auto"/>
              <w:left w:val="single" w:sz="4" w:space="0" w:color="auto"/>
              <w:bottom w:val="single" w:sz="4" w:space="0" w:color="auto"/>
              <w:right w:val="single" w:sz="4" w:space="0" w:color="auto"/>
            </w:tcBorders>
            <w:vAlign w:val="center"/>
            <w:hideMark/>
          </w:tcPr>
          <w:p w14:paraId="106558B7" w14:textId="7513662D"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1/1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B092705" w14:textId="2B34F82C"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TEAL 6080 TEAL 6930 TEAL 6945 </w:t>
            </w:r>
          </w:p>
        </w:tc>
        <w:tc>
          <w:tcPr>
            <w:tcW w:w="895" w:type="dxa"/>
            <w:tcBorders>
              <w:top w:val="single" w:sz="4" w:space="0" w:color="auto"/>
              <w:left w:val="single" w:sz="4" w:space="0" w:color="auto"/>
              <w:bottom w:val="single" w:sz="4" w:space="0" w:color="auto"/>
              <w:right w:val="single" w:sz="4" w:space="0" w:color="auto"/>
            </w:tcBorders>
            <w:vAlign w:val="center"/>
            <w:hideMark/>
          </w:tcPr>
          <w:p w14:paraId="492AA9AE" w14:textId="52F95861"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80 % </w:t>
            </w:r>
          </w:p>
        </w:tc>
      </w:tr>
      <w:tr w:rsidR="0018634B" w:rsidRPr="00380969" w14:paraId="2DEF7455" w14:textId="77777777" w:rsidTr="00B362DE">
        <w:tc>
          <w:tcPr>
            <w:tcW w:w="2070" w:type="dxa"/>
            <w:tcBorders>
              <w:top w:val="single" w:sz="4" w:space="0" w:color="auto"/>
              <w:left w:val="single" w:sz="4" w:space="0" w:color="auto"/>
              <w:bottom w:val="single" w:sz="4" w:space="0" w:color="auto"/>
              <w:right w:val="single" w:sz="4" w:space="0" w:color="auto"/>
            </w:tcBorders>
            <w:vAlign w:val="center"/>
            <w:hideMark/>
          </w:tcPr>
          <w:p w14:paraId="06DAD077" w14:textId="77777777" w:rsidR="0018634B" w:rsidRPr="006208A7" w:rsidRDefault="0018634B" w:rsidP="0018634B">
            <w:pPr>
              <w:spacing w:before="100" w:beforeAutospacing="1" w:after="100" w:afterAutospacing="1"/>
              <w:rPr>
                <w:rFonts w:ascii="Calibri" w:cstheme="minorHAnsi"/>
                <w:sz w:val="20"/>
                <w:szCs w:val="22"/>
              </w:rPr>
            </w:pPr>
            <w:r w:rsidRPr="006208A7">
              <w:rPr>
                <w:rFonts w:ascii="Calibri" w:cstheme="minorHAnsi"/>
                <w:sz w:val="20"/>
                <w:szCs w:val="22"/>
              </w:rPr>
              <w:t>Stewart, Courtney</w:t>
            </w:r>
            <w:r w:rsidRPr="006208A7">
              <w:rPr>
                <w:rFonts w:ascii="Calibri" w:cstheme="minorHAnsi"/>
                <w:sz w:val="20"/>
                <w:szCs w:val="22"/>
              </w:rPr>
              <w:br/>
              <w:t>Assistant Professor</w:t>
            </w:r>
          </w:p>
          <w:p w14:paraId="682F9703" w14:textId="137C1197" w:rsidR="0018634B" w:rsidRPr="006208A7" w:rsidRDefault="0018634B" w:rsidP="0018634B">
            <w:pPr>
              <w:spacing w:before="100" w:beforeAutospacing="1" w:after="100" w:afterAutospacing="1"/>
              <w:rPr>
                <w:rFonts w:ascii="Calibri" w:cstheme="minorHAnsi"/>
                <w:sz w:val="20"/>
                <w:szCs w:val="22"/>
              </w:rPr>
            </w:pPr>
            <w:r w:rsidRPr="006208A7">
              <w:rPr>
                <w:rFonts w:ascii="Calibri" w:cstheme="minorHAnsi"/>
                <w:sz w:val="20"/>
                <w:szCs w:val="22"/>
              </w:rPr>
              <w:t xml:space="preserve"> </w:t>
            </w:r>
          </w:p>
        </w:tc>
        <w:tc>
          <w:tcPr>
            <w:tcW w:w="2520" w:type="dxa"/>
            <w:gridSpan w:val="5"/>
            <w:tcBorders>
              <w:top w:val="single" w:sz="4" w:space="0" w:color="auto"/>
              <w:left w:val="single" w:sz="4" w:space="0" w:color="auto"/>
              <w:bottom w:val="single" w:sz="4" w:space="0" w:color="auto"/>
              <w:right w:val="single" w:sz="4" w:space="0" w:color="auto"/>
            </w:tcBorders>
            <w:vAlign w:val="center"/>
            <w:hideMark/>
          </w:tcPr>
          <w:p w14:paraId="6B76EC75" w14:textId="46B36E99" w:rsidR="0018634B" w:rsidRPr="006208A7" w:rsidRDefault="0018634B" w:rsidP="0018634B">
            <w:pPr>
              <w:spacing w:before="100" w:beforeAutospacing="1" w:after="100" w:afterAutospacing="1"/>
              <w:rPr>
                <w:rFonts w:ascii="Calibri" w:cstheme="minorHAnsi"/>
                <w:sz w:val="20"/>
                <w:szCs w:val="22"/>
              </w:rPr>
            </w:pPr>
            <w:r w:rsidRPr="006208A7">
              <w:rPr>
                <w:rFonts w:ascii="Calibri" w:cstheme="minorHAnsi"/>
                <w:sz w:val="20"/>
                <w:szCs w:val="22"/>
              </w:rPr>
              <w:t>Ph.D. Brigham Young University</w:t>
            </w:r>
            <w:r w:rsidRPr="006208A7">
              <w:rPr>
                <w:rFonts w:ascii="Calibri" w:cstheme="minorHAnsi"/>
                <w:sz w:val="20"/>
                <w:szCs w:val="22"/>
              </w:rPr>
              <w:br/>
              <w:t xml:space="preserve">Educational Leadership and Foundations </w:t>
            </w:r>
          </w:p>
          <w:p w14:paraId="06E29084" w14:textId="4C5A333F" w:rsidR="0018634B" w:rsidRPr="006208A7" w:rsidRDefault="0018634B" w:rsidP="0018634B">
            <w:pPr>
              <w:spacing w:before="100" w:beforeAutospacing="1" w:after="100" w:afterAutospacing="1"/>
              <w:rPr>
                <w:rFonts w:ascii="Calibri" w:cstheme="minorHAnsi"/>
                <w:sz w:val="20"/>
                <w:szCs w:val="22"/>
              </w:rPr>
            </w:pPr>
            <w:r w:rsidRPr="006208A7">
              <w:rPr>
                <w:rFonts w:ascii="Calibri" w:cstheme="minorHAnsi"/>
                <w:sz w:val="20"/>
                <w:szCs w:val="22"/>
              </w:rPr>
              <w:t>2009</w:t>
            </w:r>
          </w:p>
        </w:tc>
        <w:tc>
          <w:tcPr>
            <w:tcW w:w="1445" w:type="dxa"/>
            <w:tcBorders>
              <w:top w:val="single" w:sz="4" w:space="0" w:color="auto"/>
              <w:left w:val="single" w:sz="4" w:space="0" w:color="auto"/>
              <w:bottom w:val="single" w:sz="4" w:space="0" w:color="auto"/>
              <w:right w:val="single" w:sz="4" w:space="0" w:color="auto"/>
            </w:tcBorders>
            <w:vAlign w:val="center"/>
            <w:hideMark/>
          </w:tcPr>
          <w:p w14:paraId="5B687F34" w14:textId="77777777" w:rsidR="0018634B" w:rsidRPr="006208A7" w:rsidRDefault="0018634B" w:rsidP="0018634B">
            <w:pPr>
              <w:rPr>
                <w:rFonts w:ascii="Calibri" w:cstheme="minorHAnsi"/>
                <w:sz w:val="20"/>
                <w:szCs w:val="22"/>
              </w:rPr>
            </w:pPr>
            <w:r w:rsidRPr="006208A7">
              <w:rPr>
                <w:rFonts w:ascii="Calibri" w:cstheme="minorHAnsi"/>
                <w:sz w:val="20"/>
                <w:szCs w:val="22"/>
              </w:rPr>
              <w:t>Articles: 12 Books: 0 Presentations: 34</w:t>
            </w:r>
          </w:p>
          <w:p w14:paraId="52E4CFAC" w14:textId="77777777" w:rsidR="0018634B" w:rsidRPr="006208A7" w:rsidRDefault="0018634B" w:rsidP="0018634B">
            <w:pPr>
              <w:rPr>
                <w:rFonts w:ascii="Calibri" w:cstheme="minorHAnsi"/>
                <w:sz w:val="20"/>
                <w:szCs w:val="22"/>
              </w:rPr>
            </w:pPr>
            <w:r w:rsidRPr="006208A7">
              <w:rPr>
                <w:rFonts w:ascii="Calibri" w:cstheme="minorHAnsi"/>
                <w:sz w:val="20"/>
                <w:szCs w:val="22"/>
              </w:rPr>
              <w:t xml:space="preserve">Grants: 3 </w:t>
            </w:r>
          </w:p>
          <w:p w14:paraId="63B85422" w14:textId="2EFFD4E6" w:rsidR="0018634B" w:rsidRPr="006208A7" w:rsidRDefault="0018634B" w:rsidP="0018634B">
            <w:pPr>
              <w:spacing w:before="100" w:beforeAutospacing="1" w:after="100" w:afterAutospacing="1"/>
              <w:rPr>
                <w:rFonts w:ascii="Calibri" w:cstheme="minorHAnsi"/>
                <w:sz w:val="20"/>
                <w:szCs w:val="22"/>
              </w:rPr>
            </w:pPr>
            <w:r w:rsidRPr="006208A7">
              <w:rPr>
                <w:rFonts w:ascii="Calibri" w:cstheme="minorHAnsi"/>
                <w:sz w:val="20"/>
                <w:szCs w:val="22"/>
              </w:rPr>
              <w:t xml:space="preserve">Book Chapters: 1 </w:t>
            </w:r>
          </w:p>
        </w:tc>
        <w:tc>
          <w:tcPr>
            <w:tcW w:w="895" w:type="dxa"/>
            <w:tcBorders>
              <w:top w:val="single" w:sz="4" w:space="0" w:color="auto"/>
              <w:left w:val="single" w:sz="4" w:space="0" w:color="auto"/>
              <w:bottom w:val="single" w:sz="4" w:space="0" w:color="auto"/>
              <w:right w:val="single" w:sz="4" w:space="0" w:color="auto"/>
            </w:tcBorders>
            <w:vAlign w:val="center"/>
            <w:hideMark/>
          </w:tcPr>
          <w:p w14:paraId="71696FBE" w14:textId="77777777" w:rsidR="0018634B" w:rsidRPr="006208A7" w:rsidRDefault="0018634B" w:rsidP="0018634B">
            <w:pPr>
              <w:rPr>
                <w:rFonts w:ascii="Calibri" w:cstheme="minorHAnsi"/>
                <w:sz w:val="20"/>
                <w:szCs w:val="22"/>
              </w:rPr>
            </w:pPr>
          </w:p>
          <w:p w14:paraId="74F0C87A" w14:textId="77777777" w:rsidR="0018634B" w:rsidRPr="006208A7" w:rsidRDefault="0018634B" w:rsidP="0018634B">
            <w:pPr>
              <w:spacing w:before="100" w:beforeAutospacing="1" w:after="100" w:afterAutospacing="1"/>
              <w:rPr>
                <w:rFonts w:ascii="Calibri" w:cstheme="minorHAnsi"/>
                <w:sz w:val="20"/>
                <w:szCs w:val="22"/>
              </w:rPr>
            </w:pPr>
            <w:r w:rsidRPr="006208A7">
              <w:rPr>
                <w:rFonts w:ascii="Calibri" w:cstheme="minorHAnsi"/>
                <w:sz w:val="20"/>
                <w:szCs w:val="22"/>
              </w:rPr>
              <w:t>5/5</w:t>
            </w:r>
          </w:p>
          <w:p w14:paraId="6D50DA19" w14:textId="5447E548" w:rsidR="0018634B" w:rsidRPr="006208A7" w:rsidRDefault="0018634B" w:rsidP="0018634B">
            <w:pPr>
              <w:rPr>
                <w:rFonts w:ascii="Calibri" w:cstheme="minorHAnsi"/>
                <w:sz w:val="20"/>
                <w:szCs w:val="22"/>
              </w:rPr>
            </w:pPr>
            <w:r w:rsidRPr="006208A7">
              <w:rPr>
                <w:rFonts w:ascii="Calibri" w:cstheme="minorHAnsi"/>
                <w:sz w:val="20"/>
                <w:szCs w:val="22"/>
              </w:rPr>
              <w:fldChar w:fldCharType="begin"/>
            </w:r>
            <w:r w:rsidRPr="006208A7">
              <w:rPr>
                <w:rFonts w:ascii="Calibri" w:cstheme="minorHAnsi"/>
                <w:sz w:val="20"/>
                <w:szCs w:val="22"/>
              </w:rPr>
              <w:instrText xml:space="preserve"> INCLUDEPICTURE "/var/folders/2w/78jx08d57qz7_qs2x8pq0_y80000gn/T/com.microsoft.Word/WebArchiveCopyPasteTempFiles/page60image20464496" \* MERGEFORMATINET </w:instrText>
            </w:r>
            <w:r w:rsidRPr="006208A7">
              <w:rPr>
                <w:rFonts w:ascii="Calibri" w:cstheme="minorHAnsi"/>
                <w:sz w:val="20"/>
                <w:szCs w:val="22"/>
              </w:rPr>
              <w:fldChar w:fldCharType="separate"/>
            </w:r>
            <w:r w:rsidRPr="006208A7">
              <w:rPr>
                <w:noProof/>
                <w:sz w:val="20"/>
              </w:rPr>
              <w:drawing>
                <wp:inline distT="0" distB="0" distL="0" distR="0" wp14:anchorId="6533E9D3" wp14:editId="139E285C">
                  <wp:extent cx="13970" cy="13970"/>
                  <wp:effectExtent l="0" t="0" r="0" b="0"/>
                  <wp:docPr id="121" name="Picture 121" descr="page60image2046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page60image204644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r w:rsidRPr="006208A7">
              <w:rPr>
                <w:rFonts w:ascii="Calibri" w:cstheme="minorHAnsi"/>
                <w:sz w:val="20"/>
                <w:szCs w:val="22"/>
              </w:rPr>
              <w:fldChar w:fldCharType="end"/>
            </w:r>
          </w:p>
        </w:tc>
        <w:tc>
          <w:tcPr>
            <w:tcW w:w="1715" w:type="dxa"/>
            <w:tcBorders>
              <w:top w:val="single" w:sz="4" w:space="0" w:color="auto"/>
              <w:left w:val="single" w:sz="4" w:space="0" w:color="auto"/>
              <w:bottom w:val="single" w:sz="4" w:space="0" w:color="auto"/>
              <w:right w:val="single" w:sz="4" w:space="0" w:color="auto"/>
            </w:tcBorders>
            <w:vAlign w:val="center"/>
            <w:hideMark/>
          </w:tcPr>
          <w:p w14:paraId="65A3B4F3" w14:textId="77777777" w:rsidR="0018634B" w:rsidRPr="006208A7" w:rsidRDefault="0018634B" w:rsidP="0018634B">
            <w:pPr>
              <w:rPr>
                <w:rFonts w:ascii="Calibri" w:cstheme="minorHAnsi"/>
                <w:sz w:val="20"/>
                <w:szCs w:val="22"/>
              </w:rPr>
            </w:pPr>
            <w:r w:rsidRPr="006208A7">
              <w:rPr>
                <w:rFonts w:ascii="Calibri" w:cstheme="minorHAnsi"/>
                <w:sz w:val="20"/>
                <w:szCs w:val="22"/>
              </w:rPr>
              <w:t>TEAL 6540</w:t>
            </w:r>
          </w:p>
          <w:p w14:paraId="5461AC76" w14:textId="77777777" w:rsidR="0018634B" w:rsidRPr="006208A7" w:rsidRDefault="0018634B" w:rsidP="0018634B">
            <w:pPr>
              <w:rPr>
                <w:rFonts w:ascii="Calibri" w:cstheme="minorHAnsi"/>
                <w:sz w:val="20"/>
                <w:szCs w:val="22"/>
              </w:rPr>
            </w:pPr>
            <w:r w:rsidRPr="006208A7">
              <w:rPr>
                <w:rFonts w:ascii="Calibri" w:cstheme="minorHAnsi"/>
                <w:sz w:val="20"/>
                <w:szCs w:val="22"/>
              </w:rPr>
              <w:t>TEAL 6280 TEAL 7060</w:t>
            </w:r>
          </w:p>
          <w:p w14:paraId="42221112" w14:textId="77777777" w:rsidR="0018634B" w:rsidRPr="006208A7" w:rsidRDefault="0018634B" w:rsidP="0018634B">
            <w:pPr>
              <w:rPr>
                <w:rFonts w:ascii="Calibri" w:cstheme="minorHAnsi"/>
                <w:sz w:val="20"/>
                <w:szCs w:val="22"/>
              </w:rPr>
            </w:pPr>
            <w:r w:rsidRPr="006208A7">
              <w:rPr>
                <w:rFonts w:ascii="Calibri" w:cstheme="minorHAnsi"/>
                <w:sz w:val="20"/>
                <w:szCs w:val="22"/>
              </w:rPr>
              <w:t>TEAL 7325</w:t>
            </w:r>
          </w:p>
          <w:p w14:paraId="2FF5B017" w14:textId="77777777" w:rsidR="0018634B" w:rsidRPr="006208A7" w:rsidRDefault="0018634B" w:rsidP="0018634B">
            <w:pPr>
              <w:rPr>
                <w:rFonts w:ascii="Calibri" w:cstheme="minorHAnsi"/>
                <w:sz w:val="20"/>
                <w:szCs w:val="22"/>
              </w:rPr>
            </w:pPr>
            <w:r w:rsidRPr="006208A7">
              <w:rPr>
                <w:rFonts w:ascii="Calibri" w:cstheme="minorHAnsi"/>
                <w:sz w:val="20"/>
                <w:szCs w:val="22"/>
              </w:rPr>
              <w:t>TEAL 7330</w:t>
            </w:r>
          </w:p>
          <w:p w14:paraId="51CBE944" w14:textId="7F711FF1" w:rsidR="0018634B" w:rsidRPr="006208A7" w:rsidRDefault="0018634B" w:rsidP="0018634B">
            <w:pPr>
              <w:spacing w:before="100" w:beforeAutospacing="1" w:after="100" w:afterAutospacing="1"/>
              <w:rPr>
                <w:rFonts w:ascii="Calibri" w:cstheme="minorHAnsi"/>
                <w:sz w:val="20"/>
                <w:szCs w:val="22"/>
              </w:rPr>
            </w:pPr>
            <w:r w:rsidRPr="006208A7">
              <w:rPr>
                <w:rFonts w:ascii="Calibri" w:cstheme="minorHAnsi"/>
                <w:sz w:val="20"/>
                <w:szCs w:val="22"/>
              </w:rPr>
              <w:t>TEAL 7350</w:t>
            </w:r>
          </w:p>
        </w:tc>
        <w:tc>
          <w:tcPr>
            <w:tcW w:w="895" w:type="dxa"/>
            <w:tcBorders>
              <w:top w:val="single" w:sz="4" w:space="0" w:color="auto"/>
              <w:left w:val="single" w:sz="4" w:space="0" w:color="auto"/>
              <w:bottom w:val="single" w:sz="4" w:space="0" w:color="auto"/>
              <w:right w:val="single" w:sz="4" w:space="0" w:color="auto"/>
            </w:tcBorders>
            <w:vAlign w:val="center"/>
            <w:hideMark/>
          </w:tcPr>
          <w:p w14:paraId="7CC9C96C" w14:textId="77777777" w:rsidR="0018634B" w:rsidRPr="006208A7" w:rsidRDefault="0018634B" w:rsidP="0018634B">
            <w:pPr>
              <w:rPr>
                <w:rFonts w:ascii="Calibri" w:cstheme="minorHAnsi"/>
                <w:sz w:val="20"/>
                <w:szCs w:val="22"/>
              </w:rPr>
            </w:pPr>
          </w:p>
          <w:p w14:paraId="7B20A1E3" w14:textId="64413C01" w:rsidR="0018634B" w:rsidRPr="006208A7" w:rsidRDefault="0018634B" w:rsidP="0018634B">
            <w:pPr>
              <w:spacing w:before="100" w:beforeAutospacing="1" w:after="100" w:afterAutospacing="1"/>
              <w:rPr>
                <w:rFonts w:ascii="Calibri" w:cstheme="minorHAnsi"/>
                <w:sz w:val="20"/>
                <w:szCs w:val="22"/>
              </w:rPr>
            </w:pPr>
            <w:r w:rsidRPr="006208A7">
              <w:rPr>
                <w:rFonts w:ascii="Calibri" w:cstheme="minorHAnsi"/>
                <w:sz w:val="20"/>
                <w:szCs w:val="22"/>
              </w:rPr>
              <w:t xml:space="preserve">70 % </w:t>
            </w:r>
          </w:p>
        </w:tc>
      </w:tr>
      <w:tr w:rsidR="00B362DE" w:rsidRPr="00380969" w14:paraId="637C368C" w14:textId="77777777" w:rsidTr="00B362DE">
        <w:tc>
          <w:tcPr>
            <w:tcW w:w="2070" w:type="dxa"/>
            <w:tcBorders>
              <w:top w:val="single" w:sz="4" w:space="0" w:color="auto"/>
              <w:left w:val="single" w:sz="4" w:space="0" w:color="auto"/>
              <w:bottom w:val="single" w:sz="4" w:space="0" w:color="auto"/>
              <w:right w:val="single" w:sz="4" w:space="0" w:color="auto"/>
            </w:tcBorders>
            <w:vAlign w:val="center"/>
            <w:hideMark/>
          </w:tcPr>
          <w:p w14:paraId="223EDA78" w14:textId="7052E5E0"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Taggart, Amanda </w:t>
            </w:r>
            <w:r w:rsidRPr="006208A7">
              <w:rPr>
                <w:rFonts w:ascii="Calibri" w:cstheme="minorHAnsi"/>
                <w:sz w:val="20"/>
                <w:szCs w:val="22"/>
              </w:rPr>
              <w:br/>
              <w:t>Assistant Professor</w:t>
            </w:r>
          </w:p>
        </w:tc>
        <w:tc>
          <w:tcPr>
            <w:tcW w:w="2520" w:type="dxa"/>
            <w:gridSpan w:val="5"/>
            <w:tcBorders>
              <w:top w:val="single" w:sz="4" w:space="0" w:color="auto"/>
              <w:left w:val="single" w:sz="4" w:space="0" w:color="auto"/>
              <w:bottom w:val="single" w:sz="4" w:space="0" w:color="auto"/>
              <w:right w:val="single" w:sz="4" w:space="0" w:color="auto"/>
            </w:tcBorders>
            <w:vAlign w:val="center"/>
            <w:hideMark/>
          </w:tcPr>
          <w:p w14:paraId="4CC877B7" w14:textId="77777777" w:rsidR="000E366B" w:rsidRPr="006208A7" w:rsidRDefault="00E54098" w:rsidP="000E366B">
            <w:pPr>
              <w:pStyle w:val="xmsonormal"/>
              <w:spacing w:before="0" w:beforeAutospacing="0" w:afterAutospacing="0"/>
              <w:rPr>
                <w:color w:val="000000"/>
                <w:sz w:val="20"/>
              </w:rPr>
            </w:pPr>
            <w:r w:rsidRPr="006208A7">
              <w:rPr>
                <w:rFonts w:ascii="Calibri" w:cstheme="minorHAnsi"/>
                <w:sz w:val="20"/>
                <w:szCs w:val="22"/>
              </w:rPr>
              <w:t xml:space="preserve"> </w:t>
            </w:r>
            <w:r w:rsidR="000E366B" w:rsidRPr="006208A7">
              <w:rPr>
                <w:rFonts w:ascii="Calibri" w:hAnsi="Calibri" w:cs="Calibri"/>
                <w:color w:val="000000"/>
                <w:sz w:val="20"/>
                <w:szCs w:val="22"/>
              </w:rPr>
              <w:t>Ed.D., The University of Texas at San Antonio</w:t>
            </w:r>
          </w:p>
          <w:p w14:paraId="41A57ED9" w14:textId="77777777" w:rsidR="000E366B" w:rsidRPr="006208A7" w:rsidRDefault="000E366B" w:rsidP="000E366B">
            <w:pPr>
              <w:pStyle w:val="xmsonormal"/>
              <w:spacing w:before="0" w:beforeAutospacing="0" w:afterAutospacing="0"/>
              <w:rPr>
                <w:color w:val="000000"/>
                <w:sz w:val="20"/>
              </w:rPr>
            </w:pPr>
            <w:r w:rsidRPr="006208A7">
              <w:rPr>
                <w:rFonts w:ascii="Calibri" w:hAnsi="Calibri" w:cs="Calibri"/>
                <w:color w:val="000000"/>
                <w:sz w:val="20"/>
                <w:szCs w:val="22"/>
              </w:rPr>
              <w:t>Educational Leadership and Policy Studies, 2011</w:t>
            </w:r>
          </w:p>
          <w:p w14:paraId="785F88D2" w14:textId="6884B4D1" w:rsidR="00B362DE" w:rsidRPr="006208A7" w:rsidRDefault="00B362DE" w:rsidP="00B362DE">
            <w:pPr>
              <w:spacing w:before="100" w:beforeAutospacing="1" w:after="100" w:afterAutospacing="1"/>
              <w:rPr>
                <w:rFonts w:ascii="Calibri" w:cstheme="minorHAnsi"/>
                <w:sz w:val="20"/>
                <w:szCs w:val="22"/>
              </w:rPr>
            </w:pPr>
          </w:p>
        </w:tc>
        <w:tc>
          <w:tcPr>
            <w:tcW w:w="1445" w:type="dxa"/>
            <w:tcBorders>
              <w:top w:val="single" w:sz="4" w:space="0" w:color="auto"/>
              <w:left w:val="single" w:sz="4" w:space="0" w:color="auto"/>
              <w:bottom w:val="single" w:sz="4" w:space="0" w:color="auto"/>
              <w:right w:val="single" w:sz="4" w:space="0" w:color="auto"/>
            </w:tcBorders>
            <w:vAlign w:val="center"/>
            <w:hideMark/>
          </w:tcPr>
          <w:p w14:paraId="3CEDF739" w14:textId="77777777" w:rsidR="002A743B" w:rsidRPr="006208A7" w:rsidRDefault="002A743B" w:rsidP="002A743B">
            <w:pPr>
              <w:pStyle w:val="xmsonormal"/>
              <w:spacing w:before="0" w:beforeAutospacing="0" w:afterAutospacing="0"/>
              <w:rPr>
                <w:color w:val="000000"/>
                <w:sz w:val="20"/>
              </w:rPr>
            </w:pPr>
            <w:r w:rsidRPr="006208A7">
              <w:rPr>
                <w:rFonts w:ascii="Calibri" w:hAnsi="Calibri" w:cs="Calibri"/>
                <w:color w:val="000000"/>
                <w:sz w:val="20"/>
                <w:szCs w:val="22"/>
              </w:rPr>
              <w:t>Articles: 9  Book Chapter: 1  Presentations: 11</w:t>
            </w:r>
          </w:p>
          <w:p w14:paraId="10320A32" w14:textId="77777777" w:rsidR="002A743B" w:rsidRPr="006208A7" w:rsidRDefault="002A743B" w:rsidP="002A743B">
            <w:pPr>
              <w:pStyle w:val="xmsonormal"/>
              <w:spacing w:before="0" w:beforeAutospacing="0" w:afterAutospacing="0"/>
              <w:rPr>
                <w:color w:val="000000"/>
                <w:sz w:val="20"/>
              </w:rPr>
            </w:pPr>
            <w:r w:rsidRPr="006208A7">
              <w:rPr>
                <w:rFonts w:ascii="Calibri" w:hAnsi="Calibri" w:cs="Calibri"/>
                <w:color w:val="000000"/>
                <w:sz w:val="20"/>
                <w:szCs w:val="22"/>
              </w:rPr>
              <w:t>Grants: 0</w:t>
            </w:r>
          </w:p>
          <w:p w14:paraId="0410E657" w14:textId="3A947500" w:rsidR="00B362DE" w:rsidRPr="006208A7" w:rsidRDefault="00B362DE" w:rsidP="00B362DE">
            <w:pPr>
              <w:spacing w:before="100" w:beforeAutospacing="1" w:after="100" w:afterAutospacing="1"/>
              <w:rPr>
                <w:rFonts w:ascii="Calibri" w:cstheme="minorHAnsi"/>
                <w:sz w:val="20"/>
                <w:szCs w:val="22"/>
              </w:rPr>
            </w:pPr>
          </w:p>
        </w:tc>
        <w:tc>
          <w:tcPr>
            <w:tcW w:w="895" w:type="dxa"/>
            <w:tcBorders>
              <w:top w:val="single" w:sz="4" w:space="0" w:color="auto"/>
              <w:left w:val="single" w:sz="4" w:space="0" w:color="auto"/>
              <w:bottom w:val="single" w:sz="4" w:space="0" w:color="auto"/>
              <w:right w:val="single" w:sz="4" w:space="0" w:color="auto"/>
            </w:tcBorders>
            <w:vAlign w:val="center"/>
            <w:hideMark/>
          </w:tcPr>
          <w:p w14:paraId="17614970" w14:textId="56B84F71" w:rsidR="00B362DE" w:rsidRPr="006208A7" w:rsidRDefault="00546422" w:rsidP="00B362DE">
            <w:pPr>
              <w:spacing w:before="100" w:beforeAutospacing="1" w:after="100" w:afterAutospacing="1"/>
              <w:rPr>
                <w:rFonts w:ascii="Calibri" w:cstheme="minorHAnsi"/>
                <w:sz w:val="20"/>
                <w:szCs w:val="22"/>
              </w:rPr>
            </w:pPr>
            <w:r w:rsidRPr="006208A7">
              <w:rPr>
                <w:rFonts w:ascii="Calibri" w:cstheme="minorHAnsi"/>
                <w:sz w:val="20"/>
                <w:szCs w:val="22"/>
              </w:rPr>
              <w:t>0/0</w:t>
            </w:r>
            <w:r w:rsidR="00E54098" w:rsidRPr="006208A7">
              <w:rPr>
                <w:rFonts w:ascii="Calibri" w:cstheme="minorHAnsi"/>
                <w:sz w:val="20"/>
                <w:szCs w:val="22"/>
              </w:rPr>
              <w:t xml:space="preserve">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6E8B71A" w14:textId="77777777" w:rsidR="00546422" w:rsidRPr="006208A7" w:rsidRDefault="00546422" w:rsidP="00546422">
            <w:pPr>
              <w:rPr>
                <w:sz w:val="20"/>
              </w:rPr>
            </w:pPr>
            <w:r w:rsidRPr="006208A7">
              <w:rPr>
                <w:rFonts w:ascii="Calibri" w:hAnsi="Calibri" w:cs="Calibri"/>
                <w:color w:val="000000"/>
                <w:sz w:val="20"/>
                <w:szCs w:val="22"/>
              </w:rPr>
              <w:t>TEAL 6090</w:t>
            </w:r>
          </w:p>
          <w:p w14:paraId="0A4AF926" w14:textId="77CC8939" w:rsidR="00B362DE" w:rsidRPr="006208A7" w:rsidRDefault="00B362DE" w:rsidP="00B362DE">
            <w:pPr>
              <w:spacing w:before="100" w:beforeAutospacing="1" w:after="100" w:afterAutospacing="1"/>
              <w:rPr>
                <w:rFonts w:ascii="Calibri" w:cstheme="minorHAnsi"/>
                <w:sz w:val="20"/>
                <w:szCs w:val="22"/>
              </w:rPr>
            </w:pPr>
          </w:p>
        </w:tc>
        <w:tc>
          <w:tcPr>
            <w:tcW w:w="895" w:type="dxa"/>
            <w:tcBorders>
              <w:top w:val="single" w:sz="4" w:space="0" w:color="auto"/>
              <w:left w:val="single" w:sz="4" w:space="0" w:color="auto"/>
              <w:bottom w:val="single" w:sz="4" w:space="0" w:color="auto"/>
              <w:right w:val="single" w:sz="4" w:space="0" w:color="auto"/>
            </w:tcBorders>
            <w:vAlign w:val="center"/>
            <w:hideMark/>
          </w:tcPr>
          <w:p w14:paraId="7944E7C4" w14:textId="2C56B765" w:rsidR="00B362DE" w:rsidRPr="006208A7" w:rsidRDefault="00546422" w:rsidP="00B362DE">
            <w:pPr>
              <w:spacing w:before="100" w:beforeAutospacing="1" w:after="100" w:afterAutospacing="1"/>
              <w:rPr>
                <w:rFonts w:ascii="Calibri" w:cstheme="minorHAnsi"/>
                <w:sz w:val="20"/>
                <w:szCs w:val="22"/>
              </w:rPr>
            </w:pPr>
            <w:r w:rsidRPr="006208A7">
              <w:rPr>
                <w:rFonts w:ascii="Calibri" w:cstheme="minorHAnsi"/>
                <w:sz w:val="20"/>
                <w:szCs w:val="22"/>
              </w:rPr>
              <w:t>40</w:t>
            </w:r>
            <w:r w:rsidR="00E54098" w:rsidRPr="006208A7">
              <w:rPr>
                <w:rFonts w:ascii="Calibri" w:cstheme="minorHAnsi"/>
                <w:sz w:val="20"/>
                <w:szCs w:val="22"/>
              </w:rPr>
              <w:t xml:space="preserve"> % </w:t>
            </w:r>
          </w:p>
        </w:tc>
      </w:tr>
      <w:tr w:rsidR="00B362DE" w:rsidRPr="00380969" w14:paraId="1A213AD4" w14:textId="77777777" w:rsidTr="00B362DE">
        <w:tc>
          <w:tcPr>
            <w:tcW w:w="2070" w:type="dxa"/>
            <w:tcBorders>
              <w:top w:val="single" w:sz="4" w:space="0" w:color="auto"/>
              <w:left w:val="single" w:sz="4" w:space="0" w:color="auto"/>
              <w:bottom w:val="single" w:sz="4" w:space="0" w:color="auto"/>
              <w:right w:val="single" w:sz="4" w:space="0" w:color="auto"/>
            </w:tcBorders>
            <w:vAlign w:val="center"/>
            <w:hideMark/>
          </w:tcPr>
          <w:p w14:paraId="1A13E340" w14:textId="24B608BA"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Turner, Susan </w:t>
            </w:r>
            <w:r w:rsidRPr="006208A7">
              <w:rPr>
                <w:rFonts w:ascii="Calibri" w:cstheme="minorHAnsi"/>
                <w:sz w:val="20"/>
                <w:szCs w:val="22"/>
              </w:rPr>
              <w:br/>
              <w:t xml:space="preserve">Clinical Assistant Professor, </w:t>
            </w:r>
          </w:p>
          <w:p w14:paraId="0801BDAF" w14:textId="3F7322AE" w:rsidR="00B362DE" w:rsidRPr="006208A7" w:rsidRDefault="00B362DE" w:rsidP="00B362DE">
            <w:pPr>
              <w:rPr>
                <w:rFonts w:ascii="Calibri" w:cstheme="minorHAnsi"/>
                <w:sz w:val="20"/>
                <w:szCs w:val="22"/>
              </w:rPr>
            </w:pPr>
          </w:p>
        </w:tc>
        <w:tc>
          <w:tcPr>
            <w:tcW w:w="2520" w:type="dxa"/>
            <w:gridSpan w:val="5"/>
            <w:tcBorders>
              <w:top w:val="single" w:sz="4" w:space="0" w:color="auto"/>
              <w:left w:val="single" w:sz="4" w:space="0" w:color="auto"/>
              <w:bottom w:val="single" w:sz="4" w:space="0" w:color="auto"/>
              <w:right w:val="single" w:sz="4" w:space="0" w:color="auto"/>
            </w:tcBorders>
            <w:vAlign w:val="center"/>
            <w:hideMark/>
          </w:tcPr>
          <w:p w14:paraId="45D6953A" w14:textId="49A3AAC3"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Ph.D., Brigham Young University</w:t>
            </w:r>
            <w:r w:rsidRPr="006208A7">
              <w:rPr>
                <w:rFonts w:ascii="Calibri" w:cstheme="minorHAnsi"/>
                <w:sz w:val="20"/>
                <w:szCs w:val="22"/>
              </w:rPr>
              <w:br/>
            </w:r>
            <w:r w:rsidR="002C780F" w:rsidRPr="006208A7">
              <w:rPr>
                <w:rFonts w:ascii="Calibri" w:cstheme="minorHAnsi"/>
                <w:sz w:val="20"/>
                <w:szCs w:val="22"/>
              </w:rPr>
              <w:t xml:space="preserve"> </w:t>
            </w:r>
            <w:r w:rsidR="00D44C30" w:rsidRPr="006208A7">
              <w:rPr>
                <w:rFonts w:ascii="Calibri" w:cstheme="minorHAnsi"/>
                <w:sz w:val="20"/>
                <w:szCs w:val="22"/>
              </w:rPr>
              <w:t>Leaders</w:t>
            </w:r>
            <w:r w:rsidRPr="006208A7">
              <w:rPr>
                <w:rFonts w:ascii="Calibri" w:cstheme="minorHAnsi"/>
                <w:sz w:val="20"/>
                <w:szCs w:val="22"/>
              </w:rPr>
              <w:t xml:space="preserve">hip and Organizational Behavior, 1998 </w:t>
            </w:r>
          </w:p>
        </w:tc>
        <w:tc>
          <w:tcPr>
            <w:tcW w:w="1445" w:type="dxa"/>
            <w:tcBorders>
              <w:top w:val="single" w:sz="4" w:space="0" w:color="auto"/>
              <w:left w:val="single" w:sz="4" w:space="0" w:color="auto"/>
              <w:bottom w:val="single" w:sz="4" w:space="0" w:color="auto"/>
              <w:right w:val="single" w:sz="4" w:space="0" w:color="auto"/>
            </w:tcBorders>
            <w:vAlign w:val="center"/>
            <w:hideMark/>
          </w:tcPr>
          <w:p w14:paraId="5427A3D1" w14:textId="2A24FC51"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Articles: </w:t>
            </w:r>
            <w:r w:rsidR="00266E4B" w:rsidRPr="006208A7">
              <w:rPr>
                <w:rFonts w:ascii="Calibri" w:cstheme="minorHAnsi"/>
                <w:sz w:val="20"/>
                <w:szCs w:val="22"/>
              </w:rPr>
              <w:t>7 Books: 0 Presentations: 18</w:t>
            </w:r>
            <w:r w:rsidRPr="006208A7">
              <w:rPr>
                <w:rFonts w:ascii="Calibri" w:cstheme="minorHAnsi"/>
                <w:sz w:val="20"/>
                <w:szCs w:val="22"/>
              </w:rPr>
              <w:t xml:space="preserve"> Grants: 8 </w:t>
            </w:r>
          </w:p>
        </w:tc>
        <w:tc>
          <w:tcPr>
            <w:tcW w:w="895" w:type="dxa"/>
            <w:tcBorders>
              <w:top w:val="single" w:sz="4" w:space="0" w:color="auto"/>
              <w:left w:val="single" w:sz="4" w:space="0" w:color="auto"/>
              <w:bottom w:val="single" w:sz="4" w:space="0" w:color="auto"/>
              <w:right w:val="single" w:sz="4" w:space="0" w:color="auto"/>
            </w:tcBorders>
            <w:vAlign w:val="center"/>
            <w:hideMark/>
          </w:tcPr>
          <w:p w14:paraId="0FC46949" w14:textId="12E2777A" w:rsidR="00B362DE" w:rsidRPr="006208A7" w:rsidRDefault="00E54098" w:rsidP="00B362DE">
            <w:pPr>
              <w:rPr>
                <w:rFonts w:ascii="Calibri" w:cstheme="minorHAnsi"/>
                <w:sz w:val="20"/>
                <w:szCs w:val="22"/>
              </w:rPr>
            </w:pPr>
            <w:r w:rsidRPr="006208A7">
              <w:rPr>
                <w:noProof/>
                <w:sz w:val="20"/>
              </w:rPr>
              <w:drawing>
                <wp:inline distT="0" distB="0" distL="0" distR="0" wp14:anchorId="2F4990D0" wp14:editId="6EF57E96">
                  <wp:extent cx="13970" cy="13970"/>
                  <wp:effectExtent l="0" t="0" r="0" b="0"/>
                  <wp:docPr id="118" name="Picture 118" descr="page60image2047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page60image204717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p w14:paraId="7D07DF9F" w14:textId="3E92791C" w:rsidR="00B362DE" w:rsidRPr="006208A7" w:rsidRDefault="00266E4B" w:rsidP="00B362DE">
            <w:pPr>
              <w:spacing w:before="100" w:beforeAutospacing="1" w:after="100" w:afterAutospacing="1"/>
              <w:rPr>
                <w:rFonts w:ascii="Calibri" w:cstheme="minorHAnsi"/>
                <w:sz w:val="20"/>
                <w:szCs w:val="22"/>
              </w:rPr>
            </w:pPr>
            <w:r w:rsidRPr="006208A7">
              <w:rPr>
                <w:rFonts w:ascii="Calibri" w:cstheme="minorHAnsi"/>
                <w:sz w:val="20"/>
                <w:szCs w:val="22"/>
              </w:rPr>
              <w:t>12/12</w:t>
            </w:r>
          </w:p>
          <w:p w14:paraId="321AC941" w14:textId="3F064ADF" w:rsidR="00B362DE" w:rsidRPr="006208A7" w:rsidRDefault="00B362DE" w:rsidP="00B362DE">
            <w:pPr>
              <w:rPr>
                <w:rFonts w:ascii="Calibri" w:cstheme="minorHAnsi"/>
                <w:sz w:val="20"/>
                <w:szCs w:val="22"/>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48A78B12" w14:textId="3CD76088"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EDUC 6550 TEAL 6050 EDUC 7050 EDUC 6540</w:t>
            </w:r>
          </w:p>
        </w:tc>
        <w:tc>
          <w:tcPr>
            <w:tcW w:w="895" w:type="dxa"/>
            <w:tcBorders>
              <w:top w:val="single" w:sz="4" w:space="0" w:color="auto"/>
              <w:left w:val="single" w:sz="4" w:space="0" w:color="auto"/>
              <w:bottom w:val="single" w:sz="4" w:space="0" w:color="auto"/>
              <w:right w:val="single" w:sz="4" w:space="0" w:color="auto"/>
            </w:tcBorders>
            <w:vAlign w:val="center"/>
            <w:hideMark/>
          </w:tcPr>
          <w:p w14:paraId="5E8EFDD1" w14:textId="77777777"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85 % </w:t>
            </w:r>
          </w:p>
          <w:p w14:paraId="2EAC1152" w14:textId="6F7328CC" w:rsidR="00B362DE" w:rsidRPr="006208A7" w:rsidRDefault="00B362DE" w:rsidP="00B362DE">
            <w:pPr>
              <w:rPr>
                <w:rFonts w:ascii="Calibri" w:cstheme="minorHAnsi"/>
                <w:sz w:val="20"/>
                <w:szCs w:val="22"/>
              </w:rPr>
            </w:pPr>
          </w:p>
        </w:tc>
      </w:tr>
      <w:tr w:rsidR="00B362DE" w:rsidRPr="00380969" w14:paraId="3E13DCF2" w14:textId="77777777" w:rsidTr="00B362DE">
        <w:tc>
          <w:tcPr>
            <w:tcW w:w="2070" w:type="dxa"/>
            <w:tcBorders>
              <w:top w:val="single" w:sz="4" w:space="0" w:color="auto"/>
              <w:left w:val="single" w:sz="4" w:space="0" w:color="auto"/>
              <w:bottom w:val="single" w:sz="4" w:space="0" w:color="auto"/>
              <w:right w:val="single" w:sz="4" w:space="0" w:color="auto"/>
            </w:tcBorders>
            <w:vAlign w:val="center"/>
            <w:hideMark/>
          </w:tcPr>
          <w:p w14:paraId="2BEC953A" w14:textId="77777777"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Freeman, Michael,</w:t>
            </w:r>
            <w:r w:rsidRPr="006208A7">
              <w:rPr>
                <w:rFonts w:ascii="Calibri" w:cstheme="minorHAnsi"/>
                <w:sz w:val="20"/>
                <w:szCs w:val="22"/>
              </w:rPr>
              <w:br/>
              <w:t xml:space="preserve">Associate Professor, </w:t>
            </w:r>
          </w:p>
          <w:p w14:paraId="65985A19" w14:textId="5C3B5B48" w:rsidR="00B362DE" w:rsidRPr="006208A7" w:rsidRDefault="00B362DE" w:rsidP="00B362DE">
            <w:pPr>
              <w:spacing w:before="100" w:beforeAutospacing="1" w:after="100" w:afterAutospacing="1"/>
              <w:rPr>
                <w:rFonts w:ascii="Calibri" w:cstheme="minorHAnsi"/>
                <w:sz w:val="20"/>
                <w:szCs w:val="22"/>
              </w:rPr>
            </w:pPr>
          </w:p>
        </w:tc>
        <w:tc>
          <w:tcPr>
            <w:tcW w:w="2520" w:type="dxa"/>
            <w:gridSpan w:val="5"/>
            <w:tcBorders>
              <w:top w:val="single" w:sz="4" w:space="0" w:color="auto"/>
              <w:left w:val="single" w:sz="4" w:space="0" w:color="auto"/>
              <w:bottom w:val="single" w:sz="4" w:space="0" w:color="auto"/>
              <w:right w:val="single" w:sz="4" w:space="0" w:color="auto"/>
            </w:tcBorders>
            <w:vAlign w:val="center"/>
            <w:hideMark/>
          </w:tcPr>
          <w:p w14:paraId="50C318C3" w14:textId="3C09761C"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Ph.D., University of Wyoming</w:t>
            </w:r>
            <w:r w:rsidRPr="006208A7">
              <w:rPr>
                <w:rFonts w:ascii="Calibri" w:cstheme="minorHAnsi"/>
                <w:sz w:val="20"/>
                <w:szCs w:val="22"/>
              </w:rPr>
              <w:br/>
              <w:t xml:space="preserve">Adult &amp; Postsecondary Education 1994 </w:t>
            </w:r>
          </w:p>
        </w:tc>
        <w:tc>
          <w:tcPr>
            <w:tcW w:w="1445" w:type="dxa"/>
            <w:tcBorders>
              <w:top w:val="single" w:sz="4" w:space="0" w:color="auto"/>
              <w:left w:val="single" w:sz="4" w:space="0" w:color="auto"/>
              <w:bottom w:val="single" w:sz="4" w:space="0" w:color="auto"/>
              <w:right w:val="single" w:sz="4" w:space="0" w:color="auto"/>
            </w:tcBorders>
            <w:vAlign w:val="center"/>
            <w:hideMark/>
          </w:tcPr>
          <w:p w14:paraId="6799C847" w14:textId="1F01B70B"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Articles: 20 Books: 1 Presentations: 24 Grants/Contracts: 2 </w:t>
            </w:r>
          </w:p>
        </w:tc>
        <w:tc>
          <w:tcPr>
            <w:tcW w:w="895" w:type="dxa"/>
            <w:tcBorders>
              <w:top w:val="single" w:sz="4" w:space="0" w:color="auto"/>
              <w:left w:val="single" w:sz="4" w:space="0" w:color="auto"/>
              <w:bottom w:val="single" w:sz="4" w:space="0" w:color="auto"/>
              <w:right w:val="single" w:sz="4" w:space="0" w:color="auto"/>
            </w:tcBorders>
            <w:vAlign w:val="center"/>
            <w:hideMark/>
          </w:tcPr>
          <w:p w14:paraId="11A54B06" w14:textId="288A233F"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24/18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D3BE8FE" w14:textId="2B905084"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TEAL 6090 TEAL 6410 TEAL 7090 TEAL 7350 TEAL 7080 TEAL 6930</w:t>
            </w:r>
          </w:p>
        </w:tc>
        <w:tc>
          <w:tcPr>
            <w:tcW w:w="895" w:type="dxa"/>
            <w:tcBorders>
              <w:top w:val="single" w:sz="4" w:space="0" w:color="auto"/>
              <w:left w:val="single" w:sz="4" w:space="0" w:color="auto"/>
              <w:bottom w:val="single" w:sz="4" w:space="0" w:color="auto"/>
              <w:right w:val="single" w:sz="4" w:space="0" w:color="auto"/>
            </w:tcBorders>
            <w:vAlign w:val="center"/>
            <w:hideMark/>
          </w:tcPr>
          <w:p w14:paraId="4E661A82" w14:textId="0923C356"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80 % </w:t>
            </w:r>
          </w:p>
        </w:tc>
      </w:tr>
      <w:tr w:rsidR="00B362DE" w:rsidRPr="00F53518" w14:paraId="4FDE8B73" w14:textId="77777777" w:rsidTr="00B362DE">
        <w:trPr>
          <w:gridAfter w:val="5"/>
          <w:wAfter w:w="5702" w:type="dxa"/>
        </w:trPr>
        <w:tc>
          <w:tcPr>
            <w:tcW w:w="2070" w:type="dxa"/>
            <w:vAlign w:val="center"/>
          </w:tcPr>
          <w:p w14:paraId="78237AB2" w14:textId="77777777" w:rsidR="00B362DE" w:rsidRDefault="00B362DE" w:rsidP="00B362DE"/>
          <w:p w14:paraId="776D4A21" w14:textId="6B85B70D" w:rsidR="00B362DE" w:rsidRPr="00F53518" w:rsidRDefault="00B362DE" w:rsidP="00B362DE"/>
        </w:tc>
        <w:tc>
          <w:tcPr>
            <w:tcW w:w="1555" w:type="dxa"/>
            <w:vAlign w:val="center"/>
          </w:tcPr>
          <w:p w14:paraId="36C1B971" w14:textId="4FC8F5AC" w:rsidR="00B362DE" w:rsidRPr="00F53518" w:rsidRDefault="00B362DE" w:rsidP="00B362DE">
            <w:pPr>
              <w:spacing w:before="100" w:beforeAutospacing="1" w:after="100" w:afterAutospacing="1"/>
            </w:pPr>
          </w:p>
        </w:tc>
        <w:tc>
          <w:tcPr>
            <w:tcW w:w="83" w:type="dxa"/>
            <w:vAlign w:val="center"/>
          </w:tcPr>
          <w:p w14:paraId="40F3FBCB" w14:textId="2FA10852" w:rsidR="00B362DE" w:rsidRPr="00F53518" w:rsidRDefault="00B362DE" w:rsidP="00B362DE">
            <w:pPr>
              <w:spacing w:before="100" w:beforeAutospacing="1" w:after="100" w:afterAutospacing="1"/>
            </w:pPr>
          </w:p>
        </w:tc>
        <w:tc>
          <w:tcPr>
            <w:tcW w:w="65" w:type="dxa"/>
            <w:vAlign w:val="center"/>
          </w:tcPr>
          <w:p w14:paraId="6B0F691E" w14:textId="12E67EF4" w:rsidR="00B362DE" w:rsidRPr="00F53518" w:rsidRDefault="00B362DE" w:rsidP="00B362DE">
            <w:pPr>
              <w:spacing w:before="100" w:beforeAutospacing="1" w:after="100" w:afterAutospacing="1"/>
            </w:pPr>
          </w:p>
        </w:tc>
        <w:tc>
          <w:tcPr>
            <w:tcW w:w="65" w:type="dxa"/>
            <w:vAlign w:val="center"/>
          </w:tcPr>
          <w:p w14:paraId="4940A3F3" w14:textId="755D2F24" w:rsidR="00B362DE" w:rsidRPr="00F53518" w:rsidRDefault="00B362DE" w:rsidP="00B362DE">
            <w:pPr>
              <w:spacing w:before="100" w:beforeAutospacing="1" w:after="100" w:afterAutospacing="1"/>
            </w:pPr>
          </w:p>
        </w:tc>
      </w:tr>
    </w:tbl>
    <w:p w14:paraId="133891A4" w14:textId="77777777" w:rsidR="00B362DE" w:rsidRDefault="00B362DE" w:rsidP="00B362DE">
      <w:pPr>
        <w:rPr>
          <w:rFonts w:ascii="Calibri Light" w:hAnsiTheme="majorHAnsi" w:cstheme="majorHAnsi"/>
          <w:color w:val="2F5496"/>
          <w:sz w:val="28"/>
          <w:szCs w:val="28"/>
        </w:rPr>
      </w:pPr>
    </w:p>
    <w:p w14:paraId="404C594F" w14:textId="6674FEB3" w:rsidR="00B362DE" w:rsidRDefault="00E54098" w:rsidP="00B362DE">
      <w:pPr>
        <w:rPr>
          <w:rFonts w:ascii="Calibri" w:cstheme="minorHAnsi"/>
          <w:color w:val="2F5496"/>
          <w:sz w:val="22"/>
          <w:szCs w:val="22"/>
        </w:rPr>
      </w:pPr>
      <w:r>
        <w:rPr>
          <w:rFonts w:ascii="Calibri Light" w:hAnsiTheme="majorHAnsi" w:cstheme="majorHAnsi"/>
          <w:color w:val="2F5496"/>
          <w:sz w:val="28"/>
          <w:szCs w:val="28"/>
        </w:rPr>
        <w:t>Adjunct Faulty</w:t>
      </w:r>
    </w:p>
    <w:p w14:paraId="315C01EE" w14:textId="77777777" w:rsidR="00B362DE" w:rsidRDefault="00B362DE" w:rsidP="00B362DE">
      <w:pPr>
        <w:rPr>
          <w:rFonts w:ascii="Calibri" w:cstheme="minorHAnsi"/>
          <w:color w:val="2F549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2"/>
        <w:gridCol w:w="2836"/>
        <w:gridCol w:w="623"/>
        <w:gridCol w:w="990"/>
        <w:gridCol w:w="2820"/>
      </w:tblGrid>
      <w:tr w:rsidR="00B362DE" w:rsidRPr="007C28F3" w14:paraId="4A09F7A0" w14:textId="77777777" w:rsidTr="00B362DE">
        <w:tc>
          <w:tcPr>
            <w:tcW w:w="0" w:type="auto"/>
            <w:tcBorders>
              <w:bottom w:val="nil"/>
            </w:tcBorders>
            <w:vAlign w:val="center"/>
          </w:tcPr>
          <w:p w14:paraId="21169107" w14:textId="77777777" w:rsidR="00B362DE" w:rsidRPr="007C28F3" w:rsidRDefault="00B362DE" w:rsidP="00B362DE">
            <w:pPr>
              <w:rPr>
                <w:color w:val="2F5496"/>
              </w:rPr>
            </w:pPr>
          </w:p>
        </w:tc>
        <w:tc>
          <w:tcPr>
            <w:tcW w:w="0" w:type="auto"/>
            <w:vMerge w:val="restart"/>
            <w:vAlign w:val="center"/>
          </w:tcPr>
          <w:p w14:paraId="79C676E9" w14:textId="079C86F3" w:rsidR="00B362DE" w:rsidRPr="007C28F3" w:rsidRDefault="00E54098" w:rsidP="00B362DE">
            <w:pPr>
              <w:rPr>
                <w:rFonts w:ascii="Calibri" w:cstheme="minorHAnsi"/>
                <w:color w:val="2F5496"/>
                <w:sz w:val="22"/>
                <w:szCs w:val="22"/>
              </w:rPr>
            </w:pPr>
            <w:r w:rsidRPr="002F2105">
              <w:rPr>
                <w:rFonts w:ascii="Calibri" w:cstheme="minorHAnsi"/>
                <w:color w:val="2F5496"/>
                <w:sz w:val="22"/>
                <w:szCs w:val="22"/>
              </w:rPr>
              <w:t>Degree</w:t>
            </w:r>
          </w:p>
        </w:tc>
        <w:tc>
          <w:tcPr>
            <w:tcW w:w="623" w:type="dxa"/>
            <w:vMerge w:val="restart"/>
            <w:vAlign w:val="center"/>
            <w:hideMark/>
          </w:tcPr>
          <w:p w14:paraId="4DCCB06B" w14:textId="4A13F1EC" w:rsidR="00B362DE" w:rsidRPr="007C28F3" w:rsidRDefault="00E54098" w:rsidP="00B362DE">
            <w:pPr>
              <w:rPr>
                <w:rFonts w:ascii="Calibri" w:cstheme="minorHAnsi"/>
                <w:color w:val="2F5496"/>
                <w:sz w:val="22"/>
                <w:szCs w:val="22"/>
              </w:rPr>
            </w:pPr>
            <w:r w:rsidRPr="002F2105">
              <w:rPr>
                <w:rFonts w:ascii="Calibri" w:cstheme="minorHAnsi"/>
                <w:color w:val="2F5496"/>
                <w:sz w:val="22"/>
                <w:szCs w:val="22"/>
              </w:rPr>
              <w:t>Years</w:t>
            </w:r>
          </w:p>
        </w:tc>
        <w:tc>
          <w:tcPr>
            <w:tcW w:w="990" w:type="dxa"/>
            <w:vMerge w:val="restart"/>
            <w:vAlign w:val="center"/>
            <w:hideMark/>
          </w:tcPr>
          <w:p w14:paraId="5177897E" w14:textId="77777777" w:rsidR="00B362DE" w:rsidRPr="002F2105" w:rsidRDefault="00E54098" w:rsidP="00B362DE">
            <w:pPr>
              <w:rPr>
                <w:rFonts w:ascii="Calibri" w:cstheme="minorHAnsi"/>
                <w:color w:val="2F5496"/>
                <w:sz w:val="22"/>
                <w:szCs w:val="22"/>
              </w:rPr>
            </w:pPr>
            <w:r w:rsidRPr="002F2105">
              <w:rPr>
                <w:rFonts w:ascii="Calibri" w:cstheme="minorHAnsi"/>
                <w:color w:val="2F5496"/>
                <w:sz w:val="22"/>
                <w:szCs w:val="22"/>
              </w:rPr>
              <w:t xml:space="preserve">Courses </w:t>
            </w:r>
          </w:p>
          <w:p w14:paraId="4098E8BD" w14:textId="71E278F8" w:rsidR="00B362DE" w:rsidRPr="007C28F3" w:rsidRDefault="00E54098" w:rsidP="00B362DE">
            <w:pPr>
              <w:rPr>
                <w:rFonts w:ascii="Calibri" w:cstheme="minorHAnsi"/>
                <w:color w:val="2F5496"/>
                <w:sz w:val="22"/>
                <w:szCs w:val="22"/>
              </w:rPr>
            </w:pPr>
            <w:r w:rsidRPr="002F2105">
              <w:rPr>
                <w:rFonts w:ascii="Calibri" w:cstheme="minorHAnsi"/>
                <w:color w:val="2F5496"/>
                <w:sz w:val="22"/>
                <w:szCs w:val="22"/>
              </w:rPr>
              <w:t>Taught</w:t>
            </w:r>
          </w:p>
        </w:tc>
        <w:tc>
          <w:tcPr>
            <w:tcW w:w="2820" w:type="dxa"/>
            <w:vMerge w:val="restart"/>
            <w:vAlign w:val="center"/>
            <w:hideMark/>
          </w:tcPr>
          <w:p w14:paraId="45257BC4" w14:textId="7FDC0AB2" w:rsidR="00B362DE" w:rsidRPr="007C28F3" w:rsidRDefault="00E54098" w:rsidP="00B362DE">
            <w:pPr>
              <w:rPr>
                <w:rFonts w:ascii="Calibri" w:cstheme="minorHAnsi"/>
                <w:color w:val="2F5496"/>
                <w:sz w:val="22"/>
                <w:szCs w:val="22"/>
              </w:rPr>
            </w:pPr>
            <w:r w:rsidRPr="002F2105">
              <w:rPr>
                <w:rFonts w:ascii="Calibri" w:cstheme="minorHAnsi"/>
                <w:color w:val="2F5496"/>
                <w:sz w:val="22"/>
                <w:szCs w:val="22"/>
              </w:rPr>
              <w:t>Title</w:t>
            </w:r>
          </w:p>
        </w:tc>
      </w:tr>
      <w:tr w:rsidR="00B362DE" w:rsidRPr="007C28F3" w14:paraId="493311A7" w14:textId="77777777" w:rsidTr="00B362DE">
        <w:tc>
          <w:tcPr>
            <w:tcW w:w="0" w:type="auto"/>
            <w:tcBorders>
              <w:top w:val="nil"/>
              <w:bottom w:val="nil"/>
            </w:tcBorders>
            <w:shd w:val="clear" w:color="auto" w:fill="auto"/>
            <w:vAlign w:val="center"/>
          </w:tcPr>
          <w:p w14:paraId="0F941FF5" w14:textId="77777777" w:rsidR="00B362DE" w:rsidRPr="006208A7" w:rsidRDefault="00E54098" w:rsidP="00B362DE">
            <w:pPr>
              <w:rPr>
                <w:rFonts w:ascii="Calibri" w:cstheme="minorHAnsi"/>
                <w:color w:val="2F5496"/>
                <w:sz w:val="20"/>
                <w:szCs w:val="22"/>
              </w:rPr>
            </w:pPr>
            <w:r w:rsidRPr="006208A7">
              <w:rPr>
                <w:rFonts w:ascii="Calibri" w:cstheme="minorHAnsi"/>
                <w:color w:val="2F5496"/>
                <w:sz w:val="20"/>
                <w:szCs w:val="22"/>
              </w:rPr>
              <w:t>Name</w:t>
            </w:r>
          </w:p>
          <w:p w14:paraId="7B6DA4C4" w14:textId="0AD2DBE5" w:rsidR="00B362DE" w:rsidRPr="006208A7" w:rsidRDefault="00B362DE" w:rsidP="00B362DE">
            <w:pPr>
              <w:rPr>
                <w:rFonts w:ascii="Calibri" w:cstheme="minorHAnsi"/>
                <w:color w:val="2F5496"/>
                <w:sz w:val="20"/>
                <w:szCs w:val="22"/>
              </w:rPr>
            </w:pPr>
          </w:p>
        </w:tc>
        <w:tc>
          <w:tcPr>
            <w:tcW w:w="0" w:type="auto"/>
            <w:vMerge/>
          </w:tcPr>
          <w:p w14:paraId="07FBA6AA" w14:textId="77777777" w:rsidR="0094447E" w:rsidRPr="006208A7" w:rsidRDefault="0094447E">
            <w:pPr>
              <w:rPr>
                <w:sz w:val="20"/>
              </w:rPr>
            </w:pPr>
          </w:p>
        </w:tc>
        <w:tc>
          <w:tcPr>
            <w:tcW w:w="0" w:type="auto"/>
            <w:vMerge/>
            <w:hideMark/>
          </w:tcPr>
          <w:p w14:paraId="5C3579A9" w14:textId="77777777" w:rsidR="0094447E" w:rsidRPr="006208A7" w:rsidRDefault="0094447E">
            <w:pPr>
              <w:rPr>
                <w:sz w:val="20"/>
              </w:rPr>
            </w:pPr>
          </w:p>
        </w:tc>
        <w:tc>
          <w:tcPr>
            <w:tcW w:w="0" w:type="auto"/>
            <w:vMerge/>
            <w:hideMark/>
          </w:tcPr>
          <w:p w14:paraId="0A892130" w14:textId="77777777" w:rsidR="0094447E" w:rsidRPr="006208A7" w:rsidRDefault="0094447E">
            <w:pPr>
              <w:rPr>
                <w:sz w:val="20"/>
              </w:rPr>
            </w:pPr>
          </w:p>
        </w:tc>
        <w:tc>
          <w:tcPr>
            <w:tcW w:w="0" w:type="auto"/>
            <w:vMerge/>
            <w:hideMark/>
          </w:tcPr>
          <w:p w14:paraId="49CAEB47" w14:textId="77777777" w:rsidR="0094447E" w:rsidRPr="006208A7" w:rsidRDefault="0094447E">
            <w:pPr>
              <w:rPr>
                <w:sz w:val="20"/>
              </w:rPr>
            </w:pPr>
          </w:p>
        </w:tc>
      </w:tr>
      <w:tr w:rsidR="00B362DE" w:rsidRPr="007C28F3" w14:paraId="7E0A6D61" w14:textId="77777777" w:rsidTr="00B362DE">
        <w:tc>
          <w:tcPr>
            <w:tcW w:w="0" w:type="auto"/>
            <w:vAlign w:val="center"/>
            <w:hideMark/>
          </w:tcPr>
          <w:p w14:paraId="63FC4AF8" w14:textId="4D10CB11"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Bates, Martin </w:t>
            </w:r>
          </w:p>
        </w:tc>
        <w:tc>
          <w:tcPr>
            <w:tcW w:w="0" w:type="auto"/>
            <w:vAlign w:val="center"/>
            <w:hideMark/>
          </w:tcPr>
          <w:p w14:paraId="60D4F19F" w14:textId="1D8B3205"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PhD, JD, Brigham Young University</w:t>
            </w:r>
          </w:p>
        </w:tc>
        <w:tc>
          <w:tcPr>
            <w:tcW w:w="623" w:type="dxa"/>
            <w:vAlign w:val="center"/>
            <w:hideMark/>
          </w:tcPr>
          <w:p w14:paraId="64463F52" w14:textId="67E55A33"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17 </w:t>
            </w:r>
          </w:p>
        </w:tc>
        <w:tc>
          <w:tcPr>
            <w:tcW w:w="990" w:type="dxa"/>
            <w:vAlign w:val="center"/>
            <w:hideMark/>
          </w:tcPr>
          <w:p w14:paraId="75F80F77" w14:textId="0BD52C45"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TEAL 6740</w:t>
            </w:r>
          </w:p>
        </w:tc>
        <w:tc>
          <w:tcPr>
            <w:tcW w:w="2820" w:type="dxa"/>
            <w:vAlign w:val="center"/>
            <w:hideMark/>
          </w:tcPr>
          <w:p w14:paraId="487650E6" w14:textId="78BD664C"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Superintendent, Granite School District</w:t>
            </w:r>
          </w:p>
        </w:tc>
      </w:tr>
      <w:tr w:rsidR="00B362DE" w:rsidRPr="007C28F3" w14:paraId="7CFD7280" w14:textId="77777777" w:rsidTr="00B362DE">
        <w:tc>
          <w:tcPr>
            <w:tcW w:w="0" w:type="auto"/>
            <w:vAlign w:val="center"/>
            <w:hideMark/>
          </w:tcPr>
          <w:p w14:paraId="71131CAB" w14:textId="48FEDC15"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Stephens, Jeff</w:t>
            </w:r>
          </w:p>
        </w:tc>
        <w:tc>
          <w:tcPr>
            <w:tcW w:w="0" w:type="auto"/>
            <w:vAlign w:val="center"/>
            <w:hideMark/>
          </w:tcPr>
          <w:p w14:paraId="053FC4D6" w14:textId="48028057"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PhD, Utah State University </w:t>
            </w:r>
          </w:p>
        </w:tc>
        <w:tc>
          <w:tcPr>
            <w:tcW w:w="623" w:type="dxa"/>
            <w:vAlign w:val="center"/>
            <w:hideMark/>
          </w:tcPr>
          <w:p w14:paraId="7A6EEAD4" w14:textId="2EF58F58"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1 </w:t>
            </w:r>
          </w:p>
        </w:tc>
        <w:tc>
          <w:tcPr>
            <w:tcW w:w="990" w:type="dxa"/>
            <w:vAlign w:val="center"/>
            <w:hideMark/>
          </w:tcPr>
          <w:p w14:paraId="0C33C3DA" w14:textId="762A44D5"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TEAL 6500 </w:t>
            </w:r>
          </w:p>
        </w:tc>
        <w:tc>
          <w:tcPr>
            <w:tcW w:w="2820" w:type="dxa"/>
            <w:vAlign w:val="center"/>
            <w:hideMark/>
          </w:tcPr>
          <w:p w14:paraId="38ED26FC" w14:textId="3073D413"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Superintendent, Weber School District </w:t>
            </w:r>
          </w:p>
        </w:tc>
      </w:tr>
      <w:tr w:rsidR="00B362DE" w:rsidRPr="007C28F3" w14:paraId="29961B1C" w14:textId="77777777" w:rsidTr="00B362DE">
        <w:tc>
          <w:tcPr>
            <w:tcW w:w="0" w:type="auto"/>
            <w:vAlign w:val="center"/>
            <w:hideMark/>
          </w:tcPr>
          <w:p w14:paraId="221E9A5A" w14:textId="0CFAA578"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Alder, Heidi </w:t>
            </w:r>
          </w:p>
        </w:tc>
        <w:tc>
          <w:tcPr>
            <w:tcW w:w="0" w:type="auto"/>
            <w:vAlign w:val="center"/>
            <w:hideMark/>
          </w:tcPr>
          <w:p w14:paraId="0B14404C" w14:textId="2FFA59F6"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JD, Brigham Young University </w:t>
            </w:r>
          </w:p>
        </w:tc>
        <w:tc>
          <w:tcPr>
            <w:tcW w:w="623" w:type="dxa"/>
            <w:vAlign w:val="center"/>
            <w:hideMark/>
          </w:tcPr>
          <w:p w14:paraId="22F34FAB" w14:textId="276EA154" w:rsidR="00B362DE" w:rsidRPr="006208A7" w:rsidRDefault="005C13E5" w:rsidP="00B362DE">
            <w:pPr>
              <w:spacing w:before="100" w:beforeAutospacing="1" w:after="100" w:afterAutospacing="1"/>
              <w:rPr>
                <w:rFonts w:ascii="Calibri" w:cstheme="minorHAnsi"/>
                <w:sz w:val="20"/>
                <w:szCs w:val="22"/>
              </w:rPr>
            </w:pPr>
            <w:r w:rsidRPr="006208A7">
              <w:rPr>
                <w:rFonts w:ascii="Calibri" w:cstheme="minorHAnsi"/>
                <w:sz w:val="20"/>
                <w:szCs w:val="22"/>
              </w:rPr>
              <w:t>2</w:t>
            </w:r>
          </w:p>
        </w:tc>
        <w:tc>
          <w:tcPr>
            <w:tcW w:w="990" w:type="dxa"/>
            <w:vAlign w:val="center"/>
            <w:hideMark/>
          </w:tcPr>
          <w:p w14:paraId="6B442577" w14:textId="58DE6347"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TEAL 6740 </w:t>
            </w:r>
          </w:p>
        </w:tc>
        <w:tc>
          <w:tcPr>
            <w:tcW w:w="2820" w:type="dxa"/>
            <w:vAlign w:val="center"/>
            <w:hideMark/>
          </w:tcPr>
          <w:p w14:paraId="305E37F9" w14:textId="1DFFF80F"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Legal Counsel, Weber School District </w:t>
            </w:r>
          </w:p>
        </w:tc>
      </w:tr>
      <w:tr w:rsidR="00B362DE" w:rsidRPr="007C28F3" w14:paraId="4A8CB640" w14:textId="77777777" w:rsidTr="00B362DE">
        <w:tc>
          <w:tcPr>
            <w:tcW w:w="0" w:type="auto"/>
            <w:vAlign w:val="center"/>
            <w:hideMark/>
          </w:tcPr>
          <w:p w14:paraId="7E9AB7DE" w14:textId="0C765166"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Nye, Rich</w:t>
            </w:r>
          </w:p>
        </w:tc>
        <w:tc>
          <w:tcPr>
            <w:tcW w:w="0" w:type="auto"/>
            <w:vAlign w:val="center"/>
            <w:hideMark/>
          </w:tcPr>
          <w:p w14:paraId="108CB06B" w14:textId="2C3885A9"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PhD, Utah State University </w:t>
            </w:r>
          </w:p>
        </w:tc>
        <w:tc>
          <w:tcPr>
            <w:tcW w:w="623" w:type="dxa"/>
            <w:vAlign w:val="center"/>
            <w:hideMark/>
          </w:tcPr>
          <w:p w14:paraId="0058BA96" w14:textId="0571B703"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1 </w:t>
            </w:r>
          </w:p>
        </w:tc>
        <w:tc>
          <w:tcPr>
            <w:tcW w:w="990" w:type="dxa"/>
            <w:vAlign w:val="center"/>
            <w:hideMark/>
          </w:tcPr>
          <w:p w14:paraId="66FACB6E" w14:textId="4C7CE0A3"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TEAL 6060 </w:t>
            </w:r>
          </w:p>
        </w:tc>
        <w:tc>
          <w:tcPr>
            <w:tcW w:w="2820" w:type="dxa"/>
            <w:vAlign w:val="center"/>
            <w:hideMark/>
          </w:tcPr>
          <w:p w14:paraId="3E5B2AFB" w14:textId="4432C5F1" w:rsidR="00B362DE" w:rsidRPr="006208A7" w:rsidRDefault="00E54098" w:rsidP="00B362DE">
            <w:pPr>
              <w:spacing w:before="100" w:beforeAutospacing="1" w:after="100" w:afterAutospacing="1"/>
              <w:rPr>
                <w:rFonts w:ascii="Calibri" w:cstheme="minorHAnsi"/>
                <w:sz w:val="20"/>
                <w:szCs w:val="22"/>
              </w:rPr>
            </w:pPr>
            <w:r w:rsidRPr="006208A7">
              <w:rPr>
                <w:rFonts w:ascii="Calibri" w:cstheme="minorHAnsi"/>
                <w:sz w:val="20"/>
                <w:szCs w:val="22"/>
              </w:rPr>
              <w:t xml:space="preserve">Superintendent, Ogden School District </w:t>
            </w:r>
          </w:p>
        </w:tc>
      </w:tr>
    </w:tbl>
    <w:p w14:paraId="31C2C654" w14:textId="77777777" w:rsidR="00B362DE" w:rsidRPr="007C28F3" w:rsidRDefault="00B362DE" w:rsidP="00B362DE">
      <w:pPr>
        <w:rPr>
          <w:rFonts w:ascii="Calibri" w:cstheme="minorHAnsi"/>
          <w:color w:val="2F5496"/>
          <w:sz w:val="22"/>
          <w:szCs w:val="22"/>
        </w:rPr>
      </w:pPr>
    </w:p>
    <w:p w14:paraId="17123AF0" w14:textId="55F0142A" w:rsidR="00B362DE" w:rsidRDefault="00E54098" w:rsidP="00B362DE">
      <w:pPr>
        <w:rPr>
          <w:rFonts w:ascii="Calibri" w:cstheme="minorHAnsi"/>
          <w:color w:val="2F5496"/>
          <w:sz w:val="22"/>
          <w:szCs w:val="22"/>
        </w:rPr>
      </w:pPr>
      <w:r w:rsidRPr="002F2105">
        <w:rPr>
          <w:rFonts w:ascii="Calibri Light" w:hAnsiTheme="majorHAnsi" w:cstheme="majorHAnsi"/>
          <w:color w:val="2F5496"/>
          <w:sz w:val="28"/>
          <w:szCs w:val="28"/>
        </w:rPr>
        <w:t>Internship Supervisors</w:t>
      </w:r>
    </w:p>
    <w:p w14:paraId="41B2B83D" w14:textId="77777777" w:rsidR="00B362DE" w:rsidRDefault="00B362DE" w:rsidP="00B362DE">
      <w:pPr>
        <w:rPr>
          <w:rFonts w:ascii="Calibri" w:cstheme="minorHAnsi"/>
          <w:color w:val="2F5496"/>
          <w:sz w:val="22"/>
          <w:szCs w:val="22"/>
        </w:rPr>
      </w:pPr>
    </w:p>
    <w:p w14:paraId="1C250DCE" w14:textId="77C316DC" w:rsidR="00B362DE" w:rsidRPr="006208A7" w:rsidRDefault="006208A7" w:rsidP="006208A7">
      <w:pPr>
        <w:pBdr>
          <w:top w:val="single" w:sz="4" w:space="1" w:color="auto"/>
          <w:left w:val="single" w:sz="4" w:space="4" w:color="auto"/>
          <w:bottom w:val="single" w:sz="4" w:space="0" w:color="auto"/>
          <w:right w:val="single" w:sz="4" w:space="4" w:color="auto"/>
          <w:between w:val="single" w:sz="4" w:space="1" w:color="auto"/>
          <w:bar w:val="single" w:sz="4" w:color="auto"/>
        </w:pBdr>
        <w:rPr>
          <w:rFonts w:ascii="Calibri" w:cstheme="minorHAnsi"/>
          <w:color w:val="2F5496"/>
          <w:sz w:val="22"/>
          <w:szCs w:val="22"/>
        </w:rPr>
      </w:pPr>
      <w:r>
        <w:rPr>
          <w:rFonts w:ascii="Calibri" w:cstheme="minorHAnsi"/>
          <w:color w:val="2F5496"/>
          <w:sz w:val="22"/>
          <w:szCs w:val="22"/>
        </w:rPr>
        <w:t>Name</w:t>
      </w:r>
      <w:r>
        <w:rPr>
          <w:rFonts w:ascii="Calibri" w:cstheme="minorHAnsi"/>
          <w:color w:val="2F5496"/>
          <w:sz w:val="22"/>
          <w:szCs w:val="22"/>
        </w:rPr>
        <w:tab/>
      </w:r>
      <w:r>
        <w:rPr>
          <w:rFonts w:ascii="Calibri" w:cstheme="minorHAnsi"/>
          <w:color w:val="2F5496"/>
          <w:sz w:val="22"/>
          <w:szCs w:val="22"/>
        </w:rPr>
        <w:tab/>
        <w:t>Title</w:t>
      </w:r>
      <w:r>
        <w:rPr>
          <w:rFonts w:ascii="Calibri" w:cstheme="minorHAnsi"/>
          <w:color w:val="2F5496"/>
          <w:sz w:val="22"/>
          <w:szCs w:val="22"/>
        </w:rPr>
        <w:tab/>
      </w:r>
      <w:r>
        <w:rPr>
          <w:rFonts w:ascii="Calibri" w:cstheme="minorHAnsi"/>
          <w:color w:val="2F5496"/>
          <w:sz w:val="22"/>
          <w:szCs w:val="22"/>
        </w:rPr>
        <w:tab/>
      </w:r>
      <w:r>
        <w:rPr>
          <w:rFonts w:ascii="Calibri" w:cstheme="minorHAnsi"/>
          <w:color w:val="2F5496"/>
          <w:sz w:val="22"/>
          <w:szCs w:val="22"/>
        </w:rPr>
        <w:tab/>
      </w:r>
      <w:r w:rsidR="00E54098">
        <w:rPr>
          <w:rFonts w:ascii="Calibri" w:cstheme="minorHAnsi"/>
          <w:color w:val="2F5496"/>
          <w:sz w:val="22"/>
          <w:szCs w:val="22"/>
        </w:rPr>
        <w:t>Degree</w:t>
      </w:r>
      <w:r w:rsidR="00E54098">
        <w:rPr>
          <w:rFonts w:ascii="Calibri" w:cstheme="minorHAnsi"/>
          <w:color w:val="2F5496"/>
          <w:sz w:val="22"/>
          <w:szCs w:val="22"/>
        </w:rPr>
        <w:tab/>
      </w:r>
      <w:r w:rsidR="00E54098">
        <w:rPr>
          <w:rFonts w:ascii="Calibri" w:cstheme="minorHAnsi"/>
          <w:color w:val="2F5496"/>
          <w:sz w:val="22"/>
          <w:szCs w:val="22"/>
        </w:rPr>
        <w:tab/>
        <w:t>Years</w:t>
      </w:r>
      <w:r w:rsidR="00E54098">
        <w:rPr>
          <w:rFonts w:ascii="Calibri" w:cstheme="minorHAnsi"/>
          <w:color w:val="2F5496"/>
          <w:sz w:val="22"/>
          <w:szCs w:val="22"/>
        </w:rPr>
        <w:tab/>
        <w:t>Employer</w:t>
      </w:r>
    </w:p>
    <w:p w14:paraId="7F0B1D8D" w14:textId="468360DC" w:rsidR="00B362DE" w:rsidRPr="006208A7" w:rsidRDefault="00E54098" w:rsidP="006208A7">
      <w:pPr>
        <w:pBdr>
          <w:top w:val="single" w:sz="4" w:space="1" w:color="auto"/>
          <w:left w:val="single" w:sz="4" w:space="4" w:color="auto"/>
          <w:bottom w:val="single" w:sz="4" w:space="0" w:color="auto"/>
          <w:right w:val="single" w:sz="4" w:space="4" w:color="auto"/>
          <w:between w:val="single" w:sz="4" w:space="1" w:color="auto"/>
          <w:bar w:val="single" w:sz="4" w:color="auto"/>
        </w:pBdr>
        <w:rPr>
          <w:rFonts w:ascii="Calibri" w:cstheme="minorHAnsi"/>
          <w:color w:val="000000"/>
          <w:sz w:val="18"/>
          <w:szCs w:val="18"/>
        </w:rPr>
      </w:pPr>
      <w:r w:rsidRPr="006208A7">
        <w:rPr>
          <w:rFonts w:ascii="Calibri" w:cstheme="minorHAnsi"/>
          <w:color w:val="000000"/>
          <w:sz w:val="18"/>
          <w:szCs w:val="18"/>
        </w:rPr>
        <w:t>Leich</w:t>
      </w:r>
      <w:r w:rsidR="006208A7" w:rsidRPr="006208A7">
        <w:rPr>
          <w:rFonts w:ascii="Calibri" w:cstheme="minorHAnsi"/>
          <w:color w:val="000000"/>
          <w:sz w:val="18"/>
          <w:szCs w:val="18"/>
        </w:rPr>
        <w:t>ty, Mike</w:t>
      </w:r>
      <w:r w:rsidR="006208A7" w:rsidRPr="006208A7">
        <w:rPr>
          <w:rFonts w:ascii="Calibri" w:cstheme="minorHAnsi"/>
          <w:color w:val="000000"/>
          <w:sz w:val="18"/>
          <w:szCs w:val="18"/>
        </w:rPr>
        <w:tab/>
        <w:t>Deputy Superintendent</w:t>
      </w:r>
      <w:r w:rsidR="006208A7" w:rsidRPr="006208A7">
        <w:rPr>
          <w:rFonts w:ascii="Calibri" w:cstheme="minorHAnsi"/>
          <w:color w:val="000000"/>
          <w:sz w:val="18"/>
          <w:szCs w:val="18"/>
        </w:rPr>
        <w:tab/>
      </w:r>
      <w:r w:rsidRPr="006208A7">
        <w:rPr>
          <w:rFonts w:ascii="Calibri" w:cstheme="minorHAnsi"/>
          <w:color w:val="000000"/>
          <w:sz w:val="18"/>
          <w:szCs w:val="18"/>
        </w:rPr>
        <w:t>EdD, Lasalle</w:t>
      </w:r>
      <w:r w:rsidR="006208A7" w:rsidRPr="006208A7">
        <w:rPr>
          <w:rFonts w:ascii="Calibri" w:cstheme="minorHAnsi"/>
          <w:color w:val="000000"/>
          <w:sz w:val="18"/>
          <w:szCs w:val="18"/>
        </w:rPr>
        <w:t xml:space="preserve"> University</w:t>
      </w:r>
      <w:r w:rsidRPr="006208A7">
        <w:rPr>
          <w:rFonts w:ascii="Calibri" w:cstheme="minorHAnsi"/>
          <w:color w:val="000000"/>
          <w:sz w:val="18"/>
          <w:szCs w:val="18"/>
        </w:rPr>
        <w:tab/>
        <w:t>20</w:t>
      </w:r>
      <w:r w:rsidRPr="006208A7">
        <w:rPr>
          <w:rFonts w:ascii="Calibri" w:cstheme="minorHAnsi"/>
          <w:color w:val="000000"/>
          <w:sz w:val="18"/>
          <w:szCs w:val="18"/>
        </w:rPr>
        <w:tab/>
        <w:t xml:space="preserve">Cache County School </w:t>
      </w:r>
      <w:r w:rsidR="006208A7" w:rsidRPr="006208A7">
        <w:rPr>
          <w:rFonts w:ascii="Calibri" w:cstheme="minorHAnsi"/>
          <w:color w:val="000000"/>
          <w:sz w:val="18"/>
          <w:szCs w:val="18"/>
        </w:rPr>
        <w:t>District</w:t>
      </w:r>
    </w:p>
    <w:p w14:paraId="7686B113" w14:textId="40999182" w:rsidR="00B362DE" w:rsidRPr="006208A7" w:rsidRDefault="006208A7" w:rsidP="006208A7">
      <w:pPr>
        <w:pBdr>
          <w:top w:val="single" w:sz="4" w:space="1" w:color="auto"/>
          <w:left w:val="single" w:sz="4" w:space="4" w:color="auto"/>
          <w:bottom w:val="single" w:sz="4" w:space="0" w:color="auto"/>
          <w:right w:val="single" w:sz="4" w:space="4" w:color="auto"/>
          <w:between w:val="single" w:sz="4" w:space="1" w:color="auto"/>
          <w:bar w:val="single" w:sz="4" w:color="auto"/>
        </w:pBdr>
        <w:rPr>
          <w:rFonts w:ascii="Calibri" w:cstheme="minorHAnsi"/>
          <w:color w:val="000000"/>
          <w:sz w:val="18"/>
          <w:szCs w:val="18"/>
        </w:rPr>
      </w:pPr>
      <w:r w:rsidRPr="006208A7">
        <w:rPr>
          <w:rFonts w:ascii="Calibri" w:cstheme="minorHAnsi"/>
          <w:color w:val="000000"/>
          <w:sz w:val="18"/>
          <w:szCs w:val="18"/>
        </w:rPr>
        <w:t>Downs, Chad</w:t>
      </w:r>
      <w:r w:rsidRPr="006208A7">
        <w:rPr>
          <w:rFonts w:ascii="Calibri" w:cstheme="minorHAnsi"/>
          <w:color w:val="000000"/>
          <w:sz w:val="18"/>
          <w:szCs w:val="18"/>
        </w:rPr>
        <w:tab/>
        <w:t>Retired</w:t>
      </w:r>
      <w:r w:rsidRPr="006208A7">
        <w:rPr>
          <w:rFonts w:ascii="Calibri" w:cstheme="minorHAnsi"/>
          <w:color w:val="000000"/>
          <w:sz w:val="18"/>
          <w:szCs w:val="18"/>
        </w:rPr>
        <w:tab/>
      </w:r>
      <w:r w:rsidRPr="006208A7">
        <w:rPr>
          <w:rFonts w:ascii="Calibri" w:cstheme="minorHAnsi"/>
          <w:color w:val="000000"/>
          <w:sz w:val="18"/>
          <w:szCs w:val="18"/>
        </w:rPr>
        <w:tab/>
      </w:r>
      <w:r w:rsidRPr="006208A7">
        <w:rPr>
          <w:rFonts w:ascii="Calibri" w:cstheme="minorHAnsi"/>
          <w:color w:val="000000"/>
          <w:sz w:val="18"/>
          <w:szCs w:val="18"/>
        </w:rPr>
        <w:tab/>
      </w:r>
      <w:r w:rsidR="00E54098" w:rsidRPr="006208A7">
        <w:rPr>
          <w:rFonts w:ascii="Calibri" w:cstheme="minorHAnsi"/>
          <w:color w:val="000000"/>
          <w:sz w:val="18"/>
          <w:szCs w:val="18"/>
        </w:rPr>
        <w:t xml:space="preserve">MEd, Utah </w:t>
      </w:r>
      <w:r w:rsidRPr="006208A7">
        <w:rPr>
          <w:rFonts w:ascii="Calibri" w:cstheme="minorHAnsi"/>
          <w:color w:val="000000"/>
          <w:sz w:val="18"/>
          <w:szCs w:val="18"/>
        </w:rPr>
        <w:t>State University</w:t>
      </w:r>
      <w:r w:rsidR="00E54098" w:rsidRPr="006208A7">
        <w:rPr>
          <w:rFonts w:ascii="Calibri" w:cstheme="minorHAnsi"/>
          <w:color w:val="000000"/>
          <w:sz w:val="18"/>
          <w:szCs w:val="18"/>
        </w:rPr>
        <w:tab/>
        <w:t>22</w:t>
      </w:r>
      <w:r w:rsidR="00E54098" w:rsidRPr="006208A7">
        <w:rPr>
          <w:rFonts w:ascii="Calibri" w:cstheme="minorHAnsi"/>
          <w:color w:val="000000"/>
          <w:sz w:val="18"/>
          <w:szCs w:val="18"/>
        </w:rPr>
        <w:tab/>
        <w:t>USU Retired</w:t>
      </w:r>
      <w:r w:rsidR="00D63222" w:rsidRPr="006208A7">
        <w:rPr>
          <w:rFonts w:ascii="Calibri" w:cstheme="minorHAnsi"/>
          <w:color w:val="000000"/>
          <w:sz w:val="18"/>
          <w:szCs w:val="18"/>
        </w:rPr>
        <w:t>, Cache County</w:t>
      </w:r>
    </w:p>
    <w:p w14:paraId="3460064D" w14:textId="6C28E1B9" w:rsidR="00B362DE" w:rsidRPr="006208A7" w:rsidRDefault="00A5099D" w:rsidP="006208A7">
      <w:pPr>
        <w:pBdr>
          <w:top w:val="single" w:sz="4" w:space="1" w:color="auto"/>
          <w:left w:val="single" w:sz="4" w:space="4" w:color="auto"/>
          <w:bottom w:val="single" w:sz="4" w:space="0" w:color="auto"/>
          <w:right w:val="single" w:sz="4" w:space="4" w:color="auto"/>
          <w:between w:val="single" w:sz="4" w:space="1" w:color="auto"/>
          <w:bar w:val="single" w:sz="4" w:color="auto"/>
        </w:pBdr>
        <w:rPr>
          <w:rFonts w:ascii="Calibri"/>
          <w:sz w:val="18"/>
          <w:szCs w:val="18"/>
        </w:rPr>
      </w:pPr>
      <w:r w:rsidRPr="006208A7">
        <w:rPr>
          <w:rFonts w:ascii="Calibri"/>
          <w:sz w:val="18"/>
          <w:szCs w:val="18"/>
        </w:rPr>
        <w:t xml:space="preserve">Ramsey, Diane </w:t>
      </w:r>
      <w:r w:rsidRPr="006208A7">
        <w:rPr>
          <w:rFonts w:ascii="Calibri"/>
          <w:sz w:val="18"/>
          <w:szCs w:val="18"/>
        </w:rPr>
        <w:tab/>
        <w:t>Principal</w:t>
      </w:r>
      <w:r w:rsidRPr="006208A7">
        <w:rPr>
          <w:rFonts w:ascii="Calibri"/>
          <w:sz w:val="18"/>
          <w:szCs w:val="18"/>
        </w:rPr>
        <w:tab/>
      </w:r>
      <w:r w:rsidRPr="006208A7">
        <w:rPr>
          <w:rFonts w:ascii="Calibri"/>
          <w:sz w:val="18"/>
          <w:szCs w:val="18"/>
        </w:rPr>
        <w:tab/>
      </w:r>
      <w:r w:rsidRPr="006208A7">
        <w:rPr>
          <w:rFonts w:ascii="Calibri"/>
          <w:sz w:val="18"/>
          <w:szCs w:val="18"/>
        </w:rPr>
        <w:tab/>
      </w:r>
      <w:r w:rsidR="00E54098" w:rsidRPr="006208A7">
        <w:rPr>
          <w:rFonts w:ascii="Calibri"/>
          <w:sz w:val="18"/>
          <w:szCs w:val="18"/>
        </w:rPr>
        <w:tab/>
      </w:r>
      <w:r w:rsidR="00E54098" w:rsidRPr="006208A7">
        <w:rPr>
          <w:rFonts w:ascii="Calibri"/>
          <w:sz w:val="18"/>
          <w:szCs w:val="18"/>
        </w:rPr>
        <w:tab/>
      </w:r>
      <w:r w:rsidR="006208A7" w:rsidRPr="006208A7">
        <w:rPr>
          <w:rFonts w:ascii="Calibri"/>
          <w:sz w:val="18"/>
          <w:szCs w:val="18"/>
        </w:rPr>
        <w:tab/>
      </w:r>
      <w:r w:rsidR="00E54098" w:rsidRPr="006208A7">
        <w:rPr>
          <w:rFonts w:ascii="Calibri"/>
          <w:sz w:val="18"/>
          <w:szCs w:val="18"/>
        </w:rPr>
        <w:t>2</w:t>
      </w:r>
      <w:r w:rsidR="00E54098" w:rsidRPr="006208A7">
        <w:rPr>
          <w:rFonts w:ascii="Calibri"/>
          <w:sz w:val="18"/>
          <w:szCs w:val="18"/>
        </w:rPr>
        <w:tab/>
        <w:t xml:space="preserve">Jordan School </w:t>
      </w:r>
      <w:r w:rsidR="006208A7" w:rsidRPr="006208A7">
        <w:rPr>
          <w:rFonts w:ascii="Calibri"/>
          <w:sz w:val="18"/>
          <w:szCs w:val="18"/>
        </w:rPr>
        <w:t>District</w:t>
      </w:r>
    </w:p>
    <w:p w14:paraId="5A2FC13C" w14:textId="47176D13" w:rsidR="005C13E5" w:rsidRPr="006208A7" w:rsidRDefault="00D63222" w:rsidP="006208A7">
      <w:pPr>
        <w:pStyle w:val="NormalWeb"/>
        <w:pBdr>
          <w:top w:val="single" w:sz="4" w:space="1" w:color="auto"/>
          <w:left w:val="single" w:sz="4" w:space="4" w:color="auto"/>
          <w:bottom w:val="single" w:sz="4" w:space="0" w:color="auto"/>
          <w:right w:val="single" w:sz="4" w:space="4" w:color="auto"/>
          <w:between w:val="single" w:sz="4" w:space="1" w:color="auto"/>
          <w:bar w:val="single" w:sz="4" w:color="auto"/>
        </w:pBdr>
        <w:rPr>
          <w:rFonts w:ascii="Calibri"/>
          <w:b/>
          <w:bCs/>
          <w:color w:val="000000"/>
          <w:sz w:val="18"/>
          <w:szCs w:val="18"/>
        </w:rPr>
      </w:pPr>
      <w:r w:rsidRPr="006208A7">
        <w:rPr>
          <w:rFonts w:ascii="Calibri"/>
          <w:sz w:val="18"/>
          <w:szCs w:val="18"/>
        </w:rPr>
        <w:t>San</w:t>
      </w:r>
      <w:r w:rsidR="005959E6" w:rsidRPr="006208A7">
        <w:rPr>
          <w:rFonts w:ascii="Calibri"/>
          <w:sz w:val="18"/>
          <w:szCs w:val="18"/>
        </w:rPr>
        <w:t>d</w:t>
      </w:r>
      <w:r w:rsidRPr="006208A7">
        <w:rPr>
          <w:rFonts w:ascii="Calibri"/>
          <w:sz w:val="18"/>
          <w:szCs w:val="18"/>
        </w:rPr>
        <w:t>y Coroles</w:t>
      </w:r>
      <w:r w:rsidRPr="006208A7">
        <w:rPr>
          <w:rFonts w:ascii="Calibri"/>
          <w:sz w:val="18"/>
          <w:szCs w:val="18"/>
        </w:rPr>
        <w:tab/>
        <w:t>Retired</w:t>
      </w:r>
      <w:r w:rsidRPr="006208A7">
        <w:rPr>
          <w:rFonts w:ascii="Calibri"/>
          <w:sz w:val="18"/>
          <w:szCs w:val="18"/>
        </w:rPr>
        <w:tab/>
      </w:r>
      <w:r w:rsidRPr="006208A7">
        <w:rPr>
          <w:rFonts w:ascii="Calibri"/>
          <w:sz w:val="18"/>
          <w:szCs w:val="18"/>
        </w:rPr>
        <w:tab/>
      </w:r>
      <w:r w:rsidRPr="006208A7">
        <w:rPr>
          <w:rFonts w:ascii="Calibri"/>
          <w:sz w:val="18"/>
          <w:szCs w:val="18"/>
        </w:rPr>
        <w:tab/>
      </w:r>
      <w:r w:rsidRPr="006208A7">
        <w:rPr>
          <w:rFonts w:ascii="Calibri"/>
          <w:sz w:val="18"/>
          <w:szCs w:val="18"/>
        </w:rPr>
        <w:tab/>
      </w:r>
      <w:r w:rsidRPr="006208A7">
        <w:rPr>
          <w:rFonts w:ascii="Calibri"/>
          <w:sz w:val="18"/>
          <w:szCs w:val="18"/>
        </w:rPr>
        <w:tab/>
      </w:r>
      <w:r w:rsidRPr="006208A7">
        <w:rPr>
          <w:rFonts w:ascii="Calibri"/>
          <w:sz w:val="18"/>
          <w:szCs w:val="18"/>
        </w:rPr>
        <w:tab/>
      </w:r>
      <w:r w:rsidRPr="006208A7">
        <w:rPr>
          <w:rFonts w:ascii="Calibri"/>
          <w:sz w:val="18"/>
          <w:szCs w:val="18"/>
        </w:rPr>
        <w:tab/>
        <w:t>Ogden School District</w:t>
      </w:r>
    </w:p>
    <w:p w14:paraId="35A757FC" w14:textId="00CED5F8" w:rsidR="005B30C6" w:rsidRDefault="005B30C6" w:rsidP="00B362DE">
      <w:pPr>
        <w:rPr>
          <w:rFonts w:ascii="Calibri Light" w:hAnsiTheme="majorHAnsi" w:cstheme="majorHAnsi"/>
          <w:color w:val="2F5496"/>
          <w:sz w:val="28"/>
          <w:szCs w:val="28"/>
        </w:rPr>
      </w:pPr>
      <w:r>
        <w:rPr>
          <w:rFonts w:ascii="Calibri Light" w:hAnsiTheme="majorHAnsi" w:cstheme="majorHAnsi"/>
          <w:color w:val="2F5496"/>
          <w:sz w:val="28"/>
          <w:szCs w:val="28"/>
        </w:rPr>
        <w:t>Select INSPIRE Survey Qeuestion</w:t>
      </w:r>
    </w:p>
    <w:p w14:paraId="19F34923" w14:textId="77777777" w:rsidR="005B30C6" w:rsidRDefault="005B30C6" w:rsidP="00B362DE">
      <w:pPr>
        <w:rPr>
          <w:rFonts w:ascii="Calibri Light" w:hAnsiTheme="majorHAnsi" w:cstheme="majorHAnsi"/>
          <w:color w:val="2F5496"/>
          <w:sz w:val="28"/>
          <w:szCs w:val="28"/>
        </w:rPr>
      </w:pPr>
    </w:p>
    <w:p w14:paraId="107CECE7" w14:textId="2058A0B2" w:rsidR="005B30C6" w:rsidRDefault="005B30C6" w:rsidP="00B362DE">
      <w:pPr>
        <w:rPr>
          <w:rFonts w:ascii="Calibri Light" w:hAnsiTheme="majorHAnsi" w:cstheme="majorHAnsi"/>
          <w:color w:val="2F5496"/>
          <w:sz w:val="28"/>
          <w:szCs w:val="28"/>
        </w:rPr>
      </w:pPr>
      <w:r w:rsidRPr="005B30C6">
        <w:rPr>
          <w:rFonts w:ascii="Calibri Light" w:hAnsiTheme="majorHAnsi" w:cstheme="majorHAnsi"/>
          <w:noProof/>
          <w:color w:val="2F5496"/>
          <w:sz w:val="28"/>
          <w:szCs w:val="28"/>
        </w:rPr>
        <w:drawing>
          <wp:inline distT="0" distB="0" distL="0" distR="0" wp14:anchorId="03199FEA" wp14:editId="5F0B38DB">
            <wp:extent cx="5943600" cy="14420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442085"/>
                    </a:xfrm>
                    <a:prstGeom prst="rect">
                      <a:avLst/>
                    </a:prstGeom>
                  </pic:spPr>
                </pic:pic>
              </a:graphicData>
            </a:graphic>
          </wp:inline>
        </w:drawing>
      </w:r>
    </w:p>
    <w:p w14:paraId="10B8D598" w14:textId="77777777" w:rsidR="005B30C6" w:rsidRDefault="005B30C6" w:rsidP="00B362DE">
      <w:pPr>
        <w:rPr>
          <w:rFonts w:ascii="Calibri Light" w:hAnsiTheme="majorHAnsi" w:cstheme="majorHAnsi"/>
          <w:color w:val="2F5496"/>
          <w:sz w:val="28"/>
          <w:szCs w:val="28"/>
        </w:rPr>
      </w:pPr>
    </w:p>
    <w:p w14:paraId="1189E797" w14:textId="2549867B" w:rsidR="00B362DE" w:rsidRPr="0034715D" w:rsidRDefault="00E54098" w:rsidP="00B362DE">
      <w:pPr>
        <w:rPr>
          <w:rFonts w:ascii="Calibri Light" w:hAnsiTheme="majorHAnsi" w:cstheme="majorHAnsi"/>
          <w:color w:val="2F5496"/>
          <w:sz w:val="28"/>
          <w:szCs w:val="28"/>
        </w:rPr>
      </w:pPr>
      <w:r w:rsidRPr="0034715D">
        <w:rPr>
          <w:rFonts w:ascii="Calibri Light" w:hAnsiTheme="majorHAnsi" w:cstheme="majorHAnsi"/>
          <w:color w:val="2F5496"/>
          <w:sz w:val="28"/>
          <w:szCs w:val="28"/>
        </w:rPr>
        <w:t>Classroom descriptions</w:t>
      </w:r>
    </w:p>
    <w:p w14:paraId="4E81EE2B" w14:textId="77777777" w:rsidR="00B362DE" w:rsidRDefault="00B362DE" w:rsidP="00B362DE"/>
    <w:p w14:paraId="3A2C1DD5" w14:textId="77777777" w:rsidR="00B362DE" w:rsidRPr="0034715D" w:rsidRDefault="00E54098" w:rsidP="00B362DE">
      <w:pPr>
        <w:pStyle w:val="NormalWeb"/>
        <w:spacing w:before="0" w:beforeAutospacing="0" w:after="0" w:afterAutospacing="0"/>
        <w:rPr>
          <w:sz w:val="22"/>
          <w:szCs w:val="22"/>
        </w:rPr>
      </w:pPr>
      <w:r w:rsidRPr="0034715D">
        <w:rPr>
          <w:rFonts w:ascii="Calibri" w:hAnsi="Calibri"/>
          <w:color w:val="000000"/>
          <w:sz w:val="22"/>
          <w:szCs w:val="22"/>
        </w:rPr>
        <w:t xml:space="preserve">Utah State University has state of the art facilities in Logan and at every regional campus and center. We have an extensive support system for academic and instructional services, which can be explored here: </w:t>
      </w:r>
      <w:hyperlink r:id="rId52" w:history="1">
        <w:r w:rsidRPr="0034715D">
          <w:rPr>
            <w:rStyle w:val="Hyperlink"/>
            <w:rFonts w:ascii="Calibri" w:hAnsi="Calibri"/>
            <w:color w:val="0563C1"/>
            <w:sz w:val="22"/>
            <w:szCs w:val="22"/>
          </w:rPr>
          <w:t>https://ais.usu.edu/</w:t>
        </w:r>
      </w:hyperlink>
    </w:p>
    <w:p w14:paraId="498147C6" w14:textId="77777777" w:rsidR="00B362DE" w:rsidRPr="0034715D" w:rsidRDefault="00B362DE" w:rsidP="00B362DE">
      <w:pPr>
        <w:rPr>
          <w:sz w:val="22"/>
          <w:szCs w:val="22"/>
        </w:rPr>
      </w:pPr>
    </w:p>
    <w:p w14:paraId="7FAB5722" w14:textId="77777777" w:rsidR="00B362DE" w:rsidRPr="0034715D" w:rsidRDefault="00E54098" w:rsidP="00B362DE">
      <w:pPr>
        <w:pStyle w:val="NormalWeb"/>
        <w:spacing w:before="0" w:beforeAutospacing="0" w:after="0" w:afterAutospacing="0"/>
        <w:rPr>
          <w:sz w:val="22"/>
          <w:szCs w:val="22"/>
        </w:rPr>
      </w:pPr>
      <w:r w:rsidRPr="0034715D">
        <w:rPr>
          <w:rFonts w:ascii="Calibri" w:hAnsi="Calibri"/>
          <w:color w:val="000000"/>
          <w:sz w:val="22"/>
          <w:szCs w:val="22"/>
        </w:rPr>
        <w:t xml:space="preserve">Many of the classrooms that we use can be viewed here: </w:t>
      </w:r>
      <w:hyperlink r:id="rId53" w:history="1">
        <w:r w:rsidRPr="0034715D">
          <w:rPr>
            <w:rStyle w:val="Hyperlink"/>
            <w:rFonts w:ascii="Calibri" w:hAnsi="Calibri"/>
            <w:color w:val="0563C1"/>
            <w:sz w:val="22"/>
            <w:szCs w:val="22"/>
          </w:rPr>
          <w:t>http://classroomsupport.usu.edu/classroom_information/index</w:t>
        </w:r>
      </w:hyperlink>
    </w:p>
    <w:p w14:paraId="6B3ABC3E" w14:textId="77777777" w:rsidR="00B362DE" w:rsidRPr="0034715D" w:rsidRDefault="00B362DE" w:rsidP="00B362DE">
      <w:pPr>
        <w:rPr>
          <w:sz w:val="22"/>
          <w:szCs w:val="22"/>
        </w:rPr>
      </w:pPr>
    </w:p>
    <w:p w14:paraId="5692D70A" w14:textId="35A5A48B" w:rsidR="005959E6" w:rsidRPr="00BC4336" w:rsidRDefault="00E54098" w:rsidP="00BC4336">
      <w:pPr>
        <w:pStyle w:val="NormalWeb"/>
        <w:spacing w:before="0" w:beforeAutospacing="0" w:after="0" w:afterAutospacing="0"/>
        <w:rPr>
          <w:sz w:val="22"/>
          <w:szCs w:val="22"/>
        </w:rPr>
      </w:pPr>
      <w:r w:rsidRPr="0034715D">
        <w:rPr>
          <w:rFonts w:ascii="Calibri" w:hAnsi="Calibri"/>
          <w:color w:val="000000"/>
          <w:sz w:val="22"/>
          <w:szCs w:val="22"/>
        </w:rPr>
        <w:t xml:space="preserve">A typical broadcast origination classroom and receive classroom has a large flat panel display that instructors and students use to see each other in real time, a sophisticated audio/mic system that allows for teacher-student and student-student interaction, a PC that enables the use of lecture capture, a </w:t>
      </w:r>
      <w:r w:rsidRPr="0034715D">
        <w:rPr>
          <w:rFonts w:ascii="Calibri" w:hAnsi="Calibri"/>
          <w:color w:val="000000"/>
          <w:sz w:val="22"/>
          <w:szCs w:val="22"/>
        </w:rPr>
        <w:lastRenderedPageBreak/>
        <w:t xml:space="preserve">document camera, and BluRay DVD. In addition, small group work is facilitated through the use of additional technology-based video systems (e.g., Zoom) that students access using phones or laptops. </w:t>
      </w:r>
      <w:r w:rsidR="005959E6">
        <w:br w:type="page"/>
      </w:r>
    </w:p>
    <w:p w14:paraId="25B694D8" w14:textId="42D21E3C" w:rsidR="00B362DE" w:rsidRDefault="005959E6" w:rsidP="00701FB0">
      <w:pPr>
        <w:pStyle w:val="Heading2"/>
      </w:pPr>
      <w:r>
        <w:lastRenderedPageBreak/>
        <w:t xml:space="preserve">Appendix </w:t>
      </w:r>
      <w:r w:rsidR="00E54098" w:rsidRPr="00017B56">
        <w:t>D: Internal Audit—specification and investigation of the quality control system</w:t>
      </w:r>
    </w:p>
    <w:p w14:paraId="11DEB639" w14:textId="280154B1" w:rsidR="00AF7882" w:rsidRDefault="00AF7882" w:rsidP="00AF7882"/>
    <w:p w14:paraId="561AD5AD" w14:textId="77777777" w:rsidR="00AF7882" w:rsidRPr="00AF7882" w:rsidRDefault="00AF7882" w:rsidP="00AF7882"/>
    <w:p w14:paraId="12D8C249" w14:textId="46CB8B83" w:rsidR="00017B56" w:rsidRDefault="00017B56" w:rsidP="00B362DE">
      <w:pPr>
        <w:rPr>
          <w:rFonts w:ascii="Calibri"/>
          <w:sz w:val="22"/>
          <w:szCs w:val="22"/>
        </w:rPr>
      </w:pPr>
    </w:p>
    <w:p w14:paraId="68F560F2" w14:textId="77777777" w:rsidR="00017B56" w:rsidRPr="00E1610C" w:rsidRDefault="00017B56" w:rsidP="00017B56">
      <w:pPr>
        <w:jc w:val="center"/>
        <w:rPr>
          <w:b/>
        </w:rPr>
      </w:pPr>
      <w:r w:rsidRPr="00E1610C">
        <w:rPr>
          <w:b/>
        </w:rPr>
        <w:t>UTAH STATE UNIVERSITY</w:t>
      </w:r>
    </w:p>
    <w:p w14:paraId="28950E77" w14:textId="77777777" w:rsidR="00017B56" w:rsidRPr="00E1610C" w:rsidRDefault="00017B56" w:rsidP="00017B56">
      <w:pPr>
        <w:jc w:val="center"/>
        <w:rPr>
          <w:b/>
        </w:rPr>
      </w:pPr>
      <w:r>
        <w:rPr>
          <w:b/>
        </w:rPr>
        <w:t>INSTRUCTIONAL LEADERSHIP</w:t>
      </w:r>
      <w:r w:rsidRPr="00E1610C">
        <w:rPr>
          <w:b/>
        </w:rPr>
        <w:t xml:space="preserve"> PROGRAM</w:t>
      </w:r>
    </w:p>
    <w:p w14:paraId="7958A9F1" w14:textId="01EC2682" w:rsidR="00017B56" w:rsidRPr="00E1610C" w:rsidRDefault="00017B56" w:rsidP="00017B56">
      <w:pPr>
        <w:jc w:val="center"/>
        <w:rPr>
          <w:b/>
        </w:rPr>
      </w:pPr>
      <w:r>
        <w:rPr>
          <w:b/>
        </w:rPr>
        <w:t>PLAN FOR THE INTERNAL AUDIT</w:t>
      </w:r>
    </w:p>
    <w:p w14:paraId="597C8407" w14:textId="77777777" w:rsidR="00017B56" w:rsidRPr="001E57ED" w:rsidRDefault="00017B56" w:rsidP="00017B56"/>
    <w:p w14:paraId="18E1D597" w14:textId="0185F4BE" w:rsidR="00017B56" w:rsidRDefault="00017B56" w:rsidP="00017B56">
      <w:r w:rsidRPr="001E57ED">
        <w:t>For the student file audit, we randomly select</w:t>
      </w:r>
      <w:r w:rsidR="005A0B48">
        <w:t>ed</w:t>
      </w:r>
      <w:r w:rsidRPr="001E57ED">
        <w:t xml:space="preserve"> 3 </w:t>
      </w:r>
      <w:r>
        <w:t>MEd graduates and 3 ASC Administrative/Supervisory Concentration only</w:t>
      </w:r>
      <w:r w:rsidRPr="001E57ED">
        <w:t xml:space="preserve"> graduates per year for </w:t>
      </w:r>
      <w:r>
        <w:t>the last three available years totaling 18 files being audited.</w:t>
      </w:r>
    </w:p>
    <w:p w14:paraId="2ACBBB8D" w14:textId="77777777" w:rsidR="00017B56" w:rsidRPr="001E57ED" w:rsidRDefault="00017B56" w:rsidP="00017B56"/>
    <w:p w14:paraId="64E6E4D1" w14:textId="5CAE1633" w:rsidR="00017B56" w:rsidRDefault="00017B56" w:rsidP="00017B56">
      <w:r>
        <w:t xml:space="preserve">The audit </w:t>
      </w:r>
      <w:r w:rsidR="005A0B48">
        <w:t>included a</w:t>
      </w:r>
      <w:r>
        <w:t xml:space="preserve"> review the programs, courses, faculty, and infrastructure for the selected number of students. We will use stratified random sampling to choose the students’ whose programs, courses, faculty, and infrastructure will be audited. The breakdown will be as follows:</w:t>
      </w:r>
    </w:p>
    <w:p w14:paraId="08E5028A" w14:textId="77777777" w:rsidR="00017B56" w:rsidRDefault="00017B56" w:rsidP="00017B56"/>
    <w:p w14:paraId="549F2F17" w14:textId="77777777" w:rsidR="00017B56" w:rsidRDefault="00017B56" w:rsidP="00017B56">
      <w:pPr>
        <w:pStyle w:val="ListParagraph"/>
        <w:numPr>
          <w:ilvl w:val="0"/>
          <w:numId w:val="43"/>
        </w:numPr>
        <w:spacing w:line="276" w:lineRule="auto"/>
      </w:pPr>
      <w:r>
        <w:t>9</w:t>
      </w:r>
      <w:r w:rsidRPr="004E7232">
        <w:t xml:space="preserve"> </w:t>
      </w:r>
      <w:r>
        <w:t>MEd Instructional Leadership graduates</w:t>
      </w:r>
    </w:p>
    <w:p w14:paraId="79DE5FB7" w14:textId="77777777" w:rsidR="00017B56" w:rsidRDefault="00017B56" w:rsidP="00017B56">
      <w:pPr>
        <w:pStyle w:val="ListParagraph"/>
        <w:numPr>
          <w:ilvl w:val="1"/>
          <w:numId w:val="43"/>
        </w:numPr>
        <w:spacing w:line="276" w:lineRule="auto"/>
      </w:pPr>
      <w:r>
        <w:t>1 each per semester from Fall 2015 through Summer 2018</w:t>
      </w:r>
    </w:p>
    <w:p w14:paraId="630AF1EE" w14:textId="77777777" w:rsidR="00017B56" w:rsidRPr="004E7232" w:rsidRDefault="00017B56" w:rsidP="00017B56">
      <w:pPr>
        <w:pStyle w:val="ListParagraph"/>
        <w:numPr>
          <w:ilvl w:val="0"/>
          <w:numId w:val="43"/>
        </w:numPr>
        <w:spacing w:line="276" w:lineRule="auto"/>
      </w:pPr>
      <w:r>
        <w:t>9</w:t>
      </w:r>
      <w:r w:rsidRPr="004E7232">
        <w:t xml:space="preserve"> </w:t>
      </w:r>
      <w:r>
        <w:t>ASC (Licensure Only) graduates</w:t>
      </w:r>
    </w:p>
    <w:p w14:paraId="35F01A71" w14:textId="77777777" w:rsidR="00017B56" w:rsidRPr="004D063F" w:rsidRDefault="00017B56" w:rsidP="00017B56">
      <w:pPr>
        <w:pStyle w:val="ListParagraph"/>
        <w:numPr>
          <w:ilvl w:val="1"/>
          <w:numId w:val="43"/>
        </w:numPr>
        <w:spacing w:line="276" w:lineRule="auto"/>
      </w:pPr>
      <w:r>
        <w:t>1 each per semester from Fall 2015 through Summer 2018</w:t>
      </w:r>
    </w:p>
    <w:p w14:paraId="573338DE" w14:textId="77777777" w:rsidR="00017B56" w:rsidRDefault="00017B56" w:rsidP="00017B56">
      <w:pPr>
        <w:rPr>
          <w:b/>
        </w:rPr>
      </w:pPr>
    </w:p>
    <w:p w14:paraId="631971FD" w14:textId="11D7A5C1" w:rsidR="00017B56" w:rsidRPr="001E57ED" w:rsidRDefault="00017B56" w:rsidP="00017B56">
      <w:r>
        <w:t xml:space="preserve">. </w:t>
      </w:r>
    </w:p>
    <w:p w14:paraId="6236F2D7" w14:textId="77777777" w:rsidR="00017B56" w:rsidRDefault="00017B56" w:rsidP="00017B56">
      <w:pPr>
        <w:rPr>
          <w:b/>
        </w:rPr>
      </w:pPr>
    </w:p>
    <w:p w14:paraId="710F0C93" w14:textId="77777777" w:rsidR="00017B56" w:rsidRDefault="00017B56" w:rsidP="00017B56">
      <w:pPr>
        <w:spacing w:after="160" w:line="259" w:lineRule="auto"/>
        <w:rPr>
          <w:b/>
        </w:rPr>
      </w:pPr>
      <w:r>
        <w:rPr>
          <w:b/>
        </w:rPr>
        <w:br w:type="page"/>
      </w:r>
    </w:p>
    <w:p w14:paraId="696267E0" w14:textId="77777777" w:rsidR="00017B56" w:rsidRDefault="00017B56" w:rsidP="00017B56">
      <w:pPr>
        <w:jc w:val="center"/>
        <w:rPr>
          <w:b/>
        </w:rPr>
      </w:pPr>
      <w:r>
        <w:rPr>
          <w:b/>
        </w:rPr>
        <w:lastRenderedPageBreak/>
        <w:t>Instructional Leadership Audit Form</w:t>
      </w:r>
    </w:p>
    <w:p w14:paraId="7F37DB9B" w14:textId="77777777" w:rsidR="00017B56" w:rsidRDefault="00017B56" w:rsidP="00017B56">
      <w:pPr>
        <w:jc w:val="center"/>
        <w:rPr>
          <w:b/>
        </w:rPr>
      </w:pPr>
    </w:p>
    <w:p w14:paraId="1CF0C458" w14:textId="77777777" w:rsidR="00017B56" w:rsidRDefault="00017B56" w:rsidP="00017B56">
      <w:pPr>
        <w:rPr>
          <w:b/>
        </w:rPr>
      </w:pPr>
      <w:r>
        <w:rPr>
          <w:b/>
        </w:rPr>
        <w:t>Student Number (Random) __________</w:t>
      </w:r>
    </w:p>
    <w:p w14:paraId="5BA92155" w14:textId="77777777" w:rsidR="00017B56" w:rsidRDefault="00017B56" w:rsidP="00017B56">
      <w:pPr>
        <w:rPr>
          <w:b/>
        </w:rPr>
      </w:pPr>
    </w:p>
    <w:p w14:paraId="0270B105" w14:textId="77777777" w:rsidR="00017B56" w:rsidRDefault="00017B56" w:rsidP="00017B56">
      <w:pPr>
        <w:rPr>
          <w:b/>
        </w:rPr>
      </w:pPr>
      <w:r>
        <w:rPr>
          <w:b/>
        </w:rPr>
        <w:t>Semester Completed __________</w:t>
      </w:r>
      <w:r>
        <w:rPr>
          <w:b/>
        </w:rPr>
        <w:tab/>
      </w:r>
      <w:r>
        <w:rPr>
          <w:b/>
        </w:rPr>
        <w:tab/>
        <w:t>Year Completed _________</w:t>
      </w:r>
    </w:p>
    <w:p w14:paraId="3843B8F3" w14:textId="77777777" w:rsidR="00017B56" w:rsidRDefault="00017B56" w:rsidP="00017B56">
      <w:pPr>
        <w:rPr>
          <w:b/>
        </w:rPr>
      </w:pPr>
    </w:p>
    <w:p w14:paraId="191B1B99" w14:textId="07E180D3" w:rsidR="00017B56" w:rsidRPr="00952272" w:rsidRDefault="00017B56" w:rsidP="00017B56">
      <w:pPr>
        <w:rPr>
          <w:b/>
        </w:rPr>
      </w:pPr>
    </w:p>
    <w:tbl>
      <w:tblPr>
        <w:tblW w:w="10061" w:type="dxa"/>
        <w:tblLook w:val="04A0" w:firstRow="1" w:lastRow="0" w:firstColumn="1" w:lastColumn="0" w:noHBand="0" w:noVBand="1"/>
      </w:tblPr>
      <w:tblGrid>
        <w:gridCol w:w="577"/>
        <w:gridCol w:w="501"/>
        <w:gridCol w:w="520"/>
        <w:gridCol w:w="6703"/>
        <w:gridCol w:w="1760"/>
      </w:tblGrid>
      <w:tr w:rsidR="00AF5E23" w:rsidRPr="00AF5E23" w14:paraId="4DAAD16B" w14:textId="77777777" w:rsidTr="00AF5E23">
        <w:trPr>
          <w:trHeight w:val="300"/>
        </w:trPr>
        <w:tc>
          <w:tcPr>
            <w:tcW w:w="10061" w:type="dxa"/>
            <w:gridSpan w:val="5"/>
            <w:tcBorders>
              <w:top w:val="nil"/>
              <w:left w:val="nil"/>
              <w:bottom w:val="nil"/>
              <w:right w:val="nil"/>
            </w:tcBorders>
            <w:shd w:val="clear" w:color="auto" w:fill="auto"/>
            <w:noWrap/>
            <w:vAlign w:val="bottom"/>
            <w:hideMark/>
          </w:tcPr>
          <w:p w14:paraId="6EBFC30E" w14:textId="77777777" w:rsidR="00AF5E23" w:rsidRPr="00AF5E23" w:rsidRDefault="00AF5E23" w:rsidP="00AF5E23">
            <w:pPr>
              <w:jc w:val="center"/>
              <w:rPr>
                <w:rFonts w:ascii="Calibri" w:hAnsi="Calibri" w:cs="Calibri"/>
                <w:b/>
                <w:bCs/>
                <w:color w:val="000000"/>
                <w:sz w:val="22"/>
                <w:szCs w:val="22"/>
              </w:rPr>
            </w:pPr>
            <w:r w:rsidRPr="00AF5E23">
              <w:rPr>
                <w:rFonts w:ascii="Calibri" w:hAnsi="Calibri" w:cs="Calibri"/>
                <w:b/>
                <w:bCs/>
                <w:color w:val="000000"/>
                <w:sz w:val="22"/>
                <w:szCs w:val="22"/>
              </w:rPr>
              <w:t>Audit Questions</w:t>
            </w:r>
          </w:p>
        </w:tc>
      </w:tr>
      <w:tr w:rsidR="00AF5E23" w:rsidRPr="00AF5E23" w14:paraId="0AB11366" w14:textId="77777777" w:rsidTr="00AF5E23">
        <w:trPr>
          <w:trHeight w:val="300"/>
        </w:trPr>
        <w:tc>
          <w:tcPr>
            <w:tcW w:w="83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0CDEA" w14:textId="77777777" w:rsidR="00AF5E23" w:rsidRPr="00AF5E23" w:rsidRDefault="00AF5E23" w:rsidP="00AF5E23">
            <w:pPr>
              <w:jc w:val="center"/>
              <w:rPr>
                <w:rFonts w:ascii="Calibri" w:hAnsi="Calibri" w:cs="Calibri"/>
                <w:b/>
                <w:bCs/>
                <w:color w:val="000000"/>
                <w:sz w:val="22"/>
                <w:szCs w:val="22"/>
              </w:rPr>
            </w:pPr>
            <w:r w:rsidRPr="00AF5E23">
              <w:rPr>
                <w:rFonts w:ascii="Calibri" w:hAnsi="Calibri" w:cs="Calibri"/>
                <w:b/>
                <w:bCs/>
                <w:color w:val="000000"/>
                <w:sz w:val="22"/>
                <w:szCs w:val="22"/>
              </w:rPr>
              <w:t>Admissions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44584DE5" w14:textId="77777777" w:rsidR="00AF5E23" w:rsidRPr="00AF5E23" w:rsidRDefault="00AF5E23" w:rsidP="00AF5E23">
            <w:pPr>
              <w:jc w:val="center"/>
              <w:rPr>
                <w:rFonts w:ascii="Calibri" w:hAnsi="Calibri" w:cs="Calibri"/>
                <w:b/>
                <w:bCs/>
                <w:color w:val="000000"/>
                <w:sz w:val="22"/>
                <w:szCs w:val="22"/>
              </w:rPr>
            </w:pPr>
            <w:r w:rsidRPr="00AF5E23">
              <w:rPr>
                <w:rFonts w:ascii="Calibri" w:hAnsi="Calibri" w:cs="Calibri"/>
                <w:b/>
                <w:bCs/>
                <w:color w:val="000000"/>
                <w:sz w:val="22"/>
                <w:szCs w:val="22"/>
              </w:rPr>
              <w:t>Comments</w:t>
            </w:r>
          </w:p>
        </w:tc>
      </w:tr>
      <w:tr w:rsidR="00AF5E23" w:rsidRPr="00AF5E23" w14:paraId="5D1C3E84" w14:textId="77777777" w:rsidTr="00AF5E23">
        <w:trPr>
          <w:trHeight w:val="640"/>
        </w:trPr>
        <w:tc>
          <w:tcPr>
            <w:tcW w:w="577" w:type="dxa"/>
            <w:tcBorders>
              <w:top w:val="nil"/>
              <w:left w:val="single" w:sz="4" w:space="0" w:color="auto"/>
              <w:bottom w:val="single" w:sz="4" w:space="0" w:color="auto"/>
              <w:right w:val="single" w:sz="4" w:space="0" w:color="auto"/>
            </w:tcBorders>
            <w:shd w:val="clear" w:color="000000" w:fill="D9D9D9"/>
            <w:noWrap/>
            <w:vAlign w:val="center"/>
            <w:hideMark/>
          </w:tcPr>
          <w:p w14:paraId="4641F54A"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Yes</w:t>
            </w:r>
          </w:p>
        </w:tc>
        <w:tc>
          <w:tcPr>
            <w:tcW w:w="501" w:type="dxa"/>
            <w:tcBorders>
              <w:top w:val="nil"/>
              <w:left w:val="nil"/>
              <w:bottom w:val="single" w:sz="4" w:space="0" w:color="auto"/>
              <w:right w:val="single" w:sz="4" w:space="0" w:color="auto"/>
            </w:tcBorders>
            <w:shd w:val="clear" w:color="000000" w:fill="D9D9D9"/>
            <w:noWrap/>
            <w:vAlign w:val="center"/>
            <w:hideMark/>
          </w:tcPr>
          <w:p w14:paraId="6B6BEB6D"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 xml:space="preserve">No </w:t>
            </w:r>
          </w:p>
        </w:tc>
        <w:tc>
          <w:tcPr>
            <w:tcW w:w="520" w:type="dxa"/>
            <w:tcBorders>
              <w:top w:val="nil"/>
              <w:left w:val="nil"/>
              <w:bottom w:val="single" w:sz="4" w:space="0" w:color="auto"/>
              <w:right w:val="single" w:sz="4" w:space="0" w:color="auto"/>
            </w:tcBorders>
            <w:shd w:val="clear" w:color="000000" w:fill="D9D9D9"/>
            <w:noWrap/>
            <w:vAlign w:val="center"/>
            <w:hideMark/>
          </w:tcPr>
          <w:p w14:paraId="2633A2BF"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NA</w:t>
            </w:r>
          </w:p>
        </w:tc>
        <w:tc>
          <w:tcPr>
            <w:tcW w:w="6703" w:type="dxa"/>
            <w:tcBorders>
              <w:top w:val="nil"/>
              <w:left w:val="nil"/>
              <w:bottom w:val="single" w:sz="4" w:space="0" w:color="auto"/>
              <w:right w:val="single" w:sz="4" w:space="0" w:color="auto"/>
            </w:tcBorders>
            <w:shd w:val="clear" w:color="000000" w:fill="D9D9D9"/>
            <w:vAlign w:val="bottom"/>
            <w:hideMark/>
          </w:tcPr>
          <w:p w14:paraId="25F72D77"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1.  Did MEd completers meet graduate school admissions requirements?</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697EAED"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r>
      <w:tr w:rsidR="00AF5E23" w:rsidRPr="00AF5E23" w14:paraId="7B14A1CB"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F97458A"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09539514"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668AE0DA"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78E0FB0F"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a.  Undergraduate GPA of 3.0 or higher or received waiver.</w:t>
            </w:r>
          </w:p>
        </w:tc>
        <w:tc>
          <w:tcPr>
            <w:tcW w:w="1760" w:type="dxa"/>
            <w:vMerge/>
            <w:tcBorders>
              <w:top w:val="nil"/>
              <w:left w:val="single" w:sz="4" w:space="0" w:color="auto"/>
              <w:bottom w:val="single" w:sz="4" w:space="0" w:color="auto"/>
              <w:right w:val="single" w:sz="4" w:space="0" w:color="auto"/>
            </w:tcBorders>
            <w:vAlign w:val="center"/>
            <w:hideMark/>
          </w:tcPr>
          <w:p w14:paraId="6A0C75EB" w14:textId="77777777" w:rsidR="00AF5E23" w:rsidRPr="00AF5E23" w:rsidRDefault="00AF5E23" w:rsidP="00AF5E23">
            <w:pPr>
              <w:rPr>
                <w:rFonts w:ascii="Calibri" w:hAnsi="Calibri" w:cs="Calibri"/>
                <w:color w:val="000000"/>
                <w:sz w:val="22"/>
                <w:szCs w:val="22"/>
              </w:rPr>
            </w:pPr>
          </w:p>
        </w:tc>
      </w:tr>
      <w:tr w:rsidR="00AF5E23" w:rsidRPr="00AF5E23" w14:paraId="73CCFE62" w14:textId="77777777" w:rsidTr="00AF5E23">
        <w:trPr>
          <w:trHeight w:val="6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18FD863"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666D40AE"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08573093"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13EF3752"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b.  GRE or Miller's Analogy test with a score above the 40th percentile.</w:t>
            </w:r>
          </w:p>
        </w:tc>
        <w:tc>
          <w:tcPr>
            <w:tcW w:w="1760" w:type="dxa"/>
            <w:vMerge/>
            <w:tcBorders>
              <w:top w:val="nil"/>
              <w:left w:val="single" w:sz="4" w:space="0" w:color="auto"/>
              <w:bottom w:val="single" w:sz="4" w:space="0" w:color="auto"/>
              <w:right w:val="single" w:sz="4" w:space="0" w:color="auto"/>
            </w:tcBorders>
            <w:vAlign w:val="center"/>
            <w:hideMark/>
          </w:tcPr>
          <w:p w14:paraId="5B29F5F1" w14:textId="77777777" w:rsidR="00AF5E23" w:rsidRPr="00AF5E23" w:rsidRDefault="00AF5E23" w:rsidP="00AF5E23">
            <w:pPr>
              <w:rPr>
                <w:rFonts w:ascii="Calibri" w:hAnsi="Calibri" w:cs="Calibri"/>
                <w:color w:val="000000"/>
                <w:sz w:val="22"/>
                <w:szCs w:val="22"/>
              </w:rPr>
            </w:pPr>
          </w:p>
        </w:tc>
      </w:tr>
      <w:tr w:rsidR="00AF5E23" w:rsidRPr="00AF5E23" w14:paraId="445A451B"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A47DBA8"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51C27ECB"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2D870584"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2FEB75A4"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c.  Application to the School of Graduate Studies.</w:t>
            </w:r>
          </w:p>
        </w:tc>
        <w:tc>
          <w:tcPr>
            <w:tcW w:w="1760" w:type="dxa"/>
            <w:vMerge/>
            <w:tcBorders>
              <w:top w:val="nil"/>
              <w:left w:val="single" w:sz="4" w:space="0" w:color="auto"/>
              <w:bottom w:val="single" w:sz="4" w:space="0" w:color="auto"/>
              <w:right w:val="single" w:sz="4" w:space="0" w:color="auto"/>
            </w:tcBorders>
            <w:vAlign w:val="center"/>
            <w:hideMark/>
          </w:tcPr>
          <w:p w14:paraId="770CE280" w14:textId="77777777" w:rsidR="00AF5E23" w:rsidRPr="00AF5E23" w:rsidRDefault="00AF5E23" w:rsidP="00AF5E23">
            <w:pPr>
              <w:rPr>
                <w:rFonts w:ascii="Calibri" w:hAnsi="Calibri" w:cs="Calibri"/>
                <w:color w:val="000000"/>
                <w:sz w:val="22"/>
                <w:szCs w:val="22"/>
              </w:rPr>
            </w:pPr>
          </w:p>
        </w:tc>
      </w:tr>
      <w:tr w:rsidR="00AF5E23" w:rsidRPr="00AF5E23" w14:paraId="1DBC9D52"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619F958"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3D7F8B52"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6110A746"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56EE0424"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d.  School of Graduate Studies Application Fee</w:t>
            </w:r>
          </w:p>
        </w:tc>
        <w:tc>
          <w:tcPr>
            <w:tcW w:w="1760" w:type="dxa"/>
            <w:vMerge/>
            <w:tcBorders>
              <w:top w:val="nil"/>
              <w:left w:val="single" w:sz="4" w:space="0" w:color="auto"/>
              <w:bottom w:val="single" w:sz="4" w:space="0" w:color="auto"/>
              <w:right w:val="single" w:sz="4" w:space="0" w:color="auto"/>
            </w:tcBorders>
            <w:vAlign w:val="center"/>
            <w:hideMark/>
          </w:tcPr>
          <w:p w14:paraId="0421BF82" w14:textId="77777777" w:rsidR="00AF5E23" w:rsidRPr="00AF5E23" w:rsidRDefault="00AF5E23" w:rsidP="00AF5E23">
            <w:pPr>
              <w:rPr>
                <w:rFonts w:ascii="Calibri" w:hAnsi="Calibri" w:cs="Calibri"/>
                <w:color w:val="000000"/>
                <w:sz w:val="22"/>
                <w:szCs w:val="22"/>
              </w:rPr>
            </w:pPr>
          </w:p>
        </w:tc>
      </w:tr>
      <w:tr w:rsidR="00AF5E23" w:rsidRPr="00AF5E23" w14:paraId="71B3DAC3" w14:textId="77777777" w:rsidTr="00AF5E23">
        <w:trPr>
          <w:trHeight w:val="640"/>
        </w:trPr>
        <w:tc>
          <w:tcPr>
            <w:tcW w:w="577" w:type="dxa"/>
            <w:tcBorders>
              <w:top w:val="nil"/>
              <w:left w:val="single" w:sz="4" w:space="0" w:color="auto"/>
              <w:bottom w:val="single" w:sz="4" w:space="0" w:color="auto"/>
              <w:right w:val="single" w:sz="4" w:space="0" w:color="auto"/>
            </w:tcBorders>
            <w:shd w:val="clear" w:color="000000" w:fill="D9D9D9"/>
            <w:noWrap/>
            <w:vAlign w:val="center"/>
            <w:hideMark/>
          </w:tcPr>
          <w:p w14:paraId="67EC0404"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Yes</w:t>
            </w:r>
          </w:p>
        </w:tc>
        <w:tc>
          <w:tcPr>
            <w:tcW w:w="501" w:type="dxa"/>
            <w:tcBorders>
              <w:top w:val="nil"/>
              <w:left w:val="nil"/>
              <w:bottom w:val="single" w:sz="4" w:space="0" w:color="auto"/>
              <w:right w:val="single" w:sz="4" w:space="0" w:color="auto"/>
            </w:tcBorders>
            <w:shd w:val="clear" w:color="000000" w:fill="D9D9D9"/>
            <w:noWrap/>
            <w:vAlign w:val="center"/>
            <w:hideMark/>
          </w:tcPr>
          <w:p w14:paraId="6462F441"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 xml:space="preserve">No </w:t>
            </w:r>
          </w:p>
        </w:tc>
        <w:tc>
          <w:tcPr>
            <w:tcW w:w="520" w:type="dxa"/>
            <w:tcBorders>
              <w:top w:val="nil"/>
              <w:left w:val="nil"/>
              <w:bottom w:val="single" w:sz="4" w:space="0" w:color="auto"/>
              <w:right w:val="single" w:sz="4" w:space="0" w:color="auto"/>
            </w:tcBorders>
            <w:shd w:val="clear" w:color="000000" w:fill="D9D9D9"/>
            <w:noWrap/>
            <w:vAlign w:val="center"/>
            <w:hideMark/>
          </w:tcPr>
          <w:p w14:paraId="4341438B"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NA</w:t>
            </w:r>
          </w:p>
        </w:tc>
        <w:tc>
          <w:tcPr>
            <w:tcW w:w="6703" w:type="dxa"/>
            <w:tcBorders>
              <w:top w:val="nil"/>
              <w:left w:val="nil"/>
              <w:bottom w:val="single" w:sz="4" w:space="0" w:color="auto"/>
              <w:right w:val="single" w:sz="4" w:space="0" w:color="auto"/>
            </w:tcBorders>
            <w:shd w:val="clear" w:color="000000" w:fill="D9D9D9"/>
            <w:vAlign w:val="bottom"/>
            <w:hideMark/>
          </w:tcPr>
          <w:p w14:paraId="39C914D9"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2.  Did all completers (MEd and ASC) meet the IL admissions requirements?</w:t>
            </w:r>
          </w:p>
        </w:tc>
        <w:tc>
          <w:tcPr>
            <w:tcW w:w="1760" w:type="dxa"/>
            <w:vMerge/>
            <w:tcBorders>
              <w:top w:val="nil"/>
              <w:left w:val="single" w:sz="4" w:space="0" w:color="auto"/>
              <w:bottom w:val="single" w:sz="4" w:space="0" w:color="auto"/>
              <w:right w:val="single" w:sz="4" w:space="0" w:color="auto"/>
            </w:tcBorders>
            <w:vAlign w:val="center"/>
            <w:hideMark/>
          </w:tcPr>
          <w:p w14:paraId="72318B24" w14:textId="77777777" w:rsidR="00AF5E23" w:rsidRPr="00AF5E23" w:rsidRDefault="00AF5E23" w:rsidP="00AF5E23">
            <w:pPr>
              <w:rPr>
                <w:rFonts w:ascii="Calibri" w:hAnsi="Calibri" w:cs="Calibri"/>
                <w:color w:val="000000"/>
                <w:sz w:val="22"/>
                <w:szCs w:val="22"/>
              </w:rPr>
            </w:pPr>
          </w:p>
        </w:tc>
      </w:tr>
      <w:tr w:rsidR="00AF5E23" w:rsidRPr="00AF5E23" w14:paraId="3D2C0AAF"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BDC6041"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7065695D"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7D88071F"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668637A8"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a.  ASC application form</w:t>
            </w:r>
          </w:p>
        </w:tc>
        <w:tc>
          <w:tcPr>
            <w:tcW w:w="1760" w:type="dxa"/>
            <w:vMerge/>
            <w:tcBorders>
              <w:top w:val="nil"/>
              <w:left w:val="single" w:sz="4" w:space="0" w:color="auto"/>
              <w:bottom w:val="single" w:sz="4" w:space="0" w:color="auto"/>
              <w:right w:val="single" w:sz="4" w:space="0" w:color="auto"/>
            </w:tcBorders>
            <w:vAlign w:val="center"/>
            <w:hideMark/>
          </w:tcPr>
          <w:p w14:paraId="46120A90" w14:textId="77777777" w:rsidR="00AF5E23" w:rsidRPr="00AF5E23" w:rsidRDefault="00AF5E23" w:rsidP="00AF5E23">
            <w:pPr>
              <w:rPr>
                <w:rFonts w:ascii="Calibri" w:hAnsi="Calibri" w:cs="Calibri"/>
                <w:color w:val="000000"/>
                <w:sz w:val="22"/>
                <w:szCs w:val="22"/>
              </w:rPr>
            </w:pPr>
          </w:p>
        </w:tc>
      </w:tr>
      <w:tr w:rsidR="00AF5E23" w:rsidRPr="00AF5E23" w14:paraId="519880C7" w14:textId="77777777" w:rsidTr="00AF5E23">
        <w:trPr>
          <w:trHeight w:val="128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DA2A347"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435ED47A"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280A2590"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284FC59A"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b.  Three letters of recommendation (one from current principal or immediate supervisor and one from the Superintendent or someone from the district office, and one from a person of candidate’s choice.</w:t>
            </w:r>
          </w:p>
        </w:tc>
        <w:tc>
          <w:tcPr>
            <w:tcW w:w="1760" w:type="dxa"/>
            <w:vMerge/>
            <w:tcBorders>
              <w:top w:val="nil"/>
              <w:left w:val="single" w:sz="4" w:space="0" w:color="auto"/>
              <w:bottom w:val="single" w:sz="4" w:space="0" w:color="auto"/>
              <w:right w:val="single" w:sz="4" w:space="0" w:color="auto"/>
            </w:tcBorders>
            <w:vAlign w:val="center"/>
            <w:hideMark/>
          </w:tcPr>
          <w:p w14:paraId="175C78F1" w14:textId="77777777" w:rsidR="00AF5E23" w:rsidRPr="00AF5E23" w:rsidRDefault="00AF5E23" w:rsidP="00AF5E23">
            <w:pPr>
              <w:rPr>
                <w:rFonts w:ascii="Calibri" w:hAnsi="Calibri" w:cs="Calibri"/>
                <w:color w:val="000000"/>
                <w:sz w:val="22"/>
                <w:szCs w:val="22"/>
              </w:rPr>
            </w:pPr>
          </w:p>
        </w:tc>
      </w:tr>
      <w:tr w:rsidR="00AF5E23" w:rsidRPr="00AF5E23" w14:paraId="74A934A7"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2913A37"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78734DB5"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7A791103"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118E8E76"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c.  IL application fee.</w:t>
            </w:r>
          </w:p>
        </w:tc>
        <w:tc>
          <w:tcPr>
            <w:tcW w:w="1760" w:type="dxa"/>
            <w:vMerge/>
            <w:tcBorders>
              <w:top w:val="nil"/>
              <w:left w:val="single" w:sz="4" w:space="0" w:color="auto"/>
              <w:bottom w:val="single" w:sz="4" w:space="0" w:color="auto"/>
              <w:right w:val="single" w:sz="4" w:space="0" w:color="auto"/>
            </w:tcBorders>
            <w:vAlign w:val="center"/>
            <w:hideMark/>
          </w:tcPr>
          <w:p w14:paraId="24FC0DC6" w14:textId="77777777" w:rsidR="00AF5E23" w:rsidRPr="00AF5E23" w:rsidRDefault="00AF5E23" w:rsidP="00AF5E23">
            <w:pPr>
              <w:rPr>
                <w:rFonts w:ascii="Calibri" w:hAnsi="Calibri" w:cs="Calibri"/>
                <w:color w:val="000000"/>
                <w:sz w:val="22"/>
                <w:szCs w:val="22"/>
              </w:rPr>
            </w:pPr>
          </w:p>
        </w:tc>
      </w:tr>
      <w:tr w:rsidR="00AF5E23" w:rsidRPr="00AF5E23" w14:paraId="4A62BC00"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A55CEB3"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68E76F62"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11A8F1F3"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1956A79C"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d.  Copy of Level II or higher teaching license.</w:t>
            </w:r>
          </w:p>
        </w:tc>
        <w:tc>
          <w:tcPr>
            <w:tcW w:w="1760" w:type="dxa"/>
            <w:vMerge/>
            <w:tcBorders>
              <w:top w:val="nil"/>
              <w:left w:val="single" w:sz="4" w:space="0" w:color="auto"/>
              <w:bottom w:val="single" w:sz="4" w:space="0" w:color="auto"/>
              <w:right w:val="single" w:sz="4" w:space="0" w:color="auto"/>
            </w:tcBorders>
            <w:vAlign w:val="center"/>
            <w:hideMark/>
          </w:tcPr>
          <w:p w14:paraId="2C68C538" w14:textId="77777777" w:rsidR="00AF5E23" w:rsidRPr="00AF5E23" w:rsidRDefault="00AF5E23" w:rsidP="00AF5E23">
            <w:pPr>
              <w:rPr>
                <w:rFonts w:ascii="Calibri" w:hAnsi="Calibri" w:cs="Calibri"/>
                <w:color w:val="000000"/>
                <w:sz w:val="22"/>
                <w:szCs w:val="22"/>
              </w:rPr>
            </w:pPr>
          </w:p>
        </w:tc>
      </w:tr>
      <w:tr w:rsidR="00AF5E23" w:rsidRPr="00AF5E23" w14:paraId="3A7A4C4C"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8D330DA"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690607C4"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2764CB9D"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60E3FE9B"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e.  Evidence of clearing USOE fingerprint background check.</w:t>
            </w:r>
          </w:p>
        </w:tc>
        <w:tc>
          <w:tcPr>
            <w:tcW w:w="1760" w:type="dxa"/>
            <w:vMerge/>
            <w:tcBorders>
              <w:top w:val="nil"/>
              <w:left w:val="single" w:sz="4" w:space="0" w:color="auto"/>
              <w:bottom w:val="single" w:sz="4" w:space="0" w:color="auto"/>
              <w:right w:val="single" w:sz="4" w:space="0" w:color="auto"/>
            </w:tcBorders>
            <w:vAlign w:val="center"/>
            <w:hideMark/>
          </w:tcPr>
          <w:p w14:paraId="25AB5F78" w14:textId="77777777" w:rsidR="00AF5E23" w:rsidRPr="00AF5E23" w:rsidRDefault="00AF5E23" w:rsidP="00AF5E23">
            <w:pPr>
              <w:rPr>
                <w:rFonts w:ascii="Calibri" w:hAnsi="Calibri" w:cs="Calibri"/>
                <w:color w:val="000000"/>
                <w:sz w:val="22"/>
                <w:szCs w:val="22"/>
              </w:rPr>
            </w:pPr>
          </w:p>
        </w:tc>
      </w:tr>
      <w:tr w:rsidR="00AF5E23" w:rsidRPr="00AF5E23" w14:paraId="2284F53A" w14:textId="77777777" w:rsidTr="00AF5E23">
        <w:trPr>
          <w:trHeight w:val="6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0CDC0F3"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706FECBC"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10D9ECED"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1362EC15"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f.  Evidence of being deemed effective or higher by the candidate's district evaluation system.</w:t>
            </w:r>
          </w:p>
        </w:tc>
        <w:tc>
          <w:tcPr>
            <w:tcW w:w="1760" w:type="dxa"/>
            <w:vMerge/>
            <w:tcBorders>
              <w:top w:val="nil"/>
              <w:left w:val="single" w:sz="4" w:space="0" w:color="auto"/>
              <w:bottom w:val="single" w:sz="4" w:space="0" w:color="auto"/>
              <w:right w:val="single" w:sz="4" w:space="0" w:color="auto"/>
            </w:tcBorders>
            <w:vAlign w:val="center"/>
            <w:hideMark/>
          </w:tcPr>
          <w:p w14:paraId="5507AD01" w14:textId="77777777" w:rsidR="00AF5E23" w:rsidRPr="00AF5E23" w:rsidRDefault="00AF5E23" w:rsidP="00AF5E23">
            <w:pPr>
              <w:rPr>
                <w:rFonts w:ascii="Calibri" w:hAnsi="Calibri" w:cs="Calibri"/>
                <w:color w:val="000000"/>
                <w:sz w:val="22"/>
                <w:szCs w:val="22"/>
              </w:rPr>
            </w:pPr>
          </w:p>
        </w:tc>
      </w:tr>
      <w:tr w:rsidR="00AF5E23" w:rsidRPr="00AF5E23" w14:paraId="139B3818" w14:textId="77777777" w:rsidTr="00AF5E23">
        <w:trPr>
          <w:trHeight w:val="4185"/>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1C08131"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lastRenderedPageBreak/>
              <w:t> </w:t>
            </w:r>
          </w:p>
        </w:tc>
        <w:tc>
          <w:tcPr>
            <w:tcW w:w="501" w:type="dxa"/>
            <w:tcBorders>
              <w:top w:val="nil"/>
              <w:left w:val="nil"/>
              <w:bottom w:val="single" w:sz="4" w:space="0" w:color="auto"/>
              <w:right w:val="single" w:sz="4" w:space="0" w:color="auto"/>
            </w:tcBorders>
            <w:shd w:val="clear" w:color="auto" w:fill="auto"/>
            <w:noWrap/>
            <w:vAlign w:val="bottom"/>
            <w:hideMark/>
          </w:tcPr>
          <w:p w14:paraId="31292DD0"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13CF4574"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11A83229"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g.  80% of possible points on the Admissions Interview Rating Sheet calculated from:</w:t>
            </w:r>
            <w:r w:rsidRPr="00AF5E23">
              <w:rPr>
                <w:rFonts w:ascii="Calibri" w:hAnsi="Calibri" w:cs="Calibri"/>
                <w:color w:val="000000"/>
                <w:sz w:val="22"/>
                <w:szCs w:val="22"/>
              </w:rPr>
              <w:br/>
              <w:t xml:space="preserve">     i.   A 1-4 score on 7 item admissions interview.</w:t>
            </w:r>
            <w:r w:rsidRPr="00AF5E23">
              <w:rPr>
                <w:rFonts w:ascii="Calibri" w:hAnsi="Calibri" w:cs="Calibri"/>
                <w:color w:val="000000"/>
                <w:sz w:val="22"/>
                <w:szCs w:val="22"/>
              </w:rPr>
              <w:br/>
              <w:t xml:space="preserve">     ii. Level of license (Level I = 1 pt., Level II = 2 pts., </w:t>
            </w:r>
            <w:r w:rsidRPr="00AF5E23">
              <w:rPr>
                <w:rFonts w:ascii="Calibri" w:hAnsi="Calibri" w:cs="Calibri"/>
                <w:color w:val="000000"/>
                <w:sz w:val="22"/>
                <w:szCs w:val="22"/>
              </w:rPr>
              <w:br/>
              <w:t xml:space="preserve">          Level III = 5 pts.)</w:t>
            </w:r>
            <w:r w:rsidRPr="00AF5E23">
              <w:rPr>
                <w:rFonts w:ascii="Calibri" w:hAnsi="Calibri" w:cs="Calibri"/>
                <w:color w:val="000000"/>
                <w:sz w:val="22"/>
                <w:szCs w:val="22"/>
              </w:rPr>
              <w:br/>
              <w:t xml:space="preserve">    iii. GPA: &lt; 3.0 = 1 pt., 3.0-3.5 = 2 pts., &gt;3.5 = 3 pts.</w:t>
            </w:r>
            <w:r w:rsidRPr="00AF5E23">
              <w:rPr>
                <w:rFonts w:ascii="Calibri" w:hAnsi="Calibri" w:cs="Calibri"/>
                <w:color w:val="000000"/>
                <w:sz w:val="22"/>
                <w:szCs w:val="22"/>
              </w:rPr>
              <w:br/>
              <w:t xml:space="preserve">    iv. Letters of Recommendation:  1 pt. if all 3 letters are </w:t>
            </w:r>
            <w:r w:rsidRPr="00AF5E23">
              <w:rPr>
                <w:rFonts w:ascii="Calibri" w:hAnsi="Calibri" w:cs="Calibri"/>
                <w:color w:val="000000"/>
                <w:sz w:val="22"/>
                <w:szCs w:val="22"/>
              </w:rPr>
              <w:br/>
              <w:t xml:space="preserve">         from correct people; 2 pts. per letter if ranking is </w:t>
            </w:r>
            <w:r w:rsidRPr="00AF5E23">
              <w:rPr>
                <w:rFonts w:ascii="Calibri" w:hAnsi="Calibri" w:cs="Calibri"/>
                <w:color w:val="000000"/>
                <w:sz w:val="22"/>
                <w:szCs w:val="22"/>
              </w:rPr>
              <w:br/>
              <w:t xml:space="preserve">         Top 5% or better, 1 pt. if top 10%, 0 pt. if below top </w:t>
            </w:r>
            <w:r w:rsidRPr="00AF5E23">
              <w:rPr>
                <w:rFonts w:ascii="Calibri" w:hAnsi="Calibri" w:cs="Calibri"/>
                <w:color w:val="000000"/>
                <w:sz w:val="22"/>
                <w:szCs w:val="22"/>
              </w:rPr>
              <w:br/>
              <w:t xml:space="preserve">         10%; 1 pt per letter on subjective assissment of </w:t>
            </w:r>
            <w:r w:rsidRPr="00AF5E23">
              <w:rPr>
                <w:rFonts w:ascii="Calibri" w:hAnsi="Calibri" w:cs="Calibri"/>
                <w:color w:val="000000"/>
                <w:sz w:val="22"/>
                <w:szCs w:val="22"/>
              </w:rPr>
              <w:br/>
              <w:t xml:space="preserve">         quantitative value of letter.</w:t>
            </w:r>
            <w:r w:rsidRPr="00AF5E23">
              <w:rPr>
                <w:rFonts w:ascii="Calibri" w:hAnsi="Calibri" w:cs="Calibri"/>
                <w:color w:val="000000"/>
                <w:sz w:val="22"/>
                <w:szCs w:val="22"/>
              </w:rPr>
              <w:br/>
              <w:t xml:space="preserve">    v. Writing sample rating:  4 pts.for grammer and usage, </w:t>
            </w:r>
            <w:r w:rsidRPr="00AF5E23">
              <w:rPr>
                <w:rFonts w:ascii="Calibri" w:hAnsi="Calibri" w:cs="Calibri"/>
                <w:color w:val="000000"/>
                <w:sz w:val="22"/>
                <w:szCs w:val="22"/>
              </w:rPr>
              <w:br/>
              <w:t xml:space="preserve">         4 pts for coherence and constructin, 3 pts for quality </w:t>
            </w:r>
            <w:r w:rsidRPr="00AF5E23">
              <w:rPr>
                <w:rFonts w:ascii="Calibri" w:hAnsi="Calibri" w:cs="Calibri"/>
                <w:color w:val="000000"/>
                <w:sz w:val="22"/>
                <w:szCs w:val="22"/>
              </w:rPr>
              <w:br/>
              <w:t xml:space="preserve">         of answer.</w:t>
            </w:r>
          </w:p>
        </w:tc>
        <w:tc>
          <w:tcPr>
            <w:tcW w:w="1760" w:type="dxa"/>
            <w:vMerge/>
            <w:tcBorders>
              <w:top w:val="nil"/>
              <w:left w:val="single" w:sz="4" w:space="0" w:color="auto"/>
              <w:bottom w:val="single" w:sz="4" w:space="0" w:color="auto"/>
              <w:right w:val="single" w:sz="4" w:space="0" w:color="auto"/>
            </w:tcBorders>
            <w:vAlign w:val="center"/>
            <w:hideMark/>
          </w:tcPr>
          <w:p w14:paraId="7C98F927" w14:textId="77777777" w:rsidR="00AF5E23" w:rsidRPr="00AF5E23" w:rsidRDefault="00AF5E23" w:rsidP="00AF5E23">
            <w:pPr>
              <w:rPr>
                <w:rFonts w:ascii="Calibri" w:hAnsi="Calibri" w:cs="Calibri"/>
                <w:color w:val="000000"/>
                <w:sz w:val="22"/>
                <w:szCs w:val="22"/>
              </w:rPr>
            </w:pPr>
          </w:p>
        </w:tc>
      </w:tr>
      <w:tr w:rsidR="00AF5E23" w:rsidRPr="00AF5E23" w14:paraId="6896DD90" w14:textId="77777777" w:rsidTr="00AF5E23">
        <w:trPr>
          <w:trHeight w:val="640"/>
        </w:trPr>
        <w:tc>
          <w:tcPr>
            <w:tcW w:w="577" w:type="dxa"/>
            <w:tcBorders>
              <w:top w:val="nil"/>
              <w:left w:val="single" w:sz="4" w:space="0" w:color="auto"/>
              <w:bottom w:val="single" w:sz="4" w:space="0" w:color="auto"/>
              <w:right w:val="single" w:sz="4" w:space="0" w:color="auto"/>
            </w:tcBorders>
            <w:shd w:val="clear" w:color="000000" w:fill="D9D9D9"/>
            <w:noWrap/>
            <w:vAlign w:val="center"/>
            <w:hideMark/>
          </w:tcPr>
          <w:p w14:paraId="44C3ABFD"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Yes</w:t>
            </w:r>
          </w:p>
        </w:tc>
        <w:tc>
          <w:tcPr>
            <w:tcW w:w="501" w:type="dxa"/>
            <w:tcBorders>
              <w:top w:val="nil"/>
              <w:left w:val="nil"/>
              <w:bottom w:val="single" w:sz="4" w:space="0" w:color="auto"/>
              <w:right w:val="single" w:sz="4" w:space="0" w:color="auto"/>
            </w:tcBorders>
            <w:shd w:val="clear" w:color="000000" w:fill="D9D9D9"/>
            <w:noWrap/>
            <w:vAlign w:val="center"/>
            <w:hideMark/>
          </w:tcPr>
          <w:p w14:paraId="21A9D663"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 xml:space="preserve">No </w:t>
            </w:r>
          </w:p>
        </w:tc>
        <w:tc>
          <w:tcPr>
            <w:tcW w:w="520" w:type="dxa"/>
            <w:tcBorders>
              <w:top w:val="nil"/>
              <w:left w:val="nil"/>
              <w:bottom w:val="single" w:sz="4" w:space="0" w:color="auto"/>
              <w:right w:val="single" w:sz="4" w:space="0" w:color="auto"/>
            </w:tcBorders>
            <w:shd w:val="clear" w:color="000000" w:fill="D9D9D9"/>
            <w:noWrap/>
            <w:vAlign w:val="center"/>
            <w:hideMark/>
          </w:tcPr>
          <w:p w14:paraId="0B9266C4"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NA</w:t>
            </w:r>
          </w:p>
        </w:tc>
        <w:tc>
          <w:tcPr>
            <w:tcW w:w="6703" w:type="dxa"/>
            <w:tcBorders>
              <w:top w:val="nil"/>
              <w:left w:val="nil"/>
              <w:bottom w:val="single" w:sz="4" w:space="0" w:color="auto"/>
              <w:right w:val="single" w:sz="4" w:space="0" w:color="auto"/>
            </w:tcBorders>
            <w:shd w:val="clear" w:color="000000" w:fill="D9D9D9"/>
            <w:vAlign w:val="bottom"/>
            <w:hideMark/>
          </w:tcPr>
          <w:p w14:paraId="0A7D15AB"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3.  Did  ASC-only completers met the following IL admissions requirements?</w:t>
            </w:r>
          </w:p>
        </w:tc>
        <w:tc>
          <w:tcPr>
            <w:tcW w:w="1760" w:type="dxa"/>
            <w:vMerge/>
            <w:tcBorders>
              <w:top w:val="nil"/>
              <w:left w:val="single" w:sz="4" w:space="0" w:color="auto"/>
              <w:bottom w:val="single" w:sz="4" w:space="0" w:color="auto"/>
              <w:right w:val="single" w:sz="4" w:space="0" w:color="auto"/>
            </w:tcBorders>
            <w:vAlign w:val="center"/>
            <w:hideMark/>
          </w:tcPr>
          <w:p w14:paraId="7BB4F7E4" w14:textId="77777777" w:rsidR="00AF5E23" w:rsidRPr="00AF5E23" w:rsidRDefault="00AF5E23" w:rsidP="00AF5E23">
            <w:pPr>
              <w:rPr>
                <w:rFonts w:ascii="Calibri" w:hAnsi="Calibri" w:cs="Calibri"/>
                <w:color w:val="000000"/>
                <w:sz w:val="22"/>
                <w:szCs w:val="22"/>
              </w:rPr>
            </w:pPr>
          </w:p>
        </w:tc>
      </w:tr>
      <w:tr w:rsidR="00AF5E23" w:rsidRPr="00AF5E23" w14:paraId="1120BDAF"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EBEC157"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770C1340"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254B66C7"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58B2A2C1"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a.  Official Graduate Transcript listing awarded Mater's degree.</w:t>
            </w:r>
          </w:p>
        </w:tc>
        <w:tc>
          <w:tcPr>
            <w:tcW w:w="1760" w:type="dxa"/>
            <w:vMerge/>
            <w:tcBorders>
              <w:top w:val="nil"/>
              <w:left w:val="single" w:sz="4" w:space="0" w:color="auto"/>
              <w:bottom w:val="single" w:sz="4" w:space="0" w:color="auto"/>
              <w:right w:val="single" w:sz="4" w:space="0" w:color="auto"/>
            </w:tcBorders>
            <w:vAlign w:val="center"/>
            <w:hideMark/>
          </w:tcPr>
          <w:p w14:paraId="581AA45F" w14:textId="77777777" w:rsidR="00AF5E23" w:rsidRPr="00AF5E23" w:rsidRDefault="00AF5E23" w:rsidP="00AF5E23">
            <w:pPr>
              <w:rPr>
                <w:rFonts w:ascii="Calibri" w:hAnsi="Calibri" w:cs="Calibri"/>
                <w:color w:val="000000"/>
                <w:sz w:val="22"/>
                <w:szCs w:val="22"/>
              </w:rPr>
            </w:pPr>
          </w:p>
        </w:tc>
      </w:tr>
      <w:tr w:rsidR="00AF5E23" w:rsidRPr="00AF5E23" w14:paraId="23FDB3AC" w14:textId="77777777" w:rsidTr="00AF5E23">
        <w:trPr>
          <w:trHeight w:val="300"/>
        </w:trPr>
        <w:tc>
          <w:tcPr>
            <w:tcW w:w="83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9AF01" w14:textId="77777777" w:rsidR="00AF5E23" w:rsidRPr="00AF5E23" w:rsidRDefault="00AF5E23" w:rsidP="00AF5E23">
            <w:pPr>
              <w:jc w:val="center"/>
              <w:rPr>
                <w:rFonts w:ascii="Calibri" w:hAnsi="Calibri" w:cs="Calibri"/>
                <w:b/>
                <w:bCs/>
                <w:color w:val="000000"/>
                <w:sz w:val="22"/>
                <w:szCs w:val="22"/>
              </w:rPr>
            </w:pPr>
            <w:r w:rsidRPr="00AF5E23">
              <w:rPr>
                <w:rFonts w:ascii="Calibri" w:hAnsi="Calibri" w:cs="Calibri"/>
                <w:b/>
                <w:bCs/>
                <w:color w:val="000000"/>
                <w:sz w:val="22"/>
                <w:szCs w:val="22"/>
              </w:rPr>
              <w:t>Completion</w:t>
            </w:r>
          </w:p>
        </w:tc>
        <w:tc>
          <w:tcPr>
            <w:tcW w:w="1760" w:type="dxa"/>
            <w:tcBorders>
              <w:top w:val="nil"/>
              <w:left w:val="nil"/>
              <w:bottom w:val="single" w:sz="4" w:space="0" w:color="auto"/>
              <w:right w:val="single" w:sz="4" w:space="0" w:color="auto"/>
            </w:tcBorders>
            <w:shd w:val="clear" w:color="auto" w:fill="auto"/>
            <w:noWrap/>
            <w:vAlign w:val="bottom"/>
            <w:hideMark/>
          </w:tcPr>
          <w:p w14:paraId="645B7754" w14:textId="77777777" w:rsidR="00AF5E23" w:rsidRPr="00AF5E23" w:rsidRDefault="00AF5E23" w:rsidP="00AF5E23">
            <w:pPr>
              <w:jc w:val="center"/>
              <w:rPr>
                <w:rFonts w:ascii="Calibri" w:hAnsi="Calibri" w:cs="Calibri"/>
                <w:b/>
                <w:bCs/>
                <w:color w:val="000000"/>
                <w:sz w:val="22"/>
                <w:szCs w:val="22"/>
              </w:rPr>
            </w:pPr>
            <w:r w:rsidRPr="00AF5E23">
              <w:rPr>
                <w:rFonts w:ascii="Calibri" w:hAnsi="Calibri" w:cs="Calibri"/>
                <w:b/>
                <w:bCs/>
                <w:color w:val="000000"/>
                <w:sz w:val="22"/>
                <w:szCs w:val="22"/>
              </w:rPr>
              <w:t>Comments</w:t>
            </w:r>
          </w:p>
        </w:tc>
      </w:tr>
      <w:tr w:rsidR="00AF5E23" w:rsidRPr="00AF5E23" w14:paraId="33190547" w14:textId="77777777" w:rsidTr="00AF5E23">
        <w:trPr>
          <w:trHeight w:val="640"/>
        </w:trPr>
        <w:tc>
          <w:tcPr>
            <w:tcW w:w="577" w:type="dxa"/>
            <w:tcBorders>
              <w:top w:val="nil"/>
              <w:left w:val="single" w:sz="4" w:space="0" w:color="auto"/>
              <w:bottom w:val="single" w:sz="4" w:space="0" w:color="auto"/>
              <w:right w:val="single" w:sz="4" w:space="0" w:color="auto"/>
            </w:tcBorders>
            <w:shd w:val="clear" w:color="000000" w:fill="D9D9D9"/>
            <w:noWrap/>
            <w:vAlign w:val="center"/>
            <w:hideMark/>
          </w:tcPr>
          <w:p w14:paraId="56E2A560"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Yes</w:t>
            </w:r>
          </w:p>
        </w:tc>
        <w:tc>
          <w:tcPr>
            <w:tcW w:w="501" w:type="dxa"/>
            <w:tcBorders>
              <w:top w:val="nil"/>
              <w:left w:val="nil"/>
              <w:bottom w:val="single" w:sz="4" w:space="0" w:color="auto"/>
              <w:right w:val="single" w:sz="4" w:space="0" w:color="auto"/>
            </w:tcBorders>
            <w:shd w:val="clear" w:color="000000" w:fill="D9D9D9"/>
            <w:noWrap/>
            <w:vAlign w:val="center"/>
            <w:hideMark/>
          </w:tcPr>
          <w:p w14:paraId="4FEF3030"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 xml:space="preserve">No </w:t>
            </w:r>
          </w:p>
        </w:tc>
        <w:tc>
          <w:tcPr>
            <w:tcW w:w="520" w:type="dxa"/>
            <w:tcBorders>
              <w:top w:val="nil"/>
              <w:left w:val="nil"/>
              <w:bottom w:val="single" w:sz="4" w:space="0" w:color="auto"/>
              <w:right w:val="single" w:sz="4" w:space="0" w:color="auto"/>
            </w:tcBorders>
            <w:shd w:val="clear" w:color="000000" w:fill="D9D9D9"/>
            <w:noWrap/>
            <w:vAlign w:val="center"/>
            <w:hideMark/>
          </w:tcPr>
          <w:p w14:paraId="261872E3"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NA</w:t>
            </w:r>
          </w:p>
        </w:tc>
        <w:tc>
          <w:tcPr>
            <w:tcW w:w="6703" w:type="dxa"/>
            <w:tcBorders>
              <w:top w:val="nil"/>
              <w:left w:val="nil"/>
              <w:bottom w:val="single" w:sz="4" w:space="0" w:color="auto"/>
              <w:right w:val="single" w:sz="4" w:space="0" w:color="auto"/>
            </w:tcBorders>
            <w:shd w:val="clear" w:color="000000" w:fill="D9D9D9"/>
            <w:vAlign w:val="bottom"/>
            <w:hideMark/>
          </w:tcPr>
          <w:p w14:paraId="12FC32F4"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1.  Did MEd completers meet graduate school complesion requirements?</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03B6EDD"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r>
      <w:tr w:rsidR="00AF5E23" w:rsidRPr="00AF5E23" w14:paraId="31683919"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1EC4B55"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4112F437"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0F2FB0E2"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33A18BD8"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a.  Completers met University credit restriction requirements.</w:t>
            </w:r>
          </w:p>
        </w:tc>
        <w:tc>
          <w:tcPr>
            <w:tcW w:w="1760" w:type="dxa"/>
            <w:vMerge/>
            <w:tcBorders>
              <w:top w:val="nil"/>
              <w:left w:val="single" w:sz="4" w:space="0" w:color="auto"/>
              <w:bottom w:val="single" w:sz="4" w:space="0" w:color="auto"/>
              <w:right w:val="single" w:sz="4" w:space="0" w:color="auto"/>
            </w:tcBorders>
            <w:vAlign w:val="center"/>
            <w:hideMark/>
          </w:tcPr>
          <w:p w14:paraId="577EAAB8" w14:textId="77777777" w:rsidR="00AF5E23" w:rsidRPr="00AF5E23" w:rsidRDefault="00AF5E23" w:rsidP="00AF5E23">
            <w:pPr>
              <w:rPr>
                <w:rFonts w:ascii="Calibri" w:hAnsi="Calibri" w:cs="Calibri"/>
                <w:color w:val="000000"/>
                <w:sz w:val="22"/>
                <w:szCs w:val="22"/>
              </w:rPr>
            </w:pPr>
          </w:p>
        </w:tc>
      </w:tr>
      <w:tr w:rsidR="00AF5E23" w:rsidRPr="00AF5E23" w14:paraId="2E1D1CCE" w14:textId="77777777" w:rsidTr="00AF5E23">
        <w:trPr>
          <w:trHeight w:val="6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6634F46"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2AE4E614"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2A5B6934"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0FDFC4DD"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b.  Completion of Requirements form submitted to the School of Graduate Studies</w:t>
            </w:r>
          </w:p>
        </w:tc>
        <w:tc>
          <w:tcPr>
            <w:tcW w:w="1760" w:type="dxa"/>
            <w:vMerge/>
            <w:tcBorders>
              <w:top w:val="nil"/>
              <w:left w:val="single" w:sz="4" w:space="0" w:color="auto"/>
              <w:bottom w:val="single" w:sz="4" w:space="0" w:color="auto"/>
              <w:right w:val="single" w:sz="4" w:space="0" w:color="auto"/>
            </w:tcBorders>
            <w:vAlign w:val="center"/>
            <w:hideMark/>
          </w:tcPr>
          <w:p w14:paraId="16900504" w14:textId="77777777" w:rsidR="00AF5E23" w:rsidRPr="00AF5E23" w:rsidRDefault="00AF5E23" w:rsidP="00AF5E23">
            <w:pPr>
              <w:rPr>
                <w:rFonts w:ascii="Calibri" w:hAnsi="Calibri" w:cs="Calibri"/>
                <w:color w:val="000000"/>
                <w:sz w:val="22"/>
                <w:szCs w:val="22"/>
              </w:rPr>
            </w:pPr>
          </w:p>
        </w:tc>
      </w:tr>
      <w:tr w:rsidR="00AF5E23" w:rsidRPr="00AF5E23" w14:paraId="536B122C"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DE6E713"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0E3B8E62"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1DD20E36"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1E77E178"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c.  Letter of Completion sent by advisor.</w:t>
            </w:r>
          </w:p>
        </w:tc>
        <w:tc>
          <w:tcPr>
            <w:tcW w:w="1760" w:type="dxa"/>
            <w:vMerge/>
            <w:tcBorders>
              <w:top w:val="nil"/>
              <w:left w:val="single" w:sz="4" w:space="0" w:color="auto"/>
              <w:bottom w:val="single" w:sz="4" w:space="0" w:color="auto"/>
              <w:right w:val="single" w:sz="4" w:space="0" w:color="auto"/>
            </w:tcBorders>
            <w:vAlign w:val="center"/>
            <w:hideMark/>
          </w:tcPr>
          <w:p w14:paraId="781186BE" w14:textId="77777777" w:rsidR="00AF5E23" w:rsidRPr="00AF5E23" w:rsidRDefault="00AF5E23" w:rsidP="00AF5E23">
            <w:pPr>
              <w:rPr>
                <w:rFonts w:ascii="Calibri" w:hAnsi="Calibri" w:cs="Calibri"/>
                <w:color w:val="000000"/>
                <w:sz w:val="22"/>
                <w:szCs w:val="22"/>
              </w:rPr>
            </w:pPr>
          </w:p>
        </w:tc>
      </w:tr>
      <w:tr w:rsidR="00AF5E23" w:rsidRPr="00AF5E23" w14:paraId="71509751" w14:textId="77777777" w:rsidTr="00AF5E23">
        <w:trPr>
          <w:trHeight w:val="640"/>
        </w:trPr>
        <w:tc>
          <w:tcPr>
            <w:tcW w:w="577" w:type="dxa"/>
            <w:tcBorders>
              <w:top w:val="nil"/>
              <w:left w:val="single" w:sz="4" w:space="0" w:color="auto"/>
              <w:bottom w:val="single" w:sz="4" w:space="0" w:color="auto"/>
              <w:right w:val="single" w:sz="4" w:space="0" w:color="auto"/>
            </w:tcBorders>
            <w:shd w:val="clear" w:color="000000" w:fill="D9D9D9"/>
            <w:noWrap/>
            <w:vAlign w:val="center"/>
            <w:hideMark/>
          </w:tcPr>
          <w:p w14:paraId="4DA4F23B"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Yes</w:t>
            </w:r>
          </w:p>
        </w:tc>
        <w:tc>
          <w:tcPr>
            <w:tcW w:w="501" w:type="dxa"/>
            <w:tcBorders>
              <w:top w:val="nil"/>
              <w:left w:val="nil"/>
              <w:bottom w:val="single" w:sz="4" w:space="0" w:color="auto"/>
              <w:right w:val="single" w:sz="4" w:space="0" w:color="auto"/>
            </w:tcBorders>
            <w:shd w:val="clear" w:color="000000" w:fill="D9D9D9"/>
            <w:noWrap/>
            <w:vAlign w:val="center"/>
            <w:hideMark/>
          </w:tcPr>
          <w:p w14:paraId="4BEDAFE1"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 xml:space="preserve">No </w:t>
            </w:r>
          </w:p>
        </w:tc>
        <w:tc>
          <w:tcPr>
            <w:tcW w:w="520" w:type="dxa"/>
            <w:tcBorders>
              <w:top w:val="nil"/>
              <w:left w:val="nil"/>
              <w:bottom w:val="single" w:sz="4" w:space="0" w:color="auto"/>
              <w:right w:val="single" w:sz="4" w:space="0" w:color="auto"/>
            </w:tcBorders>
            <w:shd w:val="clear" w:color="000000" w:fill="D9D9D9"/>
            <w:noWrap/>
            <w:vAlign w:val="center"/>
            <w:hideMark/>
          </w:tcPr>
          <w:p w14:paraId="78811A89"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NA</w:t>
            </w:r>
          </w:p>
        </w:tc>
        <w:tc>
          <w:tcPr>
            <w:tcW w:w="6703" w:type="dxa"/>
            <w:tcBorders>
              <w:top w:val="nil"/>
              <w:left w:val="nil"/>
              <w:bottom w:val="single" w:sz="4" w:space="0" w:color="auto"/>
              <w:right w:val="single" w:sz="4" w:space="0" w:color="auto"/>
            </w:tcBorders>
            <w:shd w:val="clear" w:color="000000" w:fill="D9D9D9"/>
            <w:vAlign w:val="bottom"/>
            <w:hideMark/>
          </w:tcPr>
          <w:p w14:paraId="0BE3E4C5"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2.  Did all completers (MEd and ASC) meet the IL admissions requirements?</w:t>
            </w:r>
          </w:p>
        </w:tc>
        <w:tc>
          <w:tcPr>
            <w:tcW w:w="1760" w:type="dxa"/>
            <w:vMerge/>
            <w:tcBorders>
              <w:top w:val="nil"/>
              <w:left w:val="single" w:sz="4" w:space="0" w:color="auto"/>
              <w:bottom w:val="single" w:sz="4" w:space="0" w:color="auto"/>
              <w:right w:val="single" w:sz="4" w:space="0" w:color="auto"/>
            </w:tcBorders>
            <w:vAlign w:val="center"/>
            <w:hideMark/>
          </w:tcPr>
          <w:p w14:paraId="40CC1BBA" w14:textId="77777777" w:rsidR="00AF5E23" w:rsidRPr="00AF5E23" w:rsidRDefault="00AF5E23" w:rsidP="00AF5E23">
            <w:pPr>
              <w:rPr>
                <w:rFonts w:ascii="Calibri" w:hAnsi="Calibri" w:cs="Calibri"/>
                <w:color w:val="000000"/>
                <w:sz w:val="22"/>
                <w:szCs w:val="22"/>
              </w:rPr>
            </w:pPr>
          </w:p>
        </w:tc>
      </w:tr>
      <w:tr w:rsidR="00AF5E23" w:rsidRPr="00AF5E23" w14:paraId="69D4E09A" w14:textId="77777777" w:rsidTr="00AF5E23">
        <w:trPr>
          <w:trHeight w:val="96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BC9FC15"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4ED87CA2"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623225DF"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38E3BFBE"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a.  Submit all completed internship documentation (Internship Experiences List, Log of Internship Hours, End of Internship Report).</w:t>
            </w:r>
          </w:p>
        </w:tc>
        <w:tc>
          <w:tcPr>
            <w:tcW w:w="1760" w:type="dxa"/>
            <w:vMerge/>
            <w:tcBorders>
              <w:top w:val="nil"/>
              <w:left w:val="single" w:sz="4" w:space="0" w:color="auto"/>
              <w:bottom w:val="single" w:sz="4" w:space="0" w:color="auto"/>
              <w:right w:val="single" w:sz="4" w:space="0" w:color="auto"/>
            </w:tcBorders>
            <w:vAlign w:val="center"/>
            <w:hideMark/>
          </w:tcPr>
          <w:p w14:paraId="143FACCD" w14:textId="77777777" w:rsidR="00AF5E23" w:rsidRPr="00AF5E23" w:rsidRDefault="00AF5E23" w:rsidP="00AF5E23">
            <w:pPr>
              <w:rPr>
                <w:rFonts w:ascii="Calibri" w:hAnsi="Calibri" w:cs="Calibri"/>
                <w:color w:val="000000"/>
                <w:sz w:val="22"/>
                <w:szCs w:val="22"/>
              </w:rPr>
            </w:pPr>
          </w:p>
        </w:tc>
      </w:tr>
      <w:tr w:rsidR="00AF5E23" w:rsidRPr="00AF5E23" w14:paraId="05608FD8"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6B973A0"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33958862"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0A9DE77B"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66C5FEEC"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b.  Submit passing Praxis score documentation.</w:t>
            </w:r>
          </w:p>
        </w:tc>
        <w:tc>
          <w:tcPr>
            <w:tcW w:w="1760" w:type="dxa"/>
            <w:vMerge/>
            <w:tcBorders>
              <w:top w:val="nil"/>
              <w:left w:val="single" w:sz="4" w:space="0" w:color="auto"/>
              <w:bottom w:val="single" w:sz="4" w:space="0" w:color="auto"/>
              <w:right w:val="single" w:sz="4" w:space="0" w:color="auto"/>
            </w:tcBorders>
            <w:vAlign w:val="center"/>
            <w:hideMark/>
          </w:tcPr>
          <w:p w14:paraId="54D18823" w14:textId="77777777" w:rsidR="00AF5E23" w:rsidRPr="00AF5E23" w:rsidRDefault="00AF5E23" w:rsidP="00AF5E23">
            <w:pPr>
              <w:rPr>
                <w:rFonts w:ascii="Calibri" w:hAnsi="Calibri" w:cs="Calibri"/>
                <w:color w:val="000000"/>
                <w:sz w:val="22"/>
                <w:szCs w:val="22"/>
              </w:rPr>
            </w:pPr>
          </w:p>
        </w:tc>
      </w:tr>
      <w:tr w:rsidR="00AF5E23" w:rsidRPr="00AF5E23" w14:paraId="210215A0"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47AFEE0"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5D90B40F"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135897BE"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48C203E7"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c.  Submit completed USBE Application form.</w:t>
            </w:r>
          </w:p>
        </w:tc>
        <w:tc>
          <w:tcPr>
            <w:tcW w:w="1760" w:type="dxa"/>
            <w:vMerge/>
            <w:tcBorders>
              <w:top w:val="nil"/>
              <w:left w:val="single" w:sz="4" w:space="0" w:color="auto"/>
              <w:bottom w:val="single" w:sz="4" w:space="0" w:color="auto"/>
              <w:right w:val="single" w:sz="4" w:space="0" w:color="auto"/>
            </w:tcBorders>
            <w:vAlign w:val="center"/>
            <w:hideMark/>
          </w:tcPr>
          <w:p w14:paraId="561C9161" w14:textId="77777777" w:rsidR="00AF5E23" w:rsidRPr="00AF5E23" w:rsidRDefault="00AF5E23" w:rsidP="00AF5E23">
            <w:pPr>
              <w:rPr>
                <w:rFonts w:ascii="Calibri" w:hAnsi="Calibri" w:cs="Calibri"/>
                <w:color w:val="000000"/>
                <w:sz w:val="22"/>
                <w:szCs w:val="22"/>
              </w:rPr>
            </w:pPr>
          </w:p>
        </w:tc>
      </w:tr>
      <w:tr w:rsidR="00AF5E23" w:rsidRPr="00AF5E23" w14:paraId="3C525AFF" w14:textId="77777777" w:rsidTr="00AF5E23">
        <w:trPr>
          <w:trHeight w:val="300"/>
        </w:trPr>
        <w:tc>
          <w:tcPr>
            <w:tcW w:w="83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4575D" w14:textId="77777777" w:rsidR="00AF5E23" w:rsidRPr="00AF5E23" w:rsidRDefault="00AF5E23" w:rsidP="00AF5E23">
            <w:pPr>
              <w:jc w:val="center"/>
              <w:rPr>
                <w:rFonts w:ascii="Calibri" w:hAnsi="Calibri" w:cs="Calibri"/>
                <w:b/>
                <w:bCs/>
                <w:color w:val="000000"/>
                <w:sz w:val="22"/>
                <w:szCs w:val="22"/>
              </w:rPr>
            </w:pPr>
            <w:r w:rsidRPr="00AF5E23">
              <w:rPr>
                <w:rFonts w:ascii="Calibri" w:hAnsi="Calibri" w:cs="Calibri"/>
                <w:b/>
                <w:bCs/>
                <w:color w:val="000000"/>
                <w:sz w:val="22"/>
                <w:szCs w:val="22"/>
              </w:rPr>
              <w:t>Program and Courses</w:t>
            </w:r>
          </w:p>
        </w:tc>
        <w:tc>
          <w:tcPr>
            <w:tcW w:w="1760" w:type="dxa"/>
            <w:tcBorders>
              <w:top w:val="nil"/>
              <w:left w:val="nil"/>
              <w:bottom w:val="single" w:sz="4" w:space="0" w:color="auto"/>
              <w:right w:val="single" w:sz="4" w:space="0" w:color="auto"/>
            </w:tcBorders>
            <w:shd w:val="clear" w:color="auto" w:fill="auto"/>
            <w:noWrap/>
            <w:vAlign w:val="bottom"/>
            <w:hideMark/>
          </w:tcPr>
          <w:p w14:paraId="09988C7D" w14:textId="77777777" w:rsidR="00AF5E23" w:rsidRPr="00AF5E23" w:rsidRDefault="00AF5E23" w:rsidP="00AF5E23">
            <w:pPr>
              <w:jc w:val="center"/>
              <w:rPr>
                <w:rFonts w:ascii="Calibri" w:hAnsi="Calibri" w:cs="Calibri"/>
                <w:b/>
                <w:bCs/>
                <w:color w:val="000000"/>
                <w:sz w:val="22"/>
                <w:szCs w:val="22"/>
              </w:rPr>
            </w:pPr>
            <w:r w:rsidRPr="00AF5E23">
              <w:rPr>
                <w:rFonts w:ascii="Calibri" w:hAnsi="Calibri" w:cs="Calibri"/>
                <w:b/>
                <w:bCs/>
                <w:color w:val="000000"/>
                <w:sz w:val="22"/>
                <w:szCs w:val="22"/>
              </w:rPr>
              <w:t>Comments</w:t>
            </w:r>
          </w:p>
        </w:tc>
      </w:tr>
      <w:tr w:rsidR="00AF5E23" w:rsidRPr="00AF5E23" w14:paraId="1716E95E" w14:textId="77777777" w:rsidTr="00AF5E23">
        <w:trPr>
          <w:trHeight w:val="640"/>
        </w:trPr>
        <w:tc>
          <w:tcPr>
            <w:tcW w:w="577" w:type="dxa"/>
            <w:tcBorders>
              <w:top w:val="nil"/>
              <w:left w:val="single" w:sz="4" w:space="0" w:color="auto"/>
              <w:bottom w:val="single" w:sz="4" w:space="0" w:color="auto"/>
              <w:right w:val="single" w:sz="4" w:space="0" w:color="auto"/>
            </w:tcBorders>
            <w:shd w:val="clear" w:color="000000" w:fill="D9D9D9"/>
            <w:noWrap/>
            <w:vAlign w:val="center"/>
            <w:hideMark/>
          </w:tcPr>
          <w:p w14:paraId="3E79BC55"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Yes</w:t>
            </w:r>
          </w:p>
        </w:tc>
        <w:tc>
          <w:tcPr>
            <w:tcW w:w="501" w:type="dxa"/>
            <w:tcBorders>
              <w:top w:val="nil"/>
              <w:left w:val="nil"/>
              <w:bottom w:val="single" w:sz="4" w:space="0" w:color="auto"/>
              <w:right w:val="single" w:sz="4" w:space="0" w:color="auto"/>
            </w:tcBorders>
            <w:shd w:val="clear" w:color="000000" w:fill="D9D9D9"/>
            <w:noWrap/>
            <w:vAlign w:val="center"/>
            <w:hideMark/>
          </w:tcPr>
          <w:p w14:paraId="5F3ADE98"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 xml:space="preserve">No </w:t>
            </w:r>
          </w:p>
        </w:tc>
        <w:tc>
          <w:tcPr>
            <w:tcW w:w="520" w:type="dxa"/>
            <w:tcBorders>
              <w:top w:val="nil"/>
              <w:left w:val="nil"/>
              <w:bottom w:val="single" w:sz="4" w:space="0" w:color="auto"/>
              <w:right w:val="single" w:sz="4" w:space="0" w:color="auto"/>
            </w:tcBorders>
            <w:shd w:val="clear" w:color="000000" w:fill="D9D9D9"/>
            <w:noWrap/>
            <w:vAlign w:val="center"/>
            <w:hideMark/>
          </w:tcPr>
          <w:p w14:paraId="707A65A0"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NA</w:t>
            </w:r>
          </w:p>
        </w:tc>
        <w:tc>
          <w:tcPr>
            <w:tcW w:w="6703" w:type="dxa"/>
            <w:tcBorders>
              <w:top w:val="nil"/>
              <w:left w:val="nil"/>
              <w:bottom w:val="single" w:sz="4" w:space="0" w:color="auto"/>
              <w:right w:val="single" w:sz="4" w:space="0" w:color="auto"/>
            </w:tcBorders>
            <w:shd w:val="clear" w:color="000000" w:fill="D9D9D9"/>
            <w:vAlign w:val="bottom"/>
            <w:hideMark/>
          </w:tcPr>
          <w:p w14:paraId="2299A75C"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1.  Did all completers (MEd and ASC) meet the IL course requirements?</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B62E30"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r>
      <w:tr w:rsidR="00AF5E23" w:rsidRPr="00AF5E23" w14:paraId="3122B0B4" w14:textId="77777777" w:rsidTr="00AF5E23">
        <w:trPr>
          <w:trHeight w:val="6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5036D6C"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4F89C3DE"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732BEA3F"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76C6617A"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a.  Completed all courses listed in the program guide with B- or better grade.</w:t>
            </w:r>
          </w:p>
        </w:tc>
        <w:tc>
          <w:tcPr>
            <w:tcW w:w="1760" w:type="dxa"/>
            <w:vMerge/>
            <w:tcBorders>
              <w:top w:val="nil"/>
              <w:left w:val="single" w:sz="4" w:space="0" w:color="auto"/>
              <w:bottom w:val="single" w:sz="4" w:space="0" w:color="auto"/>
              <w:right w:val="single" w:sz="4" w:space="0" w:color="auto"/>
            </w:tcBorders>
            <w:vAlign w:val="center"/>
            <w:hideMark/>
          </w:tcPr>
          <w:p w14:paraId="3396896C" w14:textId="77777777" w:rsidR="00AF5E23" w:rsidRPr="00AF5E23" w:rsidRDefault="00AF5E23" w:rsidP="00AF5E23">
            <w:pPr>
              <w:rPr>
                <w:rFonts w:ascii="Calibri" w:hAnsi="Calibri" w:cs="Calibri"/>
                <w:color w:val="000000"/>
                <w:sz w:val="22"/>
                <w:szCs w:val="22"/>
              </w:rPr>
            </w:pPr>
          </w:p>
        </w:tc>
      </w:tr>
      <w:tr w:rsidR="00AF5E23" w:rsidRPr="00AF5E23" w14:paraId="7BC15B8D" w14:textId="77777777" w:rsidTr="00AF5E23">
        <w:trPr>
          <w:trHeight w:val="32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AE1B346"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01" w:type="dxa"/>
            <w:tcBorders>
              <w:top w:val="nil"/>
              <w:left w:val="nil"/>
              <w:bottom w:val="single" w:sz="4" w:space="0" w:color="auto"/>
              <w:right w:val="single" w:sz="4" w:space="0" w:color="auto"/>
            </w:tcBorders>
            <w:shd w:val="clear" w:color="auto" w:fill="auto"/>
            <w:noWrap/>
            <w:vAlign w:val="bottom"/>
            <w:hideMark/>
          </w:tcPr>
          <w:p w14:paraId="5FA73BA6"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14:paraId="2DA84A7D"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2C3E6891"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b.  Documentation of acceptance of any substituted courses.</w:t>
            </w:r>
          </w:p>
        </w:tc>
        <w:tc>
          <w:tcPr>
            <w:tcW w:w="1760" w:type="dxa"/>
            <w:vMerge/>
            <w:tcBorders>
              <w:top w:val="nil"/>
              <w:left w:val="single" w:sz="4" w:space="0" w:color="auto"/>
              <w:bottom w:val="single" w:sz="4" w:space="0" w:color="auto"/>
              <w:right w:val="single" w:sz="4" w:space="0" w:color="auto"/>
            </w:tcBorders>
            <w:vAlign w:val="center"/>
            <w:hideMark/>
          </w:tcPr>
          <w:p w14:paraId="713E3D44" w14:textId="77777777" w:rsidR="00AF5E23" w:rsidRPr="00AF5E23" w:rsidRDefault="00AF5E23" w:rsidP="00AF5E23">
            <w:pPr>
              <w:rPr>
                <w:rFonts w:ascii="Calibri" w:hAnsi="Calibri" w:cs="Calibri"/>
                <w:color w:val="000000"/>
                <w:sz w:val="22"/>
                <w:szCs w:val="22"/>
              </w:rPr>
            </w:pPr>
          </w:p>
        </w:tc>
      </w:tr>
      <w:tr w:rsidR="00AF5E23" w:rsidRPr="00AF5E23" w14:paraId="00416B5C" w14:textId="77777777" w:rsidTr="00AF5E23">
        <w:trPr>
          <w:trHeight w:val="300"/>
        </w:trPr>
        <w:tc>
          <w:tcPr>
            <w:tcW w:w="83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2282F" w14:textId="77777777" w:rsidR="00AF5E23" w:rsidRPr="00AF5E23" w:rsidRDefault="00AF5E23" w:rsidP="00AF5E23">
            <w:pPr>
              <w:jc w:val="center"/>
              <w:rPr>
                <w:rFonts w:ascii="Calibri" w:hAnsi="Calibri" w:cs="Calibri"/>
                <w:b/>
                <w:bCs/>
                <w:color w:val="000000"/>
                <w:sz w:val="22"/>
                <w:szCs w:val="22"/>
              </w:rPr>
            </w:pPr>
            <w:r w:rsidRPr="00AF5E23">
              <w:rPr>
                <w:rFonts w:ascii="Calibri" w:hAnsi="Calibri" w:cs="Calibri"/>
                <w:b/>
                <w:bCs/>
                <w:color w:val="000000"/>
                <w:sz w:val="22"/>
                <w:szCs w:val="22"/>
              </w:rPr>
              <w:t>Faculty &amp; Infrastructure</w:t>
            </w:r>
          </w:p>
        </w:tc>
        <w:tc>
          <w:tcPr>
            <w:tcW w:w="1760" w:type="dxa"/>
            <w:tcBorders>
              <w:top w:val="nil"/>
              <w:left w:val="nil"/>
              <w:bottom w:val="single" w:sz="4" w:space="0" w:color="auto"/>
              <w:right w:val="single" w:sz="4" w:space="0" w:color="auto"/>
            </w:tcBorders>
            <w:shd w:val="clear" w:color="auto" w:fill="auto"/>
            <w:noWrap/>
            <w:vAlign w:val="bottom"/>
            <w:hideMark/>
          </w:tcPr>
          <w:p w14:paraId="562C6592" w14:textId="77777777" w:rsidR="00AF5E23" w:rsidRPr="00AF5E23" w:rsidRDefault="00AF5E23" w:rsidP="00AF5E23">
            <w:pPr>
              <w:jc w:val="center"/>
              <w:rPr>
                <w:rFonts w:ascii="Calibri" w:hAnsi="Calibri" w:cs="Calibri"/>
                <w:b/>
                <w:bCs/>
                <w:color w:val="000000"/>
                <w:sz w:val="22"/>
                <w:szCs w:val="22"/>
              </w:rPr>
            </w:pPr>
            <w:r w:rsidRPr="00AF5E23">
              <w:rPr>
                <w:rFonts w:ascii="Calibri" w:hAnsi="Calibri" w:cs="Calibri"/>
                <w:b/>
                <w:bCs/>
                <w:color w:val="000000"/>
                <w:sz w:val="22"/>
                <w:szCs w:val="22"/>
              </w:rPr>
              <w:t>Comments</w:t>
            </w:r>
          </w:p>
        </w:tc>
      </w:tr>
      <w:tr w:rsidR="00AF5E23" w:rsidRPr="00AF5E23" w14:paraId="0086EBFB" w14:textId="77777777" w:rsidTr="00AF5E23">
        <w:trPr>
          <w:trHeight w:val="320"/>
        </w:trPr>
        <w:tc>
          <w:tcPr>
            <w:tcW w:w="1598"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8C04950"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Percentage</w:t>
            </w:r>
          </w:p>
        </w:tc>
        <w:tc>
          <w:tcPr>
            <w:tcW w:w="6703" w:type="dxa"/>
            <w:tcBorders>
              <w:top w:val="nil"/>
              <w:left w:val="nil"/>
              <w:bottom w:val="single" w:sz="4" w:space="0" w:color="auto"/>
              <w:right w:val="single" w:sz="4" w:space="0" w:color="auto"/>
            </w:tcBorders>
            <w:shd w:val="clear" w:color="000000" w:fill="D9D9D9"/>
            <w:vAlign w:val="bottom"/>
            <w:hideMark/>
          </w:tcPr>
          <w:p w14:paraId="33C9784D"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1.  Did all courses instructed by a highly-qualified instructor?</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318FBF6"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r>
      <w:tr w:rsidR="00AF5E23" w:rsidRPr="00AF5E23" w14:paraId="2E4E2698" w14:textId="77777777" w:rsidTr="00AF5E23">
        <w:trPr>
          <w:trHeight w:val="320"/>
        </w:trPr>
        <w:tc>
          <w:tcPr>
            <w:tcW w:w="15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17A6F8"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4D6D4712"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a.  Percentage of courses instructed by staff with PhD or EdD.</w:t>
            </w:r>
          </w:p>
        </w:tc>
        <w:tc>
          <w:tcPr>
            <w:tcW w:w="1760" w:type="dxa"/>
            <w:vMerge/>
            <w:tcBorders>
              <w:top w:val="nil"/>
              <w:left w:val="single" w:sz="4" w:space="0" w:color="auto"/>
              <w:bottom w:val="single" w:sz="4" w:space="0" w:color="auto"/>
              <w:right w:val="single" w:sz="4" w:space="0" w:color="auto"/>
            </w:tcBorders>
            <w:vAlign w:val="center"/>
            <w:hideMark/>
          </w:tcPr>
          <w:p w14:paraId="744C4DB6" w14:textId="77777777" w:rsidR="00AF5E23" w:rsidRPr="00AF5E23" w:rsidRDefault="00AF5E23" w:rsidP="00AF5E23">
            <w:pPr>
              <w:rPr>
                <w:rFonts w:ascii="Calibri" w:hAnsi="Calibri" w:cs="Calibri"/>
                <w:color w:val="000000"/>
                <w:sz w:val="22"/>
                <w:szCs w:val="22"/>
              </w:rPr>
            </w:pPr>
          </w:p>
        </w:tc>
      </w:tr>
      <w:tr w:rsidR="00AF5E23" w:rsidRPr="00AF5E23" w14:paraId="24E6AF14" w14:textId="77777777" w:rsidTr="00AF5E23">
        <w:trPr>
          <w:trHeight w:val="320"/>
        </w:trPr>
        <w:tc>
          <w:tcPr>
            <w:tcW w:w="15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2B6938"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lastRenderedPageBreak/>
              <w:t> </w:t>
            </w:r>
          </w:p>
        </w:tc>
        <w:tc>
          <w:tcPr>
            <w:tcW w:w="6703" w:type="dxa"/>
            <w:tcBorders>
              <w:top w:val="nil"/>
              <w:left w:val="nil"/>
              <w:bottom w:val="single" w:sz="4" w:space="0" w:color="auto"/>
              <w:right w:val="single" w:sz="4" w:space="0" w:color="auto"/>
            </w:tcBorders>
            <w:shd w:val="clear" w:color="auto" w:fill="auto"/>
            <w:vAlign w:val="bottom"/>
            <w:hideMark/>
          </w:tcPr>
          <w:p w14:paraId="27702E36"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b.  Percentage of courses instructed by adjunct staff with MEd.</w:t>
            </w:r>
          </w:p>
        </w:tc>
        <w:tc>
          <w:tcPr>
            <w:tcW w:w="1760" w:type="dxa"/>
            <w:vMerge/>
            <w:tcBorders>
              <w:top w:val="nil"/>
              <w:left w:val="single" w:sz="4" w:space="0" w:color="auto"/>
              <w:bottom w:val="single" w:sz="4" w:space="0" w:color="auto"/>
              <w:right w:val="single" w:sz="4" w:space="0" w:color="auto"/>
            </w:tcBorders>
            <w:vAlign w:val="center"/>
            <w:hideMark/>
          </w:tcPr>
          <w:p w14:paraId="15A98F2F" w14:textId="77777777" w:rsidR="00AF5E23" w:rsidRPr="00AF5E23" w:rsidRDefault="00AF5E23" w:rsidP="00AF5E23">
            <w:pPr>
              <w:rPr>
                <w:rFonts w:ascii="Calibri" w:hAnsi="Calibri" w:cs="Calibri"/>
                <w:color w:val="000000"/>
                <w:sz w:val="22"/>
                <w:szCs w:val="22"/>
              </w:rPr>
            </w:pPr>
          </w:p>
        </w:tc>
      </w:tr>
      <w:tr w:rsidR="00AF5E23" w:rsidRPr="00AF5E23" w14:paraId="677F3AA2" w14:textId="77777777" w:rsidTr="00AF5E23">
        <w:trPr>
          <w:trHeight w:val="320"/>
        </w:trPr>
        <w:tc>
          <w:tcPr>
            <w:tcW w:w="1598"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0D7642A"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Percentage</w:t>
            </w:r>
          </w:p>
        </w:tc>
        <w:tc>
          <w:tcPr>
            <w:tcW w:w="6703" w:type="dxa"/>
            <w:tcBorders>
              <w:top w:val="nil"/>
              <w:left w:val="nil"/>
              <w:bottom w:val="single" w:sz="4" w:space="0" w:color="auto"/>
              <w:right w:val="single" w:sz="4" w:space="0" w:color="auto"/>
            </w:tcBorders>
            <w:shd w:val="clear" w:color="000000" w:fill="D9D9D9"/>
            <w:vAlign w:val="bottom"/>
            <w:hideMark/>
          </w:tcPr>
          <w:p w14:paraId="222A6731"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2.  Percentage of courses by delivery method.</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C584AA"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 </w:t>
            </w:r>
          </w:p>
        </w:tc>
      </w:tr>
      <w:tr w:rsidR="00AF5E23" w:rsidRPr="00AF5E23" w14:paraId="71FAC6D8" w14:textId="77777777" w:rsidTr="00AF5E23">
        <w:trPr>
          <w:trHeight w:val="640"/>
        </w:trPr>
        <w:tc>
          <w:tcPr>
            <w:tcW w:w="15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F940A1"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733129EA"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a.  Percentage of courses instructed through asynchronus online format.</w:t>
            </w:r>
          </w:p>
        </w:tc>
        <w:tc>
          <w:tcPr>
            <w:tcW w:w="1760" w:type="dxa"/>
            <w:vMerge/>
            <w:tcBorders>
              <w:top w:val="nil"/>
              <w:left w:val="single" w:sz="4" w:space="0" w:color="auto"/>
              <w:bottom w:val="single" w:sz="4" w:space="0" w:color="auto"/>
              <w:right w:val="single" w:sz="4" w:space="0" w:color="auto"/>
            </w:tcBorders>
            <w:vAlign w:val="center"/>
            <w:hideMark/>
          </w:tcPr>
          <w:p w14:paraId="4021F683" w14:textId="77777777" w:rsidR="00AF5E23" w:rsidRPr="00AF5E23" w:rsidRDefault="00AF5E23" w:rsidP="00AF5E23">
            <w:pPr>
              <w:rPr>
                <w:rFonts w:ascii="Calibri" w:hAnsi="Calibri" w:cs="Calibri"/>
                <w:color w:val="000000"/>
                <w:sz w:val="22"/>
                <w:szCs w:val="22"/>
              </w:rPr>
            </w:pPr>
          </w:p>
        </w:tc>
      </w:tr>
      <w:tr w:rsidR="00AF5E23" w:rsidRPr="00AF5E23" w14:paraId="411743C6" w14:textId="77777777" w:rsidTr="00AF5E23">
        <w:trPr>
          <w:trHeight w:val="640"/>
        </w:trPr>
        <w:tc>
          <w:tcPr>
            <w:tcW w:w="15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AB42B5" w14:textId="77777777" w:rsidR="00AF5E23" w:rsidRPr="00AF5E23" w:rsidRDefault="00AF5E23" w:rsidP="00AF5E23">
            <w:pPr>
              <w:jc w:val="center"/>
              <w:rPr>
                <w:rFonts w:ascii="Calibri" w:hAnsi="Calibri" w:cs="Calibri"/>
                <w:color w:val="000000"/>
                <w:sz w:val="22"/>
                <w:szCs w:val="22"/>
              </w:rPr>
            </w:pPr>
            <w:r w:rsidRPr="00AF5E23">
              <w:rPr>
                <w:rFonts w:ascii="Calibri" w:hAnsi="Calibri" w:cs="Calibri"/>
                <w:color w:val="000000"/>
                <w:sz w:val="22"/>
                <w:szCs w:val="22"/>
              </w:rPr>
              <w:t> </w:t>
            </w:r>
          </w:p>
        </w:tc>
        <w:tc>
          <w:tcPr>
            <w:tcW w:w="6703" w:type="dxa"/>
            <w:tcBorders>
              <w:top w:val="nil"/>
              <w:left w:val="nil"/>
              <w:bottom w:val="single" w:sz="4" w:space="0" w:color="auto"/>
              <w:right w:val="single" w:sz="4" w:space="0" w:color="auto"/>
            </w:tcBorders>
            <w:shd w:val="clear" w:color="auto" w:fill="auto"/>
            <w:vAlign w:val="bottom"/>
            <w:hideMark/>
          </w:tcPr>
          <w:p w14:paraId="112AE582" w14:textId="77777777" w:rsidR="00AF5E23" w:rsidRPr="00AF5E23" w:rsidRDefault="00AF5E23" w:rsidP="00AF5E23">
            <w:pPr>
              <w:rPr>
                <w:rFonts w:ascii="Calibri" w:hAnsi="Calibri" w:cs="Calibri"/>
                <w:color w:val="000000"/>
                <w:sz w:val="22"/>
                <w:szCs w:val="22"/>
              </w:rPr>
            </w:pPr>
            <w:r w:rsidRPr="00AF5E23">
              <w:rPr>
                <w:rFonts w:ascii="Calibri" w:hAnsi="Calibri" w:cs="Calibri"/>
                <w:color w:val="000000"/>
                <w:sz w:val="22"/>
                <w:szCs w:val="22"/>
              </w:rPr>
              <w:t>b.  Percentage of courses instructed through blended asynchronus online and face-to-face format.</w:t>
            </w:r>
          </w:p>
        </w:tc>
        <w:tc>
          <w:tcPr>
            <w:tcW w:w="1760" w:type="dxa"/>
            <w:vMerge/>
            <w:tcBorders>
              <w:top w:val="nil"/>
              <w:left w:val="single" w:sz="4" w:space="0" w:color="auto"/>
              <w:bottom w:val="single" w:sz="4" w:space="0" w:color="auto"/>
              <w:right w:val="single" w:sz="4" w:space="0" w:color="auto"/>
            </w:tcBorders>
            <w:vAlign w:val="center"/>
            <w:hideMark/>
          </w:tcPr>
          <w:p w14:paraId="35B37834" w14:textId="77777777" w:rsidR="00AF5E23" w:rsidRPr="00AF5E23" w:rsidRDefault="00AF5E23" w:rsidP="00AF5E23">
            <w:pPr>
              <w:rPr>
                <w:rFonts w:ascii="Calibri" w:hAnsi="Calibri" w:cs="Calibri"/>
                <w:color w:val="000000"/>
                <w:sz w:val="22"/>
                <w:szCs w:val="22"/>
              </w:rPr>
            </w:pPr>
          </w:p>
        </w:tc>
      </w:tr>
    </w:tbl>
    <w:p w14:paraId="30A49FDC" w14:textId="3F72AE83" w:rsidR="00017B56" w:rsidRDefault="00017B56" w:rsidP="00017B56"/>
    <w:p w14:paraId="369576B7" w14:textId="77777777" w:rsidR="00017B56" w:rsidRDefault="00017B56" w:rsidP="00017B56"/>
    <w:p w14:paraId="753F4D84" w14:textId="77777777" w:rsidR="00017B56" w:rsidRDefault="00017B56" w:rsidP="00017B56"/>
    <w:p w14:paraId="7765D7F5" w14:textId="77777777" w:rsidR="00651063" w:rsidRDefault="00651063" w:rsidP="00651063">
      <w:pPr>
        <w:jc w:val="center"/>
        <w:rPr>
          <w:b/>
        </w:rPr>
      </w:pPr>
      <w:r w:rsidRPr="00A53BF8">
        <w:rPr>
          <w:b/>
        </w:rPr>
        <w:t xml:space="preserve">Program </w:t>
      </w:r>
      <w:r>
        <w:rPr>
          <w:b/>
        </w:rPr>
        <w:t>Self-</w:t>
      </w:r>
      <w:r w:rsidRPr="00A53BF8">
        <w:rPr>
          <w:b/>
        </w:rPr>
        <w:t>Audit</w:t>
      </w:r>
    </w:p>
    <w:p w14:paraId="191ABFB4" w14:textId="77777777" w:rsidR="00651063" w:rsidRPr="00726F61" w:rsidRDefault="00651063" w:rsidP="00651063">
      <w:pPr>
        <w:jc w:val="center"/>
        <w:rPr>
          <w:b/>
        </w:rPr>
      </w:pPr>
    </w:p>
    <w:p w14:paraId="32390CDF" w14:textId="77777777" w:rsidR="00651063" w:rsidRDefault="00651063" w:rsidP="00651063">
      <w:r>
        <w:t>The purpose of the program self-audit was to review the program, courses, faculty, and infrastructure to identify concerns that can lead to program improvement.</w:t>
      </w:r>
    </w:p>
    <w:p w14:paraId="51AF8E7E" w14:textId="77777777" w:rsidR="00651063" w:rsidRDefault="00651063" w:rsidP="00651063">
      <w:r>
        <w:t>For the student file audit, one MEd graduate and one ASC (Administrative/Supervisory concentration) licensure-only completer were chosen using a random number generator to provide a stratified random sample for each semester for the last three years.  This resulted in eighteen student files being audited.  The breakdown of files audited was as follows:</w:t>
      </w:r>
    </w:p>
    <w:p w14:paraId="56FA5C8D" w14:textId="77777777" w:rsidR="00651063" w:rsidRDefault="00651063" w:rsidP="00651063">
      <w:pPr>
        <w:pStyle w:val="ListParagraph"/>
        <w:numPr>
          <w:ilvl w:val="0"/>
          <w:numId w:val="48"/>
        </w:numPr>
        <w:spacing w:after="200" w:line="276" w:lineRule="auto"/>
      </w:pPr>
      <w:r>
        <w:t>9 MEd Instruction Leadership graduates</w:t>
      </w:r>
    </w:p>
    <w:p w14:paraId="5DBD72D3" w14:textId="77777777" w:rsidR="00651063" w:rsidRDefault="00651063" w:rsidP="00651063">
      <w:pPr>
        <w:pStyle w:val="ListParagraph"/>
        <w:numPr>
          <w:ilvl w:val="1"/>
          <w:numId w:val="48"/>
        </w:numPr>
        <w:spacing w:after="200" w:line="276" w:lineRule="auto"/>
      </w:pPr>
      <w:r>
        <w:t>1 each per semester from Fall 2015 through Summer 2018</w:t>
      </w:r>
    </w:p>
    <w:p w14:paraId="47EAEE2E" w14:textId="77777777" w:rsidR="00651063" w:rsidRDefault="00651063" w:rsidP="00651063">
      <w:pPr>
        <w:pStyle w:val="ListParagraph"/>
        <w:numPr>
          <w:ilvl w:val="0"/>
          <w:numId w:val="48"/>
        </w:numPr>
        <w:spacing w:after="200" w:line="276" w:lineRule="auto"/>
      </w:pPr>
      <w:r>
        <w:t>9 ASC (licensure only) graduates</w:t>
      </w:r>
    </w:p>
    <w:p w14:paraId="1AC03946" w14:textId="77777777" w:rsidR="00651063" w:rsidRDefault="00651063" w:rsidP="00651063">
      <w:pPr>
        <w:pStyle w:val="ListParagraph"/>
        <w:numPr>
          <w:ilvl w:val="1"/>
          <w:numId w:val="48"/>
        </w:numPr>
        <w:spacing w:after="200" w:line="276" w:lineRule="auto"/>
      </w:pPr>
      <w:r>
        <w:t>1 each per semester from Fall 2015 through Summer 2018</w:t>
      </w:r>
    </w:p>
    <w:p w14:paraId="5B61EEBF" w14:textId="77777777" w:rsidR="00651063" w:rsidRDefault="00651063" w:rsidP="00651063">
      <w:r>
        <w:t>Faculty and staff were also interviewed as part of the self-audit process.</w:t>
      </w:r>
    </w:p>
    <w:p w14:paraId="5710F7B1" w14:textId="77777777" w:rsidR="00651063" w:rsidRDefault="00651063" w:rsidP="00651063">
      <w:r>
        <w:t>The audit focused on the admission process, program and course completion, and faculty/delivery infrastructure.  An audit form was created to guide the data collection process.</w:t>
      </w:r>
    </w:p>
    <w:p w14:paraId="40FB2721" w14:textId="77777777" w:rsidR="00651063" w:rsidRDefault="00651063" w:rsidP="00651063">
      <w:pPr>
        <w:jc w:val="center"/>
        <w:rPr>
          <w:b/>
        </w:rPr>
      </w:pPr>
    </w:p>
    <w:p w14:paraId="7E18F10E" w14:textId="77777777" w:rsidR="00651063" w:rsidRDefault="00651063" w:rsidP="00651063">
      <w:pPr>
        <w:jc w:val="center"/>
        <w:rPr>
          <w:b/>
        </w:rPr>
      </w:pPr>
      <w:r w:rsidRPr="00A53BF8">
        <w:rPr>
          <w:b/>
        </w:rPr>
        <w:t>Program Admissions</w:t>
      </w:r>
    </w:p>
    <w:p w14:paraId="1DE49EA6" w14:textId="77777777" w:rsidR="00651063" w:rsidRPr="00A53BF8" w:rsidRDefault="00651063" w:rsidP="00651063">
      <w:pPr>
        <w:jc w:val="center"/>
        <w:rPr>
          <w:b/>
        </w:rPr>
      </w:pPr>
    </w:p>
    <w:p w14:paraId="66A703D2" w14:textId="77777777" w:rsidR="00651063" w:rsidRDefault="00651063" w:rsidP="00651063">
      <w:r>
        <w:t xml:space="preserve">As part of the program self-audit, the admission process was reviewed.  Interviews were held with program leadership and staff assistants that identified the current process and documentation.  Admissions file documents were then collected for the identified sample students.  </w:t>
      </w:r>
    </w:p>
    <w:p w14:paraId="304A6E00" w14:textId="77777777" w:rsidR="00651063" w:rsidRDefault="00651063" w:rsidP="00651063"/>
    <w:p w14:paraId="326AC041" w14:textId="77777777" w:rsidR="00651063" w:rsidRDefault="00651063" w:rsidP="00651063">
      <w:r>
        <w:t xml:space="preserve">Utah State University’s Instructional Leadership program developed eight steps to the application process.  These steps were designed with a dual purpose:  to collect documentation required by the Utah State Board of Education (USBE) for recommendation for administrative licensure; and, the process provided a screening procedure to ensure a minimal level of student preparation for graduate level courses and leadership experience.  </w:t>
      </w:r>
    </w:p>
    <w:p w14:paraId="445E57AD" w14:textId="77777777" w:rsidR="00651063" w:rsidRDefault="00651063" w:rsidP="00651063">
      <w:r>
        <w:t>The admission process was designed to include:</w:t>
      </w:r>
    </w:p>
    <w:p w14:paraId="72566E6C" w14:textId="77777777" w:rsidR="00651063" w:rsidRDefault="00651063" w:rsidP="00651063">
      <w:pPr>
        <w:pStyle w:val="ListParagraph"/>
        <w:numPr>
          <w:ilvl w:val="0"/>
          <w:numId w:val="49"/>
        </w:numPr>
        <w:spacing w:after="200" w:line="276" w:lineRule="auto"/>
      </w:pPr>
      <w:r>
        <w:t>An application form that included two writing samples to identify minimum ability to write at the graduate level.</w:t>
      </w:r>
    </w:p>
    <w:p w14:paraId="78D7189F" w14:textId="77777777" w:rsidR="00651063" w:rsidRDefault="00651063" w:rsidP="00651063">
      <w:pPr>
        <w:pStyle w:val="ListParagraph"/>
        <w:numPr>
          <w:ilvl w:val="0"/>
          <w:numId w:val="49"/>
        </w:numPr>
        <w:spacing w:after="200" w:line="276" w:lineRule="auto"/>
      </w:pPr>
      <w:r>
        <w:lastRenderedPageBreak/>
        <w:t>Three Letters of Recommendation that asked respondents to rate leadership potential.  Recommendations were evaluated for ratings and also whether the recommendations included the candidate’s current principal and a recommender from district office.  These recommendations were intended to screen candidates for leadership ability by their current leaders.</w:t>
      </w:r>
    </w:p>
    <w:p w14:paraId="6ED88179" w14:textId="77777777" w:rsidR="00651063" w:rsidRDefault="00651063" w:rsidP="00651063">
      <w:pPr>
        <w:pStyle w:val="ListParagraph"/>
        <w:numPr>
          <w:ilvl w:val="0"/>
          <w:numId w:val="49"/>
        </w:numPr>
        <w:spacing w:after="200" w:line="276" w:lineRule="auto"/>
      </w:pPr>
      <w:r>
        <w:t>An application fee was collected.</w:t>
      </w:r>
    </w:p>
    <w:p w14:paraId="02EBE696" w14:textId="77777777" w:rsidR="00651063" w:rsidRDefault="00651063" w:rsidP="00651063">
      <w:pPr>
        <w:pStyle w:val="ListParagraph"/>
        <w:numPr>
          <w:ilvl w:val="0"/>
          <w:numId w:val="49"/>
        </w:numPr>
        <w:spacing w:after="200" w:line="276" w:lineRule="auto"/>
      </w:pPr>
      <w:r>
        <w:t>An official transcript showing the award of Master’s degree as part of USBE requirements.  (this document was not required for those seeking a MEd in Instructional Leadership.)</w:t>
      </w:r>
    </w:p>
    <w:p w14:paraId="2EF9C410" w14:textId="77777777" w:rsidR="00651063" w:rsidRDefault="00651063" w:rsidP="00651063">
      <w:pPr>
        <w:pStyle w:val="ListParagraph"/>
        <w:numPr>
          <w:ilvl w:val="0"/>
          <w:numId w:val="49"/>
        </w:numPr>
        <w:spacing w:after="200" w:line="276" w:lineRule="auto"/>
      </w:pPr>
      <w:r>
        <w:t>Candidates provided a copy of their current teaching license.  (A level 2 teaching license is required by USBE for licensure recommendation.)</w:t>
      </w:r>
    </w:p>
    <w:p w14:paraId="3EE35CCD" w14:textId="77777777" w:rsidR="00651063" w:rsidRDefault="00651063" w:rsidP="00651063">
      <w:pPr>
        <w:pStyle w:val="ListParagraph"/>
        <w:numPr>
          <w:ilvl w:val="0"/>
          <w:numId w:val="49"/>
        </w:numPr>
        <w:spacing w:after="200" w:line="276" w:lineRule="auto"/>
      </w:pPr>
      <w:r>
        <w:t>Evidence that candidate cleared the USBE fingerprint background check was submitted (USBE requirement).</w:t>
      </w:r>
    </w:p>
    <w:p w14:paraId="336BFDCA" w14:textId="77777777" w:rsidR="00651063" w:rsidRDefault="00651063" w:rsidP="00651063">
      <w:pPr>
        <w:pStyle w:val="ListParagraph"/>
        <w:numPr>
          <w:ilvl w:val="0"/>
          <w:numId w:val="49"/>
        </w:numPr>
        <w:spacing w:after="200" w:line="276" w:lineRule="auto"/>
      </w:pPr>
      <w:r>
        <w:t>Candidates provided a copy of their last evaluation to show evidence that their teaching was deemed effective or higher to screen their instructional ability.</w:t>
      </w:r>
    </w:p>
    <w:p w14:paraId="50F3F5A4" w14:textId="77777777" w:rsidR="00651063" w:rsidRDefault="00651063" w:rsidP="00651063">
      <w:pPr>
        <w:pStyle w:val="ListParagraph"/>
        <w:numPr>
          <w:ilvl w:val="0"/>
          <w:numId w:val="49"/>
        </w:numPr>
        <w:spacing w:after="200" w:line="276" w:lineRule="auto"/>
      </w:pPr>
      <w:r>
        <w:t>A personal interview was held by telephone that asked questions to determine current understanding and biases relating to the current Utah Instructional Leadership Standards.</w:t>
      </w:r>
    </w:p>
    <w:p w14:paraId="3A236474" w14:textId="77777777" w:rsidR="00651063" w:rsidRDefault="00651063" w:rsidP="00651063">
      <w:r>
        <w:t>In addition to these requirements, those applying to the MEd in Instructional Leadership program were required to meet all requirements for admission to Utah State University’s graduate school.  This included an application, minimum 3.0 GPA in previous coursework, a GRE or Miller’s Analogy test with a score above the 40</w:t>
      </w:r>
      <w:r w:rsidRPr="003336F1">
        <w:rPr>
          <w:vertAlign w:val="superscript"/>
        </w:rPr>
        <w:t>th</w:t>
      </w:r>
      <w:r>
        <w:t xml:space="preserve"> percentile, and additional letters of recommendation.  Program leadership and staff stated that one graduate admission requirement could be waved for students.  </w:t>
      </w:r>
    </w:p>
    <w:p w14:paraId="7AD181BD" w14:textId="77777777" w:rsidR="00651063" w:rsidRDefault="00651063" w:rsidP="00651063">
      <w:r>
        <w:t>Each of these admission requirements were audited for the sample students.  Data is presented in the chart below.</w:t>
      </w:r>
    </w:p>
    <w:p w14:paraId="526B3A6D" w14:textId="77777777" w:rsidR="00651063" w:rsidRDefault="00651063" w:rsidP="00651063"/>
    <w:p w14:paraId="76AD50B8" w14:textId="77777777" w:rsidR="00651063" w:rsidRDefault="003240AD" w:rsidP="00651063">
      <w:r>
        <w:rPr>
          <w:noProof/>
        </w:rPr>
        <w:object w:dxaOrig="12358" w:dyaOrig="6274" w14:anchorId="42EC8F1E">
          <v:shape id="_x0000_i1027" type="#_x0000_t75" alt="" style="width:472.8pt;height:241.2pt;mso-width-percent:0;mso-height-percent:0;mso-width-percent:0;mso-height-percent:0" o:ole="">
            <v:imagedata r:id="rId54" o:title=""/>
          </v:shape>
          <o:OLEObject Type="Embed" ProgID="Excel.Sheet.12" ShapeID="_x0000_i1027" DrawAspect="Content" ObjectID="_1602589249" r:id="rId55"/>
        </w:object>
      </w:r>
    </w:p>
    <w:p w14:paraId="71FE9CF9" w14:textId="77777777" w:rsidR="00651063" w:rsidRDefault="00651063" w:rsidP="00651063">
      <w:pPr>
        <w:rPr>
          <w:b/>
        </w:rPr>
      </w:pPr>
    </w:p>
    <w:p w14:paraId="4FD8FFA8" w14:textId="77777777" w:rsidR="00651063" w:rsidRDefault="00651063" w:rsidP="00651063">
      <w:pPr>
        <w:rPr>
          <w:b/>
        </w:rPr>
      </w:pPr>
      <w:r w:rsidRPr="00483CED">
        <w:rPr>
          <w:b/>
        </w:rPr>
        <w:t>Findings</w:t>
      </w:r>
    </w:p>
    <w:p w14:paraId="52D4ABF8" w14:textId="77777777" w:rsidR="00651063" w:rsidRPr="00483CED" w:rsidRDefault="00651063" w:rsidP="00651063">
      <w:pPr>
        <w:rPr>
          <w:b/>
        </w:rPr>
      </w:pPr>
    </w:p>
    <w:p w14:paraId="43D61E10" w14:textId="77777777" w:rsidR="00651063" w:rsidRDefault="00651063" w:rsidP="00651063">
      <w:r>
        <w:t>There were a number of admission documents missing as indicated by the blank cells in the chart.  Through the leadership and staff interviews the probable cause was identified.  Two years ago, the staff assistant who collected and organized the documents moved to a new position in a different department.  The person who replaced her was reorganizing the files based on her preferences when she unexpectedly passed away.  This unexpected change in staffing and systems was identified as the main cause of the missing documents.  Only the current staff assistant historically has had access to all documents.</w:t>
      </w:r>
    </w:p>
    <w:p w14:paraId="084C24E8" w14:textId="77777777" w:rsidR="00651063" w:rsidRDefault="00651063" w:rsidP="00651063"/>
    <w:p w14:paraId="6C308AA1" w14:textId="77777777" w:rsidR="00651063" w:rsidRDefault="00651063" w:rsidP="00651063">
      <w:r>
        <w:t xml:space="preserve">In the leadership interviews, the outgoing program advisor indicated that at the conclusion of each semester’s interview all candidate applications were reviewed for completion.  This indicated that at one point all student files were complete.  Thus, it is concluded that the missing files are due to a change in staffing issue and not a non-compliance issue.  </w:t>
      </w:r>
    </w:p>
    <w:p w14:paraId="1D434517" w14:textId="77777777" w:rsidR="00651063" w:rsidRDefault="00651063" w:rsidP="00651063">
      <w:r>
        <w:t>Interviews indicated that candidates were not admitted if more than one graduate school criterion was missing.  An example observed was of a recent student applicant for the MEd program had a previous GPA of 2.8 and a GRE score in the 39</w:t>
      </w:r>
      <w:r w:rsidRPr="001E22CB">
        <w:rPr>
          <w:vertAlign w:val="superscript"/>
        </w:rPr>
        <w:t>th</w:t>
      </w:r>
      <w:r>
        <w:t xml:space="preserve"> percentile in quantitative reasoning.  He was advised that he need to raise one or the other.  He opted to take the Miller’s Analogy Test and received a score in the 80</w:t>
      </w:r>
      <w:r w:rsidRPr="00483CED">
        <w:rPr>
          <w:vertAlign w:val="superscript"/>
        </w:rPr>
        <w:t>th</w:t>
      </w:r>
      <w:r>
        <w:t xml:space="preserve"> percentile.  He was then admitted to the program.  Of the data that was collected in the sample, there were no instances where program candidates did not meet the admission requirements. </w:t>
      </w:r>
    </w:p>
    <w:p w14:paraId="38BE4DE9" w14:textId="77777777" w:rsidR="00651063" w:rsidRDefault="00651063" w:rsidP="00651063"/>
    <w:p w14:paraId="77BFB337" w14:textId="77777777" w:rsidR="00651063" w:rsidRDefault="00651063" w:rsidP="00651063">
      <w:pPr>
        <w:rPr>
          <w:b/>
        </w:rPr>
      </w:pPr>
      <w:r w:rsidRPr="006D517B">
        <w:rPr>
          <w:b/>
        </w:rPr>
        <w:t>Recommendations</w:t>
      </w:r>
    </w:p>
    <w:p w14:paraId="104B4171" w14:textId="77777777" w:rsidR="00651063" w:rsidRDefault="00651063" w:rsidP="00651063">
      <w:pPr>
        <w:rPr>
          <w:b/>
        </w:rPr>
      </w:pPr>
    </w:p>
    <w:p w14:paraId="321A344A" w14:textId="77777777" w:rsidR="00651063" w:rsidRDefault="00651063" w:rsidP="00651063">
      <w:r>
        <w:t xml:space="preserve">As a result of self-audit, the program leadership and staff have identified a new system for collecting all documents into one data system—a one file per student data system.  The audit </w:t>
      </w:r>
      <w:r>
        <w:lastRenderedPageBreak/>
        <w:t>provided a list for staff assistants of required documents.  The self-audit has resulted in the staff developing a new data management system that collects all documentation in one data system and has increased accessibility of documents to the program leadership/advisors.</w:t>
      </w:r>
    </w:p>
    <w:p w14:paraId="3254C31D" w14:textId="77777777" w:rsidR="00651063" w:rsidRDefault="00651063" w:rsidP="00651063"/>
    <w:p w14:paraId="78CE0D44" w14:textId="77777777" w:rsidR="00651063" w:rsidRDefault="00651063" w:rsidP="00651063">
      <w:pPr>
        <w:jc w:val="center"/>
        <w:rPr>
          <w:b/>
        </w:rPr>
      </w:pPr>
      <w:r w:rsidRPr="000C2BC3">
        <w:rPr>
          <w:b/>
        </w:rPr>
        <w:t>Program and Courses</w:t>
      </w:r>
    </w:p>
    <w:p w14:paraId="13DFF2D3" w14:textId="77777777" w:rsidR="00651063" w:rsidRPr="000C2BC3" w:rsidRDefault="00651063" w:rsidP="00651063">
      <w:pPr>
        <w:jc w:val="center"/>
        <w:rPr>
          <w:b/>
        </w:rPr>
      </w:pPr>
    </w:p>
    <w:p w14:paraId="11734BB7" w14:textId="77777777" w:rsidR="00651063" w:rsidRDefault="00651063" w:rsidP="00651063">
      <w:r>
        <w:t xml:space="preserve">The self-audit reviewed three course criterion:  </w:t>
      </w:r>
    </w:p>
    <w:p w14:paraId="0F2C74C3" w14:textId="77777777" w:rsidR="00651063" w:rsidRDefault="00651063" w:rsidP="00651063">
      <w:pPr>
        <w:pStyle w:val="ListParagraph"/>
        <w:numPr>
          <w:ilvl w:val="0"/>
          <w:numId w:val="50"/>
        </w:numPr>
        <w:spacing w:after="200" w:line="276" w:lineRule="auto"/>
      </w:pPr>
      <w:r>
        <w:t>Was all coursework completed with a grade of B- or higher?  This query measured completion of all courses with expected minimum learning within coursework.</w:t>
      </w:r>
    </w:p>
    <w:p w14:paraId="3788290B" w14:textId="77777777" w:rsidR="00651063" w:rsidRDefault="00651063" w:rsidP="00651063">
      <w:pPr>
        <w:pStyle w:val="ListParagraph"/>
        <w:numPr>
          <w:ilvl w:val="0"/>
          <w:numId w:val="50"/>
        </w:numPr>
        <w:spacing w:after="200" w:line="276" w:lineRule="auto"/>
      </w:pPr>
      <w:r>
        <w:t>If a substitute/transfer course was accepted, was documentation of course review and acceptance present?  This question measured compliance of accepted coursework with outlined coursework.</w:t>
      </w:r>
    </w:p>
    <w:p w14:paraId="7D9B5A6B" w14:textId="77777777" w:rsidR="00651063" w:rsidRDefault="00651063" w:rsidP="00651063">
      <w:pPr>
        <w:pStyle w:val="ListParagraph"/>
        <w:numPr>
          <w:ilvl w:val="0"/>
          <w:numId w:val="50"/>
        </w:numPr>
        <w:spacing w:after="200" w:line="276" w:lineRule="auto"/>
      </w:pPr>
      <w:r>
        <w:t>How many semesters did it take completers to finish their program?  This measure indicates timeliness of program completion.</w:t>
      </w:r>
    </w:p>
    <w:p w14:paraId="4BE8A964" w14:textId="77777777" w:rsidR="00651063" w:rsidRPr="00E32A24" w:rsidRDefault="00651063" w:rsidP="00651063"/>
    <w:p w14:paraId="37B7382C" w14:textId="77777777" w:rsidR="00651063" w:rsidRDefault="003240AD" w:rsidP="00651063">
      <w:r>
        <w:rPr>
          <w:noProof/>
        </w:rPr>
        <w:object w:dxaOrig="11730" w:dyaOrig="3840" w14:anchorId="11B366F4">
          <v:shape id="_x0000_i1026" type="#_x0000_t75" alt="" style="width:478.8pt;height:156pt;mso-width-percent:0;mso-height-percent:0;mso-width-percent:0;mso-height-percent:0" o:ole="">
            <v:imagedata r:id="rId56" o:title=""/>
          </v:shape>
          <o:OLEObject Type="Embed" ProgID="Excel.Sheet.12" ShapeID="_x0000_i1026" DrawAspect="Content" ObjectID="_1602589250" r:id="rId57"/>
        </w:object>
      </w:r>
    </w:p>
    <w:p w14:paraId="0AF2B778" w14:textId="77777777" w:rsidR="00651063" w:rsidRDefault="00651063" w:rsidP="00651063">
      <w:pPr>
        <w:rPr>
          <w:b/>
        </w:rPr>
      </w:pPr>
      <w:r w:rsidRPr="00D32E87">
        <w:rPr>
          <w:b/>
        </w:rPr>
        <w:t>Findings</w:t>
      </w:r>
    </w:p>
    <w:p w14:paraId="1C753503" w14:textId="77777777" w:rsidR="00651063" w:rsidRPr="00D32E87" w:rsidRDefault="00651063" w:rsidP="00651063">
      <w:pPr>
        <w:rPr>
          <w:b/>
        </w:rPr>
      </w:pPr>
    </w:p>
    <w:p w14:paraId="577F7354" w14:textId="77777777" w:rsidR="00651063" w:rsidRDefault="00651063" w:rsidP="00651063">
      <w:r>
        <w:t>All sample students completed all coursework above the minimum B- standard.  In the review of sample student transcripts, only two of the selected students had any grades lower than an A-.</w:t>
      </w:r>
    </w:p>
    <w:p w14:paraId="4F78430B" w14:textId="77777777" w:rsidR="00651063" w:rsidRDefault="00651063" w:rsidP="00651063"/>
    <w:p w14:paraId="53B0DB8E" w14:textId="77777777" w:rsidR="00651063" w:rsidRDefault="00651063" w:rsidP="00651063">
      <w:r>
        <w:t>Of the randomly selected students, no students had transfer credit or substituted courses on their transcript.  Advisor interviews indicated that transfer or substitute course credit has been evaluated and documented.  The transfer/substitute evaluation was reported in the interviews as averaging one to two students per semester.  As none of the sample students had transfer or substitute credit, the documentation was not present in any university files reviewed.</w:t>
      </w:r>
    </w:p>
    <w:p w14:paraId="42E3B944" w14:textId="77777777" w:rsidR="00651063" w:rsidRDefault="00651063" w:rsidP="00651063">
      <w:r>
        <w:t xml:space="preserve">MEd program completion time averaged 4.8 semesters.  There was one outlier in the student sample that took 11 semesters to complete the program.  77% of students completed the program in five semesters.  </w:t>
      </w:r>
    </w:p>
    <w:p w14:paraId="35474803" w14:textId="77777777" w:rsidR="00651063" w:rsidRDefault="00651063" w:rsidP="00651063">
      <w:r>
        <w:lastRenderedPageBreak/>
        <w:t>The ASC program completion time averaged 3.4 semesters.  There were no outliers in this group with 55% of students completing the program in three semesters.  45% of students completed in four semesters.</w:t>
      </w:r>
    </w:p>
    <w:p w14:paraId="0AA25A8F" w14:textId="77777777" w:rsidR="00651063" w:rsidRDefault="00651063" w:rsidP="00651063"/>
    <w:p w14:paraId="1178CDA9" w14:textId="77777777" w:rsidR="00651063" w:rsidRDefault="00651063" w:rsidP="00651063">
      <w:pPr>
        <w:rPr>
          <w:b/>
        </w:rPr>
      </w:pPr>
      <w:r w:rsidRPr="000B5015">
        <w:rPr>
          <w:b/>
        </w:rPr>
        <w:t>Recommendations</w:t>
      </w:r>
    </w:p>
    <w:p w14:paraId="6276783A" w14:textId="77777777" w:rsidR="00651063" w:rsidRPr="000B5015" w:rsidRDefault="00651063" w:rsidP="00651063">
      <w:pPr>
        <w:rPr>
          <w:b/>
        </w:rPr>
      </w:pPr>
    </w:p>
    <w:p w14:paraId="75EF2CDF" w14:textId="77777777" w:rsidR="00651063" w:rsidRDefault="00651063" w:rsidP="00651063">
      <w:r>
        <w:t xml:space="preserve">As findings were reviewed, the review team found that course completion and performance were acceptable.  The completion time was reasonable and acceptable.  </w:t>
      </w:r>
    </w:p>
    <w:p w14:paraId="7399651D" w14:textId="77777777" w:rsidR="00651063" w:rsidRDefault="00651063" w:rsidP="00651063">
      <w:r>
        <w:t>Documentation of any transfer/substitute course acceptance will become part of the one file per student data system recommended under admission recommendations.</w:t>
      </w:r>
    </w:p>
    <w:p w14:paraId="5EC8FE59" w14:textId="77777777" w:rsidR="00651063" w:rsidRDefault="00651063" w:rsidP="00651063"/>
    <w:p w14:paraId="5FD27D10" w14:textId="77777777" w:rsidR="00651063" w:rsidRDefault="00651063" w:rsidP="00651063">
      <w:pPr>
        <w:jc w:val="center"/>
        <w:rPr>
          <w:b/>
        </w:rPr>
      </w:pPr>
      <w:r w:rsidRPr="007569C9">
        <w:rPr>
          <w:b/>
        </w:rPr>
        <w:t>Faculty and Infrastructure</w:t>
      </w:r>
    </w:p>
    <w:p w14:paraId="2914BBC3" w14:textId="77777777" w:rsidR="00651063" w:rsidRPr="007569C9" w:rsidRDefault="00651063" w:rsidP="00651063">
      <w:pPr>
        <w:jc w:val="center"/>
        <w:rPr>
          <w:b/>
        </w:rPr>
      </w:pPr>
    </w:p>
    <w:p w14:paraId="1B73DF5D" w14:textId="77777777" w:rsidR="00651063" w:rsidRDefault="00651063" w:rsidP="00651063">
      <w:r>
        <w:t>This section of the program self-audit evaluated the qualifications of course instructors and the delivery method of instruction.  Student transcripts were evaluated to determine the percentage of courses taught by instructors with a PhD or EdD.  The percentage of courses taught by an adjunct instructor was also measured.</w:t>
      </w:r>
    </w:p>
    <w:p w14:paraId="474CBD1D" w14:textId="77777777" w:rsidR="00651063" w:rsidRDefault="00651063" w:rsidP="00651063"/>
    <w:p w14:paraId="65FFE291" w14:textId="77777777" w:rsidR="00651063" w:rsidRDefault="00651063" w:rsidP="00651063">
      <w:r>
        <w:t>Students had the option of attending a blended summer course where a week of instruction was delivered in a face-to-face format with the remaining weeks delivered in an online format.  During fall and spring semesters courses are delivered in a synchronous online format.</w:t>
      </w:r>
    </w:p>
    <w:p w14:paraId="24A3B722" w14:textId="77777777" w:rsidR="00651063" w:rsidRDefault="00651063" w:rsidP="00651063">
      <w:r>
        <w:t>Results were as follows:</w:t>
      </w:r>
    </w:p>
    <w:p w14:paraId="37B560C1" w14:textId="77777777" w:rsidR="00651063" w:rsidRDefault="00651063" w:rsidP="00651063"/>
    <w:p w14:paraId="444D97F1" w14:textId="77777777" w:rsidR="00651063" w:rsidRDefault="003240AD" w:rsidP="00651063">
      <w:r>
        <w:rPr>
          <w:noProof/>
        </w:rPr>
        <w:object w:dxaOrig="11730" w:dyaOrig="3885" w14:anchorId="4E40E29E">
          <v:shape id="_x0000_i1025" type="#_x0000_t75" alt="" style="width:484.8pt;height:160.8pt;mso-width-percent:0;mso-height-percent:0;mso-width-percent:0;mso-height-percent:0" o:ole="">
            <v:imagedata r:id="rId58" o:title=""/>
          </v:shape>
          <o:OLEObject Type="Embed" ProgID="Excel.Sheet.12" ShapeID="_x0000_i1025" DrawAspect="Content" ObjectID="_1602589251" r:id="rId59"/>
        </w:object>
      </w:r>
    </w:p>
    <w:p w14:paraId="6FCACB7E" w14:textId="77777777" w:rsidR="00651063" w:rsidRDefault="00651063" w:rsidP="00651063">
      <w:pPr>
        <w:rPr>
          <w:b/>
        </w:rPr>
      </w:pPr>
      <w:r w:rsidRPr="003C26B8">
        <w:rPr>
          <w:b/>
        </w:rPr>
        <w:t>Findings</w:t>
      </w:r>
    </w:p>
    <w:p w14:paraId="51EDA3E6" w14:textId="77777777" w:rsidR="00651063" w:rsidRPr="003C26B8" w:rsidRDefault="00651063" w:rsidP="00651063">
      <w:pPr>
        <w:rPr>
          <w:b/>
        </w:rPr>
      </w:pPr>
    </w:p>
    <w:p w14:paraId="24B5839A" w14:textId="77777777" w:rsidR="00651063" w:rsidRDefault="00651063" w:rsidP="00651063">
      <w:r>
        <w:t>All instructors were found to be highly qualified.  All program instructors, whether faculty or adjunct, held a PhD or EdD.  Two courses of the eleven program courses were consistently taught by adjunct instructors:  TEAL 6740 School Law and TEAL 6500 School Finance.  Faculty interviews indicate that there has been loose supervision and support for adjunct instructors.</w:t>
      </w:r>
    </w:p>
    <w:p w14:paraId="628664A3" w14:textId="77777777" w:rsidR="00651063" w:rsidRDefault="00651063" w:rsidP="00651063">
      <w:r>
        <w:t>Sample students averaged 6.9 courses in the synchronous course format.  The group averaged 4.1 courses taken in the blended format.  The variance for the number of synchronous courses was 5.16 for the 11 courses. The standard deviation was 2.27.  The Variance for the synchronous courses was 4.87 with the standard deviation as 2.27.</w:t>
      </w:r>
    </w:p>
    <w:p w14:paraId="58CFBC2C" w14:textId="77777777" w:rsidR="00651063" w:rsidRDefault="00651063" w:rsidP="00651063">
      <w:r>
        <w:lastRenderedPageBreak/>
        <w:t>Faculty interviews have indicated a wide range of student desires pertaining to delivery method.  They report that some distance students do not like the blended courses as the only option for summer as it requires additional travel/housing costs.</w:t>
      </w:r>
    </w:p>
    <w:p w14:paraId="3472C099" w14:textId="77777777" w:rsidR="00651063" w:rsidRDefault="00651063" w:rsidP="00651063">
      <w:pPr>
        <w:rPr>
          <w:b/>
        </w:rPr>
      </w:pPr>
    </w:p>
    <w:p w14:paraId="3153748A" w14:textId="77777777" w:rsidR="00651063" w:rsidRPr="003C26B8" w:rsidRDefault="00651063" w:rsidP="00651063">
      <w:pPr>
        <w:rPr>
          <w:b/>
        </w:rPr>
      </w:pPr>
      <w:r w:rsidRPr="003C26B8">
        <w:rPr>
          <w:b/>
        </w:rPr>
        <w:t>Recommendations</w:t>
      </w:r>
    </w:p>
    <w:p w14:paraId="69AAAC7E" w14:textId="77777777" w:rsidR="00651063" w:rsidRDefault="00651063" w:rsidP="00651063"/>
    <w:p w14:paraId="53A86039" w14:textId="77777777" w:rsidR="00651063" w:rsidRDefault="00651063" w:rsidP="00651063">
      <w:r>
        <w:t>As a result of the self-audit, the number of courses taught by adjunct instructors will be reduced.  It is recommended that when an adjunct is used regularly to fill a need, the course will be taught and reviewed by a faculty member at least every three years.  This recommendation is intended to reduce any drift from course objectives or the program/state requirements.  It is also recommended that each adjunct instructor be assigned a point-of-contact faculty member.  This will allow a faculty member to mentor the adjunct instructor.</w:t>
      </w:r>
    </w:p>
    <w:p w14:paraId="7D804D9C" w14:textId="77777777" w:rsidR="00651063" w:rsidRDefault="00651063" w:rsidP="00651063">
      <w:r>
        <w:t>To meet the needs of the wide variety of program students, it is recommended to increase the number of courses taught in a synchronous format during the summer while still maintaining some options for the blended/face-to-face options in a pilot program.  Students will then be surveyed to determine the effectiveness of the pilot offerings.</w:t>
      </w:r>
    </w:p>
    <w:p w14:paraId="188DB971" w14:textId="77777777" w:rsidR="00017B56" w:rsidRDefault="00017B56" w:rsidP="00017B56"/>
    <w:p w14:paraId="2A568D33" w14:textId="3E5169EC" w:rsidR="00B362DE" w:rsidRPr="0034715D" w:rsidRDefault="00B362DE" w:rsidP="00B362DE">
      <w:pPr>
        <w:rPr>
          <w:rFonts w:ascii="Calibri"/>
          <w:sz w:val="22"/>
          <w:szCs w:val="22"/>
        </w:rPr>
      </w:pPr>
    </w:p>
    <w:p w14:paraId="6878DB56" w14:textId="77777777" w:rsidR="00B362DE" w:rsidRPr="0034715D" w:rsidRDefault="00B362DE" w:rsidP="00B362DE">
      <w:pPr>
        <w:rPr>
          <w:rFonts w:ascii="Calibri"/>
          <w:sz w:val="22"/>
          <w:szCs w:val="22"/>
        </w:rPr>
      </w:pPr>
    </w:p>
    <w:p w14:paraId="00C321CA" w14:textId="77777777" w:rsidR="008D1B79" w:rsidRDefault="008D1B79">
      <w:pPr>
        <w:rPr>
          <w:rFonts w:eastAsia="Calibri" w:cstheme="majorBidi"/>
          <w:b/>
          <w:bCs/>
          <w:color w:val="4472C4" w:themeColor="accent1"/>
          <w:sz w:val="22"/>
          <w:szCs w:val="22"/>
        </w:rPr>
      </w:pPr>
      <w:r>
        <w:br w:type="page"/>
      </w:r>
    </w:p>
    <w:p w14:paraId="7F836D45" w14:textId="54594BF0" w:rsidR="00B362DE" w:rsidRPr="0034715D" w:rsidRDefault="008D1B79" w:rsidP="00701FB0">
      <w:pPr>
        <w:pStyle w:val="Heading2"/>
      </w:pPr>
      <w:r>
        <w:lastRenderedPageBreak/>
        <w:t xml:space="preserve">Appendix </w:t>
      </w:r>
      <w:r w:rsidR="00E54098" w:rsidRPr="005C13E5">
        <w:t>E:  Jurisdictional obligations met (per state agreement)</w:t>
      </w:r>
      <w:r w:rsidR="005C13E5">
        <w:t xml:space="preserve"> (NOT REQUIRED)</w:t>
      </w:r>
    </w:p>
    <w:p w14:paraId="7003FA02" w14:textId="77777777" w:rsidR="00B362DE" w:rsidRPr="0034715D" w:rsidRDefault="00B362DE" w:rsidP="00B362DE">
      <w:pPr>
        <w:rPr>
          <w:rFonts w:ascii="Calibri"/>
          <w:sz w:val="22"/>
          <w:szCs w:val="22"/>
        </w:rPr>
      </w:pPr>
    </w:p>
    <w:p w14:paraId="639B0800" w14:textId="479D5ED9" w:rsidR="00B362DE" w:rsidRPr="0034715D" w:rsidRDefault="008D1B79" w:rsidP="00701FB0">
      <w:pPr>
        <w:pStyle w:val="Heading2"/>
      </w:pPr>
      <w:r>
        <w:t xml:space="preserve">Appendix </w:t>
      </w:r>
      <w:r w:rsidR="00E54098" w:rsidRPr="0034715D">
        <w:t>F:  Missional commitments and distinct contributions</w:t>
      </w:r>
    </w:p>
    <w:p w14:paraId="5231DDFC" w14:textId="19A18199" w:rsidR="00B362DE" w:rsidRPr="008D1B79" w:rsidRDefault="00B362DE" w:rsidP="008D1B79"/>
    <w:p w14:paraId="5E1DFD50" w14:textId="77777777" w:rsidR="00B362DE" w:rsidRPr="00AA1FAD" w:rsidRDefault="00E54098" w:rsidP="00B362DE">
      <w:pPr>
        <w:rPr>
          <w:rFonts w:ascii="Calibri" w:cstheme="minorHAnsi"/>
          <w:sz w:val="22"/>
          <w:szCs w:val="22"/>
        </w:rPr>
      </w:pPr>
      <w:r w:rsidRPr="009E0BAC">
        <w:tab/>
      </w:r>
      <w:r w:rsidRPr="00AA1FAD">
        <w:rPr>
          <w:rFonts w:ascii="Calibri" w:cstheme="minorHAnsi"/>
          <w:sz w:val="22"/>
          <w:szCs w:val="22"/>
        </w:rPr>
        <w:t xml:space="preserve">In keeping with the original land-grant mission of providing educational opportunities for people living in rural and remote areas of the state, and consistent with the early efforts of the National Summer School of the 1920’s, Utah State University’s Regional Campuses currently serve a significant portion of the university’s total enrollment. Teacher preparation programs at USU are well-represented in regional campus offerings. Distance education extends USU’s and the Emma Eccles Jones College of Education and Human Services’s reach to provide higher education to students throughout Utah and around the world. Through distance education, Utah State University has the ability to deliver classes via interactive broadcast to every county in Utah. Great effort is taken to ensure that the quality of the regional campus courses is equivalent to the courses offered on the main campus. We are one university, geographically dispersed. Students can enroll in programs at all of the regional campuses, which are located in Brigham City, Uintah Basin, and Tooele. There are additional smaller sites where students can take classes in selected programs. A complete map of USU’s regional campuses can be viewed here: </w:t>
      </w:r>
      <w:hyperlink r:id="rId60" w:history="1">
        <w:r w:rsidRPr="00AA1FAD">
          <w:rPr>
            <w:rFonts w:ascii="Calibri" w:cstheme="minorHAnsi"/>
            <w:sz w:val="22"/>
            <w:szCs w:val="22"/>
            <w:u w:val="single"/>
          </w:rPr>
          <w:t>regionalcampuses.usu.edu</w:t>
        </w:r>
      </w:hyperlink>
      <w:r w:rsidRPr="00AA1FAD">
        <w:rPr>
          <w:rFonts w:ascii="Calibri" w:cstheme="minorHAnsi"/>
          <w:sz w:val="22"/>
          <w:szCs w:val="22"/>
        </w:rPr>
        <w:t xml:space="preserve">. Not every program is available at every campus due to Board of Regents policy (R315) that regulates service areas for all of the public institutions of higher education in Utah: </w:t>
      </w:r>
      <w:hyperlink r:id="rId61" w:history="1">
        <w:r w:rsidRPr="00AA1FAD">
          <w:rPr>
            <w:rFonts w:ascii="Calibri" w:cstheme="minorHAnsi"/>
            <w:sz w:val="22"/>
            <w:szCs w:val="22"/>
            <w:u w:val="single"/>
          </w:rPr>
          <w:t>higheredutah.org</w:t>
        </w:r>
      </w:hyperlink>
    </w:p>
    <w:p w14:paraId="5CF1AB9C" w14:textId="77777777" w:rsidR="008D1B79" w:rsidRDefault="008D1B79" w:rsidP="008D1B79"/>
    <w:p w14:paraId="1A0B2F97" w14:textId="63F584B9" w:rsidR="00B362DE" w:rsidRPr="008D1B79" w:rsidRDefault="00E54098" w:rsidP="008D1B79">
      <w:r w:rsidRPr="008D1B79">
        <w:t>Distinguishing Features of the Instructional Leadership Program:</w:t>
      </w:r>
    </w:p>
    <w:p w14:paraId="3A2D7BB6" w14:textId="77777777" w:rsidR="00B362DE" w:rsidRPr="004052B7" w:rsidRDefault="00E54098" w:rsidP="00E54098">
      <w:pPr>
        <w:pStyle w:val="NormalWeb"/>
        <w:numPr>
          <w:ilvl w:val="0"/>
          <w:numId w:val="10"/>
        </w:numPr>
        <w:rPr>
          <w:rFonts w:ascii="Calibri" w:cstheme="minorHAnsi"/>
          <w:sz w:val="22"/>
          <w:szCs w:val="22"/>
        </w:rPr>
      </w:pPr>
      <w:r w:rsidRPr="006D011C">
        <w:rPr>
          <w:rFonts w:ascii="Calibri" w:cstheme="minorHAnsi"/>
          <w:sz w:val="22"/>
          <w:szCs w:val="22"/>
        </w:rPr>
        <w:t xml:space="preserve">The program has been known for increasing access to administrative licensure throughout Utah by the use of distance education technologies. Over its history, courses have been delivered using a variety of delivery systems and formats, including both audio and video components, carried over phone lines, satellite, and the Internet. Currently, courses are delivered during Fall and Spring Semesters </w:t>
      </w:r>
      <w:r>
        <w:rPr>
          <w:rFonts w:ascii="Calibri" w:cstheme="minorHAnsi"/>
          <w:sz w:val="22"/>
          <w:szCs w:val="22"/>
        </w:rPr>
        <w:t>using the Canvas course management system, and WebEx, an interactive internet-based videoconferencing system, allowing</w:t>
      </w:r>
      <w:r w:rsidRPr="006D011C">
        <w:rPr>
          <w:rFonts w:ascii="Calibri" w:cstheme="minorHAnsi"/>
          <w:sz w:val="22"/>
          <w:szCs w:val="22"/>
        </w:rPr>
        <w:t xml:space="preserve"> students to participate </w:t>
      </w:r>
      <w:r>
        <w:rPr>
          <w:rFonts w:ascii="Calibri" w:cstheme="minorHAnsi"/>
          <w:sz w:val="22"/>
          <w:szCs w:val="22"/>
        </w:rPr>
        <w:t xml:space="preserve">in course meetings </w:t>
      </w:r>
      <w:r w:rsidRPr="006D011C">
        <w:rPr>
          <w:rFonts w:ascii="Calibri" w:cstheme="minorHAnsi"/>
          <w:sz w:val="22"/>
          <w:szCs w:val="22"/>
        </w:rPr>
        <w:t xml:space="preserve">wherever they have access to a </w:t>
      </w:r>
      <w:r>
        <w:rPr>
          <w:rFonts w:ascii="Calibri" w:cstheme="minorHAnsi"/>
          <w:sz w:val="22"/>
          <w:szCs w:val="22"/>
        </w:rPr>
        <w:t>high-</w:t>
      </w:r>
      <w:r w:rsidRPr="006D011C">
        <w:rPr>
          <w:rFonts w:ascii="Calibri" w:cstheme="minorHAnsi"/>
          <w:sz w:val="22"/>
          <w:szCs w:val="22"/>
        </w:rPr>
        <w:t xml:space="preserve">speed internet connection. </w:t>
      </w:r>
      <w:r>
        <w:rPr>
          <w:rFonts w:ascii="Calibri" w:cstheme="minorHAnsi"/>
          <w:sz w:val="22"/>
          <w:szCs w:val="22"/>
        </w:rPr>
        <w:t>The system</w:t>
      </w:r>
      <w:r w:rsidRPr="006D011C">
        <w:rPr>
          <w:rFonts w:ascii="Calibri" w:cstheme="minorHAnsi"/>
          <w:sz w:val="22"/>
          <w:szCs w:val="22"/>
        </w:rPr>
        <w:t xml:space="preserve"> provide</w:t>
      </w:r>
      <w:r>
        <w:rPr>
          <w:rFonts w:ascii="Calibri" w:cstheme="minorHAnsi"/>
          <w:sz w:val="22"/>
          <w:szCs w:val="22"/>
        </w:rPr>
        <w:t xml:space="preserve">s </w:t>
      </w:r>
      <w:r w:rsidRPr="006D011C">
        <w:rPr>
          <w:rFonts w:ascii="Calibri" w:cstheme="minorHAnsi"/>
          <w:sz w:val="22"/>
          <w:szCs w:val="22"/>
        </w:rPr>
        <w:t xml:space="preserve">full audio </w:t>
      </w:r>
      <w:r>
        <w:rPr>
          <w:rFonts w:ascii="Calibri" w:cstheme="minorHAnsi"/>
          <w:sz w:val="22"/>
          <w:szCs w:val="22"/>
        </w:rPr>
        <w:t xml:space="preserve">and video </w:t>
      </w:r>
      <w:r w:rsidRPr="006D011C">
        <w:rPr>
          <w:rFonts w:ascii="Calibri" w:cstheme="minorHAnsi"/>
          <w:sz w:val="22"/>
          <w:szCs w:val="22"/>
        </w:rPr>
        <w:t>interacti</w:t>
      </w:r>
      <w:r>
        <w:rPr>
          <w:rFonts w:ascii="Calibri" w:cstheme="minorHAnsi"/>
          <w:sz w:val="22"/>
          <w:szCs w:val="22"/>
        </w:rPr>
        <w:t>on and</w:t>
      </w:r>
      <w:r w:rsidRPr="006D011C">
        <w:rPr>
          <w:rFonts w:ascii="Calibri" w:cstheme="minorHAnsi"/>
          <w:sz w:val="22"/>
          <w:szCs w:val="22"/>
        </w:rPr>
        <w:t xml:space="preserve"> access to instructional materials and presentation software. </w:t>
      </w:r>
    </w:p>
    <w:p w14:paraId="7DEFD65F" w14:textId="77777777" w:rsidR="00B362DE" w:rsidRPr="006D011C" w:rsidRDefault="00E54098" w:rsidP="00E54098">
      <w:pPr>
        <w:pStyle w:val="NormalWeb"/>
        <w:numPr>
          <w:ilvl w:val="0"/>
          <w:numId w:val="10"/>
        </w:numPr>
        <w:rPr>
          <w:rFonts w:ascii="Calibri" w:cstheme="minorHAnsi"/>
          <w:sz w:val="22"/>
          <w:szCs w:val="22"/>
        </w:rPr>
      </w:pPr>
      <w:r w:rsidRPr="006D011C">
        <w:rPr>
          <w:rFonts w:ascii="Calibri" w:cstheme="minorHAnsi"/>
          <w:sz w:val="22"/>
          <w:szCs w:val="22"/>
        </w:rPr>
        <w:t xml:space="preserve">Summer courses are offered </w:t>
      </w:r>
      <w:r>
        <w:rPr>
          <w:rFonts w:ascii="Calibri" w:cstheme="minorHAnsi"/>
          <w:sz w:val="22"/>
          <w:szCs w:val="22"/>
        </w:rPr>
        <w:t xml:space="preserve">in a Hybrid model over seven weeks, including one week </w:t>
      </w:r>
      <w:r w:rsidRPr="006D011C">
        <w:rPr>
          <w:rFonts w:ascii="Calibri" w:cstheme="minorHAnsi"/>
          <w:sz w:val="22"/>
          <w:szCs w:val="22"/>
        </w:rPr>
        <w:t xml:space="preserve">at </w:t>
      </w:r>
      <w:r>
        <w:rPr>
          <w:rFonts w:ascii="Calibri" w:cstheme="minorHAnsi"/>
          <w:sz w:val="22"/>
          <w:szCs w:val="22"/>
        </w:rPr>
        <w:t>the USU Brigham City Campus</w:t>
      </w:r>
      <w:r w:rsidRPr="006D011C">
        <w:rPr>
          <w:rFonts w:ascii="Calibri" w:cstheme="minorHAnsi"/>
          <w:sz w:val="22"/>
          <w:szCs w:val="22"/>
        </w:rPr>
        <w:t xml:space="preserve"> meeting four hours each day. </w:t>
      </w:r>
      <w:r>
        <w:rPr>
          <w:rFonts w:ascii="Calibri" w:cstheme="minorHAnsi"/>
          <w:sz w:val="22"/>
          <w:szCs w:val="22"/>
        </w:rPr>
        <w:t xml:space="preserve">The remaining six weeks provide online interaction and WebEx course meetings. </w:t>
      </w:r>
      <w:r w:rsidRPr="006D011C">
        <w:rPr>
          <w:rFonts w:ascii="Calibri" w:cstheme="minorHAnsi"/>
          <w:sz w:val="22"/>
          <w:szCs w:val="22"/>
        </w:rPr>
        <w:t xml:space="preserve">The summer program has </w:t>
      </w:r>
      <w:r>
        <w:rPr>
          <w:rFonts w:ascii="Calibri" w:cstheme="minorHAnsi"/>
          <w:sz w:val="22"/>
          <w:szCs w:val="22"/>
        </w:rPr>
        <w:t>remained</w:t>
      </w:r>
      <w:r w:rsidRPr="006D011C">
        <w:rPr>
          <w:rFonts w:ascii="Calibri" w:cstheme="minorHAnsi"/>
          <w:sz w:val="22"/>
          <w:szCs w:val="22"/>
        </w:rPr>
        <w:t xml:space="preserve"> popular </w:t>
      </w:r>
      <w:r>
        <w:rPr>
          <w:rFonts w:ascii="Calibri" w:cstheme="minorHAnsi"/>
          <w:sz w:val="22"/>
          <w:szCs w:val="22"/>
        </w:rPr>
        <w:t>because of the cohort feel that the students gain from meeting in a common location</w:t>
      </w:r>
      <w:r w:rsidRPr="006D011C">
        <w:rPr>
          <w:rFonts w:ascii="Calibri" w:cstheme="minorHAnsi"/>
          <w:sz w:val="22"/>
          <w:szCs w:val="22"/>
        </w:rPr>
        <w:t xml:space="preserve">. Because of the intensity of the compressed time frame, students are limited to four courses during the Summer Session. </w:t>
      </w:r>
    </w:p>
    <w:p w14:paraId="74FFF1DF" w14:textId="77777777" w:rsidR="00B362DE" w:rsidRPr="006D011C" w:rsidRDefault="00E54098" w:rsidP="00E54098">
      <w:pPr>
        <w:pStyle w:val="NormalWeb"/>
        <w:numPr>
          <w:ilvl w:val="0"/>
          <w:numId w:val="10"/>
        </w:numPr>
        <w:rPr>
          <w:rFonts w:ascii="Calibri" w:cstheme="minorHAnsi"/>
          <w:sz w:val="22"/>
          <w:szCs w:val="22"/>
        </w:rPr>
      </w:pPr>
      <w:r w:rsidRPr="006D011C">
        <w:rPr>
          <w:rFonts w:ascii="Calibri" w:cstheme="minorHAnsi"/>
          <w:sz w:val="22"/>
          <w:szCs w:val="22"/>
        </w:rPr>
        <w:t xml:space="preserve">The internship element of the program consists 450 hours of applied internship as outlined in the rules of the Utah State </w:t>
      </w:r>
      <w:r>
        <w:rPr>
          <w:rFonts w:ascii="Calibri" w:cstheme="minorHAnsi"/>
          <w:sz w:val="22"/>
          <w:szCs w:val="22"/>
        </w:rPr>
        <w:t>Board of Education (USB</w:t>
      </w:r>
      <w:r w:rsidRPr="006D011C">
        <w:rPr>
          <w:rFonts w:ascii="Calibri" w:cstheme="minorHAnsi"/>
          <w:sz w:val="22"/>
          <w:szCs w:val="22"/>
        </w:rPr>
        <w:t xml:space="preserve">E). </w:t>
      </w:r>
      <w:r>
        <w:rPr>
          <w:rFonts w:ascii="Calibri" w:cstheme="minorHAnsi"/>
          <w:sz w:val="22"/>
          <w:szCs w:val="22"/>
        </w:rPr>
        <w:t xml:space="preserve">This link, </w:t>
      </w:r>
      <w:hyperlink r:id="rId62" w:history="1">
        <w:r w:rsidRPr="00A7114B">
          <w:rPr>
            <w:rStyle w:val="Hyperlink"/>
            <w:rFonts w:ascii="Calibri" w:cstheme="minorHAnsi"/>
            <w:sz w:val="22"/>
            <w:szCs w:val="22"/>
          </w:rPr>
          <w:t>http://www.teal.usu.edu/graduate/instructional-leadership/internships</w:t>
        </w:r>
      </w:hyperlink>
      <w:r>
        <w:rPr>
          <w:rFonts w:ascii="Calibri" w:cstheme="minorHAnsi"/>
          <w:sz w:val="22"/>
          <w:szCs w:val="22"/>
        </w:rPr>
        <w:t xml:space="preserve"> provides the USBE Internship rules and the tools used to document the internship experiences. </w:t>
      </w:r>
      <w:r w:rsidRPr="006D011C">
        <w:rPr>
          <w:rFonts w:ascii="Calibri" w:cstheme="minorHAnsi"/>
          <w:sz w:val="22"/>
          <w:szCs w:val="22"/>
        </w:rPr>
        <w:t>The internship experience culminates with a 2 credit hour internship seminar (TEAL 6930) during which students meet to share experiences and insights from the internships, and complete</w:t>
      </w:r>
      <w:r>
        <w:rPr>
          <w:rFonts w:ascii="Calibri" w:cstheme="minorHAnsi"/>
          <w:sz w:val="22"/>
          <w:szCs w:val="22"/>
        </w:rPr>
        <w:t xml:space="preserve"> reflective </w:t>
      </w:r>
      <w:r w:rsidRPr="006D011C">
        <w:rPr>
          <w:rFonts w:ascii="Calibri" w:cstheme="minorHAnsi"/>
          <w:sz w:val="22"/>
          <w:szCs w:val="22"/>
        </w:rPr>
        <w:t xml:space="preserve">assignments to bring the experience to a logical conclusion. </w:t>
      </w:r>
    </w:p>
    <w:p w14:paraId="19EEDF7E" w14:textId="77777777" w:rsidR="00B362DE" w:rsidRPr="006D011C" w:rsidRDefault="00E54098" w:rsidP="00E54098">
      <w:pPr>
        <w:pStyle w:val="NormalWeb"/>
        <w:numPr>
          <w:ilvl w:val="0"/>
          <w:numId w:val="10"/>
        </w:numPr>
        <w:rPr>
          <w:rFonts w:ascii="Calibri" w:cstheme="minorHAnsi"/>
          <w:sz w:val="22"/>
          <w:szCs w:val="22"/>
        </w:rPr>
      </w:pPr>
      <w:r w:rsidRPr="006D011C">
        <w:rPr>
          <w:rFonts w:ascii="Calibri" w:cstheme="minorHAnsi"/>
          <w:sz w:val="22"/>
          <w:szCs w:val="22"/>
        </w:rPr>
        <w:t xml:space="preserve">Students are able to complete the program at their own pace with limited sequencing of coursework, and flexibility in selecting the location and timing of the internship experience. </w:t>
      </w:r>
    </w:p>
    <w:p w14:paraId="7C009267" w14:textId="6C9D7B6A" w:rsidR="00B362DE" w:rsidRPr="00BC5A79" w:rsidRDefault="00E54098" w:rsidP="005C13E5">
      <w:pPr>
        <w:pStyle w:val="NormalWeb"/>
        <w:numPr>
          <w:ilvl w:val="0"/>
          <w:numId w:val="10"/>
        </w:numPr>
        <w:rPr>
          <w:rFonts w:ascii="Calibri" w:cstheme="minorHAnsi"/>
          <w:sz w:val="22"/>
          <w:szCs w:val="22"/>
        </w:rPr>
      </w:pPr>
      <w:r w:rsidRPr="006D011C">
        <w:rPr>
          <w:rFonts w:ascii="Calibri" w:cstheme="minorHAnsi"/>
          <w:sz w:val="22"/>
          <w:szCs w:val="22"/>
        </w:rPr>
        <w:t xml:space="preserve">The core Instructional Leadership faculty group consists of </w:t>
      </w:r>
      <w:r>
        <w:rPr>
          <w:rFonts w:ascii="Calibri" w:cstheme="minorHAnsi"/>
          <w:sz w:val="22"/>
          <w:szCs w:val="22"/>
        </w:rPr>
        <w:t xml:space="preserve">five full-time faculty supplemented with a small group of adjunct faculty with credentials specific to the courses they teach (School </w:t>
      </w:r>
      <w:r>
        <w:rPr>
          <w:rFonts w:ascii="Calibri" w:cstheme="minorHAnsi"/>
          <w:sz w:val="22"/>
          <w:szCs w:val="22"/>
        </w:rPr>
        <w:lastRenderedPageBreak/>
        <w:t>Law, School Finance and Resource Management)</w:t>
      </w:r>
      <w:r w:rsidRPr="006D011C">
        <w:rPr>
          <w:rFonts w:ascii="Calibri" w:cstheme="minorHAnsi"/>
          <w:sz w:val="22"/>
          <w:szCs w:val="22"/>
        </w:rPr>
        <w:t>. The core faculty meets together month</w:t>
      </w:r>
      <w:r>
        <w:rPr>
          <w:rFonts w:ascii="Calibri" w:cstheme="minorHAnsi"/>
          <w:sz w:val="22"/>
          <w:szCs w:val="22"/>
        </w:rPr>
        <w:t>ly</w:t>
      </w:r>
      <w:r w:rsidRPr="006D011C">
        <w:rPr>
          <w:rFonts w:ascii="Calibri" w:cstheme="minorHAnsi"/>
          <w:sz w:val="22"/>
          <w:szCs w:val="22"/>
        </w:rPr>
        <w:t xml:space="preserve"> during the academic year and periodically during the summer to consider candidates for admission, address potential program changes, and collaborate on research and</w:t>
      </w:r>
      <w:r>
        <w:rPr>
          <w:rFonts w:ascii="Calibri" w:cstheme="minorHAnsi"/>
          <w:sz w:val="22"/>
          <w:szCs w:val="22"/>
        </w:rPr>
        <w:t xml:space="preserve"> program development projects. Minutes and agendas of s</w:t>
      </w:r>
      <w:r w:rsidRPr="006D011C">
        <w:rPr>
          <w:rFonts w:ascii="Calibri" w:cstheme="minorHAnsi"/>
          <w:sz w:val="22"/>
          <w:szCs w:val="22"/>
        </w:rPr>
        <w:t xml:space="preserve">elected meetings can be viewed at this link: </w:t>
      </w:r>
      <w:r w:rsidR="005C13E5" w:rsidRPr="005C13E5">
        <w:rPr>
          <w:rFonts w:ascii="Calibri" w:cstheme="minorHAnsi"/>
          <w:color w:val="0000FF"/>
          <w:sz w:val="22"/>
          <w:szCs w:val="22"/>
        </w:rPr>
        <w:t>https://cehs.usu.edu/evidence-room/instructional-leadership</w:t>
      </w:r>
    </w:p>
    <w:p w14:paraId="4D8EC9C8" w14:textId="77777777" w:rsidR="00B362DE" w:rsidRDefault="00B362DE" w:rsidP="00B362DE"/>
    <w:p w14:paraId="6ADB01E7" w14:textId="77777777" w:rsidR="005959E6" w:rsidRDefault="005959E6">
      <w:pPr>
        <w:rPr>
          <w:rFonts w:eastAsia="Calibri" w:cstheme="majorBidi"/>
          <w:b/>
          <w:bCs/>
          <w:color w:val="4472C4" w:themeColor="accent1"/>
          <w:sz w:val="22"/>
          <w:szCs w:val="22"/>
        </w:rPr>
      </w:pPr>
      <w:r>
        <w:br w:type="page"/>
      </w:r>
    </w:p>
    <w:p w14:paraId="0CA713A8" w14:textId="77777777" w:rsidR="007F17EB" w:rsidRPr="007F17EB" w:rsidRDefault="007F17EB" w:rsidP="007F17EB"/>
    <w:p w14:paraId="79DFD911" w14:textId="4AF66DB1" w:rsidR="00B362DE" w:rsidRDefault="005959E6" w:rsidP="00701FB0">
      <w:pPr>
        <w:pStyle w:val="Heading2"/>
      </w:pPr>
      <w:r>
        <w:t xml:space="preserve">Appendix </w:t>
      </w:r>
      <w:r w:rsidR="00E54098" w:rsidRPr="008736DD">
        <w:t>G: Data quality appendix: reliability, validity, fairness, trustworthiness</w:t>
      </w:r>
    </w:p>
    <w:p w14:paraId="132FE099" w14:textId="77777777" w:rsidR="00B362DE" w:rsidRDefault="00B362DE">
      <w:pPr>
        <w:rPr>
          <w:rFonts w:ascii="Calibri"/>
          <w:sz w:val="22"/>
          <w:szCs w:val="22"/>
        </w:rPr>
      </w:pPr>
    </w:p>
    <w:p w14:paraId="2EC81943" w14:textId="37859836" w:rsidR="00B362DE" w:rsidRPr="00AF5E23" w:rsidRDefault="00E54098">
      <w:pPr>
        <w:rPr>
          <w:rFonts w:ascii="Calibri" w:cstheme="minorHAnsi"/>
          <w:color w:val="000000"/>
          <w:sz w:val="22"/>
          <w:szCs w:val="22"/>
        </w:rPr>
      </w:pPr>
      <w:r w:rsidRPr="00EF5408">
        <w:rPr>
          <w:rFonts w:ascii="Calibri" w:cstheme="minorHAnsi"/>
          <w:sz w:val="22"/>
          <w:szCs w:val="22"/>
        </w:rPr>
        <w:t>The program utilizes a multi-method, multi-source approach to collect data for program monitoring and improvement.  The data is primarily drawn from the following six sources.</w:t>
      </w:r>
    </w:p>
    <w:p w14:paraId="44126D9F" w14:textId="77777777" w:rsidR="00B362DE" w:rsidRPr="008736DD" w:rsidRDefault="00B362DE">
      <w:pPr>
        <w:rPr>
          <w:rFonts w:ascii="Calibri"/>
          <w:sz w:val="22"/>
          <w:szCs w:val="22"/>
        </w:rPr>
      </w:pPr>
    </w:p>
    <w:p w14:paraId="2D38F4D4" w14:textId="2729A557" w:rsidR="00B362DE" w:rsidRPr="00AF5E23" w:rsidRDefault="00E54098" w:rsidP="00AF5E23">
      <w:pPr>
        <w:pStyle w:val="ListParagraph"/>
        <w:numPr>
          <w:ilvl w:val="0"/>
          <w:numId w:val="34"/>
        </w:numPr>
        <w:rPr>
          <w:rFonts w:ascii="Calibri" w:cstheme="minorHAnsi"/>
          <w:sz w:val="22"/>
          <w:szCs w:val="22"/>
        </w:rPr>
      </w:pPr>
      <w:r w:rsidRPr="00EF5408">
        <w:rPr>
          <w:rFonts w:ascii="Calibri" w:cstheme="minorHAnsi"/>
          <w:sz w:val="22"/>
          <w:szCs w:val="22"/>
        </w:rPr>
        <w:t>Praxis Test Scores</w:t>
      </w:r>
      <w:r w:rsidR="00AF5E23">
        <w:rPr>
          <w:rFonts w:ascii="Calibri" w:cstheme="minorHAnsi"/>
          <w:sz w:val="22"/>
          <w:szCs w:val="22"/>
        </w:rPr>
        <w:t xml:space="preserve"> with </w:t>
      </w:r>
      <w:r w:rsidRPr="00AF5E23">
        <w:rPr>
          <w:rFonts w:ascii="Calibri" w:cstheme="minorHAnsi"/>
          <w:sz w:val="22"/>
          <w:szCs w:val="22"/>
        </w:rPr>
        <w:t xml:space="preserve">Subscale scores for each UEL Standard </w:t>
      </w:r>
    </w:p>
    <w:p w14:paraId="7D152E2C" w14:textId="77777777" w:rsidR="00B362DE" w:rsidRPr="00EF5408" w:rsidRDefault="00B362DE" w:rsidP="00B362DE">
      <w:pPr>
        <w:rPr>
          <w:rFonts w:ascii="Calibri" w:cstheme="minorHAnsi"/>
          <w:sz w:val="22"/>
          <w:szCs w:val="22"/>
        </w:rPr>
      </w:pPr>
    </w:p>
    <w:p w14:paraId="309940ED" w14:textId="70947888" w:rsidR="00B362DE" w:rsidRPr="00EF5408" w:rsidRDefault="00E54098" w:rsidP="00B362DE">
      <w:pPr>
        <w:rPr>
          <w:rFonts w:ascii="Calibri" w:cstheme="minorHAnsi"/>
          <w:sz w:val="22"/>
          <w:szCs w:val="22"/>
        </w:rPr>
      </w:pPr>
      <w:r w:rsidRPr="00EF5408">
        <w:rPr>
          <w:rFonts w:ascii="Calibri" w:cstheme="minorHAnsi"/>
          <w:sz w:val="22"/>
          <w:szCs w:val="22"/>
        </w:rPr>
        <w:t xml:space="preserve">The Praxis exam is a nationally accepted measure of content knowledge in the area of administration and leadership. The exam provides subscale scores that in six areas that align with the ISSLC Standards.  In this case, the Utah Education Leadership Standards are derived directly from the ISSLC Standards, allowing the subscale scores to support the students understanding of each UEL Standard. The subscale scores effectively connect this content knowledge to each of the UEL Standards. While ETS does not provide norming data for these scores, we observe encouraging consistency across the scoring for the standard subscales. </w:t>
      </w:r>
    </w:p>
    <w:p w14:paraId="025C9027" w14:textId="77777777" w:rsidR="00B362DE" w:rsidRPr="00EF5408" w:rsidRDefault="00B362DE" w:rsidP="00B362DE">
      <w:pPr>
        <w:rPr>
          <w:rFonts w:ascii="Calibri" w:cstheme="minorHAnsi"/>
          <w:sz w:val="22"/>
          <w:szCs w:val="22"/>
        </w:rPr>
      </w:pPr>
    </w:p>
    <w:p w14:paraId="3412E9A8" w14:textId="77777777" w:rsidR="00B362DE" w:rsidRPr="00EF5408" w:rsidRDefault="00E54098" w:rsidP="00E54098">
      <w:pPr>
        <w:pStyle w:val="ListParagraph"/>
        <w:numPr>
          <w:ilvl w:val="0"/>
          <w:numId w:val="34"/>
        </w:numPr>
        <w:rPr>
          <w:rFonts w:ascii="Calibri" w:cstheme="minorHAnsi"/>
          <w:sz w:val="22"/>
          <w:szCs w:val="22"/>
        </w:rPr>
      </w:pPr>
      <w:r w:rsidRPr="00EF5408">
        <w:rPr>
          <w:rFonts w:ascii="Calibri" w:cstheme="minorHAnsi"/>
          <w:sz w:val="22"/>
          <w:szCs w:val="22"/>
        </w:rPr>
        <w:t xml:space="preserve">Standards Based Curriculum Matrix </w:t>
      </w:r>
    </w:p>
    <w:p w14:paraId="549AA26E" w14:textId="77777777" w:rsidR="00B362DE" w:rsidRPr="00EF5408" w:rsidRDefault="00B362DE" w:rsidP="00B362DE">
      <w:pPr>
        <w:rPr>
          <w:rFonts w:ascii="Calibri" w:cstheme="minorHAnsi"/>
          <w:sz w:val="22"/>
          <w:szCs w:val="22"/>
        </w:rPr>
      </w:pPr>
    </w:p>
    <w:p w14:paraId="4B5642FB" w14:textId="0AE0F052" w:rsidR="00B362DE" w:rsidRPr="00EF5408" w:rsidRDefault="00E54098" w:rsidP="00B362DE">
      <w:pPr>
        <w:rPr>
          <w:rFonts w:ascii="Calibri" w:cstheme="minorHAnsi"/>
          <w:sz w:val="22"/>
          <w:szCs w:val="22"/>
        </w:rPr>
      </w:pPr>
      <w:r w:rsidRPr="00EF5408">
        <w:rPr>
          <w:rFonts w:ascii="Calibri" w:cstheme="minorHAnsi"/>
          <w:sz w:val="22"/>
          <w:szCs w:val="22"/>
        </w:rPr>
        <w:t xml:space="preserve">We have periodically examined our curriculum through the lens of the UEL Standards to determine how our courses align with the standards.  The table outlining the alignment of our courses with the UELS Standards is here: </w:t>
      </w:r>
    </w:p>
    <w:p w14:paraId="47547C09" w14:textId="77777777" w:rsidR="00B362DE" w:rsidRPr="00EF5408" w:rsidRDefault="00B362DE" w:rsidP="00B362DE">
      <w:pPr>
        <w:rPr>
          <w:rFonts w:ascii="Calibri" w:cstheme="minorHAnsi"/>
          <w:sz w:val="22"/>
          <w:szCs w:val="22"/>
        </w:rPr>
      </w:pPr>
    </w:p>
    <w:p w14:paraId="0F2751D8" w14:textId="77777777" w:rsidR="00B362DE" w:rsidRPr="00EF5408" w:rsidRDefault="00E54098" w:rsidP="00E54098">
      <w:pPr>
        <w:pStyle w:val="ListParagraph"/>
        <w:numPr>
          <w:ilvl w:val="0"/>
          <w:numId w:val="34"/>
        </w:numPr>
        <w:rPr>
          <w:rFonts w:ascii="Calibri" w:cstheme="minorHAnsi"/>
          <w:sz w:val="22"/>
          <w:szCs w:val="22"/>
        </w:rPr>
      </w:pPr>
      <w:r w:rsidRPr="00EF5408">
        <w:rPr>
          <w:rFonts w:ascii="Calibri" w:cstheme="minorHAnsi"/>
          <w:sz w:val="22"/>
          <w:szCs w:val="22"/>
        </w:rPr>
        <w:t>Internship Experiences List</w:t>
      </w:r>
    </w:p>
    <w:p w14:paraId="727B8682" w14:textId="0B617F0F" w:rsidR="00B362DE" w:rsidRPr="005C13E5" w:rsidRDefault="00E54098" w:rsidP="00B362DE">
      <w:r>
        <w:rPr>
          <w:rFonts w:ascii="Calibri" w:cstheme="minorHAnsi"/>
          <w:sz w:val="22"/>
          <w:szCs w:val="22"/>
        </w:rPr>
        <w:br/>
        <w:t>In the past the program was concerned that the internships experienced by our students were not as consistent as they might be as they were dependent on the skill and commitment of the mentor principal.  The Internship experiences list was developed with collaboration from a group of School Superintendents to ensure that the students were having a consistent experience.  USBE has used this document as a model in the development of the new internship requirements adopted over the past two years.</w:t>
      </w:r>
      <w:r w:rsidR="00253E23">
        <w:rPr>
          <w:rFonts w:ascii="Calibri" w:cstheme="minorHAnsi"/>
          <w:sz w:val="22"/>
          <w:szCs w:val="22"/>
        </w:rPr>
        <w:t xml:space="preserve">  Students must complete </w:t>
      </w:r>
      <w:r w:rsidR="003C66FB">
        <w:rPr>
          <w:rFonts w:ascii="Calibri" w:cstheme="minorHAnsi"/>
          <w:sz w:val="22"/>
          <w:szCs w:val="22"/>
        </w:rPr>
        <w:t xml:space="preserve">internship logs documenting their experiences </w:t>
      </w:r>
      <w:r w:rsidR="00253E23">
        <w:rPr>
          <w:rFonts w:ascii="Calibri" w:cstheme="minorHAnsi"/>
          <w:sz w:val="22"/>
          <w:szCs w:val="22"/>
        </w:rPr>
        <w:t>bi</w:t>
      </w:r>
      <w:r w:rsidR="003C66FB">
        <w:rPr>
          <w:rFonts w:ascii="Calibri" w:cstheme="minorHAnsi"/>
          <w:sz w:val="22"/>
          <w:szCs w:val="22"/>
        </w:rPr>
        <w:t xml:space="preserve">-monthly. </w:t>
      </w:r>
      <w:r>
        <w:rPr>
          <w:rFonts w:ascii="Calibri" w:cstheme="minorHAnsi"/>
          <w:sz w:val="22"/>
          <w:szCs w:val="22"/>
        </w:rPr>
        <w:t xml:space="preserve"> </w:t>
      </w:r>
      <w:hyperlink r:id="rId63" w:history="1">
        <w:r w:rsidR="005C13E5" w:rsidRPr="005C13E5">
          <w:rPr>
            <w:rStyle w:val="Hyperlink"/>
            <w:rFonts w:eastAsiaTheme="majorEastAsia" w:cstheme="minorHAnsi"/>
            <w:sz w:val="22"/>
            <w:szCs w:val="22"/>
          </w:rPr>
          <w:t>Internship Experiences</w:t>
        </w:r>
      </w:hyperlink>
    </w:p>
    <w:p w14:paraId="07E42E87" w14:textId="77777777" w:rsidR="00B362DE" w:rsidRPr="00EF5408" w:rsidRDefault="00B362DE" w:rsidP="00B362DE">
      <w:pPr>
        <w:rPr>
          <w:rFonts w:ascii="Calibri" w:cstheme="minorHAnsi"/>
          <w:sz w:val="22"/>
          <w:szCs w:val="22"/>
        </w:rPr>
      </w:pPr>
    </w:p>
    <w:p w14:paraId="54584AAD" w14:textId="523F6B18" w:rsidR="00B362DE" w:rsidRPr="00AF5E23" w:rsidRDefault="00E54098" w:rsidP="00AF5E23">
      <w:pPr>
        <w:pStyle w:val="ListParagraph"/>
        <w:numPr>
          <w:ilvl w:val="0"/>
          <w:numId w:val="34"/>
        </w:numPr>
        <w:rPr>
          <w:rFonts w:ascii="Calibri" w:cstheme="minorHAnsi"/>
          <w:sz w:val="22"/>
          <w:szCs w:val="22"/>
        </w:rPr>
      </w:pPr>
      <w:r w:rsidRPr="00AF5E23">
        <w:rPr>
          <w:rFonts w:ascii="Calibri" w:cstheme="minorHAnsi"/>
          <w:sz w:val="22"/>
          <w:szCs w:val="22"/>
        </w:rPr>
        <w:t>Final Internship Evaluation</w:t>
      </w:r>
      <w:r w:rsidR="00AF5E23" w:rsidRPr="00AF5E23">
        <w:rPr>
          <w:rFonts w:ascii="Calibri" w:cstheme="minorHAnsi"/>
          <w:sz w:val="22"/>
          <w:szCs w:val="22"/>
        </w:rPr>
        <w:t xml:space="preserve">, </w:t>
      </w:r>
      <w:r w:rsidR="00AF5E23">
        <w:rPr>
          <w:rFonts w:ascii="Calibri" w:cstheme="minorHAnsi"/>
          <w:sz w:val="22"/>
          <w:szCs w:val="22"/>
        </w:rPr>
        <w:t>s</w:t>
      </w:r>
      <w:r w:rsidRPr="00AF5E23">
        <w:rPr>
          <w:rFonts w:ascii="Calibri" w:cstheme="minorHAnsi"/>
          <w:sz w:val="22"/>
          <w:szCs w:val="22"/>
        </w:rPr>
        <w:t>ection for each UEL Standard</w:t>
      </w:r>
    </w:p>
    <w:p w14:paraId="5A35B26D" w14:textId="77777777" w:rsidR="00B362DE" w:rsidRPr="00EF5408" w:rsidRDefault="00B362DE" w:rsidP="00B362DE">
      <w:pPr>
        <w:rPr>
          <w:rFonts w:ascii="Calibri" w:cstheme="minorHAnsi"/>
          <w:sz w:val="22"/>
          <w:szCs w:val="22"/>
        </w:rPr>
      </w:pPr>
    </w:p>
    <w:p w14:paraId="44A4DBF5" w14:textId="7AC64362" w:rsidR="005C13E5" w:rsidRDefault="00E54098" w:rsidP="005C13E5">
      <w:r w:rsidRPr="00EF5408">
        <w:rPr>
          <w:rFonts w:ascii="Calibri" w:cstheme="minorHAnsi"/>
          <w:sz w:val="22"/>
          <w:szCs w:val="22"/>
        </w:rPr>
        <w:t>The Final Internship Evaluation was developed by combining the reflective elements of the leadership portfolio used in past years and the Utah Education Leadership Standards.  In addition to reflective comments from students for each standard, it provides assessments of the internship experience by the mentor principals and Internship supervisor, as well as a self-assessment.</w:t>
      </w:r>
      <w:r w:rsidR="00F43FE5">
        <w:rPr>
          <w:rFonts w:ascii="Calibri" w:cstheme="minorHAnsi"/>
          <w:sz w:val="22"/>
          <w:szCs w:val="22"/>
        </w:rPr>
        <w:t xml:space="preserve">  Students internship logs are verified by mentor principals and Internship supervisors.</w:t>
      </w:r>
      <w:r w:rsidRPr="00EF5408">
        <w:rPr>
          <w:rFonts w:ascii="Calibri" w:cstheme="minorHAnsi"/>
          <w:sz w:val="22"/>
          <w:szCs w:val="22"/>
        </w:rPr>
        <w:t xml:space="preserve">  </w:t>
      </w:r>
      <w:hyperlink r:id="rId64" w:history="1">
        <w:r w:rsidR="005C13E5" w:rsidRPr="005C13E5">
          <w:rPr>
            <w:rStyle w:val="Hyperlink"/>
            <w:rFonts w:eastAsiaTheme="majorEastAsia" w:cstheme="minorHAnsi"/>
            <w:sz w:val="22"/>
            <w:szCs w:val="22"/>
          </w:rPr>
          <w:t>End of Internship Report</w:t>
        </w:r>
      </w:hyperlink>
    </w:p>
    <w:p w14:paraId="1291B4DA" w14:textId="77777777" w:rsidR="00B362DE" w:rsidRPr="00EF5408" w:rsidRDefault="00B362DE" w:rsidP="00B362DE">
      <w:pPr>
        <w:rPr>
          <w:rFonts w:ascii="Calibri" w:cstheme="minorHAnsi"/>
          <w:sz w:val="22"/>
          <w:szCs w:val="22"/>
        </w:rPr>
      </w:pPr>
    </w:p>
    <w:p w14:paraId="7AD3C165" w14:textId="77777777" w:rsidR="00B362DE" w:rsidRPr="00EF5408" w:rsidRDefault="00E54098" w:rsidP="00E54098">
      <w:pPr>
        <w:pStyle w:val="ListParagraph"/>
        <w:numPr>
          <w:ilvl w:val="0"/>
          <w:numId w:val="34"/>
        </w:numPr>
        <w:rPr>
          <w:rFonts w:ascii="Calibri" w:cstheme="minorHAnsi"/>
          <w:sz w:val="22"/>
          <w:szCs w:val="22"/>
        </w:rPr>
      </w:pPr>
      <w:r w:rsidRPr="00EF5408">
        <w:rPr>
          <w:rFonts w:ascii="Calibri" w:cstheme="minorHAnsi"/>
          <w:sz w:val="22"/>
          <w:szCs w:val="22"/>
        </w:rPr>
        <w:t>INSPIRE Survey</w:t>
      </w:r>
    </w:p>
    <w:p w14:paraId="28AF345B" w14:textId="0DDF59B4" w:rsidR="00B362DE" w:rsidRPr="00EF5408" w:rsidRDefault="00E54098" w:rsidP="00B362DE">
      <w:pPr>
        <w:rPr>
          <w:rFonts w:ascii="Calibri" w:cstheme="minorHAnsi"/>
          <w:sz w:val="22"/>
          <w:szCs w:val="22"/>
        </w:rPr>
      </w:pPr>
      <w:r>
        <w:rPr>
          <w:rFonts w:ascii="Calibri" w:cstheme="minorHAnsi"/>
          <w:sz w:val="22"/>
          <w:szCs w:val="22"/>
        </w:rPr>
        <w:br/>
        <w:t>The INSPIRE Survey was developed by the University Council for Educational Administration.  They have conducted reliability and validity testing, and the survey is quickly gaining acceptance nationally.  Summaries of INSPIRE Survey</w:t>
      </w:r>
      <w:r w:rsidR="005C13E5">
        <w:rPr>
          <w:rFonts w:ascii="Calibri" w:cstheme="minorHAnsi"/>
          <w:sz w:val="22"/>
          <w:szCs w:val="22"/>
        </w:rPr>
        <w:t xml:space="preserve">s and validity and reliability documentation </w:t>
      </w:r>
      <w:r>
        <w:rPr>
          <w:rFonts w:ascii="Calibri" w:cstheme="minorHAnsi"/>
          <w:sz w:val="22"/>
          <w:szCs w:val="22"/>
        </w:rPr>
        <w:t xml:space="preserve">are found here: </w:t>
      </w:r>
      <w:hyperlink r:id="rId65" w:history="1">
        <w:r w:rsidR="005C13E5" w:rsidRPr="00586721">
          <w:rPr>
            <w:rStyle w:val="Hyperlink"/>
            <w:rFonts w:ascii="Calibri" w:cstheme="minorHAnsi"/>
            <w:sz w:val="22"/>
            <w:szCs w:val="22"/>
          </w:rPr>
          <w:t>https://cehs.usu.edu/evidence-room/instructional-leadership</w:t>
        </w:r>
      </w:hyperlink>
      <w:r w:rsidR="005C13E5">
        <w:rPr>
          <w:rFonts w:ascii="Calibri" w:cstheme="minorHAnsi"/>
          <w:sz w:val="22"/>
          <w:szCs w:val="22"/>
        </w:rPr>
        <w:t xml:space="preserve"> </w:t>
      </w:r>
    </w:p>
    <w:p w14:paraId="647859DA" w14:textId="77777777" w:rsidR="00B362DE" w:rsidRPr="00EF5408" w:rsidRDefault="00B362DE" w:rsidP="00B362DE">
      <w:pPr>
        <w:rPr>
          <w:rFonts w:ascii="Calibri" w:cstheme="minorHAnsi"/>
          <w:sz w:val="22"/>
          <w:szCs w:val="22"/>
        </w:rPr>
      </w:pPr>
    </w:p>
    <w:p w14:paraId="781BF561" w14:textId="77777777" w:rsidR="00B362DE" w:rsidRPr="00EF5408" w:rsidRDefault="00E54098" w:rsidP="00E54098">
      <w:pPr>
        <w:pStyle w:val="ListParagraph"/>
        <w:numPr>
          <w:ilvl w:val="0"/>
          <w:numId w:val="34"/>
        </w:numPr>
        <w:rPr>
          <w:rFonts w:ascii="Calibri" w:cstheme="minorHAnsi"/>
          <w:sz w:val="22"/>
          <w:szCs w:val="22"/>
        </w:rPr>
      </w:pPr>
      <w:r w:rsidRPr="00EF5408">
        <w:rPr>
          <w:rFonts w:ascii="Calibri" w:cstheme="minorHAnsi"/>
          <w:sz w:val="22"/>
          <w:szCs w:val="22"/>
        </w:rPr>
        <w:t>Focus Groups with Superintendents and Curriculum Directors</w:t>
      </w:r>
    </w:p>
    <w:p w14:paraId="63A18DBC" w14:textId="77777777" w:rsidR="00B362DE" w:rsidRPr="00EF5408" w:rsidRDefault="00B362DE" w:rsidP="00B362DE">
      <w:pPr>
        <w:rPr>
          <w:rFonts w:ascii="Calibri" w:cstheme="minorHAnsi"/>
          <w:sz w:val="22"/>
          <w:szCs w:val="22"/>
        </w:rPr>
      </w:pPr>
    </w:p>
    <w:p w14:paraId="47C75D1B" w14:textId="4F7A7039" w:rsidR="00B362DE" w:rsidRPr="00EF5408" w:rsidRDefault="00E54098" w:rsidP="00B362DE">
      <w:pPr>
        <w:rPr>
          <w:rFonts w:ascii="Calibri" w:cstheme="minorHAnsi"/>
          <w:sz w:val="22"/>
          <w:szCs w:val="22"/>
        </w:rPr>
      </w:pPr>
      <w:r w:rsidRPr="00EF5408">
        <w:rPr>
          <w:rFonts w:ascii="Calibri" w:cstheme="minorHAnsi"/>
          <w:sz w:val="22"/>
          <w:szCs w:val="22"/>
        </w:rPr>
        <w:t xml:space="preserve">The Program has conducted focus group meetings with a sample of Superintendents and Curriculum Directors from school districts with whom we work closely, and who have a history of employing our graduates.  </w:t>
      </w:r>
      <w:r w:rsidR="003D4A1B">
        <w:rPr>
          <w:rFonts w:ascii="Calibri" w:cstheme="minorHAnsi"/>
          <w:sz w:val="22"/>
          <w:szCs w:val="22"/>
        </w:rPr>
        <w:t xml:space="preserve">Focus group questions were developed by the Associate Dean with support and feedback from instructional leaderhship faculty.  Purposeful sampling was utilized to identify Superintendents who had hired a significant number of our graduates.  </w:t>
      </w:r>
      <w:r w:rsidR="00712136">
        <w:rPr>
          <w:rFonts w:ascii="Calibri" w:cstheme="minorHAnsi"/>
          <w:sz w:val="22"/>
          <w:szCs w:val="22"/>
        </w:rPr>
        <w:t xml:space="preserve">One focus group was conducted with three to four Superintendents present.  </w:t>
      </w:r>
      <w:r w:rsidRPr="00EF5408">
        <w:rPr>
          <w:rFonts w:ascii="Calibri" w:cstheme="minorHAnsi"/>
          <w:sz w:val="22"/>
          <w:szCs w:val="22"/>
        </w:rPr>
        <w:t xml:space="preserve">Notes and summaries from these meetings are available at the following link: </w:t>
      </w:r>
      <w:r w:rsidR="005C13E5" w:rsidRPr="005C13E5">
        <w:rPr>
          <w:rFonts w:ascii="Calibri" w:cstheme="minorHAnsi"/>
          <w:color w:val="2F5496"/>
          <w:sz w:val="22"/>
          <w:szCs w:val="22"/>
        </w:rPr>
        <w:t>https://cehs.usu.edu/evidence-room/instructional-leadership</w:t>
      </w:r>
    </w:p>
    <w:p w14:paraId="464BBFA8" w14:textId="241BC3C3" w:rsidR="0015432D" w:rsidRDefault="0015432D" w:rsidP="00B362DE"/>
    <w:p w14:paraId="33CBD753" w14:textId="77777777" w:rsidR="0015432D" w:rsidRPr="0015432D" w:rsidRDefault="0015432D" w:rsidP="0015432D"/>
    <w:p w14:paraId="45ABD9B2" w14:textId="77777777" w:rsidR="0015432D" w:rsidRPr="0015432D" w:rsidRDefault="0015432D" w:rsidP="0015432D"/>
    <w:p w14:paraId="511A8EAE" w14:textId="77777777" w:rsidR="0015432D" w:rsidRPr="0015432D" w:rsidRDefault="0015432D" w:rsidP="0015432D"/>
    <w:p w14:paraId="7BC547BC" w14:textId="77777777" w:rsidR="0015432D" w:rsidRPr="0015432D" w:rsidRDefault="0015432D" w:rsidP="0015432D"/>
    <w:p w14:paraId="5FF8A8AD" w14:textId="77777777" w:rsidR="0015432D" w:rsidRPr="0015432D" w:rsidRDefault="0015432D" w:rsidP="0015432D"/>
    <w:p w14:paraId="02718A42" w14:textId="77777777" w:rsidR="0015432D" w:rsidRPr="0015432D" w:rsidRDefault="0015432D" w:rsidP="0015432D"/>
    <w:p w14:paraId="7E7CE311" w14:textId="77777777" w:rsidR="0015432D" w:rsidRPr="0015432D" w:rsidRDefault="0015432D" w:rsidP="0015432D"/>
    <w:p w14:paraId="1BB35A14" w14:textId="77777777" w:rsidR="0015432D" w:rsidRPr="0015432D" w:rsidRDefault="0015432D" w:rsidP="0015432D"/>
    <w:p w14:paraId="16415F88" w14:textId="77777777" w:rsidR="0015432D" w:rsidRPr="0015432D" w:rsidRDefault="0015432D" w:rsidP="0015432D"/>
    <w:p w14:paraId="5831D48C" w14:textId="64FA9BB4" w:rsidR="0015432D" w:rsidRDefault="0015432D" w:rsidP="0015432D"/>
    <w:p w14:paraId="7D34242D" w14:textId="545CBFBE" w:rsidR="00B362DE" w:rsidRPr="0015432D" w:rsidRDefault="0015432D" w:rsidP="009E61E8">
      <w:pPr>
        <w:tabs>
          <w:tab w:val="left" w:pos="3551"/>
        </w:tabs>
      </w:pPr>
      <w:r>
        <w:tab/>
      </w:r>
    </w:p>
    <w:sectPr w:rsidR="00B362DE" w:rsidRPr="0015432D" w:rsidSect="00B362DE">
      <w:footerReference w:type="even"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7CB78" w14:textId="77777777" w:rsidR="003240AD" w:rsidRDefault="003240AD" w:rsidP="00574BA5">
      <w:r>
        <w:separator/>
      </w:r>
    </w:p>
  </w:endnote>
  <w:endnote w:type="continuationSeparator" w:id="0">
    <w:p w14:paraId="051FD491" w14:textId="77777777" w:rsidR="003240AD" w:rsidRDefault="003240AD" w:rsidP="00574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ernhardMod BT">
    <w:altName w:val="Seravek Medium"/>
    <w:panose1 w:val="020B0604020202020204"/>
    <w:charset w:val="00"/>
    <w:family w:val="roman"/>
    <w:pitch w:val="variable"/>
    <w:sig w:usb0="800000AF" w:usb1="1000204A" w:usb2="00000000" w:usb3="00000000" w:csb0="00000011" w:csb1="00000000"/>
  </w:font>
  <w:font w:name="Dutch 801 Roman">
    <w:altName w:val="Calibri"/>
    <w:panose1 w:val="020B0604020202020204"/>
    <w:charset w:val="00"/>
    <w:family w:val="swiss"/>
    <w:notTrueType/>
    <w:pitch w:val="variable"/>
    <w:sig w:usb0="00000003" w:usb1="00000000" w:usb2="00000000" w:usb3="00000000" w:csb0="00000001" w:csb1="00000000"/>
  </w:font>
  <w:font w:name="Segoe U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4188901"/>
      <w:docPartObj>
        <w:docPartGallery w:val="Page Numbers (Bottom of Page)"/>
        <w:docPartUnique/>
      </w:docPartObj>
    </w:sdtPr>
    <w:sdtEndPr>
      <w:rPr>
        <w:rStyle w:val="PageNumber"/>
      </w:rPr>
    </w:sdtEndPr>
    <w:sdtContent>
      <w:p w14:paraId="4B7210E3" w14:textId="52D6537B" w:rsidR="00264B45" w:rsidRDefault="00264B45" w:rsidP="00DE3B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8690E9" w14:textId="77777777" w:rsidR="00264B45" w:rsidRDefault="00264B45" w:rsidP="009D3D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301416"/>
      <w:docPartObj>
        <w:docPartGallery w:val="Page Numbers (Bottom of Page)"/>
        <w:docPartUnique/>
      </w:docPartObj>
    </w:sdtPr>
    <w:sdtEndPr>
      <w:rPr>
        <w:rStyle w:val="PageNumber"/>
      </w:rPr>
    </w:sdtEndPr>
    <w:sdtContent>
      <w:p w14:paraId="27716929" w14:textId="1895E0DC" w:rsidR="00264B45" w:rsidRDefault="00264B45" w:rsidP="00DE3B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C87D07" w14:textId="77777777" w:rsidR="00264B45" w:rsidRDefault="00264B45" w:rsidP="009D3D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F3198" w14:textId="77777777" w:rsidR="003240AD" w:rsidRDefault="003240AD" w:rsidP="00574BA5">
      <w:r>
        <w:separator/>
      </w:r>
    </w:p>
  </w:footnote>
  <w:footnote w:type="continuationSeparator" w:id="0">
    <w:p w14:paraId="6550C4FB" w14:textId="77777777" w:rsidR="003240AD" w:rsidRDefault="003240AD" w:rsidP="00574B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06E125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982D84"/>
    <w:multiLevelType w:val="hybridMultilevel"/>
    <w:tmpl w:val="746CB0D6"/>
    <w:lvl w:ilvl="0" w:tplc="AD0AF6AA">
      <w:start w:val="1"/>
      <w:numFmt w:val="decimal"/>
      <w:lvlText w:val="%1."/>
      <w:lvlJc w:val="left"/>
      <w:pPr>
        <w:ind w:left="720" w:hanging="360"/>
      </w:pPr>
      <w:rPr>
        <w:rFonts w:ascii="Calibr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0732C"/>
    <w:multiLevelType w:val="hybridMultilevel"/>
    <w:tmpl w:val="607AB55A"/>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3D5644"/>
    <w:multiLevelType w:val="hybridMultilevel"/>
    <w:tmpl w:val="D0BE961A"/>
    <w:lvl w:ilvl="0" w:tplc="2298AD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C5530F"/>
    <w:multiLevelType w:val="hybridMultilevel"/>
    <w:tmpl w:val="3F5C09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9B4DD0"/>
    <w:multiLevelType w:val="hybridMultilevel"/>
    <w:tmpl w:val="D910F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D63B4"/>
    <w:multiLevelType w:val="hybridMultilevel"/>
    <w:tmpl w:val="6FEE6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55032"/>
    <w:multiLevelType w:val="hybridMultilevel"/>
    <w:tmpl w:val="47DC486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BB4804"/>
    <w:multiLevelType w:val="hybridMultilevel"/>
    <w:tmpl w:val="158E4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37B0D"/>
    <w:multiLevelType w:val="hybridMultilevel"/>
    <w:tmpl w:val="D4902FB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6A7530"/>
    <w:multiLevelType w:val="hybridMultilevel"/>
    <w:tmpl w:val="23223EA4"/>
    <w:lvl w:ilvl="0" w:tplc="C7966A1C">
      <w:start w:val="1"/>
      <w:numFmt w:val="decimal"/>
      <w:lvlText w:val="%1."/>
      <w:lvlJc w:val="left"/>
      <w:pPr>
        <w:tabs>
          <w:tab w:val="num" w:pos="720"/>
        </w:tabs>
        <w:ind w:left="720" w:hanging="360"/>
      </w:pPr>
    </w:lvl>
    <w:lvl w:ilvl="1" w:tplc="25B26E56" w:tentative="1">
      <w:start w:val="1"/>
      <w:numFmt w:val="decimal"/>
      <w:lvlText w:val="%2."/>
      <w:lvlJc w:val="left"/>
      <w:pPr>
        <w:tabs>
          <w:tab w:val="num" w:pos="1440"/>
        </w:tabs>
        <w:ind w:left="1440" w:hanging="360"/>
      </w:pPr>
    </w:lvl>
    <w:lvl w:ilvl="2" w:tplc="468E393A" w:tentative="1">
      <w:start w:val="1"/>
      <w:numFmt w:val="decimal"/>
      <w:lvlText w:val="%3."/>
      <w:lvlJc w:val="left"/>
      <w:pPr>
        <w:tabs>
          <w:tab w:val="num" w:pos="2160"/>
        </w:tabs>
        <w:ind w:left="2160" w:hanging="360"/>
      </w:pPr>
    </w:lvl>
    <w:lvl w:ilvl="3" w:tplc="CCDA7176" w:tentative="1">
      <w:start w:val="1"/>
      <w:numFmt w:val="decimal"/>
      <w:lvlText w:val="%4."/>
      <w:lvlJc w:val="left"/>
      <w:pPr>
        <w:tabs>
          <w:tab w:val="num" w:pos="2880"/>
        </w:tabs>
        <w:ind w:left="2880" w:hanging="360"/>
      </w:pPr>
    </w:lvl>
    <w:lvl w:ilvl="4" w:tplc="145424FC" w:tentative="1">
      <w:start w:val="1"/>
      <w:numFmt w:val="decimal"/>
      <w:lvlText w:val="%5."/>
      <w:lvlJc w:val="left"/>
      <w:pPr>
        <w:tabs>
          <w:tab w:val="num" w:pos="3600"/>
        </w:tabs>
        <w:ind w:left="3600" w:hanging="360"/>
      </w:pPr>
    </w:lvl>
    <w:lvl w:ilvl="5" w:tplc="6234EAD8" w:tentative="1">
      <w:start w:val="1"/>
      <w:numFmt w:val="decimal"/>
      <w:lvlText w:val="%6."/>
      <w:lvlJc w:val="left"/>
      <w:pPr>
        <w:tabs>
          <w:tab w:val="num" w:pos="4320"/>
        </w:tabs>
        <w:ind w:left="4320" w:hanging="360"/>
      </w:pPr>
    </w:lvl>
    <w:lvl w:ilvl="6" w:tplc="E2D6C1A8" w:tentative="1">
      <w:start w:val="1"/>
      <w:numFmt w:val="decimal"/>
      <w:lvlText w:val="%7."/>
      <w:lvlJc w:val="left"/>
      <w:pPr>
        <w:tabs>
          <w:tab w:val="num" w:pos="5040"/>
        </w:tabs>
        <w:ind w:left="5040" w:hanging="360"/>
      </w:pPr>
    </w:lvl>
    <w:lvl w:ilvl="7" w:tplc="FFF29A28" w:tentative="1">
      <w:start w:val="1"/>
      <w:numFmt w:val="decimal"/>
      <w:lvlText w:val="%8."/>
      <w:lvlJc w:val="left"/>
      <w:pPr>
        <w:tabs>
          <w:tab w:val="num" w:pos="5760"/>
        </w:tabs>
        <w:ind w:left="5760" w:hanging="360"/>
      </w:pPr>
    </w:lvl>
    <w:lvl w:ilvl="8" w:tplc="9ACE376E" w:tentative="1">
      <w:start w:val="1"/>
      <w:numFmt w:val="decimal"/>
      <w:lvlText w:val="%9."/>
      <w:lvlJc w:val="left"/>
      <w:pPr>
        <w:tabs>
          <w:tab w:val="num" w:pos="6480"/>
        </w:tabs>
        <w:ind w:left="6480" w:hanging="360"/>
      </w:pPr>
    </w:lvl>
  </w:abstractNum>
  <w:abstractNum w:abstractNumId="11" w15:restartNumberingAfterBreak="0">
    <w:nsid w:val="122A0C15"/>
    <w:multiLevelType w:val="hybridMultilevel"/>
    <w:tmpl w:val="CB5E8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F02DF9"/>
    <w:multiLevelType w:val="hybridMultilevel"/>
    <w:tmpl w:val="26E0B4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A41F84"/>
    <w:multiLevelType w:val="hybridMultilevel"/>
    <w:tmpl w:val="E480A47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544161F"/>
    <w:multiLevelType w:val="hybridMultilevel"/>
    <w:tmpl w:val="B7AE06FA"/>
    <w:lvl w:ilvl="0" w:tplc="2576A242">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5A10503"/>
    <w:multiLevelType w:val="hybridMultilevel"/>
    <w:tmpl w:val="E480A47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5F9242A"/>
    <w:multiLevelType w:val="hybridMultilevel"/>
    <w:tmpl w:val="4860F8AA"/>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B5F525E"/>
    <w:multiLevelType w:val="hybridMultilevel"/>
    <w:tmpl w:val="C05C2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8378A1"/>
    <w:multiLevelType w:val="hybridMultilevel"/>
    <w:tmpl w:val="B692AED6"/>
    <w:lvl w:ilvl="0" w:tplc="A97C8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6C1967"/>
    <w:multiLevelType w:val="hybridMultilevel"/>
    <w:tmpl w:val="5BF2E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AB2687"/>
    <w:multiLevelType w:val="hybridMultilevel"/>
    <w:tmpl w:val="7D84B83E"/>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2B5747D"/>
    <w:multiLevelType w:val="hybridMultilevel"/>
    <w:tmpl w:val="19B47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4A13D10"/>
    <w:multiLevelType w:val="hybridMultilevel"/>
    <w:tmpl w:val="746CB0D6"/>
    <w:lvl w:ilvl="0" w:tplc="AD0AF6AA">
      <w:start w:val="1"/>
      <w:numFmt w:val="decimal"/>
      <w:lvlText w:val="%1."/>
      <w:lvlJc w:val="left"/>
      <w:pPr>
        <w:ind w:left="720" w:hanging="360"/>
      </w:pPr>
      <w:rPr>
        <w:rFonts w:ascii="Calibr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7A7D95"/>
    <w:multiLevelType w:val="hybridMultilevel"/>
    <w:tmpl w:val="BA5CF0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6BD7FA6"/>
    <w:multiLevelType w:val="hybridMultilevel"/>
    <w:tmpl w:val="89449DA0"/>
    <w:lvl w:ilvl="0" w:tplc="502870F8">
      <w:start w:val="1"/>
      <w:numFmt w:val="bullet"/>
      <w:lvlText w:val=""/>
      <w:lvlJc w:val="left"/>
      <w:pPr>
        <w:tabs>
          <w:tab w:val="num" w:pos="720"/>
        </w:tabs>
        <w:ind w:left="720" w:hanging="360"/>
      </w:pPr>
      <w:rPr>
        <w:rFonts w:ascii="Symbol" w:hAnsi="Symbol" w:hint="default"/>
        <w:sz w:val="20"/>
      </w:rPr>
    </w:lvl>
    <w:lvl w:ilvl="1" w:tplc="6C986A1A" w:tentative="1">
      <w:start w:val="1"/>
      <w:numFmt w:val="bullet"/>
      <w:lvlText w:val="o"/>
      <w:lvlJc w:val="left"/>
      <w:pPr>
        <w:tabs>
          <w:tab w:val="num" w:pos="1440"/>
        </w:tabs>
        <w:ind w:left="1440" w:hanging="360"/>
      </w:pPr>
      <w:rPr>
        <w:rFonts w:ascii="Courier New" w:hAnsi="Courier New" w:hint="default"/>
        <w:sz w:val="20"/>
      </w:rPr>
    </w:lvl>
    <w:lvl w:ilvl="2" w:tplc="BDAC2432" w:tentative="1">
      <w:start w:val="1"/>
      <w:numFmt w:val="bullet"/>
      <w:lvlText w:val=""/>
      <w:lvlJc w:val="left"/>
      <w:pPr>
        <w:tabs>
          <w:tab w:val="num" w:pos="2160"/>
        </w:tabs>
        <w:ind w:left="2160" w:hanging="360"/>
      </w:pPr>
      <w:rPr>
        <w:rFonts w:ascii="Wingdings" w:hAnsi="Wingdings" w:hint="default"/>
        <w:sz w:val="20"/>
      </w:rPr>
    </w:lvl>
    <w:lvl w:ilvl="3" w:tplc="EC783610" w:tentative="1">
      <w:start w:val="1"/>
      <w:numFmt w:val="bullet"/>
      <w:lvlText w:val=""/>
      <w:lvlJc w:val="left"/>
      <w:pPr>
        <w:tabs>
          <w:tab w:val="num" w:pos="2880"/>
        </w:tabs>
        <w:ind w:left="2880" w:hanging="360"/>
      </w:pPr>
      <w:rPr>
        <w:rFonts w:ascii="Wingdings" w:hAnsi="Wingdings" w:hint="default"/>
        <w:sz w:val="20"/>
      </w:rPr>
    </w:lvl>
    <w:lvl w:ilvl="4" w:tplc="5E2A0962" w:tentative="1">
      <w:start w:val="1"/>
      <w:numFmt w:val="bullet"/>
      <w:lvlText w:val=""/>
      <w:lvlJc w:val="left"/>
      <w:pPr>
        <w:tabs>
          <w:tab w:val="num" w:pos="3600"/>
        </w:tabs>
        <w:ind w:left="3600" w:hanging="360"/>
      </w:pPr>
      <w:rPr>
        <w:rFonts w:ascii="Wingdings" w:hAnsi="Wingdings" w:hint="default"/>
        <w:sz w:val="20"/>
      </w:rPr>
    </w:lvl>
    <w:lvl w:ilvl="5" w:tplc="40E89486" w:tentative="1">
      <w:start w:val="1"/>
      <w:numFmt w:val="bullet"/>
      <w:lvlText w:val=""/>
      <w:lvlJc w:val="left"/>
      <w:pPr>
        <w:tabs>
          <w:tab w:val="num" w:pos="4320"/>
        </w:tabs>
        <w:ind w:left="4320" w:hanging="360"/>
      </w:pPr>
      <w:rPr>
        <w:rFonts w:ascii="Wingdings" w:hAnsi="Wingdings" w:hint="default"/>
        <w:sz w:val="20"/>
      </w:rPr>
    </w:lvl>
    <w:lvl w:ilvl="6" w:tplc="862CDD5C" w:tentative="1">
      <w:start w:val="1"/>
      <w:numFmt w:val="bullet"/>
      <w:lvlText w:val=""/>
      <w:lvlJc w:val="left"/>
      <w:pPr>
        <w:tabs>
          <w:tab w:val="num" w:pos="5040"/>
        </w:tabs>
        <w:ind w:left="5040" w:hanging="360"/>
      </w:pPr>
      <w:rPr>
        <w:rFonts w:ascii="Wingdings" w:hAnsi="Wingdings" w:hint="default"/>
        <w:sz w:val="20"/>
      </w:rPr>
    </w:lvl>
    <w:lvl w:ilvl="7" w:tplc="CFDCA05C" w:tentative="1">
      <w:start w:val="1"/>
      <w:numFmt w:val="bullet"/>
      <w:lvlText w:val=""/>
      <w:lvlJc w:val="left"/>
      <w:pPr>
        <w:tabs>
          <w:tab w:val="num" w:pos="5760"/>
        </w:tabs>
        <w:ind w:left="5760" w:hanging="360"/>
      </w:pPr>
      <w:rPr>
        <w:rFonts w:ascii="Wingdings" w:hAnsi="Wingdings" w:hint="default"/>
        <w:sz w:val="20"/>
      </w:rPr>
    </w:lvl>
    <w:lvl w:ilvl="8" w:tplc="943E7220"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4A1606"/>
    <w:multiLevelType w:val="hybridMultilevel"/>
    <w:tmpl w:val="3AA08046"/>
    <w:lvl w:ilvl="0" w:tplc="77906F3E">
      <w:start w:val="1"/>
      <w:numFmt w:val="decimal"/>
      <w:lvlText w:val="%1."/>
      <w:lvlJc w:val="left"/>
      <w:pPr>
        <w:tabs>
          <w:tab w:val="num" w:pos="720"/>
        </w:tabs>
        <w:ind w:left="720" w:hanging="360"/>
      </w:pPr>
    </w:lvl>
    <w:lvl w:ilvl="1" w:tplc="0936BED0" w:tentative="1">
      <w:start w:val="1"/>
      <w:numFmt w:val="decimal"/>
      <w:lvlText w:val="%2."/>
      <w:lvlJc w:val="left"/>
      <w:pPr>
        <w:tabs>
          <w:tab w:val="num" w:pos="1440"/>
        </w:tabs>
        <w:ind w:left="1440" w:hanging="360"/>
      </w:pPr>
    </w:lvl>
    <w:lvl w:ilvl="2" w:tplc="BF6C3184" w:tentative="1">
      <w:start w:val="1"/>
      <w:numFmt w:val="decimal"/>
      <w:lvlText w:val="%3."/>
      <w:lvlJc w:val="left"/>
      <w:pPr>
        <w:tabs>
          <w:tab w:val="num" w:pos="2160"/>
        </w:tabs>
        <w:ind w:left="2160" w:hanging="360"/>
      </w:pPr>
    </w:lvl>
    <w:lvl w:ilvl="3" w:tplc="19066D6C" w:tentative="1">
      <w:start w:val="1"/>
      <w:numFmt w:val="decimal"/>
      <w:lvlText w:val="%4."/>
      <w:lvlJc w:val="left"/>
      <w:pPr>
        <w:tabs>
          <w:tab w:val="num" w:pos="2880"/>
        </w:tabs>
        <w:ind w:left="2880" w:hanging="360"/>
      </w:pPr>
    </w:lvl>
    <w:lvl w:ilvl="4" w:tplc="20FCDC7E" w:tentative="1">
      <w:start w:val="1"/>
      <w:numFmt w:val="decimal"/>
      <w:lvlText w:val="%5."/>
      <w:lvlJc w:val="left"/>
      <w:pPr>
        <w:tabs>
          <w:tab w:val="num" w:pos="3600"/>
        </w:tabs>
        <w:ind w:left="3600" w:hanging="360"/>
      </w:pPr>
    </w:lvl>
    <w:lvl w:ilvl="5" w:tplc="85E62A88" w:tentative="1">
      <w:start w:val="1"/>
      <w:numFmt w:val="decimal"/>
      <w:lvlText w:val="%6."/>
      <w:lvlJc w:val="left"/>
      <w:pPr>
        <w:tabs>
          <w:tab w:val="num" w:pos="4320"/>
        </w:tabs>
        <w:ind w:left="4320" w:hanging="360"/>
      </w:pPr>
    </w:lvl>
    <w:lvl w:ilvl="6" w:tplc="27182DD2" w:tentative="1">
      <w:start w:val="1"/>
      <w:numFmt w:val="decimal"/>
      <w:lvlText w:val="%7."/>
      <w:lvlJc w:val="left"/>
      <w:pPr>
        <w:tabs>
          <w:tab w:val="num" w:pos="5040"/>
        </w:tabs>
        <w:ind w:left="5040" w:hanging="360"/>
      </w:pPr>
    </w:lvl>
    <w:lvl w:ilvl="7" w:tplc="1764C91E" w:tentative="1">
      <w:start w:val="1"/>
      <w:numFmt w:val="decimal"/>
      <w:lvlText w:val="%8."/>
      <w:lvlJc w:val="left"/>
      <w:pPr>
        <w:tabs>
          <w:tab w:val="num" w:pos="5760"/>
        </w:tabs>
        <w:ind w:left="5760" w:hanging="360"/>
      </w:pPr>
    </w:lvl>
    <w:lvl w:ilvl="8" w:tplc="F7E224DC" w:tentative="1">
      <w:start w:val="1"/>
      <w:numFmt w:val="decimal"/>
      <w:lvlText w:val="%9."/>
      <w:lvlJc w:val="left"/>
      <w:pPr>
        <w:tabs>
          <w:tab w:val="num" w:pos="6480"/>
        </w:tabs>
        <w:ind w:left="6480" w:hanging="360"/>
      </w:pPr>
    </w:lvl>
  </w:abstractNum>
  <w:abstractNum w:abstractNumId="26" w15:restartNumberingAfterBreak="0">
    <w:nsid w:val="54BF608E"/>
    <w:multiLevelType w:val="hybridMultilevel"/>
    <w:tmpl w:val="C05C2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DA7760"/>
    <w:multiLevelType w:val="hybridMultilevel"/>
    <w:tmpl w:val="E4982FE4"/>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7A21F3C"/>
    <w:multiLevelType w:val="hybridMultilevel"/>
    <w:tmpl w:val="310C1E98"/>
    <w:lvl w:ilvl="0" w:tplc="2F5ADC7E">
      <w:start w:val="1"/>
      <w:numFmt w:val="decimal"/>
      <w:lvlText w:val="%1."/>
      <w:lvlJc w:val="left"/>
      <w:pPr>
        <w:ind w:left="1440" w:hanging="360"/>
      </w:pPr>
      <w:rPr>
        <w:rFonts w:ascii="Calibri" w:eastAsia="Times New Roman" w:hAnsiTheme="minorHAnsi" w:cstheme="minorHAns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8310EFE"/>
    <w:multiLevelType w:val="hybridMultilevel"/>
    <w:tmpl w:val="9FE23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CC0027"/>
    <w:multiLevelType w:val="hybridMultilevel"/>
    <w:tmpl w:val="1C44B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D306D8"/>
    <w:multiLevelType w:val="hybridMultilevel"/>
    <w:tmpl w:val="43EE64D2"/>
    <w:lvl w:ilvl="0" w:tplc="33FEDF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E72226"/>
    <w:multiLevelType w:val="hybridMultilevel"/>
    <w:tmpl w:val="45FA0E90"/>
    <w:lvl w:ilvl="0" w:tplc="2576A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0A6D6B"/>
    <w:multiLevelType w:val="hybridMultilevel"/>
    <w:tmpl w:val="C598DFAA"/>
    <w:lvl w:ilvl="0" w:tplc="B7E8C7D6">
      <w:start w:val="1"/>
      <w:numFmt w:val="decimal"/>
      <w:lvlText w:val="%1."/>
      <w:lvlJc w:val="left"/>
      <w:pPr>
        <w:tabs>
          <w:tab w:val="num" w:pos="720"/>
        </w:tabs>
        <w:ind w:left="720" w:hanging="360"/>
      </w:pPr>
    </w:lvl>
    <w:lvl w:ilvl="1" w:tplc="EFE84942" w:tentative="1">
      <w:start w:val="1"/>
      <w:numFmt w:val="decimal"/>
      <w:lvlText w:val="%2."/>
      <w:lvlJc w:val="left"/>
      <w:pPr>
        <w:tabs>
          <w:tab w:val="num" w:pos="1440"/>
        </w:tabs>
        <w:ind w:left="1440" w:hanging="360"/>
      </w:pPr>
    </w:lvl>
    <w:lvl w:ilvl="2" w:tplc="D08E637C" w:tentative="1">
      <w:start w:val="1"/>
      <w:numFmt w:val="decimal"/>
      <w:lvlText w:val="%3."/>
      <w:lvlJc w:val="left"/>
      <w:pPr>
        <w:tabs>
          <w:tab w:val="num" w:pos="2160"/>
        </w:tabs>
        <w:ind w:left="2160" w:hanging="360"/>
      </w:pPr>
    </w:lvl>
    <w:lvl w:ilvl="3" w:tplc="E5020626" w:tentative="1">
      <w:start w:val="1"/>
      <w:numFmt w:val="decimal"/>
      <w:lvlText w:val="%4."/>
      <w:lvlJc w:val="left"/>
      <w:pPr>
        <w:tabs>
          <w:tab w:val="num" w:pos="2880"/>
        </w:tabs>
        <w:ind w:left="2880" w:hanging="360"/>
      </w:pPr>
    </w:lvl>
    <w:lvl w:ilvl="4" w:tplc="4576246A" w:tentative="1">
      <w:start w:val="1"/>
      <w:numFmt w:val="decimal"/>
      <w:lvlText w:val="%5."/>
      <w:lvlJc w:val="left"/>
      <w:pPr>
        <w:tabs>
          <w:tab w:val="num" w:pos="3600"/>
        </w:tabs>
        <w:ind w:left="3600" w:hanging="360"/>
      </w:pPr>
    </w:lvl>
    <w:lvl w:ilvl="5" w:tplc="4DF29C1A" w:tentative="1">
      <w:start w:val="1"/>
      <w:numFmt w:val="decimal"/>
      <w:lvlText w:val="%6."/>
      <w:lvlJc w:val="left"/>
      <w:pPr>
        <w:tabs>
          <w:tab w:val="num" w:pos="4320"/>
        </w:tabs>
        <w:ind w:left="4320" w:hanging="360"/>
      </w:pPr>
    </w:lvl>
    <w:lvl w:ilvl="6" w:tplc="26CA9332" w:tentative="1">
      <w:start w:val="1"/>
      <w:numFmt w:val="decimal"/>
      <w:lvlText w:val="%7."/>
      <w:lvlJc w:val="left"/>
      <w:pPr>
        <w:tabs>
          <w:tab w:val="num" w:pos="5040"/>
        </w:tabs>
        <w:ind w:left="5040" w:hanging="360"/>
      </w:pPr>
    </w:lvl>
    <w:lvl w:ilvl="7" w:tplc="8C18D5B0" w:tentative="1">
      <w:start w:val="1"/>
      <w:numFmt w:val="decimal"/>
      <w:lvlText w:val="%8."/>
      <w:lvlJc w:val="left"/>
      <w:pPr>
        <w:tabs>
          <w:tab w:val="num" w:pos="5760"/>
        </w:tabs>
        <w:ind w:left="5760" w:hanging="360"/>
      </w:pPr>
    </w:lvl>
    <w:lvl w:ilvl="8" w:tplc="7962327E" w:tentative="1">
      <w:start w:val="1"/>
      <w:numFmt w:val="decimal"/>
      <w:lvlText w:val="%9."/>
      <w:lvlJc w:val="left"/>
      <w:pPr>
        <w:tabs>
          <w:tab w:val="num" w:pos="6480"/>
        </w:tabs>
        <w:ind w:left="6480" w:hanging="360"/>
      </w:pPr>
    </w:lvl>
  </w:abstractNum>
  <w:abstractNum w:abstractNumId="34" w15:restartNumberingAfterBreak="0">
    <w:nsid w:val="5EC57139"/>
    <w:multiLevelType w:val="hybridMultilevel"/>
    <w:tmpl w:val="7BF6244A"/>
    <w:lvl w:ilvl="0" w:tplc="299CD0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FCD7FBE"/>
    <w:multiLevelType w:val="multilevel"/>
    <w:tmpl w:val="EE00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077A18"/>
    <w:multiLevelType w:val="hybridMultilevel"/>
    <w:tmpl w:val="7AF6B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F46BEE"/>
    <w:multiLevelType w:val="multilevel"/>
    <w:tmpl w:val="B7A60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F43E5D"/>
    <w:multiLevelType w:val="multilevel"/>
    <w:tmpl w:val="4D505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BF2B10"/>
    <w:multiLevelType w:val="hybridMultilevel"/>
    <w:tmpl w:val="18C6CCC6"/>
    <w:lvl w:ilvl="0" w:tplc="4D9A681E">
      <w:start w:val="1"/>
      <w:numFmt w:val="decimal"/>
      <w:lvlText w:val="%1)"/>
      <w:lvlJc w:val="left"/>
      <w:pPr>
        <w:ind w:left="360" w:hanging="360"/>
      </w:pPr>
      <w:rPr>
        <w:rFonts w:hint="default"/>
        <w:color w:val="2F549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FC41107"/>
    <w:multiLevelType w:val="hybridMultilevel"/>
    <w:tmpl w:val="F8522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12D1F35"/>
    <w:multiLevelType w:val="hybridMultilevel"/>
    <w:tmpl w:val="B6349C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F62F5F"/>
    <w:multiLevelType w:val="hybridMultilevel"/>
    <w:tmpl w:val="192ABE1A"/>
    <w:lvl w:ilvl="0" w:tplc="273234AE">
      <w:start w:val="1"/>
      <w:numFmt w:val="decimal"/>
      <w:lvlText w:val="%1."/>
      <w:lvlJc w:val="left"/>
      <w:pPr>
        <w:tabs>
          <w:tab w:val="num" w:pos="720"/>
        </w:tabs>
        <w:ind w:left="720" w:hanging="360"/>
      </w:pPr>
    </w:lvl>
    <w:lvl w:ilvl="1" w:tplc="4572BD6A" w:tentative="1">
      <w:start w:val="1"/>
      <w:numFmt w:val="decimal"/>
      <w:lvlText w:val="%2."/>
      <w:lvlJc w:val="left"/>
      <w:pPr>
        <w:tabs>
          <w:tab w:val="num" w:pos="1440"/>
        </w:tabs>
        <w:ind w:left="1440" w:hanging="360"/>
      </w:pPr>
    </w:lvl>
    <w:lvl w:ilvl="2" w:tplc="0B24CF04" w:tentative="1">
      <w:start w:val="1"/>
      <w:numFmt w:val="decimal"/>
      <w:lvlText w:val="%3."/>
      <w:lvlJc w:val="left"/>
      <w:pPr>
        <w:tabs>
          <w:tab w:val="num" w:pos="2160"/>
        </w:tabs>
        <w:ind w:left="2160" w:hanging="360"/>
      </w:pPr>
    </w:lvl>
    <w:lvl w:ilvl="3" w:tplc="6104392C" w:tentative="1">
      <w:start w:val="1"/>
      <w:numFmt w:val="decimal"/>
      <w:lvlText w:val="%4."/>
      <w:lvlJc w:val="left"/>
      <w:pPr>
        <w:tabs>
          <w:tab w:val="num" w:pos="2880"/>
        </w:tabs>
        <w:ind w:left="2880" w:hanging="360"/>
      </w:pPr>
    </w:lvl>
    <w:lvl w:ilvl="4" w:tplc="9454CF30" w:tentative="1">
      <w:start w:val="1"/>
      <w:numFmt w:val="decimal"/>
      <w:lvlText w:val="%5."/>
      <w:lvlJc w:val="left"/>
      <w:pPr>
        <w:tabs>
          <w:tab w:val="num" w:pos="3600"/>
        </w:tabs>
        <w:ind w:left="3600" w:hanging="360"/>
      </w:pPr>
    </w:lvl>
    <w:lvl w:ilvl="5" w:tplc="FEEC4206" w:tentative="1">
      <w:start w:val="1"/>
      <w:numFmt w:val="decimal"/>
      <w:lvlText w:val="%6."/>
      <w:lvlJc w:val="left"/>
      <w:pPr>
        <w:tabs>
          <w:tab w:val="num" w:pos="4320"/>
        </w:tabs>
        <w:ind w:left="4320" w:hanging="360"/>
      </w:pPr>
    </w:lvl>
    <w:lvl w:ilvl="6" w:tplc="6926633E" w:tentative="1">
      <w:start w:val="1"/>
      <w:numFmt w:val="decimal"/>
      <w:lvlText w:val="%7."/>
      <w:lvlJc w:val="left"/>
      <w:pPr>
        <w:tabs>
          <w:tab w:val="num" w:pos="5040"/>
        </w:tabs>
        <w:ind w:left="5040" w:hanging="360"/>
      </w:pPr>
    </w:lvl>
    <w:lvl w:ilvl="7" w:tplc="B418B1A6" w:tentative="1">
      <w:start w:val="1"/>
      <w:numFmt w:val="decimal"/>
      <w:lvlText w:val="%8."/>
      <w:lvlJc w:val="left"/>
      <w:pPr>
        <w:tabs>
          <w:tab w:val="num" w:pos="5760"/>
        </w:tabs>
        <w:ind w:left="5760" w:hanging="360"/>
      </w:pPr>
    </w:lvl>
    <w:lvl w:ilvl="8" w:tplc="B46AD192" w:tentative="1">
      <w:start w:val="1"/>
      <w:numFmt w:val="decimal"/>
      <w:lvlText w:val="%9."/>
      <w:lvlJc w:val="left"/>
      <w:pPr>
        <w:tabs>
          <w:tab w:val="num" w:pos="6480"/>
        </w:tabs>
        <w:ind w:left="6480" w:hanging="360"/>
      </w:pPr>
    </w:lvl>
  </w:abstractNum>
  <w:abstractNum w:abstractNumId="43" w15:restartNumberingAfterBreak="0">
    <w:nsid w:val="74746103"/>
    <w:multiLevelType w:val="hybridMultilevel"/>
    <w:tmpl w:val="5BAEBC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1A07DF"/>
    <w:multiLevelType w:val="hybridMultilevel"/>
    <w:tmpl w:val="2C007BA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AC79A3"/>
    <w:multiLevelType w:val="hybridMultilevel"/>
    <w:tmpl w:val="473A0F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79E3FDD"/>
    <w:multiLevelType w:val="multilevel"/>
    <w:tmpl w:val="749888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9575EF6"/>
    <w:multiLevelType w:val="hybridMultilevel"/>
    <w:tmpl w:val="8B30329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DDF2CC6"/>
    <w:multiLevelType w:val="hybridMultilevel"/>
    <w:tmpl w:val="BA5CF0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030DA0"/>
    <w:multiLevelType w:val="hybridMultilevel"/>
    <w:tmpl w:val="B2701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9"/>
  </w:num>
  <w:num w:numId="3">
    <w:abstractNumId w:val="1"/>
  </w:num>
  <w:num w:numId="4">
    <w:abstractNumId w:val="48"/>
  </w:num>
  <w:num w:numId="5">
    <w:abstractNumId w:val="15"/>
  </w:num>
  <w:num w:numId="6">
    <w:abstractNumId w:val="44"/>
  </w:num>
  <w:num w:numId="7">
    <w:abstractNumId w:val="32"/>
  </w:num>
  <w:num w:numId="8">
    <w:abstractNumId w:val="31"/>
  </w:num>
  <w:num w:numId="9">
    <w:abstractNumId w:val="14"/>
  </w:num>
  <w:num w:numId="10">
    <w:abstractNumId w:val="22"/>
  </w:num>
  <w:num w:numId="11">
    <w:abstractNumId w:val="39"/>
  </w:num>
  <w:num w:numId="12">
    <w:abstractNumId w:val="33"/>
  </w:num>
  <w:num w:numId="13">
    <w:abstractNumId w:val="10"/>
  </w:num>
  <w:num w:numId="14">
    <w:abstractNumId w:val="24"/>
  </w:num>
  <w:num w:numId="15">
    <w:abstractNumId w:val="4"/>
  </w:num>
  <w:num w:numId="16">
    <w:abstractNumId w:val="16"/>
  </w:num>
  <w:num w:numId="17">
    <w:abstractNumId w:val="47"/>
  </w:num>
  <w:num w:numId="18">
    <w:abstractNumId w:val="9"/>
  </w:num>
  <w:num w:numId="19">
    <w:abstractNumId w:val="2"/>
  </w:num>
  <w:num w:numId="20">
    <w:abstractNumId w:val="20"/>
  </w:num>
  <w:num w:numId="21">
    <w:abstractNumId w:val="27"/>
  </w:num>
  <w:num w:numId="22">
    <w:abstractNumId w:val="42"/>
  </w:num>
  <w:num w:numId="23">
    <w:abstractNumId w:val="25"/>
  </w:num>
  <w:num w:numId="24">
    <w:abstractNumId w:val="26"/>
  </w:num>
  <w:num w:numId="25">
    <w:abstractNumId w:val="41"/>
  </w:num>
  <w:num w:numId="26">
    <w:abstractNumId w:val="34"/>
  </w:num>
  <w:num w:numId="27">
    <w:abstractNumId w:val="18"/>
  </w:num>
  <w:num w:numId="28">
    <w:abstractNumId w:val="3"/>
  </w:num>
  <w:num w:numId="29">
    <w:abstractNumId w:val="43"/>
  </w:num>
  <w:num w:numId="30">
    <w:abstractNumId w:val="45"/>
  </w:num>
  <w:num w:numId="31">
    <w:abstractNumId w:val="13"/>
  </w:num>
  <w:num w:numId="32">
    <w:abstractNumId w:val="7"/>
  </w:num>
  <w:num w:numId="33">
    <w:abstractNumId w:val="28"/>
  </w:num>
  <w:num w:numId="34">
    <w:abstractNumId w:val="23"/>
  </w:num>
  <w:num w:numId="35">
    <w:abstractNumId w:val="12"/>
  </w:num>
  <w:num w:numId="36">
    <w:abstractNumId w:val="8"/>
  </w:num>
  <w:num w:numId="37">
    <w:abstractNumId w:val="38"/>
  </w:num>
  <w:num w:numId="38">
    <w:abstractNumId w:val="46"/>
  </w:num>
  <w:num w:numId="39">
    <w:abstractNumId w:val="6"/>
  </w:num>
  <w:num w:numId="40">
    <w:abstractNumId w:val="37"/>
  </w:num>
  <w:num w:numId="41">
    <w:abstractNumId w:val="11"/>
  </w:num>
  <w:num w:numId="42">
    <w:abstractNumId w:val="30"/>
  </w:num>
  <w:num w:numId="43">
    <w:abstractNumId w:val="19"/>
  </w:num>
  <w:num w:numId="44">
    <w:abstractNumId w:val="40"/>
  </w:num>
  <w:num w:numId="45">
    <w:abstractNumId w:val="21"/>
  </w:num>
  <w:num w:numId="46">
    <w:abstractNumId w:val="17"/>
  </w:num>
  <w:num w:numId="47">
    <w:abstractNumId w:val="35"/>
  </w:num>
  <w:num w:numId="48">
    <w:abstractNumId w:val="5"/>
  </w:num>
  <w:num w:numId="49">
    <w:abstractNumId w:val="29"/>
  </w:num>
  <w:num w:numId="50">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47E"/>
    <w:rsid w:val="000011A6"/>
    <w:rsid w:val="00003C64"/>
    <w:rsid w:val="00017B56"/>
    <w:rsid w:val="000275D6"/>
    <w:rsid w:val="000406A9"/>
    <w:rsid w:val="000414CD"/>
    <w:rsid w:val="00054C9F"/>
    <w:rsid w:val="000741A1"/>
    <w:rsid w:val="00087276"/>
    <w:rsid w:val="00092A20"/>
    <w:rsid w:val="000A72D7"/>
    <w:rsid w:val="000B0A27"/>
    <w:rsid w:val="000B2F09"/>
    <w:rsid w:val="000C2755"/>
    <w:rsid w:val="000D0E93"/>
    <w:rsid w:val="000E366B"/>
    <w:rsid w:val="000F36BB"/>
    <w:rsid w:val="00106AA5"/>
    <w:rsid w:val="00106C83"/>
    <w:rsid w:val="00107801"/>
    <w:rsid w:val="00121E9C"/>
    <w:rsid w:val="00125630"/>
    <w:rsid w:val="0015432D"/>
    <w:rsid w:val="001552F9"/>
    <w:rsid w:val="00156CEC"/>
    <w:rsid w:val="00160D2C"/>
    <w:rsid w:val="0016682B"/>
    <w:rsid w:val="00184635"/>
    <w:rsid w:val="0018634B"/>
    <w:rsid w:val="00195F6C"/>
    <w:rsid w:val="001A5EF8"/>
    <w:rsid w:val="001A6446"/>
    <w:rsid w:val="001B0BD5"/>
    <w:rsid w:val="001B3A65"/>
    <w:rsid w:val="001C69B2"/>
    <w:rsid w:val="001E7D74"/>
    <w:rsid w:val="001F0A6D"/>
    <w:rsid w:val="001F0C63"/>
    <w:rsid w:val="001F2B35"/>
    <w:rsid w:val="001F53A4"/>
    <w:rsid w:val="00200617"/>
    <w:rsid w:val="00200AB6"/>
    <w:rsid w:val="002115CE"/>
    <w:rsid w:val="00221C04"/>
    <w:rsid w:val="0023123F"/>
    <w:rsid w:val="00233323"/>
    <w:rsid w:val="00233B92"/>
    <w:rsid w:val="00235859"/>
    <w:rsid w:val="0024148F"/>
    <w:rsid w:val="00243A6E"/>
    <w:rsid w:val="00247FFC"/>
    <w:rsid w:val="00253589"/>
    <w:rsid w:val="00253E23"/>
    <w:rsid w:val="00254F90"/>
    <w:rsid w:val="00256E8C"/>
    <w:rsid w:val="00257740"/>
    <w:rsid w:val="002641C6"/>
    <w:rsid w:val="00264B45"/>
    <w:rsid w:val="00266E4B"/>
    <w:rsid w:val="00270F01"/>
    <w:rsid w:val="002765F9"/>
    <w:rsid w:val="0028326E"/>
    <w:rsid w:val="002A4D13"/>
    <w:rsid w:val="002A743B"/>
    <w:rsid w:val="002B2EF6"/>
    <w:rsid w:val="002C5405"/>
    <w:rsid w:val="002C780F"/>
    <w:rsid w:val="002E192E"/>
    <w:rsid w:val="002E4352"/>
    <w:rsid w:val="002E4AC4"/>
    <w:rsid w:val="0030709D"/>
    <w:rsid w:val="00321578"/>
    <w:rsid w:val="003240AD"/>
    <w:rsid w:val="00324DE5"/>
    <w:rsid w:val="00342B27"/>
    <w:rsid w:val="00347968"/>
    <w:rsid w:val="003548C6"/>
    <w:rsid w:val="00357F69"/>
    <w:rsid w:val="00362CDE"/>
    <w:rsid w:val="0038317F"/>
    <w:rsid w:val="003A1C44"/>
    <w:rsid w:val="003A1F61"/>
    <w:rsid w:val="003A5053"/>
    <w:rsid w:val="003A521B"/>
    <w:rsid w:val="003B0196"/>
    <w:rsid w:val="003B0E20"/>
    <w:rsid w:val="003B287F"/>
    <w:rsid w:val="003C66FB"/>
    <w:rsid w:val="003C76E7"/>
    <w:rsid w:val="003C7A09"/>
    <w:rsid w:val="003D150E"/>
    <w:rsid w:val="003D4A1B"/>
    <w:rsid w:val="003E10A0"/>
    <w:rsid w:val="003E2440"/>
    <w:rsid w:val="003F3D16"/>
    <w:rsid w:val="003F5F83"/>
    <w:rsid w:val="00406AA8"/>
    <w:rsid w:val="00431BD3"/>
    <w:rsid w:val="00445D5B"/>
    <w:rsid w:val="00454EF8"/>
    <w:rsid w:val="0045720E"/>
    <w:rsid w:val="00457CCF"/>
    <w:rsid w:val="00460C58"/>
    <w:rsid w:val="00492137"/>
    <w:rsid w:val="004A2292"/>
    <w:rsid w:val="004C6854"/>
    <w:rsid w:val="004E534F"/>
    <w:rsid w:val="00500482"/>
    <w:rsid w:val="0050581E"/>
    <w:rsid w:val="005147C9"/>
    <w:rsid w:val="00522DB6"/>
    <w:rsid w:val="0054354D"/>
    <w:rsid w:val="00545366"/>
    <w:rsid w:val="00546422"/>
    <w:rsid w:val="00554BA3"/>
    <w:rsid w:val="005614D1"/>
    <w:rsid w:val="00563BDB"/>
    <w:rsid w:val="00566480"/>
    <w:rsid w:val="00571D02"/>
    <w:rsid w:val="00574BA5"/>
    <w:rsid w:val="00583CFB"/>
    <w:rsid w:val="00594926"/>
    <w:rsid w:val="005959E6"/>
    <w:rsid w:val="005A0B48"/>
    <w:rsid w:val="005B30C6"/>
    <w:rsid w:val="005C13E5"/>
    <w:rsid w:val="005C167F"/>
    <w:rsid w:val="005C1FFD"/>
    <w:rsid w:val="005C562E"/>
    <w:rsid w:val="005D14FA"/>
    <w:rsid w:val="005D4A02"/>
    <w:rsid w:val="005D69D2"/>
    <w:rsid w:val="005E671F"/>
    <w:rsid w:val="005E7CAA"/>
    <w:rsid w:val="005F669A"/>
    <w:rsid w:val="005F7E07"/>
    <w:rsid w:val="0060462B"/>
    <w:rsid w:val="00606A74"/>
    <w:rsid w:val="0061296E"/>
    <w:rsid w:val="00614C08"/>
    <w:rsid w:val="006208A7"/>
    <w:rsid w:val="00630B26"/>
    <w:rsid w:val="00633519"/>
    <w:rsid w:val="00640327"/>
    <w:rsid w:val="006475F0"/>
    <w:rsid w:val="00651063"/>
    <w:rsid w:val="00652117"/>
    <w:rsid w:val="00654AAB"/>
    <w:rsid w:val="00655DEA"/>
    <w:rsid w:val="00661813"/>
    <w:rsid w:val="00671769"/>
    <w:rsid w:val="00671783"/>
    <w:rsid w:val="00671D10"/>
    <w:rsid w:val="0067213B"/>
    <w:rsid w:val="00676203"/>
    <w:rsid w:val="00691C4D"/>
    <w:rsid w:val="006976B3"/>
    <w:rsid w:val="006A747C"/>
    <w:rsid w:val="006B38B5"/>
    <w:rsid w:val="006C3013"/>
    <w:rsid w:val="006C7E4D"/>
    <w:rsid w:val="006D509B"/>
    <w:rsid w:val="006E16CF"/>
    <w:rsid w:val="006F2358"/>
    <w:rsid w:val="006F7CFE"/>
    <w:rsid w:val="00701FB0"/>
    <w:rsid w:val="00710334"/>
    <w:rsid w:val="0071176A"/>
    <w:rsid w:val="00712136"/>
    <w:rsid w:val="00722FED"/>
    <w:rsid w:val="00723741"/>
    <w:rsid w:val="0074058F"/>
    <w:rsid w:val="00740FCD"/>
    <w:rsid w:val="0074321F"/>
    <w:rsid w:val="00744353"/>
    <w:rsid w:val="00763004"/>
    <w:rsid w:val="007805E7"/>
    <w:rsid w:val="0078066A"/>
    <w:rsid w:val="0078504A"/>
    <w:rsid w:val="007908E9"/>
    <w:rsid w:val="0079358E"/>
    <w:rsid w:val="00793C57"/>
    <w:rsid w:val="007A0869"/>
    <w:rsid w:val="007A51AD"/>
    <w:rsid w:val="007D24F3"/>
    <w:rsid w:val="007E32F7"/>
    <w:rsid w:val="007E5342"/>
    <w:rsid w:val="007F17EB"/>
    <w:rsid w:val="00801798"/>
    <w:rsid w:val="00804B3E"/>
    <w:rsid w:val="00821DF5"/>
    <w:rsid w:val="008304E7"/>
    <w:rsid w:val="008316DC"/>
    <w:rsid w:val="00844C09"/>
    <w:rsid w:val="008501A1"/>
    <w:rsid w:val="008708CC"/>
    <w:rsid w:val="00873C11"/>
    <w:rsid w:val="00881C03"/>
    <w:rsid w:val="00882683"/>
    <w:rsid w:val="008943D0"/>
    <w:rsid w:val="008947D0"/>
    <w:rsid w:val="008A052F"/>
    <w:rsid w:val="008A5589"/>
    <w:rsid w:val="008C587D"/>
    <w:rsid w:val="008D0A0D"/>
    <w:rsid w:val="008D146D"/>
    <w:rsid w:val="008D1B79"/>
    <w:rsid w:val="008D2FD6"/>
    <w:rsid w:val="008E2105"/>
    <w:rsid w:val="008E2412"/>
    <w:rsid w:val="008E2E64"/>
    <w:rsid w:val="008F6DA5"/>
    <w:rsid w:val="00907426"/>
    <w:rsid w:val="0091147E"/>
    <w:rsid w:val="009154F7"/>
    <w:rsid w:val="00915E4F"/>
    <w:rsid w:val="00924AA9"/>
    <w:rsid w:val="00932AE9"/>
    <w:rsid w:val="009443AA"/>
    <w:rsid w:val="0094447E"/>
    <w:rsid w:val="00950F78"/>
    <w:rsid w:val="00966051"/>
    <w:rsid w:val="00966FAA"/>
    <w:rsid w:val="00975706"/>
    <w:rsid w:val="00976E86"/>
    <w:rsid w:val="0098047E"/>
    <w:rsid w:val="00992C36"/>
    <w:rsid w:val="00994516"/>
    <w:rsid w:val="00996304"/>
    <w:rsid w:val="0099676B"/>
    <w:rsid w:val="00997EB9"/>
    <w:rsid w:val="009A24D9"/>
    <w:rsid w:val="009B6F5D"/>
    <w:rsid w:val="009C182F"/>
    <w:rsid w:val="009C1859"/>
    <w:rsid w:val="009C564F"/>
    <w:rsid w:val="009D024C"/>
    <w:rsid w:val="009D1709"/>
    <w:rsid w:val="009D2E11"/>
    <w:rsid w:val="009D3DB9"/>
    <w:rsid w:val="009E6156"/>
    <w:rsid w:val="009E61E8"/>
    <w:rsid w:val="009F000A"/>
    <w:rsid w:val="009F0277"/>
    <w:rsid w:val="009F13CA"/>
    <w:rsid w:val="009F768A"/>
    <w:rsid w:val="00A00BF4"/>
    <w:rsid w:val="00A15F2E"/>
    <w:rsid w:val="00A23A88"/>
    <w:rsid w:val="00A327DC"/>
    <w:rsid w:val="00A477A7"/>
    <w:rsid w:val="00A5099D"/>
    <w:rsid w:val="00A61C69"/>
    <w:rsid w:val="00A635E5"/>
    <w:rsid w:val="00A65913"/>
    <w:rsid w:val="00A906E4"/>
    <w:rsid w:val="00A93896"/>
    <w:rsid w:val="00A97AFF"/>
    <w:rsid w:val="00AB38F8"/>
    <w:rsid w:val="00AB399E"/>
    <w:rsid w:val="00AC2186"/>
    <w:rsid w:val="00AE3BDD"/>
    <w:rsid w:val="00AE42B4"/>
    <w:rsid w:val="00AF08BE"/>
    <w:rsid w:val="00AF511C"/>
    <w:rsid w:val="00AF5E23"/>
    <w:rsid w:val="00AF7882"/>
    <w:rsid w:val="00B01296"/>
    <w:rsid w:val="00B20B59"/>
    <w:rsid w:val="00B362DE"/>
    <w:rsid w:val="00B40F3D"/>
    <w:rsid w:val="00B421B7"/>
    <w:rsid w:val="00B567B0"/>
    <w:rsid w:val="00B7382B"/>
    <w:rsid w:val="00B74762"/>
    <w:rsid w:val="00B86339"/>
    <w:rsid w:val="00B94387"/>
    <w:rsid w:val="00B95F4D"/>
    <w:rsid w:val="00B97226"/>
    <w:rsid w:val="00BA1421"/>
    <w:rsid w:val="00BA2386"/>
    <w:rsid w:val="00BB027E"/>
    <w:rsid w:val="00BB2552"/>
    <w:rsid w:val="00BB3A7F"/>
    <w:rsid w:val="00BC3C1D"/>
    <w:rsid w:val="00BC4336"/>
    <w:rsid w:val="00BD49FF"/>
    <w:rsid w:val="00BE0059"/>
    <w:rsid w:val="00BF758F"/>
    <w:rsid w:val="00C00455"/>
    <w:rsid w:val="00C0146C"/>
    <w:rsid w:val="00C05FDD"/>
    <w:rsid w:val="00C133E1"/>
    <w:rsid w:val="00C20019"/>
    <w:rsid w:val="00C27AB5"/>
    <w:rsid w:val="00C34BA3"/>
    <w:rsid w:val="00C365A8"/>
    <w:rsid w:val="00C57B25"/>
    <w:rsid w:val="00C6477B"/>
    <w:rsid w:val="00C7568D"/>
    <w:rsid w:val="00C764A4"/>
    <w:rsid w:val="00C77C18"/>
    <w:rsid w:val="00C80B11"/>
    <w:rsid w:val="00C8726E"/>
    <w:rsid w:val="00CA409C"/>
    <w:rsid w:val="00CA50C4"/>
    <w:rsid w:val="00CB3EBC"/>
    <w:rsid w:val="00CB5D12"/>
    <w:rsid w:val="00CC0028"/>
    <w:rsid w:val="00CC0DCC"/>
    <w:rsid w:val="00CE3EFB"/>
    <w:rsid w:val="00CF3659"/>
    <w:rsid w:val="00CF389B"/>
    <w:rsid w:val="00CF7B34"/>
    <w:rsid w:val="00D05599"/>
    <w:rsid w:val="00D14FD4"/>
    <w:rsid w:val="00D21F50"/>
    <w:rsid w:val="00D35AEC"/>
    <w:rsid w:val="00D42E8B"/>
    <w:rsid w:val="00D44C30"/>
    <w:rsid w:val="00D4763A"/>
    <w:rsid w:val="00D543E0"/>
    <w:rsid w:val="00D63222"/>
    <w:rsid w:val="00D83DF7"/>
    <w:rsid w:val="00D84070"/>
    <w:rsid w:val="00D91798"/>
    <w:rsid w:val="00DA6494"/>
    <w:rsid w:val="00DB4601"/>
    <w:rsid w:val="00DC3365"/>
    <w:rsid w:val="00DD36E1"/>
    <w:rsid w:val="00DE1841"/>
    <w:rsid w:val="00DE3B04"/>
    <w:rsid w:val="00E04528"/>
    <w:rsid w:val="00E26D19"/>
    <w:rsid w:val="00E50818"/>
    <w:rsid w:val="00E54098"/>
    <w:rsid w:val="00E60FFC"/>
    <w:rsid w:val="00E70FB9"/>
    <w:rsid w:val="00E805D4"/>
    <w:rsid w:val="00E928DD"/>
    <w:rsid w:val="00EA06A5"/>
    <w:rsid w:val="00EB66B0"/>
    <w:rsid w:val="00EE117A"/>
    <w:rsid w:val="00EE5D6B"/>
    <w:rsid w:val="00F01F15"/>
    <w:rsid w:val="00F0367B"/>
    <w:rsid w:val="00F412F1"/>
    <w:rsid w:val="00F43DD6"/>
    <w:rsid w:val="00F43FE5"/>
    <w:rsid w:val="00F470FE"/>
    <w:rsid w:val="00F600CA"/>
    <w:rsid w:val="00F600CF"/>
    <w:rsid w:val="00F64EC8"/>
    <w:rsid w:val="00F65E25"/>
    <w:rsid w:val="00F65FA6"/>
    <w:rsid w:val="00F702E5"/>
    <w:rsid w:val="00F70DBD"/>
    <w:rsid w:val="00F73276"/>
    <w:rsid w:val="00F737E1"/>
    <w:rsid w:val="00F75EF1"/>
    <w:rsid w:val="00F76EC4"/>
    <w:rsid w:val="00F8396D"/>
    <w:rsid w:val="00F97F61"/>
    <w:rsid w:val="00FA6FC0"/>
    <w:rsid w:val="00FC1BE7"/>
    <w:rsid w:val="00FD6CB4"/>
    <w:rsid w:val="00FF1EDE"/>
    <w:rsid w:val="40F51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627A1"/>
  <w14:defaultImageDpi w14:val="32767"/>
  <w15:chartTrackingRefBased/>
  <w15:docId w15:val="{ECEA1A5E-F9B6-9346-B9DD-C2184ECD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E25"/>
    <w:rPr>
      <w:rFonts w:eastAsia="Times New Roman" w:cs="Times New Roman"/>
    </w:rPr>
  </w:style>
  <w:style w:type="paragraph" w:styleId="Heading1">
    <w:name w:val="heading 1"/>
    <w:basedOn w:val="Normal"/>
    <w:next w:val="Normal"/>
    <w:link w:val="Heading1Char"/>
    <w:uiPriority w:val="9"/>
    <w:qFormat/>
    <w:rsid w:val="00687636"/>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701FB0"/>
    <w:pPr>
      <w:keepNext/>
      <w:keepLines/>
      <w:outlineLvl w:val="1"/>
    </w:pPr>
    <w:rPr>
      <w:rFonts w:eastAsia="Calibri" w:cstheme="majorBidi"/>
      <w:b/>
      <w:bCs/>
      <w:color w:val="4472C4" w:themeColor="accent1"/>
      <w:sz w:val="22"/>
      <w:szCs w:val="22"/>
    </w:rPr>
  </w:style>
  <w:style w:type="paragraph" w:styleId="Heading3">
    <w:name w:val="heading 3"/>
    <w:basedOn w:val="Normal"/>
    <w:next w:val="Normal"/>
    <w:link w:val="Heading3Char"/>
    <w:uiPriority w:val="9"/>
    <w:unhideWhenUsed/>
    <w:qFormat/>
    <w:rsid w:val="00F65E25"/>
    <w:pPr>
      <w:keepNext/>
      <w:keepLines/>
      <w:spacing w:before="40"/>
      <w:outlineLvl w:val="2"/>
    </w:pPr>
    <w:rPr>
      <w:rFonts w:eastAsiaTheme="majorEastAsia" w:cstheme="majorBidi"/>
      <w:i/>
      <w:color w:val="1F3763" w:themeColor="accent1" w:themeShade="7F"/>
      <w:sz w:val="22"/>
    </w:rPr>
  </w:style>
  <w:style w:type="paragraph" w:styleId="Heading4">
    <w:name w:val="heading 4"/>
    <w:basedOn w:val="Normal"/>
    <w:next w:val="Normal"/>
    <w:link w:val="Heading4Char"/>
    <w:uiPriority w:val="9"/>
    <w:unhideWhenUsed/>
    <w:qFormat/>
    <w:rsid w:val="00B4239A"/>
    <w:pPr>
      <w:keepNext/>
      <w:keepLines/>
      <w:spacing w:before="40"/>
      <w:outlineLvl w:val="3"/>
    </w:pPr>
    <w:rPr>
      <w:rFonts w:asciiTheme="majorHAnsi" w:eastAsiaTheme="majorEastAsia" w:hAnsiTheme="majorHAnsi" w:cstheme="majorBidi"/>
      <w:iCs/>
      <w:color w:val="2F5496"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1FB0"/>
    <w:rPr>
      <w:rFonts w:eastAsia="Calibri" w:cstheme="majorBidi"/>
      <w:b/>
      <w:bCs/>
      <w:color w:val="4472C4" w:themeColor="accent1"/>
      <w:sz w:val="22"/>
      <w:szCs w:val="22"/>
    </w:rPr>
  </w:style>
  <w:style w:type="character" w:customStyle="1" w:styleId="Heading1Char">
    <w:name w:val="Heading 1 Char"/>
    <w:basedOn w:val="DefaultParagraphFont"/>
    <w:link w:val="Heading1"/>
    <w:uiPriority w:val="9"/>
    <w:rsid w:val="00687636"/>
    <w:rPr>
      <w:rFonts w:asciiTheme="majorHAnsi" w:eastAsiaTheme="majorEastAsia" w:hAnsiTheme="majorHAnsi" w:cstheme="majorBidi"/>
      <w:color w:val="2F5496" w:themeColor="accent1" w:themeShade="BF"/>
      <w:sz w:val="32"/>
      <w:szCs w:val="32"/>
    </w:rPr>
  </w:style>
  <w:style w:type="paragraph" w:customStyle="1" w:styleId="ContactInfo">
    <w:name w:val="Contact Info"/>
    <w:basedOn w:val="Normal"/>
    <w:uiPriority w:val="4"/>
    <w:qFormat/>
    <w:rsid w:val="002F10DE"/>
    <w:pPr>
      <w:spacing w:line="264" w:lineRule="auto"/>
      <w:jc w:val="center"/>
    </w:pPr>
    <w:rPr>
      <w:color w:val="595959" w:themeColor="text1" w:themeTint="A6"/>
    </w:rPr>
  </w:style>
  <w:style w:type="paragraph" w:styleId="ListParagraph">
    <w:name w:val="List Paragraph"/>
    <w:basedOn w:val="Normal"/>
    <w:uiPriority w:val="34"/>
    <w:qFormat/>
    <w:rsid w:val="00B4239A"/>
    <w:pPr>
      <w:ind w:left="720"/>
      <w:contextualSpacing/>
    </w:pPr>
  </w:style>
  <w:style w:type="paragraph" w:styleId="Title">
    <w:name w:val="Title"/>
    <w:basedOn w:val="Normal"/>
    <w:link w:val="TitleChar"/>
    <w:uiPriority w:val="2"/>
    <w:unhideWhenUsed/>
    <w:qFormat/>
    <w:rsid w:val="002F10DE"/>
    <w:pPr>
      <w:spacing w:before="480" w:after="40"/>
      <w:contextualSpacing/>
      <w:jc w:val="center"/>
    </w:pPr>
    <w:rPr>
      <w:rFonts w:asciiTheme="majorHAnsi" w:eastAsiaTheme="majorEastAsia" w:hAnsiTheme="majorHAnsi" w:cstheme="majorBidi"/>
      <w:color w:val="2F5496" w:themeColor="accent1" w:themeShade="BF"/>
      <w:kern w:val="28"/>
      <w:sz w:val="60"/>
    </w:rPr>
  </w:style>
  <w:style w:type="character" w:customStyle="1" w:styleId="TitleChar">
    <w:name w:val="Title Char"/>
    <w:basedOn w:val="DefaultParagraphFont"/>
    <w:link w:val="Title"/>
    <w:uiPriority w:val="2"/>
    <w:rsid w:val="002F10DE"/>
    <w:rPr>
      <w:rFonts w:asciiTheme="majorHAnsi" w:eastAsiaTheme="majorEastAsia" w:hAnsiTheme="majorHAnsi" w:cstheme="majorBidi"/>
      <w:color w:val="2F5496" w:themeColor="accent1" w:themeShade="BF"/>
      <w:kern w:val="28"/>
      <w:sz w:val="60"/>
      <w:szCs w:val="22"/>
    </w:rPr>
  </w:style>
  <w:style w:type="paragraph" w:styleId="Subtitle">
    <w:name w:val="Subtitle"/>
    <w:basedOn w:val="Normal"/>
    <w:link w:val="SubtitleChar"/>
    <w:uiPriority w:val="3"/>
    <w:unhideWhenUsed/>
    <w:qFormat/>
    <w:rsid w:val="002F10DE"/>
    <w:pPr>
      <w:numPr>
        <w:ilvl w:val="1"/>
      </w:numPr>
      <w:spacing w:after="480" w:line="264" w:lineRule="auto"/>
      <w:contextualSpacing/>
      <w:jc w:val="center"/>
    </w:pPr>
    <w:rPr>
      <w:rFonts w:asciiTheme="majorHAnsi" w:eastAsiaTheme="majorEastAsia" w:hAnsiTheme="majorHAnsi" w:cstheme="majorBidi"/>
      <w:caps/>
      <w:color w:val="595959" w:themeColor="text1" w:themeTint="A6"/>
      <w:sz w:val="26"/>
    </w:rPr>
  </w:style>
  <w:style w:type="character" w:customStyle="1" w:styleId="SubtitleChar">
    <w:name w:val="Subtitle Char"/>
    <w:basedOn w:val="DefaultParagraphFont"/>
    <w:link w:val="Subtitle"/>
    <w:uiPriority w:val="3"/>
    <w:rsid w:val="002F10DE"/>
    <w:rPr>
      <w:rFonts w:asciiTheme="majorHAnsi" w:eastAsiaTheme="majorEastAsia" w:hAnsiTheme="majorHAnsi" w:cstheme="majorBidi"/>
      <w:caps/>
      <w:color w:val="595959" w:themeColor="text1" w:themeTint="A6"/>
      <w:sz w:val="26"/>
      <w:szCs w:val="22"/>
    </w:rPr>
  </w:style>
  <w:style w:type="paragraph" w:customStyle="1" w:styleId="Photo">
    <w:name w:val="Photo"/>
    <w:basedOn w:val="Normal"/>
    <w:uiPriority w:val="1"/>
    <w:qFormat/>
    <w:rsid w:val="002F10DE"/>
    <w:pPr>
      <w:jc w:val="center"/>
    </w:pPr>
    <w:rPr>
      <w:color w:val="595959" w:themeColor="text1" w:themeTint="A6"/>
    </w:rPr>
  </w:style>
  <w:style w:type="character" w:customStyle="1" w:styleId="Heading3Char">
    <w:name w:val="Heading 3 Char"/>
    <w:basedOn w:val="DefaultParagraphFont"/>
    <w:link w:val="Heading3"/>
    <w:uiPriority w:val="9"/>
    <w:rsid w:val="00F65E25"/>
    <w:rPr>
      <w:rFonts w:eastAsiaTheme="majorEastAsia" w:cstheme="majorBidi"/>
      <w:i/>
      <w:color w:val="1F3763" w:themeColor="accent1" w:themeShade="7F"/>
      <w:sz w:val="22"/>
    </w:rPr>
  </w:style>
  <w:style w:type="character" w:customStyle="1" w:styleId="Heading4Char">
    <w:name w:val="Heading 4 Char"/>
    <w:basedOn w:val="DefaultParagraphFont"/>
    <w:link w:val="Heading4"/>
    <w:uiPriority w:val="9"/>
    <w:rsid w:val="00B4239A"/>
    <w:rPr>
      <w:rFonts w:asciiTheme="majorHAnsi" w:eastAsiaTheme="majorEastAsia" w:hAnsiTheme="majorHAnsi" w:cstheme="majorBidi"/>
      <w:iCs/>
      <w:color w:val="2F5496" w:themeColor="accent1" w:themeShade="BF"/>
      <w:sz w:val="22"/>
      <w:szCs w:val="22"/>
      <w:u w:val="single"/>
    </w:rPr>
  </w:style>
  <w:style w:type="paragraph" w:customStyle="1" w:styleId="Level1">
    <w:name w:val="Level 1"/>
    <w:uiPriority w:val="99"/>
    <w:rsid w:val="00AE6C81"/>
    <w:pPr>
      <w:autoSpaceDE w:val="0"/>
      <w:autoSpaceDN w:val="0"/>
      <w:adjustRightInd w:val="0"/>
      <w:ind w:left="720"/>
    </w:pPr>
    <w:rPr>
      <w:rFonts w:ascii="Times New Roman" w:eastAsia="Times New Roman" w:hAnsi="Times New Roman" w:cs="Times New Roman"/>
    </w:rPr>
  </w:style>
  <w:style w:type="paragraph" w:styleId="ListBullet2">
    <w:name w:val="List Bullet 2"/>
    <w:basedOn w:val="Normal"/>
    <w:uiPriority w:val="99"/>
    <w:semiHidden/>
    <w:unhideWhenUsed/>
    <w:rsid w:val="00B4239A"/>
    <w:pPr>
      <w:numPr>
        <w:numId w:val="1"/>
      </w:numPr>
      <w:contextualSpacing/>
    </w:pPr>
  </w:style>
  <w:style w:type="paragraph" w:customStyle="1" w:styleId="Level2">
    <w:name w:val="Level 2"/>
    <w:uiPriority w:val="99"/>
    <w:rsid w:val="00AE6C81"/>
    <w:pPr>
      <w:autoSpaceDE w:val="0"/>
      <w:autoSpaceDN w:val="0"/>
      <w:adjustRightInd w:val="0"/>
      <w:ind w:left="1440"/>
    </w:pPr>
    <w:rPr>
      <w:rFonts w:ascii="Times New Roman" w:eastAsia="Times New Roman" w:hAnsi="Times New Roman" w:cs="Times New Roman"/>
    </w:rPr>
  </w:style>
  <w:style w:type="paragraph" w:customStyle="1" w:styleId="Level3">
    <w:name w:val="Level 3"/>
    <w:uiPriority w:val="99"/>
    <w:rsid w:val="00AE6C81"/>
    <w:pPr>
      <w:autoSpaceDE w:val="0"/>
      <w:autoSpaceDN w:val="0"/>
      <w:adjustRightInd w:val="0"/>
      <w:ind w:left="2160"/>
    </w:pPr>
    <w:rPr>
      <w:rFonts w:ascii="Times New Roman" w:eastAsia="Times New Roman" w:hAnsi="Times New Roman" w:cs="Times New Roman"/>
    </w:rPr>
  </w:style>
  <w:style w:type="paragraph" w:customStyle="1" w:styleId="Level4">
    <w:name w:val="Level 4"/>
    <w:uiPriority w:val="99"/>
    <w:rsid w:val="00AE6C81"/>
    <w:pPr>
      <w:autoSpaceDE w:val="0"/>
      <w:autoSpaceDN w:val="0"/>
      <w:adjustRightInd w:val="0"/>
      <w:ind w:left="2880"/>
    </w:pPr>
    <w:rPr>
      <w:rFonts w:ascii="Times New Roman" w:eastAsia="Times New Roman" w:hAnsi="Times New Roman" w:cs="Times New Roman"/>
    </w:rPr>
  </w:style>
  <w:style w:type="paragraph" w:customStyle="1" w:styleId="Level5">
    <w:name w:val="Level 5"/>
    <w:uiPriority w:val="99"/>
    <w:rsid w:val="00AE6C81"/>
    <w:pPr>
      <w:autoSpaceDE w:val="0"/>
      <w:autoSpaceDN w:val="0"/>
      <w:adjustRightInd w:val="0"/>
      <w:ind w:left="3600"/>
    </w:pPr>
    <w:rPr>
      <w:rFonts w:ascii="Times New Roman" w:eastAsia="Times New Roman" w:hAnsi="Times New Roman" w:cs="Times New Roman"/>
    </w:rPr>
  </w:style>
  <w:style w:type="paragraph" w:customStyle="1" w:styleId="Level6">
    <w:name w:val="Level 6"/>
    <w:uiPriority w:val="99"/>
    <w:rsid w:val="00AE6C81"/>
    <w:pPr>
      <w:autoSpaceDE w:val="0"/>
      <w:autoSpaceDN w:val="0"/>
      <w:adjustRightInd w:val="0"/>
      <w:ind w:left="4320"/>
    </w:pPr>
    <w:rPr>
      <w:rFonts w:ascii="Times New Roman" w:eastAsia="Times New Roman" w:hAnsi="Times New Roman" w:cs="Times New Roman"/>
    </w:rPr>
  </w:style>
  <w:style w:type="paragraph" w:customStyle="1" w:styleId="Level7">
    <w:name w:val="Level 7"/>
    <w:uiPriority w:val="99"/>
    <w:rsid w:val="00AE6C81"/>
    <w:pPr>
      <w:autoSpaceDE w:val="0"/>
      <w:autoSpaceDN w:val="0"/>
      <w:adjustRightInd w:val="0"/>
      <w:ind w:left="5040"/>
    </w:pPr>
    <w:rPr>
      <w:rFonts w:ascii="Times New Roman" w:eastAsia="Times New Roman" w:hAnsi="Times New Roman" w:cs="Times New Roman"/>
    </w:rPr>
  </w:style>
  <w:style w:type="paragraph" w:customStyle="1" w:styleId="Level8">
    <w:name w:val="Level 8"/>
    <w:uiPriority w:val="99"/>
    <w:rsid w:val="00AE6C81"/>
    <w:pPr>
      <w:autoSpaceDE w:val="0"/>
      <w:autoSpaceDN w:val="0"/>
      <w:adjustRightInd w:val="0"/>
      <w:ind w:left="5760"/>
    </w:pPr>
    <w:rPr>
      <w:rFonts w:ascii="Times New Roman" w:eastAsia="Times New Roman" w:hAnsi="Times New Roman" w:cs="Times New Roman"/>
    </w:rPr>
  </w:style>
  <w:style w:type="paragraph" w:customStyle="1" w:styleId="Level9">
    <w:name w:val="Level 9"/>
    <w:uiPriority w:val="99"/>
    <w:rsid w:val="00AE6C81"/>
    <w:pPr>
      <w:autoSpaceDE w:val="0"/>
      <w:autoSpaceDN w:val="0"/>
      <w:adjustRightInd w:val="0"/>
      <w:ind w:left="-1440"/>
    </w:pPr>
    <w:rPr>
      <w:rFonts w:ascii="Times New Roman" w:eastAsia="Times New Roman" w:hAnsi="Times New Roman" w:cs="Times New Roman"/>
      <w:b/>
      <w:bCs/>
    </w:rPr>
  </w:style>
  <w:style w:type="character" w:customStyle="1" w:styleId="QuickFormat1">
    <w:name w:val="QuickFormat1"/>
    <w:uiPriority w:val="99"/>
    <w:rsid w:val="00AE6C81"/>
    <w:rPr>
      <w:rFonts w:ascii="BernhardMod BT" w:hAnsi="BernhardMod BT"/>
      <w:sz w:val="48"/>
    </w:rPr>
  </w:style>
  <w:style w:type="paragraph" w:styleId="Header">
    <w:name w:val="header"/>
    <w:basedOn w:val="Normal"/>
    <w:link w:val="HeaderChar"/>
    <w:uiPriority w:val="99"/>
    <w:unhideWhenUsed/>
    <w:rsid w:val="00AE6C81"/>
    <w:pPr>
      <w:tabs>
        <w:tab w:val="center" w:pos="4680"/>
        <w:tab w:val="right" w:pos="9360"/>
      </w:tabs>
    </w:pPr>
  </w:style>
  <w:style w:type="character" w:customStyle="1" w:styleId="HeaderChar">
    <w:name w:val="Header Char"/>
    <w:basedOn w:val="DefaultParagraphFont"/>
    <w:link w:val="Header"/>
    <w:uiPriority w:val="99"/>
    <w:rsid w:val="00AE6C81"/>
    <w:rPr>
      <w:rFonts w:eastAsia="Times New Roman" w:cs="Times New Roman"/>
      <w:sz w:val="22"/>
      <w:szCs w:val="22"/>
    </w:rPr>
  </w:style>
  <w:style w:type="paragraph" w:styleId="Footer">
    <w:name w:val="footer"/>
    <w:basedOn w:val="Normal"/>
    <w:link w:val="FooterChar"/>
    <w:uiPriority w:val="99"/>
    <w:unhideWhenUsed/>
    <w:rsid w:val="00AE6C81"/>
    <w:pPr>
      <w:tabs>
        <w:tab w:val="center" w:pos="4680"/>
        <w:tab w:val="right" w:pos="9360"/>
      </w:tabs>
    </w:pPr>
  </w:style>
  <w:style w:type="character" w:customStyle="1" w:styleId="FooterChar">
    <w:name w:val="Footer Char"/>
    <w:basedOn w:val="DefaultParagraphFont"/>
    <w:link w:val="Footer"/>
    <w:uiPriority w:val="99"/>
    <w:rsid w:val="00AE6C81"/>
    <w:rPr>
      <w:rFonts w:eastAsia="Times New Roman" w:cs="Times New Roman"/>
      <w:sz w:val="22"/>
      <w:szCs w:val="22"/>
    </w:rPr>
  </w:style>
  <w:style w:type="paragraph" w:styleId="NoSpacing">
    <w:name w:val="No Spacing"/>
    <w:uiPriority w:val="1"/>
    <w:qFormat/>
    <w:rsid w:val="00AE6C81"/>
    <w:pPr>
      <w:widowControl w:val="0"/>
      <w:autoSpaceDE w:val="0"/>
      <w:autoSpaceDN w:val="0"/>
      <w:adjustRightInd w:val="0"/>
    </w:pPr>
    <w:rPr>
      <w:rFonts w:ascii="Dutch 801 Roman" w:eastAsiaTheme="minorEastAsia" w:hAnsi="Dutch 801 Roman" w:cs="Times New Roman"/>
      <w:sz w:val="20"/>
      <w:szCs w:val="20"/>
    </w:rPr>
  </w:style>
  <w:style w:type="paragraph" w:styleId="BalloonText">
    <w:name w:val="Balloon Text"/>
    <w:basedOn w:val="Normal"/>
    <w:link w:val="BalloonTextChar"/>
    <w:uiPriority w:val="99"/>
    <w:semiHidden/>
    <w:unhideWhenUsed/>
    <w:rsid w:val="00AE6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C81"/>
    <w:rPr>
      <w:rFonts w:ascii="Segoe UI" w:eastAsia="Times New Roman" w:hAnsi="Segoe UI" w:cs="Segoe UI"/>
      <w:sz w:val="18"/>
      <w:szCs w:val="18"/>
    </w:rPr>
  </w:style>
  <w:style w:type="paragraph" w:styleId="NormalWeb">
    <w:name w:val="Normal (Web)"/>
    <w:basedOn w:val="Normal"/>
    <w:uiPriority w:val="99"/>
    <w:unhideWhenUsed/>
    <w:rsid w:val="00AE6C81"/>
    <w:pPr>
      <w:spacing w:before="100" w:beforeAutospacing="1" w:after="100" w:afterAutospacing="1"/>
    </w:pPr>
  </w:style>
  <w:style w:type="character" w:styleId="Hyperlink">
    <w:name w:val="Hyperlink"/>
    <w:basedOn w:val="DefaultParagraphFont"/>
    <w:uiPriority w:val="99"/>
    <w:unhideWhenUsed/>
    <w:rsid w:val="00AE6C81"/>
    <w:rPr>
      <w:rFonts w:cs="Times New Roman"/>
      <w:color w:val="0563C1" w:themeColor="hyperlink"/>
      <w:u w:val="single"/>
    </w:rPr>
  </w:style>
  <w:style w:type="character" w:styleId="PageNumber">
    <w:name w:val="page number"/>
    <w:basedOn w:val="DefaultParagraphFont"/>
    <w:uiPriority w:val="99"/>
    <w:semiHidden/>
    <w:unhideWhenUsed/>
    <w:rsid w:val="00AE6C81"/>
    <w:rPr>
      <w:rFonts w:cs="Times New Roman"/>
    </w:rPr>
  </w:style>
  <w:style w:type="paragraph" w:customStyle="1" w:styleId="TableText">
    <w:name w:val="Table Text"/>
    <w:basedOn w:val="Normal"/>
    <w:autoRedefine/>
    <w:qFormat/>
    <w:rsid w:val="00AE6C81"/>
    <w:pPr>
      <w:tabs>
        <w:tab w:val="left" w:pos="721"/>
      </w:tabs>
      <w:spacing w:before="60" w:after="60"/>
      <w:ind w:right="144"/>
    </w:pPr>
    <w:rPr>
      <w:bCs/>
      <w:sz w:val="18"/>
      <w:szCs w:val="18"/>
    </w:rPr>
  </w:style>
  <w:style w:type="character" w:styleId="CommentReference">
    <w:name w:val="annotation reference"/>
    <w:basedOn w:val="DefaultParagraphFont"/>
    <w:uiPriority w:val="99"/>
    <w:semiHidden/>
    <w:unhideWhenUsed/>
    <w:rsid w:val="00AE6C81"/>
    <w:rPr>
      <w:rFonts w:cs="Times New Roman"/>
      <w:sz w:val="18"/>
      <w:szCs w:val="18"/>
    </w:rPr>
  </w:style>
  <w:style w:type="paragraph" w:customStyle="1" w:styleId="TableNumber">
    <w:name w:val="Table Number"/>
    <w:basedOn w:val="Normal"/>
    <w:autoRedefine/>
    <w:qFormat/>
    <w:rsid w:val="00AE6C81"/>
    <w:pPr>
      <w:spacing w:after="120"/>
      <w:jc w:val="center"/>
    </w:pPr>
    <w:rPr>
      <w:rFonts w:cs="Arial"/>
      <w:b/>
      <w:bCs/>
      <w:sz w:val="28"/>
      <w:szCs w:val="28"/>
    </w:rPr>
  </w:style>
  <w:style w:type="paragraph" w:customStyle="1" w:styleId="TableTitle">
    <w:name w:val="Table Title"/>
    <w:basedOn w:val="Normal"/>
    <w:autoRedefine/>
    <w:qFormat/>
    <w:rsid w:val="00AE6C81"/>
    <w:pPr>
      <w:autoSpaceDE w:val="0"/>
      <w:autoSpaceDN w:val="0"/>
      <w:adjustRightInd w:val="0"/>
      <w:jc w:val="center"/>
    </w:pPr>
    <w:rPr>
      <w:rFonts w:cs="Arial"/>
      <w:b/>
      <w:bCs/>
      <w:i/>
      <w:szCs w:val="28"/>
    </w:rPr>
  </w:style>
  <w:style w:type="paragraph" w:styleId="CommentText">
    <w:name w:val="annotation text"/>
    <w:basedOn w:val="Normal"/>
    <w:link w:val="CommentTextChar"/>
    <w:uiPriority w:val="99"/>
    <w:semiHidden/>
    <w:unhideWhenUsed/>
    <w:rsid w:val="00AE6C81"/>
    <w:pPr>
      <w:spacing w:after="120"/>
    </w:pPr>
  </w:style>
  <w:style w:type="character" w:customStyle="1" w:styleId="CommentTextChar">
    <w:name w:val="Comment Text Char"/>
    <w:basedOn w:val="DefaultParagraphFont"/>
    <w:link w:val="CommentText"/>
    <w:uiPriority w:val="99"/>
    <w:semiHidden/>
    <w:rsid w:val="00AE6C81"/>
    <w:rPr>
      <w:rFonts w:eastAsia="Times New Roman" w:cs="Times New Roman"/>
    </w:rPr>
  </w:style>
  <w:style w:type="paragraph" w:styleId="CommentSubject">
    <w:name w:val="annotation subject"/>
    <w:basedOn w:val="CommentText"/>
    <w:next w:val="CommentText"/>
    <w:link w:val="CommentSubjectChar"/>
    <w:uiPriority w:val="99"/>
    <w:semiHidden/>
    <w:unhideWhenUsed/>
    <w:rsid w:val="00AE6C81"/>
    <w:rPr>
      <w:b/>
      <w:bCs/>
      <w:sz w:val="20"/>
      <w:szCs w:val="20"/>
    </w:rPr>
  </w:style>
  <w:style w:type="character" w:customStyle="1" w:styleId="CommentSubjectChar">
    <w:name w:val="Comment Subject Char"/>
    <w:basedOn w:val="CommentTextChar"/>
    <w:link w:val="CommentSubject"/>
    <w:uiPriority w:val="99"/>
    <w:semiHidden/>
    <w:rsid w:val="00AE6C81"/>
    <w:rPr>
      <w:rFonts w:eastAsia="Times New Roman" w:cs="Times New Roman"/>
      <w:b/>
      <w:bCs/>
      <w:sz w:val="20"/>
      <w:szCs w:val="20"/>
    </w:rPr>
  </w:style>
  <w:style w:type="character" w:customStyle="1" w:styleId="UnresolvedMention1">
    <w:name w:val="Unresolved Mention1"/>
    <w:basedOn w:val="DefaultParagraphFont"/>
    <w:uiPriority w:val="99"/>
    <w:rsid w:val="004A3D0E"/>
    <w:rPr>
      <w:color w:val="605E5C"/>
      <w:shd w:val="clear" w:color="auto" w:fill="E1DFDD"/>
    </w:rPr>
  </w:style>
  <w:style w:type="table" w:styleId="TableGrid">
    <w:name w:val="Table Grid"/>
    <w:basedOn w:val="TableNormal"/>
    <w:uiPriority w:val="59"/>
    <w:rsid w:val="00C12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34C34"/>
    <w:rPr>
      <w:color w:val="954F72" w:themeColor="followedHyperlink"/>
      <w:u w:val="single"/>
    </w:rPr>
  </w:style>
  <w:style w:type="character" w:customStyle="1" w:styleId="grame">
    <w:name w:val="grame"/>
    <w:basedOn w:val="DefaultParagraphFont"/>
    <w:rsid w:val="00034C34"/>
  </w:style>
  <w:style w:type="character" w:styleId="UnresolvedMention">
    <w:name w:val="Unresolved Mention"/>
    <w:basedOn w:val="DefaultParagraphFont"/>
    <w:uiPriority w:val="99"/>
    <w:semiHidden/>
    <w:unhideWhenUsed/>
    <w:rsid w:val="00B362DE"/>
    <w:rPr>
      <w:color w:val="605E5C"/>
      <w:shd w:val="clear" w:color="auto" w:fill="E1DFDD"/>
    </w:rPr>
  </w:style>
  <w:style w:type="paragraph" w:customStyle="1" w:styleId="xmsonormal">
    <w:name w:val="x_msonormal"/>
    <w:basedOn w:val="Normal"/>
    <w:rsid w:val="000E366B"/>
    <w:pPr>
      <w:spacing w:before="100" w:beforeAutospacing="1" w:after="100" w:afterAutospacing="1"/>
    </w:pPr>
  </w:style>
  <w:style w:type="character" w:customStyle="1" w:styleId="apple-converted-space">
    <w:name w:val="apple-converted-space"/>
    <w:basedOn w:val="DefaultParagraphFont"/>
    <w:rsid w:val="004E534F"/>
  </w:style>
  <w:style w:type="paragraph" w:styleId="TOCHeading">
    <w:name w:val="TOC Heading"/>
    <w:basedOn w:val="Heading1"/>
    <w:next w:val="Normal"/>
    <w:uiPriority w:val="39"/>
    <w:unhideWhenUsed/>
    <w:qFormat/>
    <w:rsid w:val="00F65E25"/>
    <w:pPr>
      <w:spacing w:before="480" w:line="276" w:lineRule="auto"/>
      <w:jc w:val="left"/>
      <w:outlineLvl w:val="9"/>
    </w:pPr>
    <w:rPr>
      <w:b/>
      <w:bCs/>
      <w:sz w:val="28"/>
      <w:szCs w:val="28"/>
    </w:rPr>
  </w:style>
  <w:style w:type="paragraph" w:styleId="TOC1">
    <w:name w:val="toc 1"/>
    <w:basedOn w:val="Normal"/>
    <w:next w:val="Normal"/>
    <w:autoRedefine/>
    <w:uiPriority w:val="39"/>
    <w:unhideWhenUsed/>
    <w:rsid w:val="00F65E25"/>
    <w:pPr>
      <w:spacing w:before="240" w:after="120"/>
    </w:pPr>
    <w:rPr>
      <w:rFonts w:cstheme="minorHAnsi"/>
      <w:b/>
      <w:bCs/>
      <w:sz w:val="20"/>
      <w:szCs w:val="20"/>
    </w:rPr>
  </w:style>
  <w:style w:type="paragraph" w:styleId="TOC2">
    <w:name w:val="toc 2"/>
    <w:basedOn w:val="Normal"/>
    <w:next w:val="Normal"/>
    <w:autoRedefine/>
    <w:uiPriority w:val="39"/>
    <w:unhideWhenUsed/>
    <w:rsid w:val="00F65E25"/>
    <w:pPr>
      <w:spacing w:before="120"/>
      <w:ind w:left="240"/>
    </w:pPr>
    <w:rPr>
      <w:rFonts w:cstheme="minorHAnsi"/>
      <w:i/>
      <w:iCs/>
      <w:sz w:val="20"/>
      <w:szCs w:val="20"/>
    </w:rPr>
  </w:style>
  <w:style w:type="paragraph" w:styleId="TOC3">
    <w:name w:val="toc 3"/>
    <w:basedOn w:val="Normal"/>
    <w:next w:val="Normal"/>
    <w:autoRedefine/>
    <w:uiPriority w:val="39"/>
    <w:unhideWhenUsed/>
    <w:rsid w:val="00F65E25"/>
    <w:pPr>
      <w:ind w:left="480"/>
    </w:pPr>
    <w:rPr>
      <w:rFonts w:cstheme="minorHAnsi"/>
      <w:sz w:val="20"/>
      <w:szCs w:val="20"/>
    </w:rPr>
  </w:style>
  <w:style w:type="paragraph" w:styleId="TOC4">
    <w:name w:val="toc 4"/>
    <w:basedOn w:val="Normal"/>
    <w:next w:val="Normal"/>
    <w:autoRedefine/>
    <w:uiPriority w:val="39"/>
    <w:semiHidden/>
    <w:unhideWhenUsed/>
    <w:rsid w:val="00F65E25"/>
    <w:pPr>
      <w:ind w:left="720"/>
    </w:pPr>
    <w:rPr>
      <w:rFonts w:cstheme="minorHAnsi"/>
      <w:sz w:val="20"/>
      <w:szCs w:val="20"/>
    </w:rPr>
  </w:style>
  <w:style w:type="paragraph" w:styleId="TOC5">
    <w:name w:val="toc 5"/>
    <w:basedOn w:val="Normal"/>
    <w:next w:val="Normal"/>
    <w:autoRedefine/>
    <w:uiPriority w:val="39"/>
    <w:semiHidden/>
    <w:unhideWhenUsed/>
    <w:rsid w:val="00F65E25"/>
    <w:pPr>
      <w:ind w:left="960"/>
    </w:pPr>
    <w:rPr>
      <w:rFonts w:cstheme="minorHAnsi"/>
      <w:sz w:val="20"/>
      <w:szCs w:val="20"/>
    </w:rPr>
  </w:style>
  <w:style w:type="paragraph" w:styleId="TOC6">
    <w:name w:val="toc 6"/>
    <w:basedOn w:val="Normal"/>
    <w:next w:val="Normal"/>
    <w:autoRedefine/>
    <w:uiPriority w:val="39"/>
    <w:semiHidden/>
    <w:unhideWhenUsed/>
    <w:rsid w:val="00F65E25"/>
    <w:pPr>
      <w:ind w:left="1200"/>
    </w:pPr>
    <w:rPr>
      <w:rFonts w:cstheme="minorHAnsi"/>
      <w:sz w:val="20"/>
      <w:szCs w:val="20"/>
    </w:rPr>
  </w:style>
  <w:style w:type="paragraph" w:styleId="TOC7">
    <w:name w:val="toc 7"/>
    <w:basedOn w:val="Normal"/>
    <w:next w:val="Normal"/>
    <w:autoRedefine/>
    <w:uiPriority w:val="39"/>
    <w:semiHidden/>
    <w:unhideWhenUsed/>
    <w:rsid w:val="00F65E25"/>
    <w:pPr>
      <w:ind w:left="1440"/>
    </w:pPr>
    <w:rPr>
      <w:rFonts w:cstheme="minorHAnsi"/>
      <w:sz w:val="20"/>
      <w:szCs w:val="20"/>
    </w:rPr>
  </w:style>
  <w:style w:type="paragraph" w:styleId="TOC8">
    <w:name w:val="toc 8"/>
    <w:basedOn w:val="Normal"/>
    <w:next w:val="Normal"/>
    <w:autoRedefine/>
    <w:uiPriority w:val="39"/>
    <w:semiHidden/>
    <w:unhideWhenUsed/>
    <w:rsid w:val="00F65E25"/>
    <w:pPr>
      <w:ind w:left="1680"/>
    </w:pPr>
    <w:rPr>
      <w:rFonts w:cstheme="minorHAnsi"/>
      <w:sz w:val="20"/>
      <w:szCs w:val="20"/>
    </w:rPr>
  </w:style>
  <w:style w:type="paragraph" w:styleId="TOC9">
    <w:name w:val="toc 9"/>
    <w:basedOn w:val="Normal"/>
    <w:next w:val="Normal"/>
    <w:autoRedefine/>
    <w:uiPriority w:val="39"/>
    <w:semiHidden/>
    <w:unhideWhenUsed/>
    <w:rsid w:val="00F65E25"/>
    <w:pPr>
      <w:ind w:left="1920"/>
    </w:pPr>
    <w:rPr>
      <w:rFonts w:cstheme="minorHAnsi"/>
      <w:sz w:val="20"/>
      <w:szCs w:val="20"/>
    </w:rPr>
  </w:style>
  <w:style w:type="paragraph" w:styleId="Revision">
    <w:name w:val="Revision"/>
    <w:hidden/>
    <w:uiPriority w:val="99"/>
    <w:semiHidden/>
    <w:rsid w:val="00C05FDD"/>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4113">
      <w:bodyDiv w:val="1"/>
      <w:marLeft w:val="0"/>
      <w:marRight w:val="0"/>
      <w:marTop w:val="0"/>
      <w:marBottom w:val="0"/>
      <w:divBdr>
        <w:top w:val="none" w:sz="0" w:space="0" w:color="auto"/>
        <w:left w:val="none" w:sz="0" w:space="0" w:color="auto"/>
        <w:bottom w:val="none" w:sz="0" w:space="0" w:color="auto"/>
        <w:right w:val="none" w:sz="0" w:space="0" w:color="auto"/>
      </w:divBdr>
      <w:divsChild>
        <w:div w:id="1111703516">
          <w:marLeft w:val="0"/>
          <w:marRight w:val="0"/>
          <w:marTop w:val="0"/>
          <w:marBottom w:val="0"/>
          <w:divBdr>
            <w:top w:val="none" w:sz="0" w:space="0" w:color="auto"/>
            <w:left w:val="none" w:sz="0" w:space="0" w:color="auto"/>
            <w:bottom w:val="none" w:sz="0" w:space="0" w:color="auto"/>
            <w:right w:val="none" w:sz="0" w:space="0" w:color="auto"/>
          </w:divBdr>
          <w:divsChild>
            <w:div w:id="479421889">
              <w:marLeft w:val="0"/>
              <w:marRight w:val="0"/>
              <w:marTop w:val="0"/>
              <w:marBottom w:val="0"/>
              <w:divBdr>
                <w:top w:val="none" w:sz="0" w:space="0" w:color="auto"/>
                <w:left w:val="none" w:sz="0" w:space="0" w:color="auto"/>
                <w:bottom w:val="none" w:sz="0" w:space="0" w:color="auto"/>
                <w:right w:val="none" w:sz="0" w:space="0" w:color="auto"/>
              </w:divBdr>
              <w:divsChild>
                <w:div w:id="941567982">
                  <w:marLeft w:val="0"/>
                  <w:marRight w:val="0"/>
                  <w:marTop w:val="0"/>
                  <w:marBottom w:val="0"/>
                  <w:divBdr>
                    <w:top w:val="none" w:sz="0" w:space="0" w:color="auto"/>
                    <w:left w:val="none" w:sz="0" w:space="0" w:color="auto"/>
                    <w:bottom w:val="none" w:sz="0" w:space="0" w:color="auto"/>
                    <w:right w:val="none" w:sz="0" w:space="0" w:color="auto"/>
                  </w:divBdr>
                  <w:divsChild>
                    <w:div w:id="1509324873">
                      <w:marLeft w:val="0"/>
                      <w:marRight w:val="0"/>
                      <w:marTop w:val="0"/>
                      <w:marBottom w:val="0"/>
                      <w:divBdr>
                        <w:top w:val="none" w:sz="0" w:space="0" w:color="auto"/>
                        <w:left w:val="none" w:sz="0" w:space="0" w:color="auto"/>
                        <w:bottom w:val="none" w:sz="0" w:space="0" w:color="auto"/>
                        <w:right w:val="none" w:sz="0" w:space="0" w:color="auto"/>
                      </w:divBdr>
                      <w:divsChild>
                        <w:div w:id="7006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201">
                  <w:marLeft w:val="0"/>
                  <w:marRight w:val="0"/>
                  <w:marTop w:val="0"/>
                  <w:marBottom w:val="0"/>
                  <w:divBdr>
                    <w:top w:val="none" w:sz="0" w:space="0" w:color="auto"/>
                    <w:left w:val="none" w:sz="0" w:space="0" w:color="auto"/>
                    <w:bottom w:val="none" w:sz="0" w:space="0" w:color="auto"/>
                    <w:right w:val="none" w:sz="0" w:space="0" w:color="auto"/>
                  </w:divBdr>
                  <w:divsChild>
                    <w:div w:id="1301229948">
                      <w:marLeft w:val="0"/>
                      <w:marRight w:val="0"/>
                      <w:marTop w:val="0"/>
                      <w:marBottom w:val="0"/>
                      <w:divBdr>
                        <w:top w:val="none" w:sz="0" w:space="0" w:color="auto"/>
                        <w:left w:val="none" w:sz="0" w:space="0" w:color="auto"/>
                        <w:bottom w:val="none" w:sz="0" w:space="0" w:color="auto"/>
                        <w:right w:val="none" w:sz="0" w:space="0" w:color="auto"/>
                      </w:divBdr>
                    </w:div>
                  </w:divsChild>
                </w:div>
                <w:div w:id="2096130208">
                  <w:marLeft w:val="0"/>
                  <w:marRight w:val="0"/>
                  <w:marTop w:val="0"/>
                  <w:marBottom w:val="0"/>
                  <w:divBdr>
                    <w:top w:val="none" w:sz="0" w:space="0" w:color="auto"/>
                    <w:left w:val="none" w:sz="0" w:space="0" w:color="auto"/>
                    <w:bottom w:val="none" w:sz="0" w:space="0" w:color="auto"/>
                    <w:right w:val="none" w:sz="0" w:space="0" w:color="auto"/>
                  </w:divBdr>
                  <w:divsChild>
                    <w:div w:id="1328247793">
                      <w:marLeft w:val="0"/>
                      <w:marRight w:val="0"/>
                      <w:marTop w:val="0"/>
                      <w:marBottom w:val="0"/>
                      <w:divBdr>
                        <w:top w:val="none" w:sz="0" w:space="0" w:color="auto"/>
                        <w:left w:val="none" w:sz="0" w:space="0" w:color="auto"/>
                        <w:bottom w:val="none" w:sz="0" w:space="0" w:color="auto"/>
                        <w:right w:val="none" w:sz="0" w:space="0" w:color="auto"/>
                      </w:divBdr>
                    </w:div>
                  </w:divsChild>
                </w:div>
                <w:div w:id="1097092230">
                  <w:marLeft w:val="0"/>
                  <w:marRight w:val="0"/>
                  <w:marTop w:val="0"/>
                  <w:marBottom w:val="0"/>
                  <w:divBdr>
                    <w:top w:val="none" w:sz="0" w:space="0" w:color="auto"/>
                    <w:left w:val="none" w:sz="0" w:space="0" w:color="auto"/>
                    <w:bottom w:val="none" w:sz="0" w:space="0" w:color="auto"/>
                    <w:right w:val="none" w:sz="0" w:space="0" w:color="auto"/>
                  </w:divBdr>
                  <w:divsChild>
                    <w:div w:id="2058626549">
                      <w:marLeft w:val="0"/>
                      <w:marRight w:val="0"/>
                      <w:marTop w:val="0"/>
                      <w:marBottom w:val="0"/>
                      <w:divBdr>
                        <w:top w:val="none" w:sz="0" w:space="0" w:color="auto"/>
                        <w:left w:val="none" w:sz="0" w:space="0" w:color="auto"/>
                        <w:bottom w:val="none" w:sz="0" w:space="0" w:color="auto"/>
                        <w:right w:val="none" w:sz="0" w:space="0" w:color="auto"/>
                      </w:divBdr>
                    </w:div>
                  </w:divsChild>
                </w:div>
                <w:div w:id="1775399505">
                  <w:marLeft w:val="0"/>
                  <w:marRight w:val="0"/>
                  <w:marTop w:val="0"/>
                  <w:marBottom w:val="0"/>
                  <w:divBdr>
                    <w:top w:val="none" w:sz="0" w:space="0" w:color="auto"/>
                    <w:left w:val="none" w:sz="0" w:space="0" w:color="auto"/>
                    <w:bottom w:val="none" w:sz="0" w:space="0" w:color="auto"/>
                    <w:right w:val="none" w:sz="0" w:space="0" w:color="auto"/>
                  </w:divBdr>
                  <w:divsChild>
                    <w:div w:id="1463958101">
                      <w:marLeft w:val="0"/>
                      <w:marRight w:val="0"/>
                      <w:marTop w:val="0"/>
                      <w:marBottom w:val="0"/>
                      <w:divBdr>
                        <w:top w:val="none" w:sz="0" w:space="0" w:color="auto"/>
                        <w:left w:val="none" w:sz="0" w:space="0" w:color="auto"/>
                        <w:bottom w:val="none" w:sz="0" w:space="0" w:color="auto"/>
                        <w:right w:val="none" w:sz="0" w:space="0" w:color="auto"/>
                      </w:divBdr>
                    </w:div>
                  </w:divsChild>
                </w:div>
                <w:div w:id="265159650">
                  <w:marLeft w:val="0"/>
                  <w:marRight w:val="0"/>
                  <w:marTop w:val="0"/>
                  <w:marBottom w:val="0"/>
                  <w:divBdr>
                    <w:top w:val="none" w:sz="0" w:space="0" w:color="auto"/>
                    <w:left w:val="none" w:sz="0" w:space="0" w:color="auto"/>
                    <w:bottom w:val="none" w:sz="0" w:space="0" w:color="auto"/>
                    <w:right w:val="none" w:sz="0" w:space="0" w:color="auto"/>
                  </w:divBdr>
                  <w:divsChild>
                    <w:div w:id="892958645">
                      <w:marLeft w:val="0"/>
                      <w:marRight w:val="0"/>
                      <w:marTop w:val="0"/>
                      <w:marBottom w:val="0"/>
                      <w:divBdr>
                        <w:top w:val="none" w:sz="0" w:space="0" w:color="auto"/>
                        <w:left w:val="none" w:sz="0" w:space="0" w:color="auto"/>
                        <w:bottom w:val="none" w:sz="0" w:space="0" w:color="auto"/>
                        <w:right w:val="none" w:sz="0" w:space="0" w:color="auto"/>
                      </w:divBdr>
                    </w:div>
                  </w:divsChild>
                </w:div>
                <w:div w:id="2032487950">
                  <w:marLeft w:val="0"/>
                  <w:marRight w:val="0"/>
                  <w:marTop w:val="0"/>
                  <w:marBottom w:val="0"/>
                  <w:divBdr>
                    <w:top w:val="none" w:sz="0" w:space="0" w:color="auto"/>
                    <w:left w:val="none" w:sz="0" w:space="0" w:color="auto"/>
                    <w:bottom w:val="none" w:sz="0" w:space="0" w:color="auto"/>
                    <w:right w:val="none" w:sz="0" w:space="0" w:color="auto"/>
                  </w:divBdr>
                  <w:divsChild>
                    <w:div w:id="1921938273">
                      <w:marLeft w:val="0"/>
                      <w:marRight w:val="0"/>
                      <w:marTop w:val="0"/>
                      <w:marBottom w:val="0"/>
                      <w:divBdr>
                        <w:top w:val="none" w:sz="0" w:space="0" w:color="auto"/>
                        <w:left w:val="none" w:sz="0" w:space="0" w:color="auto"/>
                        <w:bottom w:val="none" w:sz="0" w:space="0" w:color="auto"/>
                        <w:right w:val="none" w:sz="0" w:space="0" w:color="auto"/>
                      </w:divBdr>
                    </w:div>
                  </w:divsChild>
                </w:div>
                <w:div w:id="1085418831">
                  <w:marLeft w:val="0"/>
                  <w:marRight w:val="0"/>
                  <w:marTop w:val="0"/>
                  <w:marBottom w:val="0"/>
                  <w:divBdr>
                    <w:top w:val="none" w:sz="0" w:space="0" w:color="auto"/>
                    <w:left w:val="none" w:sz="0" w:space="0" w:color="auto"/>
                    <w:bottom w:val="none" w:sz="0" w:space="0" w:color="auto"/>
                    <w:right w:val="none" w:sz="0" w:space="0" w:color="auto"/>
                  </w:divBdr>
                  <w:divsChild>
                    <w:div w:id="480846822">
                      <w:marLeft w:val="0"/>
                      <w:marRight w:val="0"/>
                      <w:marTop w:val="0"/>
                      <w:marBottom w:val="0"/>
                      <w:divBdr>
                        <w:top w:val="none" w:sz="0" w:space="0" w:color="auto"/>
                        <w:left w:val="none" w:sz="0" w:space="0" w:color="auto"/>
                        <w:bottom w:val="none" w:sz="0" w:space="0" w:color="auto"/>
                        <w:right w:val="none" w:sz="0" w:space="0" w:color="auto"/>
                      </w:divBdr>
                    </w:div>
                  </w:divsChild>
                </w:div>
                <w:div w:id="2041276488">
                  <w:marLeft w:val="0"/>
                  <w:marRight w:val="0"/>
                  <w:marTop w:val="0"/>
                  <w:marBottom w:val="0"/>
                  <w:divBdr>
                    <w:top w:val="none" w:sz="0" w:space="0" w:color="auto"/>
                    <w:left w:val="none" w:sz="0" w:space="0" w:color="auto"/>
                    <w:bottom w:val="none" w:sz="0" w:space="0" w:color="auto"/>
                    <w:right w:val="none" w:sz="0" w:space="0" w:color="auto"/>
                  </w:divBdr>
                  <w:divsChild>
                    <w:div w:id="1200513905">
                      <w:marLeft w:val="0"/>
                      <w:marRight w:val="0"/>
                      <w:marTop w:val="0"/>
                      <w:marBottom w:val="0"/>
                      <w:divBdr>
                        <w:top w:val="none" w:sz="0" w:space="0" w:color="auto"/>
                        <w:left w:val="none" w:sz="0" w:space="0" w:color="auto"/>
                        <w:bottom w:val="none" w:sz="0" w:space="0" w:color="auto"/>
                        <w:right w:val="none" w:sz="0" w:space="0" w:color="auto"/>
                      </w:divBdr>
                    </w:div>
                  </w:divsChild>
                </w:div>
                <w:div w:id="2046130358">
                  <w:marLeft w:val="0"/>
                  <w:marRight w:val="0"/>
                  <w:marTop w:val="0"/>
                  <w:marBottom w:val="0"/>
                  <w:divBdr>
                    <w:top w:val="none" w:sz="0" w:space="0" w:color="auto"/>
                    <w:left w:val="none" w:sz="0" w:space="0" w:color="auto"/>
                    <w:bottom w:val="none" w:sz="0" w:space="0" w:color="auto"/>
                    <w:right w:val="none" w:sz="0" w:space="0" w:color="auto"/>
                  </w:divBdr>
                  <w:divsChild>
                    <w:div w:id="859784103">
                      <w:marLeft w:val="0"/>
                      <w:marRight w:val="0"/>
                      <w:marTop w:val="0"/>
                      <w:marBottom w:val="0"/>
                      <w:divBdr>
                        <w:top w:val="none" w:sz="0" w:space="0" w:color="auto"/>
                        <w:left w:val="none" w:sz="0" w:space="0" w:color="auto"/>
                        <w:bottom w:val="none" w:sz="0" w:space="0" w:color="auto"/>
                        <w:right w:val="none" w:sz="0" w:space="0" w:color="auto"/>
                      </w:divBdr>
                    </w:div>
                  </w:divsChild>
                </w:div>
                <w:div w:id="86391121">
                  <w:marLeft w:val="0"/>
                  <w:marRight w:val="0"/>
                  <w:marTop w:val="0"/>
                  <w:marBottom w:val="0"/>
                  <w:divBdr>
                    <w:top w:val="none" w:sz="0" w:space="0" w:color="auto"/>
                    <w:left w:val="none" w:sz="0" w:space="0" w:color="auto"/>
                    <w:bottom w:val="none" w:sz="0" w:space="0" w:color="auto"/>
                    <w:right w:val="none" w:sz="0" w:space="0" w:color="auto"/>
                  </w:divBdr>
                  <w:divsChild>
                    <w:div w:id="2025278429">
                      <w:marLeft w:val="0"/>
                      <w:marRight w:val="0"/>
                      <w:marTop w:val="0"/>
                      <w:marBottom w:val="0"/>
                      <w:divBdr>
                        <w:top w:val="none" w:sz="0" w:space="0" w:color="auto"/>
                        <w:left w:val="none" w:sz="0" w:space="0" w:color="auto"/>
                        <w:bottom w:val="none" w:sz="0" w:space="0" w:color="auto"/>
                        <w:right w:val="none" w:sz="0" w:space="0" w:color="auto"/>
                      </w:divBdr>
                    </w:div>
                  </w:divsChild>
                </w:div>
                <w:div w:id="974213801">
                  <w:marLeft w:val="0"/>
                  <w:marRight w:val="0"/>
                  <w:marTop w:val="0"/>
                  <w:marBottom w:val="0"/>
                  <w:divBdr>
                    <w:top w:val="none" w:sz="0" w:space="0" w:color="auto"/>
                    <w:left w:val="none" w:sz="0" w:space="0" w:color="auto"/>
                    <w:bottom w:val="none" w:sz="0" w:space="0" w:color="auto"/>
                    <w:right w:val="none" w:sz="0" w:space="0" w:color="auto"/>
                  </w:divBdr>
                  <w:divsChild>
                    <w:div w:id="1688099864">
                      <w:marLeft w:val="0"/>
                      <w:marRight w:val="0"/>
                      <w:marTop w:val="0"/>
                      <w:marBottom w:val="0"/>
                      <w:divBdr>
                        <w:top w:val="none" w:sz="0" w:space="0" w:color="auto"/>
                        <w:left w:val="none" w:sz="0" w:space="0" w:color="auto"/>
                        <w:bottom w:val="none" w:sz="0" w:space="0" w:color="auto"/>
                        <w:right w:val="none" w:sz="0" w:space="0" w:color="auto"/>
                      </w:divBdr>
                    </w:div>
                  </w:divsChild>
                </w:div>
                <w:div w:id="1429472913">
                  <w:marLeft w:val="0"/>
                  <w:marRight w:val="0"/>
                  <w:marTop w:val="0"/>
                  <w:marBottom w:val="0"/>
                  <w:divBdr>
                    <w:top w:val="none" w:sz="0" w:space="0" w:color="auto"/>
                    <w:left w:val="none" w:sz="0" w:space="0" w:color="auto"/>
                    <w:bottom w:val="none" w:sz="0" w:space="0" w:color="auto"/>
                    <w:right w:val="none" w:sz="0" w:space="0" w:color="auto"/>
                  </w:divBdr>
                  <w:divsChild>
                    <w:div w:id="990793682">
                      <w:marLeft w:val="0"/>
                      <w:marRight w:val="0"/>
                      <w:marTop w:val="0"/>
                      <w:marBottom w:val="0"/>
                      <w:divBdr>
                        <w:top w:val="none" w:sz="0" w:space="0" w:color="auto"/>
                        <w:left w:val="none" w:sz="0" w:space="0" w:color="auto"/>
                        <w:bottom w:val="none" w:sz="0" w:space="0" w:color="auto"/>
                        <w:right w:val="none" w:sz="0" w:space="0" w:color="auto"/>
                      </w:divBdr>
                    </w:div>
                  </w:divsChild>
                </w:div>
                <w:div w:id="504983241">
                  <w:marLeft w:val="0"/>
                  <w:marRight w:val="0"/>
                  <w:marTop w:val="0"/>
                  <w:marBottom w:val="0"/>
                  <w:divBdr>
                    <w:top w:val="none" w:sz="0" w:space="0" w:color="auto"/>
                    <w:left w:val="none" w:sz="0" w:space="0" w:color="auto"/>
                    <w:bottom w:val="none" w:sz="0" w:space="0" w:color="auto"/>
                    <w:right w:val="none" w:sz="0" w:space="0" w:color="auto"/>
                  </w:divBdr>
                  <w:divsChild>
                    <w:div w:id="2105832083">
                      <w:marLeft w:val="0"/>
                      <w:marRight w:val="0"/>
                      <w:marTop w:val="0"/>
                      <w:marBottom w:val="0"/>
                      <w:divBdr>
                        <w:top w:val="none" w:sz="0" w:space="0" w:color="auto"/>
                        <w:left w:val="none" w:sz="0" w:space="0" w:color="auto"/>
                        <w:bottom w:val="none" w:sz="0" w:space="0" w:color="auto"/>
                        <w:right w:val="none" w:sz="0" w:space="0" w:color="auto"/>
                      </w:divBdr>
                    </w:div>
                  </w:divsChild>
                </w:div>
                <w:div w:id="702487898">
                  <w:marLeft w:val="0"/>
                  <w:marRight w:val="0"/>
                  <w:marTop w:val="0"/>
                  <w:marBottom w:val="0"/>
                  <w:divBdr>
                    <w:top w:val="none" w:sz="0" w:space="0" w:color="auto"/>
                    <w:left w:val="none" w:sz="0" w:space="0" w:color="auto"/>
                    <w:bottom w:val="none" w:sz="0" w:space="0" w:color="auto"/>
                    <w:right w:val="none" w:sz="0" w:space="0" w:color="auto"/>
                  </w:divBdr>
                  <w:divsChild>
                    <w:div w:id="930896329">
                      <w:marLeft w:val="0"/>
                      <w:marRight w:val="0"/>
                      <w:marTop w:val="0"/>
                      <w:marBottom w:val="0"/>
                      <w:divBdr>
                        <w:top w:val="none" w:sz="0" w:space="0" w:color="auto"/>
                        <w:left w:val="none" w:sz="0" w:space="0" w:color="auto"/>
                        <w:bottom w:val="none" w:sz="0" w:space="0" w:color="auto"/>
                        <w:right w:val="none" w:sz="0" w:space="0" w:color="auto"/>
                      </w:divBdr>
                    </w:div>
                  </w:divsChild>
                </w:div>
                <w:div w:id="245261043">
                  <w:marLeft w:val="0"/>
                  <w:marRight w:val="0"/>
                  <w:marTop w:val="0"/>
                  <w:marBottom w:val="0"/>
                  <w:divBdr>
                    <w:top w:val="none" w:sz="0" w:space="0" w:color="auto"/>
                    <w:left w:val="none" w:sz="0" w:space="0" w:color="auto"/>
                    <w:bottom w:val="none" w:sz="0" w:space="0" w:color="auto"/>
                    <w:right w:val="none" w:sz="0" w:space="0" w:color="auto"/>
                  </w:divBdr>
                  <w:divsChild>
                    <w:div w:id="498815406">
                      <w:marLeft w:val="0"/>
                      <w:marRight w:val="0"/>
                      <w:marTop w:val="0"/>
                      <w:marBottom w:val="0"/>
                      <w:divBdr>
                        <w:top w:val="none" w:sz="0" w:space="0" w:color="auto"/>
                        <w:left w:val="none" w:sz="0" w:space="0" w:color="auto"/>
                        <w:bottom w:val="none" w:sz="0" w:space="0" w:color="auto"/>
                        <w:right w:val="none" w:sz="0" w:space="0" w:color="auto"/>
                      </w:divBdr>
                    </w:div>
                  </w:divsChild>
                </w:div>
                <w:div w:id="28073109">
                  <w:marLeft w:val="0"/>
                  <w:marRight w:val="0"/>
                  <w:marTop w:val="0"/>
                  <w:marBottom w:val="0"/>
                  <w:divBdr>
                    <w:top w:val="none" w:sz="0" w:space="0" w:color="auto"/>
                    <w:left w:val="none" w:sz="0" w:space="0" w:color="auto"/>
                    <w:bottom w:val="none" w:sz="0" w:space="0" w:color="auto"/>
                    <w:right w:val="none" w:sz="0" w:space="0" w:color="auto"/>
                  </w:divBdr>
                  <w:divsChild>
                    <w:div w:id="900285201">
                      <w:marLeft w:val="0"/>
                      <w:marRight w:val="0"/>
                      <w:marTop w:val="0"/>
                      <w:marBottom w:val="0"/>
                      <w:divBdr>
                        <w:top w:val="none" w:sz="0" w:space="0" w:color="auto"/>
                        <w:left w:val="none" w:sz="0" w:space="0" w:color="auto"/>
                        <w:bottom w:val="none" w:sz="0" w:space="0" w:color="auto"/>
                        <w:right w:val="none" w:sz="0" w:space="0" w:color="auto"/>
                      </w:divBdr>
                    </w:div>
                  </w:divsChild>
                </w:div>
                <w:div w:id="22678405">
                  <w:marLeft w:val="0"/>
                  <w:marRight w:val="0"/>
                  <w:marTop w:val="0"/>
                  <w:marBottom w:val="0"/>
                  <w:divBdr>
                    <w:top w:val="none" w:sz="0" w:space="0" w:color="auto"/>
                    <w:left w:val="none" w:sz="0" w:space="0" w:color="auto"/>
                    <w:bottom w:val="none" w:sz="0" w:space="0" w:color="auto"/>
                    <w:right w:val="none" w:sz="0" w:space="0" w:color="auto"/>
                  </w:divBdr>
                  <w:divsChild>
                    <w:div w:id="1888906644">
                      <w:marLeft w:val="0"/>
                      <w:marRight w:val="0"/>
                      <w:marTop w:val="0"/>
                      <w:marBottom w:val="0"/>
                      <w:divBdr>
                        <w:top w:val="none" w:sz="0" w:space="0" w:color="auto"/>
                        <w:left w:val="none" w:sz="0" w:space="0" w:color="auto"/>
                        <w:bottom w:val="none" w:sz="0" w:space="0" w:color="auto"/>
                        <w:right w:val="none" w:sz="0" w:space="0" w:color="auto"/>
                      </w:divBdr>
                    </w:div>
                  </w:divsChild>
                </w:div>
                <w:div w:id="668101092">
                  <w:marLeft w:val="0"/>
                  <w:marRight w:val="0"/>
                  <w:marTop w:val="0"/>
                  <w:marBottom w:val="0"/>
                  <w:divBdr>
                    <w:top w:val="none" w:sz="0" w:space="0" w:color="auto"/>
                    <w:left w:val="none" w:sz="0" w:space="0" w:color="auto"/>
                    <w:bottom w:val="none" w:sz="0" w:space="0" w:color="auto"/>
                    <w:right w:val="none" w:sz="0" w:space="0" w:color="auto"/>
                  </w:divBdr>
                  <w:divsChild>
                    <w:div w:id="2048675152">
                      <w:marLeft w:val="0"/>
                      <w:marRight w:val="0"/>
                      <w:marTop w:val="0"/>
                      <w:marBottom w:val="0"/>
                      <w:divBdr>
                        <w:top w:val="none" w:sz="0" w:space="0" w:color="auto"/>
                        <w:left w:val="none" w:sz="0" w:space="0" w:color="auto"/>
                        <w:bottom w:val="none" w:sz="0" w:space="0" w:color="auto"/>
                        <w:right w:val="none" w:sz="0" w:space="0" w:color="auto"/>
                      </w:divBdr>
                    </w:div>
                  </w:divsChild>
                </w:div>
                <w:div w:id="934291423">
                  <w:marLeft w:val="0"/>
                  <w:marRight w:val="0"/>
                  <w:marTop w:val="0"/>
                  <w:marBottom w:val="0"/>
                  <w:divBdr>
                    <w:top w:val="none" w:sz="0" w:space="0" w:color="auto"/>
                    <w:left w:val="none" w:sz="0" w:space="0" w:color="auto"/>
                    <w:bottom w:val="none" w:sz="0" w:space="0" w:color="auto"/>
                    <w:right w:val="none" w:sz="0" w:space="0" w:color="auto"/>
                  </w:divBdr>
                  <w:divsChild>
                    <w:div w:id="91434592">
                      <w:marLeft w:val="0"/>
                      <w:marRight w:val="0"/>
                      <w:marTop w:val="0"/>
                      <w:marBottom w:val="0"/>
                      <w:divBdr>
                        <w:top w:val="none" w:sz="0" w:space="0" w:color="auto"/>
                        <w:left w:val="none" w:sz="0" w:space="0" w:color="auto"/>
                        <w:bottom w:val="none" w:sz="0" w:space="0" w:color="auto"/>
                        <w:right w:val="none" w:sz="0" w:space="0" w:color="auto"/>
                      </w:divBdr>
                    </w:div>
                  </w:divsChild>
                </w:div>
                <w:div w:id="2091730261">
                  <w:marLeft w:val="0"/>
                  <w:marRight w:val="0"/>
                  <w:marTop w:val="0"/>
                  <w:marBottom w:val="0"/>
                  <w:divBdr>
                    <w:top w:val="none" w:sz="0" w:space="0" w:color="auto"/>
                    <w:left w:val="none" w:sz="0" w:space="0" w:color="auto"/>
                    <w:bottom w:val="none" w:sz="0" w:space="0" w:color="auto"/>
                    <w:right w:val="none" w:sz="0" w:space="0" w:color="auto"/>
                  </w:divBdr>
                  <w:divsChild>
                    <w:div w:id="813526751">
                      <w:marLeft w:val="0"/>
                      <w:marRight w:val="0"/>
                      <w:marTop w:val="0"/>
                      <w:marBottom w:val="0"/>
                      <w:divBdr>
                        <w:top w:val="none" w:sz="0" w:space="0" w:color="auto"/>
                        <w:left w:val="none" w:sz="0" w:space="0" w:color="auto"/>
                        <w:bottom w:val="none" w:sz="0" w:space="0" w:color="auto"/>
                        <w:right w:val="none" w:sz="0" w:space="0" w:color="auto"/>
                      </w:divBdr>
                    </w:div>
                  </w:divsChild>
                </w:div>
                <w:div w:id="881288985">
                  <w:marLeft w:val="0"/>
                  <w:marRight w:val="0"/>
                  <w:marTop w:val="0"/>
                  <w:marBottom w:val="0"/>
                  <w:divBdr>
                    <w:top w:val="none" w:sz="0" w:space="0" w:color="auto"/>
                    <w:left w:val="none" w:sz="0" w:space="0" w:color="auto"/>
                    <w:bottom w:val="none" w:sz="0" w:space="0" w:color="auto"/>
                    <w:right w:val="none" w:sz="0" w:space="0" w:color="auto"/>
                  </w:divBdr>
                  <w:divsChild>
                    <w:div w:id="1540168554">
                      <w:marLeft w:val="0"/>
                      <w:marRight w:val="0"/>
                      <w:marTop w:val="0"/>
                      <w:marBottom w:val="0"/>
                      <w:divBdr>
                        <w:top w:val="none" w:sz="0" w:space="0" w:color="auto"/>
                        <w:left w:val="none" w:sz="0" w:space="0" w:color="auto"/>
                        <w:bottom w:val="none" w:sz="0" w:space="0" w:color="auto"/>
                        <w:right w:val="none" w:sz="0" w:space="0" w:color="auto"/>
                      </w:divBdr>
                    </w:div>
                  </w:divsChild>
                </w:div>
                <w:div w:id="1089699502">
                  <w:marLeft w:val="0"/>
                  <w:marRight w:val="0"/>
                  <w:marTop w:val="0"/>
                  <w:marBottom w:val="0"/>
                  <w:divBdr>
                    <w:top w:val="none" w:sz="0" w:space="0" w:color="auto"/>
                    <w:left w:val="none" w:sz="0" w:space="0" w:color="auto"/>
                    <w:bottom w:val="none" w:sz="0" w:space="0" w:color="auto"/>
                    <w:right w:val="none" w:sz="0" w:space="0" w:color="auto"/>
                  </w:divBdr>
                  <w:divsChild>
                    <w:div w:id="1102726557">
                      <w:marLeft w:val="0"/>
                      <w:marRight w:val="0"/>
                      <w:marTop w:val="0"/>
                      <w:marBottom w:val="0"/>
                      <w:divBdr>
                        <w:top w:val="none" w:sz="0" w:space="0" w:color="auto"/>
                        <w:left w:val="none" w:sz="0" w:space="0" w:color="auto"/>
                        <w:bottom w:val="none" w:sz="0" w:space="0" w:color="auto"/>
                        <w:right w:val="none" w:sz="0" w:space="0" w:color="auto"/>
                      </w:divBdr>
                    </w:div>
                  </w:divsChild>
                </w:div>
                <w:div w:id="367027376">
                  <w:marLeft w:val="0"/>
                  <w:marRight w:val="0"/>
                  <w:marTop w:val="0"/>
                  <w:marBottom w:val="0"/>
                  <w:divBdr>
                    <w:top w:val="none" w:sz="0" w:space="0" w:color="auto"/>
                    <w:left w:val="none" w:sz="0" w:space="0" w:color="auto"/>
                    <w:bottom w:val="none" w:sz="0" w:space="0" w:color="auto"/>
                    <w:right w:val="none" w:sz="0" w:space="0" w:color="auto"/>
                  </w:divBdr>
                  <w:divsChild>
                    <w:div w:id="430591963">
                      <w:marLeft w:val="0"/>
                      <w:marRight w:val="0"/>
                      <w:marTop w:val="0"/>
                      <w:marBottom w:val="0"/>
                      <w:divBdr>
                        <w:top w:val="none" w:sz="0" w:space="0" w:color="auto"/>
                        <w:left w:val="none" w:sz="0" w:space="0" w:color="auto"/>
                        <w:bottom w:val="none" w:sz="0" w:space="0" w:color="auto"/>
                        <w:right w:val="none" w:sz="0" w:space="0" w:color="auto"/>
                      </w:divBdr>
                    </w:div>
                  </w:divsChild>
                </w:div>
                <w:div w:id="508955324">
                  <w:marLeft w:val="0"/>
                  <w:marRight w:val="0"/>
                  <w:marTop w:val="0"/>
                  <w:marBottom w:val="0"/>
                  <w:divBdr>
                    <w:top w:val="none" w:sz="0" w:space="0" w:color="auto"/>
                    <w:left w:val="none" w:sz="0" w:space="0" w:color="auto"/>
                    <w:bottom w:val="none" w:sz="0" w:space="0" w:color="auto"/>
                    <w:right w:val="none" w:sz="0" w:space="0" w:color="auto"/>
                  </w:divBdr>
                  <w:divsChild>
                    <w:div w:id="1403412421">
                      <w:marLeft w:val="0"/>
                      <w:marRight w:val="0"/>
                      <w:marTop w:val="0"/>
                      <w:marBottom w:val="0"/>
                      <w:divBdr>
                        <w:top w:val="none" w:sz="0" w:space="0" w:color="auto"/>
                        <w:left w:val="none" w:sz="0" w:space="0" w:color="auto"/>
                        <w:bottom w:val="none" w:sz="0" w:space="0" w:color="auto"/>
                        <w:right w:val="none" w:sz="0" w:space="0" w:color="auto"/>
                      </w:divBdr>
                    </w:div>
                  </w:divsChild>
                </w:div>
                <w:div w:id="313460942">
                  <w:marLeft w:val="0"/>
                  <w:marRight w:val="0"/>
                  <w:marTop w:val="0"/>
                  <w:marBottom w:val="0"/>
                  <w:divBdr>
                    <w:top w:val="none" w:sz="0" w:space="0" w:color="auto"/>
                    <w:left w:val="none" w:sz="0" w:space="0" w:color="auto"/>
                    <w:bottom w:val="none" w:sz="0" w:space="0" w:color="auto"/>
                    <w:right w:val="none" w:sz="0" w:space="0" w:color="auto"/>
                  </w:divBdr>
                  <w:divsChild>
                    <w:div w:id="1319502592">
                      <w:marLeft w:val="0"/>
                      <w:marRight w:val="0"/>
                      <w:marTop w:val="0"/>
                      <w:marBottom w:val="0"/>
                      <w:divBdr>
                        <w:top w:val="none" w:sz="0" w:space="0" w:color="auto"/>
                        <w:left w:val="none" w:sz="0" w:space="0" w:color="auto"/>
                        <w:bottom w:val="none" w:sz="0" w:space="0" w:color="auto"/>
                        <w:right w:val="none" w:sz="0" w:space="0" w:color="auto"/>
                      </w:divBdr>
                    </w:div>
                  </w:divsChild>
                </w:div>
                <w:div w:id="1688023353">
                  <w:marLeft w:val="0"/>
                  <w:marRight w:val="0"/>
                  <w:marTop w:val="0"/>
                  <w:marBottom w:val="0"/>
                  <w:divBdr>
                    <w:top w:val="none" w:sz="0" w:space="0" w:color="auto"/>
                    <w:left w:val="none" w:sz="0" w:space="0" w:color="auto"/>
                    <w:bottom w:val="none" w:sz="0" w:space="0" w:color="auto"/>
                    <w:right w:val="none" w:sz="0" w:space="0" w:color="auto"/>
                  </w:divBdr>
                  <w:divsChild>
                    <w:div w:id="1534461628">
                      <w:marLeft w:val="0"/>
                      <w:marRight w:val="0"/>
                      <w:marTop w:val="0"/>
                      <w:marBottom w:val="0"/>
                      <w:divBdr>
                        <w:top w:val="none" w:sz="0" w:space="0" w:color="auto"/>
                        <w:left w:val="none" w:sz="0" w:space="0" w:color="auto"/>
                        <w:bottom w:val="none" w:sz="0" w:space="0" w:color="auto"/>
                        <w:right w:val="none" w:sz="0" w:space="0" w:color="auto"/>
                      </w:divBdr>
                    </w:div>
                  </w:divsChild>
                </w:div>
                <w:div w:id="1898587054">
                  <w:marLeft w:val="0"/>
                  <w:marRight w:val="0"/>
                  <w:marTop w:val="0"/>
                  <w:marBottom w:val="0"/>
                  <w:divBdr>
                    <w:top w:val="none" w:sz="0" w:space="0" w:color="auto"/>
                    <w:left w:val="none" w:sz="0" w:space="0" w:color="auto"/>
                    <w:bottom w:val="none" w:sz="0" w:space="0" w:color="auto"/>
                    <w:right w:val="none" w:sz="0" w:space="0" w:color="auto"/>
                  </w:divBdr>
                  <w:divsChild>
                    <w:div w:id="1678269873">
                      <w:marLeft w:val="0"/>
                      <w:marRight w:val="0"/>
                      <w:marTop w:val="0"/>
                      <w:marBottom w:val="0"/>
                      <w:divBdr>
                        <w:top w:val="none" w:sz="0" w:space="0" w:color="auto"/>
                        <w:left w:val="none" w:sz="0" w:space="0" w:color="auto"/>
                        <w:bottom w:val="none" w:sz="0" w:space="0" w:color="auto"/>
                        <w:right w:val="none" w:sz="0" w:space="0" w:color="auto"/>
                      </w:divBdr>
                    </w:div>
                  </w:divsChild>
                </w:div>
                <w:div w:id="1132290497">
                  <w:marLeft w:val="0"/>
                  <w:marRight w:val="0"/>
                  <w:marTop w:val="0"/>
                  <w:marBottom w:val="0"/>
                  <w:divBdr>
                    <w:top w:val="none" w:sz="0" w:space="0" w:color="auto"/>
                    <w:left w:val="none" w:sz="0" w:space="0" w:color="auto"/>
                    <w:bottom w:val="none" w:sz="0" w:space="0" w:color="auto"/>
                    <w:right w:val="none" w:sz="0" w:space="0" w:color="auto"/>
                  </w:divBdr>
                  <w:divsChild>
                    <w:div w:id="1248886061">
                      <w:marLeft w:val="0"/>
                      <w:marRight w:val="0"/>
                      <w:marTop w:val="0"/>
                      <w:marBottom w:val="0"/>
                      <w:divBdr>
                        <w:top w:val="none" w:sz="0" w:space="0" w:color="auto"/>
                        <w:left w:val="none" w:sz="0" w:space="0" w:color="auto"/>
                        <w:bottom w:val="none" w:sz="0" w:space="0" w:color="auto"/>
                        <w:right w:val="none" w:sz="0" w:space="0" w:color="auto"/>
                      </w:divBdr>
                    </w:div>
                  </w:divsChild>
                </w:div>
                <w:div w:id="974796680">
                  <w:marLeft w:val="0"/>
                  <w:marRight w:val="0"/>
                  <w:marTop w:val="0"/>
                  <w:marBottom w:val="0"/>
                  <w:divBdr>
                    <w:top w:val="none" w:sz="0" w:space="0" w:color="auto"/>
                    <w:left w:val="none" w:sz="0" w:space="0" w:color="auto"/>
                    <w:bottom w:val="none" w:sz="0" w:space="0" w:color="auto"/>
                    <w:right w:val="none" w:sz="0" w:space="0" w:color="auto"/>
                  </w:divBdr>
                  <w:divsChild>
                    <w:div w:id="1116438048">
                      <w:marLeft w:val="0"/>
                      <w:marRight w:val="0"/>
                      <w:marTop w:val="0"/>
                      <w:marBottom w:val="0"/>
                      <w:divBdr>
                        <w:top w:val="none" w:sz="0" w:space="0" w:color="auto"/>
                        <w:left w:val="none" w:sz="0" w:space="0" w:color="auto"/>
                        <w:bottom w:val="none" w:sz="0" w:space="0" w:color="auto"/>
                        <w:right w:val="none" w:sz="0" w:space="0" w:color="auto"/>
                      </w:divBdr>
                    </w:div>
                  </w:divsChild>
                </w:div>
                <w:div w:id="254092569">
                  <w:marLeft w:val="0"/>
                  <w:marRight w:val="0"/>
                  <w:marTop w:val="0"/>
                  <w:marBottom w:val="0"/>
                  <w:divBdr>
                    <w:top w:val="none" w:sz="0" w:space="0" w:color="auto"/>
                    <w:left w:val="none" w:sz="0" w:space="0" w:color="auto"/>
                    <w:bottom w:val="none" w:sz="0" w:space="0" w:color="auto"/>
                    <w:right w:val="none" w:sz="0" w:space="0" w:color="auto"/>
                  </w:divBdr>
                  <w:divsChild>
                    <w:div w:id="1892307867">
                      <w:marLeft w:val="0"/>
                      <w:marRight w:val="0"/>
                      <w:marTop w:val="0"/>
                      <w:marBottom w:val="0"/>
                      <w:divBdr>
                        <w:top w:val="none" w:sz="0" w:space="0" w:color="auto"/>
                        <w:left w:val="none" w:sz="0" w:space="0" w:color="auto"/>
                        <w:bottom w:val="none" w:sz="0" w:space="0" w:color="auto"/>
                        <w:right w:val="none" w:sz="0" w:space="0" w:color="auto"/>
                      </w:divBdr>
                    </w:div>
                  </w:divsChild>
                </w:div>
                <w:div w:id="1576893370">
                  <w:marLeft w:val="0"/>
                  <w:marRight w:val="0"/>
                  <w:marTop w:val="0"/>
                  <w:marBottom w:val="0"/>
                  <w:divBdr>
                    <w:top w:val="none" w:sz="0" w:space="0" w:color="auto"/>
                    <w:left w:val="none" w:sz="0" w:space="0" w:color="auto"/>
                    <w:bottom w:val="none" w:sz="0" w:space="0" w:color="auto"/>
                    <w:right w:val="none" w:sz="0" w:space="0" w:color="auto"/>
                  </w:divBdr>
                  <w:divsChild>
                    <w:div w:id="1279264781">
                      <w:marLeft w:val="0"/>
                      <w:marRight w:val="0"/>
                      <w:marTop w:val="0"/>
                      <w:marBottom w:val="0"/>
                      <w:divBdr>
                        <w:top w:val="none" w:sz="0" w:space="0" w:color="auto"/>
                        <w:left w:val="none" w:sz="0" w:space="0" w:color="auto"/>
                        <w:bottom w:val="none" w:sz="0" w:space="0" w:color="auto"/>
                        <w:right w:val="none" w:sz="0" w:space="0" w:color="auto"/>
                      </w:divBdr>
                    </w:div>
                  </w:divsChild>
                </w:div>
                <w:div w:id="1655833054">
                  <w:marLeft w:val="0"/>
                  <w:marRight w:val="0"/>
                  <w:marTop w:val="0"/>
                  <w:marBottom w:val="0"/>
                  <w:divBdr>
                    <w:top w:val="none" w:sz="0" w:space="0" w:color="auto"/>
                    <w:left w:val="none" w:sz="0" w:space="0" w:color="auto"/>
                    <w:bottom w:val="none" w:sz="0" w:space="0" w:color="auto"/>
                    <w:right w:val="none" w:sz="0" w:space="0" w:color="auto"/>
                  </w:divBdr>
                  <w:divsChild>
                    <w:div w:id="1270577800">
                      <w:marLeft w:val="0"/>
                      <w:marRight w:val="0"/>
                      <w:marTop w:val="0"/>
                      <w:marBottom w:val="0"/>
                      <w:divBdr>
                        <w:top w:val="none" w:sz="0" w:space="0" w:color="auto"/>
                        <w:left w:val="none" w:sz="0" w:space="0" w:color="auto"/>
                        <w:bottom w:val="none" w:sz="0" w:space="0" w:color="auto"/>
                        <w:right w:val="none" w:sz="0" w:space="0" w:color="auto"/>
                      </w:divBdr>
                    </w:div>
                  </w:divsChild>
                </w:div>
                <w:div w:id="501703230">
                  <w:marLeft w:val="0"/>
                  <w:marRight w:val="0"/>
                  <w:marTop w:val="0"/>
                  <w:marBottom w:val="0"/>
                  <w:divBdr>
                    <w:top w:val="none" w:sz="0" w:space="0" w:color="auto"/>
                    <w:left w:val="none" w:sz="0" w:space="0" w:color="auto"/>
                    <w:bottom w:val="none" w:sz="0" w:space="0" w:color="auto"/>
                    <w:right w:val="none" w:sz="0" w:space="0" w:color="auto"/>
                  </w:divBdr>
                  <w:divsChild>
                    <w:div w:id="638800826">
                      <w:marLeft w:val="0"/>
                      <w:marRight w:val="0"/>
                      <w:marTop w:val="0"/>
                      <w:marBottom w:val="0"/>
                      <w:divBdr>
                        <w:top w:val="none" w:sz="0" w:space="0" w:color="auto"/>
                        <w:left w:val="none" w:sz="0" w:space="0" w:color="auto"/>
                        <w:bottom w:val="none" w:sz="0" w:space="0" w:color="auto"/>
                        <w:right w:val="none" w:sz="0" w:space="0" w:color="auto"/>
                      </w:divBdr>
                    </w:div>
                  </w:divsChild>
                </w:div>
                <w:div w:id="1387799621">
                  <w:marLeft w:val="0"/>
                  <w:marRight w:val="0"/>
                  <w:marTop w:val="0"/>
                  <w:marBottom w:val="0"/>
                  <w:divBdr>
                    <w:top w:val="none" w:sz="0" w:space="0" w:color="auto"/>
                    <w:left w:val="none" w:sz="0" w:space="0" w:color="auto"/>
                    <w:bottom w:val="none" w:sz="0" w:space="0" w:color="auto"/>
                    <w:right w:val="none" w:sz="0" w:space="0" w:color="auto"/>
                  </w:divBdr>
                  <w:divsChild>
                    <w:div w:id="2016960537">
                      <w:marLeft w:val="0"/>
                      <w:marRight w:val="0"/>
                      <w:marTop w:val="0"/>
                      <w:marBottom w:val="0"/>
                      <w:divBdr>
                        <w:top w:val="none" w:sz="0" w:space="0" w:color="auto"/>
                        <w:left w:val="none" w:sz="0" w:space="0" w:color="auto"/>
                        <w:bottom w:val="none" w:sz="0" w:space="0" w:color="auto"/>
                        <w:right w:val="none" w:sz="0" w:space="0" w:color="auto"/>
                      </w:divBdr>
                    </w:div>
                  </w:divsChild>
                </w:div>
                <w:div w:id="903760543">
                  <w:marLeft w:val="0"/>
                  <w:marRight w:val="0"/>
                  <w:marTop w:val="0"/>
                  <w:marBottom w:val="0"/>
                  <w:divBdr>
                    <w:top w:val="none" w:sz="0" w:space="0" w:color="auto"/>
                    <w:left w:val="none" w:sz="0" w:space="0" w:color="auto"/>
                    <w:bottom w:val="none" w:sz="0" w:space="0" w:color="auto"/>
                    <w:right w:val="none" w:sz="0" w:space="0" w:color="auto"/>
                  </w:divBdr>
                  <w:divsChild>
                    <w:div w:id="232546899">
                      <w:marLeft w:val="0"/>
                      <w:marRight w:val="0"/>
                      <w:marTop w:val="0"/>
                      <w:marBottom w:val="0"/>
                      <w:divBdr>
                        <w:top w:val="none" w:sz="0" w:space="0" w:color="auto"/>
                        <w:left w:val="none" w:sz="0" w:space="0" w:color="auto"/>
                        <w:bottom w:val="none" w:sz="0" w:space="0" w:color="auto"/>
                        <w:right w:val="none" w:sz="0" w:space="0" w:color="auto"/>
                      </w:divBdr>
                    </w:div>
                  </w:divsChild>
                </w:div>
                <w:div w:id="1295595878">
                  <w:marLeft w:val="0"/>
                  <w:marRight w:val="0"/>
                  <w:marTop w:val="0"/>
                  <w:marBottom w:val="0"/>
                  <w:divBdr>
                    <w:top w:val="none" w:sz="0" w:space="0" w:color="auto"/>
                    <w:left w:val="none" w:sz="0" w:space="0" w:color="auto"/>
                    <w:bottom w:val="none" w:sz="0" w:space="0" w:color="auto"/>
                    <w:right w:val="none" w:sz="0" w:space="0" w:color="auto"/>
                  </w:divBdr>
                  <w:divsChild>
                    <w:div w:id="1439909394">
                      <w:marLeft w:val="0"/>
                      <w:marRight w:val="0"/>
                      <w:marTop w:val="0"/>
                      <w:marBottom w:val="0"/>
                      <w:divBdr>
                        <w:top w:val="none" w:sz="0" w:space="0" w:color="auto"/>
                        <w:left w:val="none" w:sz="0" w:space="0" w:color="auto"/>
                        <w:bottom w:val="none" w:sz="0" w:space="0" w:color="auto"/>
                        <w:right w:val="none" w:sz="0" w:space="0" w:color="auto"/>
                      </w:divBdr>
                    </w:div>
                  </w:divsChild>
                </w:div>
                <w:div w:id="798378827">
                  <w:marLeft w:val="0"/>
                  <w:marRight w:val="0"/>
                  <w:marTop w:val="0"/>
                  <w:marBottom w:val="0"/>
                  <w:divBdr>
                    <w:top w:val="none" w:sz="0" w:space="0" w:color="auto"/>
                    <w:left w:val="none" w:sz="0" w:space="0" w:color="auto"/>
                    <w:bottom w:val="none" w:sz="0" w:space="0" w:color="auto"/>
                    <w:right w:val="none" w:sz="0" w:space="0" w:color="auto"/>
                  </w:divBdr>
                  <w:divsChild>
                    <w:div w:id="595864697">
                      <w:marLeft w:val="0"/>
                      <w:marRight w:val="0"/>
                      <w:marTop w:val="0"/>
                      <w:marBottom w:val="0"/>
                      <w:divBdr>
                        <w:top w:val="none" w:sz="0" w:space="0" w:color="auto"/>
                        <w:left w:val="none" w:sz="0" w:space="0" w:color="auto"/>
                        <w:bottom w:val="none" w:sz="0" w:space="0" w:color="auto"/>
                        <w:right w:val="none" w:sz="0" w:space="0" w:color="auto"/>
                      </w:divBdr>
                    </w:div>
                  </w:divsChild>
                </w:div>
                <w:div w:id="1368606202">
                  <w:marLeft w:val="0"/>
                  <w:marRight w:val="0"/>
                  <w:marTop w:val="0"/>
                  <w:marBottom w:val="0"/>
                  <w:divBdr>
                    <w:top w:val="none" w:sz="0" w:space="0" w:color="auto"/>
                    <w:left w:val="none" w:sz="0" w:space="0" w:color="auto"/>
                    <w:bottom w:val="none" w:sz="0" w:space="0" w:color="auto"/>
                    <w:right w:val="none" w:sz="0" w:space="0" w:color="auto"/>
                  </w:divBdr>
                  <w:divsChild>
                    <w:div w:id="165679991">
                      <w:marLeft w:val="0"/>
                      <w:marRight w:val="0"/>
                      <w:marTop w:val="0"/>
                      <w:marBottom w:val="0"/>
                      <w:divBdr>
                        <w:top w:val="none" w:sz="0" w:space="0" w:color="auto"/>
                        <w:left w:val="none" w:sz="0" w:space="0" w:color="auto"/>
                        <w:bottom w:val="none" w:sz="0" w:space="0" w:color="auto"/>
                        <w:right w:val="none" w:sz="0" w:space="0" w:color="auto"/>
                      </w:divBdr>
                    </w:div>
                  </w:divsChild>
                </w:div>
                <w:div w:id="1756827470">
                  <w:marLeft w:val="0"/>
                  <w:marRight w:val="0"/>
                  <w:marTop w:val="0"/>
                  <w:marBottom w:val="0"/>
                  <w:divBdr>
                    <w:top w:val="none" w:sz="0" w:space="0" w:color="auto"/>
                    <w:left w:val="none" w:sz="0" w:space="0" w:color="auto"/>
                    <w:bottom w:val="none" w:sz="0" w:space="0" w:color="auto"/>
                    <w:right w:val="none" w:sz="0" w:space="0" w:color="auto"/>
                  </w:divBdr>
                  <w:divsChild>
                    <w:div w:id="481392261">
                      <w:marLeft w:val="0"/>
                      <w:marRight w:val="0"/>
                      <w:marTop w:val="0"/>
                      <w:marBottom w:val="0"/>
                      <w:divBdr>
                        <w:top w:val="none" w:sz="0" w:space="0" w:color="auto"/>
                        <w:left w:val="none" w:sz="0" w:space="0" w:color="auto"/>
                        <w:bottom w:val="none" w:sz="0" w:space="0" w:color="auto"/>
                        <w:right w:val="none" w:sz="0" w:space="0" w:color="auto"/>
                      </w:divBdr>
                    </w:div>
                  </w:divsChild>
                </w:div>
                <w:div w:id="582497701">
                  <w:marLeft w:val="0"/>
                  <w:marRight w:val="0"/>
                  <w:marTop w:val="0"/>
                  <w:marBottom w:val="0"/>
                  <w:divBdr>
                    <w:top w:val="none" w:sz="0" w:space="0" w:color="auto"/>
                    <w:left w:val="none" w:sz="0" w:space="0" w:color="auto"/>
                    <w:bottom w:val="none" w:sz="0" w:space="0" w:color="auto"/>
                    <w:right w:val="none" w:sz="0" w:space="0" w:color="auto"/>
                  </w:divBdr>
                  <w:divsChild>
                    <w:div w:id="902184375">
                      <w:marLeft w:val="0"/>
                      <w:marRight w:val="0"/>
                      <w:marTop w:val="0"/>
                      <w:marBottom w:val="0"/>
                      <w:divBdr>
                        <w:top w:val="none" w:sz="0" w:space="0" w:color="auto"/>
                        <w:left w:val="none" w:sz="0" w:space="0" w:color="auto"/>
                        <w:bottom w:val="none" w:sz="0" w:space="0" w:color="auto"/>
                        <w:right w:val="none" w:sz="0" w:space="0" w:color="auto"/>
                      </w:divBdr>
                    </w:div>
                  </w:divsChild>
                </w:div>
                <w:div w:id="800152765">
                  <w:marLeft w:val="0"/>
                  <w:marRight w:val="0"/>
                  <w:marTop w:val="0"/>
                  <w:marBottom w:val="0"/>
                  <w:divBdr>
                    <w:top w:val="none" w:sz="0" w:space="0" w:color="auto"/>
                    <w:left w:val="none" w:sz="0" w:space="0" w:color="auto"/>
                    <w:bottom w:val="none" w:sz="0" w:space="0" w:color="auto"/>
                    <w:right w:val="none" w:sz="0" w:space="0" w:color="auto"/>
                  </w:divBdr>
                  <w:divsChild>
                    <w:div w:id="400451489">
                      <w:marLeft w:val="0"/>
                      <w:marRight w:val="0"/>
                      <w:marTop w:val="0"/>
                      <w:marBottom w:val="0"/>
                      <w:divBdr>
                        <w:top w:val="none" w:sz="0" w:space="0" w:color="auto"/>
                        <w:left w:val="none" w:sz="0" w:space="0" w:color="auto"/>
                        <w:bottom w:val="none" w:sz="0" w:space="0" w:color="auto"/>
                        <w:right w:val="none" w:sz="0" w:space="0" w:color="auto"/>
                      </w:divBdr>
                    </w:div>
                  </w:divsChild>
                </w:div>
                <w:div w:id="149562575">
                  <w:marLeft w:val="0"/>
                  <w:marRight w:val="0"/>
                  <w:marTop w:val="0"/>
                  <w:marBottom w:val="0"/>
                  <w:divBdr>
                    <w:top w:val="none" w:sz="0" w:space="0" w:color="auto"/>
                    <w:left w:val="none" w:sz="0" w:space="0" w:color="auto"/>
                    <w:bottom w:val="none" w:sz="0" w:space="0" w:color="auto"/>
                    <w:right w:val="none" w:sz="0" w:space="0" w:color="auto"/>
                  </w:divBdr>
                  <w:divsChild>
                    <w:div w:id="1932200307">
                      <w:marLeft w:val="0"/>
                      <w:marRight w:val="0"/>
                      <w:marTop w:val="0"/>
                      <w:marBottom w:val="0"/>
                      <w:divBdr>
                        <w:top w:val="none" w:sz="0" w:space="0" w:color="auto"/>
                        <w:left w:val="none" w:sz="0" w:space="0" w:color="auto"/>
                        <w:bottom w:val="none" w:sz="0" w:space="0" w:color="auto"/>
                        <w:right w:val="none" w:sz="0" w:space="0" w:color="auto"/>
                      </w:divBdr>
                    </w:div>
                  </w:divsChild>
                </w:div>
                <w:div w:id="1950773993">
                  <w:marLeft w:val="0"/>
                  <w:marRight w:val="0"/>
                  <w:marTop w:val="0"/>
                  <w:marBottom w:val="0"/>
                  <w:divBdr>
                    <w:top w:val="none" w:sz="0" w:space="0" w:color="auto"/>
                    <w:left w:val="none" w:sz="0" w:space="0" w:color="auto"/>
                    <w:bottom w:val="none" w:sz="0" w:space="0" w:color="auto"/>
                    <w:right w:val="none" w:sz="0" w:space="0" w:color="auto"/>
                  </w:divBdr>
                  <w:divsChild>
                    <w:div w:id="476724338">
                      <w:marLeft w:val="0"/>
                      <w:marRight w:val="0"/>
                      <w:marTop w:val="0"/>
                      <w:marBottom w:val="0"/>
                      <w:divBdr>
                        <w:top w:val="none" w:sz="0" w:space="0" w:color="auto"/>
                        <w:left w:val="none" w:sz="0" w:space="0" w:color="auto"/>
                        <w:bottom w:val="none" w:sz="0" w:space="0" w:color="auto"/>
                        <w:right w:val="none" w:sz="0" w:space="0" w:color="auto"/>
                      </w:divBdr>
                    </w:div>
                  </w:divsChild>
                </w:div>
                <w:div w:id="1281692815">
                  <w:marLeft w:val="0"/>
                  <w:marRight w:val="0"/>
                  <w:marTop w:val="0"/>
                  <w:marBottom w:val="0"/>
                  <w:divBdr>
                    <w:top w:val="none" w:sz="0" w:space="0" w:color="auto"/>
                    <w:left w:val="none" w:sz="0" w:space="0" w:color="auto"/>
                    <w:bottom w:val="none" w:sz="0" w:space="0" w:color="auto"/>
                    <w:right w:val="none" w:sz="0" w:space="0" w:color="auto"/>
                  </w:divBdr>
                  <w:divsChild>
                    <w:div w:id="2083792867">
                      <w:marLeft w:val="0"/>
                      <w:marRight w:val="0"/>
                      <w:marTop w:val="0"/>
                      <w:marBottom w:val="0"/>
                      <w:divBdr>
                        <w:top w:val="none" w:sz="0" w:space="0" w:color="auto"/>
                        <w:left w:val="none" w:sz="0" w:space="0" w:color="auto"/>
                        <w:bottom w:val="none" w:sz="0" w:space="0" w:color="auto"/>
                        <w:right w:val="none" w:sz="0" w:space="0" w:color="auto"/>
                      </w:divBdr>
                    </w:div>
                  </w:divsChild>
                </w:div>
                <w:div w:id="939293742">
                  <w:marLeft w:val="0"/>
                  <w:marRight w:val="0"/>
                  <w:marTop w:val="0"/>
                  <w:marBottom w:val="0"/>
                  <w:divBdr>
                    <w:top w:val="none" w:sz="0" w:space="0" w:color="auto"/>
                    <w:left w:val="none" w:sz="0" w:space="0" w:color="auto"/>
                    <w:bottom w:val="none" w:sz="0" w:space="0" w:color="auto"/>
                    <w:right w:val="none" w:sz="0" w:space="0" w:color="auto"/>
                  </w:divBdr>
                  <w:divsChild>
                    <w:div w:id="817497450">
                      <w:marLeft w:val="0"/>
                      <w:marRight w:val="0"/>
                      <w:marTop w:val="0"/>
                      <w:marBottom w:val="0"/>
                      <w:divBdr>
                        <w:top w:val="none" w:sz="0" w:space="0" w:color="auto"/>
                        <w:left w:val="none" w:sz="0" w:space="0" w:color="auto"/>
                        <w:bottom w:val="none" w:sz="0" w:space="0" w:color="auto"/>
                        <w:right w:val="none" w:sz="0" w:space="0" w:color="auto"/>
                      </w:divBdr>
                    </w:div>
                  </w:divsChild>
                </w:div>
                <w:div w:id="384376542">
                  <w:marLeft w:val="0"/>
                  <w:marRight w:val="0"/>
                  <w:marTop w:val="0"/>
                  <w:marBottom w:val="0"/>
                  <w:divBdr>
                    <w:top w:val="none" w:sz="0" w:space="0" w:color="auto"/>
                    <w:left w:val="none" w:sz="0" w:space="0" w:color="auto"/>
                    <w:bottom w:val="none" w:sz="0" w:space="0" w:color="auto"/>
                    <w:right w:val="none" w:sz="0" w:space="0" w:color="auto"/>
                  </w:divBdr>
                  <w:divsChild>
                    <w:div w:id="573053364">
                      <w:marLeft w:val="0"/>
                      <w:marRight w:val="0"/>
                      <w:marTop w:val="0"/>
                      <w:marBottom w:val="0"/>
                      <w:divBdr>
                        <w:top w:val="none" w:sz="0" w:space="0" w:color="auto"/>
                        <w:left w:val="none" w:sz="0" w:space="0" w:color="auto"/>
                        <w:bottom w:val="none" w:sz="0" w:space="0" w:color="auto"/>
                        <w:right w:val="none" w:sz="0" w:space="0" w:color="auto"/>
                      </w:divBdr>
                    </w:div>
                  </w:divsChild>
                </w:div>
                <w:div w:id="79059307">
                  <w:marLeft w:val="0"/>
                  <w:marRight w:val="0"/>
                  <w:marTop w:val="0"/>
                  <w:marBottom w:val="0"/>
                  <w:divBdr>
                    <w:top w:val="none" w:sz="0" w:space="0" w:color="auto"/>
                    <w:left w:val="none" w:sz="0" w:space="0" w:color="auto"/>
                    <w:bottom w:val="none" w:sz="0" w:space="0" w:color="auto"/>
                    <w:right w:val="none" w:sz="0" w:space="0" w:color="auto"/>
                  </w:divBdr>
                  <w:divsChild>
                    <w:div w:id="774980012">
                      <w:marLeft w:val="0"/>
                      <w:marRight w:val="0"/>
                      <w:marTop w:val="0"/>
                      <w:marBottom w:val="0"/>
                      <w:divBdr>
                        <w:top w:val="none" w:sz="0" w:space="0" w:color="auto"/>
                        <w:left w:val="none" w:sz="0" w:space="0" w:color="auto"/>
                        <w:bottom w:val="none" w:sz="0" w:space="0" w:color="auto"/>
                        <w:right w:val="none" w:sz="0" w:space="0" w:color="auto"/>
                      </w:divBdr>
                    </w:div>
                  </w:divsChild>
                </w:div>
                <w:div w:id="1264654444">
                  <w:marLeft w:val="0"/>
                  <w:marRight w:val="0"/>
                  <w:marTop w:val="0"/>
                  <w:marBottom w:val="0"/>
                  <w:divBdr>
                    <w:top w:val="none" w:sz="0" w:space="0" w:color="auto"/>
                    <w:left w:val="none" w:sz="0" w:space="0" w:color="auto"/>
                    <w:bottom w:val="none" w:sz="0" w:space="0" w:color="auto"/>
                    <w:right w:val="none" w:sz="0" w:space="0" w:color="auto"/>
                  </w:divBdr>
                  <w:divsChild>
                    <w:div w:id="2027438293">
                      <w:marLeft w:val="0"/>
                      <w:marRight w:val="0"/>
                      <w:marTop w:val="0"/>
                      <w:marBottom w:val="0"/>
                      <w:divBdr>
                        <w:top w:val="none" w:sz="0" w:space="0" w:color="auto"/>
                        <w:left w:val="none" w:sz="0" w:space="0" w:color="auto"/>
                        <w:bottom w:val="none" w:sz="0" w:space="0" w:color="auto"/>
                        <w:right w:val="none" w:sz="0" w:space="0" w:color="auto"/>
                      </w:divBdr>
                    </w:div>
                  </w:divsChild>
                </w:div>
                <w:div w:id="1547110011">
                  <w:marLeft w:val="0"/>
                  <w:marRight w:val="0"/>
                  <w:marTop w:val="0"/>
                  <w:marBottom w:val="0"/>
                  <w:divBdr>
                    <w:top w:val="none" w:sz="0" w:space="0" w:color="auto"/>
                    <w:left w:val="none" w:sz="0" w:space="0" w:color="auto"/>
                    <w:bottom w:val="none" w:sz="0" w:space="0" w:color="auto"/>
                    <w:right w:val="none" w:sz="0" w:space="0" w:color="auto"/>
                  </w:divBdr>
                  <w:divsChild>
                    <w:div w:id="126051574">
                      <w:marLeft w:val="0"/>
                      <w:marRight w:val="0"/>
                      <w:marTop w:val="0"/>
                      <w:marBottom w:val="0"/>
                      <w:divBdr>
                        <w:top w:val="none" w:sz="0" w:space="0" w:color="auto"/>
                        <w:left w:val="none" w:sz="0" w:space="0" w:color="auto"/>
                        <w:bottom w:val="none" w:sz="0" w:space="0" w:color="auto"/>
                        <w:right w:val="none" w:sz="0" w:space="0" w:color="auto"/>
                      </w:divBdr>
                    </w:div>
                  </w:divsChild>
                </w:div>
                <w:div w:id="816609528">
                  <w:marLeft w:val="0"/>
                  <w:marRight w:val="0"/>
                  <w:marTop w:val="0"/>
                  <w:marBottom w:val="0"/>
                  <w:divBdr>
                    <w:top w:val="none" w:sz="0" w:space="0" w:color="auto"/>
                    <w:left w:val="none" w:sz="0" w:space="0" w:color="auto"/>
                    <w:bottom w:val="none" w:sz="0" w:space="0" w:color="auto"/>
                    <w:right w:val="none" w:sz="0" w:space="0" w:color="auto"/>
                  </w:divBdr>
                  <w:divsChild>
                    <w:div w:id="930695474">
                      <w:marLeft w:val="0"/>
                      <w:marRight w:val="0"/>
                      <w:marTop w:val="0"/>
                      <w:marBottom w:val="0"/>
                      <w:divBdr>
                        <w:top w:val="none" w:sz="0" w:space="0" w:color="auto"/>
                        <w:left w:val="none" w:sz="0" w:space="0" w:color="auto"/>
                        <w:bottom w:val="none" w:sz="0" w:space="0" w:color="auto"/>
                        <w:right w:val="none" w:sz="0" w:space="0" w:color="auto"/>
                      </w:divBdr>
                    </w:div>
                  </w:divsChild>
                </w:div>
                <w:div w:id="21758322">
                  <w:marLeft w:val="0"/>
                  <w:marRight w:val="0"/>
                  <w:marTop w:val="0"/>
                  <w:marBottom w:val="0"/>
                  <w:divBdr>
                    <w:top w:val="none" w:sz="0" w:space="0" w:color="auto"/>
                    <w:left w:val="none" w:sz="0" w:space="0" w:color="auto"/>
                    <w:bottom w:val="none" w:sz="0" w:space="0" w:color="auto"/>
                    <w:right w:val="none" w:sz="0" w:space="0" w:color="auto"/>
                  </w:divBdr>
                  <w:divsChild>
                    <w:div w:id="1730498419">
                      <w:marLeft w:val="0"/>
                      <w:marRight w:val="0"/>
                      <w:marTop w:val="0"/>
                      <w:marBottom w:val="0"/>
                      <w:divBdr>
                        <w:top w:val="none" w:sz="0" w:space="0" w:color="auto"/>
                        <w:left w:val="none" w:sz="0" w:space="0" w:color="auto"/>
                        <w:bottom w:val="none" w:sz="0" w:space="0" w:color="auto"/>
                        <w:right w:val="none" w:sz="0" w:space="0" w:color="auto"/>
                      </w:divBdr>
                    </w:div>
                  </w:divsChild>
                </w:div>
                <w:div w:id="301421602">
                  <w:marLeft w:val="0"/>
                  <w:marRight w:val="0"/>
                  <w:marTop w:val="0"/>
                  <w:marBottom w:val="0"/>
                  <w:divBdr>
                    <w:top w:val="none" w:sz="0" w:space="0" w:color="auto"/>
                    <w:left w:val="none" w:sz="0" w:space="0" w:color="auto"/>
                    <w:bottom w:val="none" w:sz="0" w:space="0" w:color="auto"/>
                    <w:right w:val="none" w:sz="0" w:space="0" w:color="auto"/>
                  </w:divBdr>
                  <w:divsChild>
                    <w:div w:id="1801651084">
                      <w:marLeft w:val="0"/>
                      <w:marRight w:val="0"/>
                      <w:marTop w:val="0"/>
                      <w:marBottom w:val="0"/>
                      <w:divBdr>
                        <w:top w:val="none" w:sz="0" w:space="0" w:color="auto"/>
                        <w:left w:val="none" w:sz="0" w:space="0" w:color="auto"/>
                        <w:bottom w:val="none" w:sz="0" w:space="0" w:color="auto"/>
                        <w:right w:val="none" w:sz="0" w:space="0" w:color="auto"/>
                      </w:divBdr>
                    </w:div>
                  </w:divsChild>
                </w:div>
                <w:div w:id="666246391">
                  <w:marLeft w:val="0"/>
                  <w:marRight w:val="0"/>
                  <w:marTop w:val="0"/>
                  <w:marBottom w:val="0"/>
                  <w:divBdr>
                    <w:top w:val="none" w:sz="0" w:space="0" w:color="auto"/>
                    <w:left w:val="none" w:sz="0" w:space="0" w:color="auto"/>
                    <w:bottom w:val="none" w:sz="0" w:space="0" w:color="auto"/>
                    <w:right w:val="none" w:sz="0" w:space="0" w:color="auto"/>
                  </w:divBdr>
                  <w:divsChild>
                    <w:div w:id="1027828975">
                      <w:marLeft w:val="0"/>
                      <w:marRight w:val="0"/>
                      <w:marTop w:val="0"/>
                      <w:marBottom w:val="0"/>
                      <w:divBdr>
                        <w:top w:val="none" w:sz="0" w:space="0" w:color="auto"/>
                        <w:left w:val="none" w:sz="0" w:space="0" w:color="auto"/>
                        <w:bottom w:val="none" w:sz="0" w:space="0" w:color="auto"/>
                        <w:right w:val="none" w:sz="0" w:space="0" w:color="auto"/>
                      </w:divBdr>
                    </w:div>
                  </w:divsChild>
                </w:div>
                <w:div w:id="384528682">
                  <w:marLeft w:val="0"/>
                  <w:marRight w:val="0"/>
                  <w:marTop w:val="0"/>
                  <w:marBottom w:val="0"/>
                  <w:divBdr>
                    <w:top w:val="none" w:sz="0" w:space="0" w:color="auto"/>
                    <w:left w:val="none" w:sz="0" w:space="0" w:color="auto"/>
                    <w:bottom w:val="none" w:sz="0" w:space="0" w:color="auto"/>
                    <w:right w:val="none" w:sz="0" w:space="0" w:color="auto"/>
                  </w:divBdr>
                  <w:divsChild>
                    <w:div w:id="1157574560">
                      <w:marLeft w:val="0"/>
                      <w:marRight w:val="0"/>
                      <w:marTop w:val="0"/>
                      <w:marBottom w:val="0"/>
                      <w:divBdr>
                        <w:top w:val="none" w:sz="0" w:space="0" w:color="auto"/>
                        <w:left w:val="none" w:sz="0" w:space="0" w:color="auto"/>
                        <w:bottom w:val="none" w:sz="0" w:space="0" w:color="auto"/>
                        <w:right w:val="none" w:sz="0" w:space="0" w:color="auto"/>
                      </w:divBdr>
                    </w:div>
                  </w:divsChild>
                </w:div>
                <w:div w:id="10647994">
                  <w:marLeft w:val="0"/>
                  <w:marRight w:val="0"/>
                  <w:marTop w:val="0"/>
                  <w:marBottom w:val="0"/>
                  <w:divBdr>
                    <w:top w:val="none" w:sz="0" w:space="0" w:color="auto"/>
                    <w:left w:val="none" w:sz="0" w:space="0" w:color="auto"/>
                    <w:bottom w:val="none" w:sz="0" w:space="0" w:color="auto"/>
                    <w:right w:val="none" w:sz="0" w:space="0" w:color="auto"/>
                  </w:divBdr>
                  <w:divsChild>
                    <w:div w:id="1910076728">
                      <w:marLeft w:val="0"/>
                      <w:marRight w:val="0"/>
                      <w:marTop w:val="0"/>
                      <w:marBottom w:val="0"/>
                      <w:divBdr>
                        <w:top w:val="none" w:sz="0" w:space="0" w:color="auto"/>
                        <w:left w:val="none" w:sz="0" w:space="0" w:color="auto"/>
                        <w:bottom w:val="none" w:sz="0" w:space="0" w:color="auto"/>
                        <w:right w:val="none" w:sz="0" w:space="0" w:color="auto"/>
                      </w:divBdr>
                    </w:div>
                  </w:divsChild>
                </w:div>
                <w:div w:id="633486879">
                  <w:marLeft w:val="0"/>
                  <w:marRight w:val="0"/>
                  <w:marTop w:val="0"/>
                  <w:marBottom w:val="0"/>
                  <w:divBdr>
                    <w:top w:val="none" w:sz="0" w:space="0" w:color="auto"/>
                    <w:left w:val="none" w:sz="0" w:space="0" w:color="auto"/>
                    <w:bottom w:val="none" w:sz="0" w:space="0" w:color="auto"/>
                    <w:right w:val="none" w:sz="0" w:space="0" w:color="auto"/>
                  </w:divBdr>
                  <w:divsChild>
                    <w:div w:id="211426504">
                      <w:marLeft w:val="0"/>
                      <w:marRight w:val="0"/>
                      <w:marTop w:val="0"/>
                      <w:marBottom w:val="0"/>
                      <w:divBdr>
                        <w:top w:val="none" w:sz="0" w:space="0" w:color="auto"/>
                        <w:left w:val="none" w:sz="0" w:space="0" w:color="auto"/>
                        <w:bottom w:val="none" w:sz="0" w:space="0" w:color="auto"/>
                        <w:right w:val="none" w:sz="0" w:space="0" w:color="auto"/>
                      </w:divBdr>
                    </w:div>
                  </w:divsChild>
                </w:div>
                <w:div w:id="1787460621">
                  <w:marLeft w:val="0"/>
                  <w:marRight w:val="0"/>
                  <w:marTop w:val="0"/>
                  <w:marBottom w:val="0"/>
                  <w:divBdr>
                    <w:top w:val="none" w:sz="0" w:space="0" w:color="auto"/>
                    <w:left w:val="none" w:sz="0" w:space="0" w:color="auto"/>
                    <w:bottom w:val="none" w:sz="0" w:space="0" w:color="auto"/>
                    <w:right w:val="none" w:sz="0" w:space="0" w:color="auto"/>
                  </w:divBdr>
                  <w:divsChild>
                    <w:div w:id="1246108286">
                      <w:marLeft w:val="0"/>
                      <w:marRight w:val="0"/>
                      <w:marTop w:val="0"/>
                      <w:marBottom w:val="0"/>
                      <w:divBdr>
                        <w:top w:val="none" w:sz="0" w:space="0" w:color="auto"/>
                        <w:left w:val="none" w:sz="0" w:space="0" w:color="auto"/>
                        <w:bottom w:val="none" w:sz="0" w:space="0" w:color="auto"/>
                        <w:right w:val="none" w:sz="0" w:space="0" w:color="auto"/>
                      </w:divBdr>
                    </w:div>
                  </w:divsChild>
                </w:div>
                <w:div w:id="391974226">
                  <w:marLeft w:val="0"/>
                  <w:marRight w:val="0"/>
                  <w:marTop w:val="0"/>
                  <w:marBottom w:val="0"/>
                  <w:divBdr>
                    <w:top w:val="none" w:sz="0" w:space="0" w:color="auto"/>
                    <w:left w:val="none" w:sz="0" w:space="0" w:color="auto"/>
                    <w:bottom w:val="none" w:sz="0" w:space="0" w:color="auto"/>
                    <w:right w:val="none" w:sz="0" w:space="0" w:color="auto"/>
                  </w:divBdr>
                  <w:divsChild>
                    <w:div w:id="725950330">
                      <w:marLeft w:val="0"/>
                      <w:marRight w:val="0"/>
                      <w:marTop w:val="0"/>
                      <w:marBottom w:val="0"/>
                      <w:divBdr>
                        <w:top w:val="none" w:sz="0" w:space="0" w:color="auto"/>
                        <w:left w:val="none" w:sz="0" w:space="0" w:color="auto"/>
                        <w:bottom w:val="none" w:sz="0" w:space="0" w:color="auto"/>
                        <w:right w:val="none" w:sz="0" w:space="0" w:color="auto"/>
                      </w:divBdr>
                    </w:div>
                  </w:divsChild>
                </w:div>
                <w:div w:id="635990043">
                  <w:marLeft w:val="0"/>
                  <w:marRight w:val="0"/>
                  <w:marTop w:val="0"/>
                  <w:marBottom w:val="0"/>
                  <w:divBdr>
                    <w:top w:val="none" w:sz="0" w:space="0" w:color="auto"/>
                    <w:left w:val="none" w:sz="0" w:space="0" w:color="auto"/>
                    <w:bottom w:val="none" w:sz="0" w:space="0" w:color="auto"/>
                    <w:right w:val="none" w:sz="0" w:space="0" w:color="auto"/>
                  </w:divBdr>
                  <w:divsChild>
                    <w:div w:id="8608809">
                      <w:marLeft w:val="0"/>
                      <w:marRight w:val="0"/>
                      <w:marTop w:val="0"/>
                      <w:marBottom w:val="0"/>
                      <w:divBdr>
                        <w:top w:val="none" w:sz="0" w:space="0" w:color="auto"/>
                        <w:left w:val="none" w:sz="0" w:space="0" w:color="auto"/>
                        <w:bottom w:val="none" w:sz="0" w:space="0" w:color="auto"/>
                        <w:right w:val="none" w:sz="0" w:space="0" w:color="auto"/>
                      </w:divBdr>
                    </w:div>
                  </w:divsChild>
                </w:div>
                <w:div w:id="838497451">
                  <w:marLeft w:val="0"/>
                  <w:marRight w:val="0"/>
                  <w:marTop w:val="0"/>
                  <w:marBottom w:val="0"/>
                  <w:divBdr>
                    <w:top w:val="none" w:sz="0" w:space="0" w:color="auto"/>
                    <w:left w:val="none" w:sz="0" w:space="0" w:color="auto"/>
                    <w:bottom w:val="none" w:sz="0" w:space="0" w:color="auto"/>
                    <w:right w:val="none" w:sz="0" w:space="0" w:color="auto"/>
                  </w:divBdr>
                  <w:divsChild>
                    <w:div w:id="16128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1474">
      <w:bodyDiv w:val="1"/>
      <w:marLeft w:val="0"/>
      <w:marRight w:val="0"/>
      <w:marTop w:val="0"/>
      <w:marBottom w:val="0"/>
      <w:divBdr>
        <w:top w:val="none" w:sz="0" w:space="0" w:color="auto"/>
        <w:left w:val="none" w:sz="0" w:space="0" w:color="auto"/>
        <w:bottom w:val="none" w:sz="0" w:space="0" w:color="auto"/>
        <w:right w:val="none" w:sz="0" w:space="0" w:color="auto"/>
      </w:divBdr>
    </w:div>
    <w:div w:id="99688055">
      <w:bodyDiv w:val="1"/>
      <w:marLeft w:val="0"/>
      <w:marRight w:val="0"/>
      <w:marTop w:val="0"/>
      <w:marBottom w:val="0"/>
      <w:divBdr>
        <w:top w:val="none" w:sz="0" w:space="0" w:color="auto"/>
        <w:left w:val="none" w:sz="0" w:space="0" w:color="auto"/>
        <w:bottom w:val="none" w:sz="0" w:space="0" w:color="auto"/>
        <w:right w:val="none" w:sz="0" w:space="0" w:color="auto"/>
      </w:divBdr>
    </w:div>
    <w:div w:id="101609831">
      <w:bodyDiv w:val="1"/>
      <w:marLeft w:val="0"/>
      <w:marRight w:val="0"/>
      <w:marTop w:val="0"/>
      <w:marBottom w:val="0"/>
      <w:divBdr>
        <w:top w:val="none" w:sz="0" w:space="0" w:color="auto"/>
        <w:left w:val="none" w:sz="0" w:space="0" w:color="auto"/>
        <w:bottom w:val="none" w:sz="0" w:space="0" w:color="auto"/>
        <w:right w:val="none" w:sz="0" w:space="0" w:color="auto"/>
      </w:divBdr>
      <w:divsChild>
        <w:div w:id="950162418">
          <w:marLeft w:val="0"/>
          <w:marRight w:val="0"/>
          <w:marTop w:val="0"/>
          <w:marBottom w:val="0"/>
          <w:divBdr>
            <w:top w:val="none" w:sz="0" w:space="0" w:color="auto"/>
            <w:left w:val="none" w:sz="0" w:space="0" w:color="auto"/>
            <w:bottom w:val="none" w:sz="0" w:space="0" w:color="auto"/>
            <w:right w:val="none" w:sz="0" w:space="0" w:color="auto"/>
          </w:divBdr>
          <w:divsChild>
            <w:div w:id="1324970490">
              <w:marLeft w:val="0"/>
              <w:marRight w:val="0"/>
              <w:marTop w:val="0"/>
              <w:marBottom w:val="0"/>
              <w:divBdr>
                <w:top w:val="none" w:sz="0" w:space="0" w:color="auto"/>
                <w:left w:val="none" w:sz="0" w:space="0" w:color="auto"/>
                <w:bottom w:val="none" w:sz="0" w:space="0" w:color="auto"/>
                <w:right w:val="none" w:sz="0" w:space="0" w:color="auto"/>
              </w:divBdr>
              <w:divsChild>
                <w:div w:id="2026247882">
                  <w:marLeft w:val="0"/>
                  <w:marRight w:val="0"/>
                  <w:marTop w:val="0"/>
                  <w:marBottom w:val="0"/>
                  <w:divBdr>
                    <w:top w:val="none" w:sz="0" w:space="0" w:color="auto"/>
                    <w:left w:val="none" w:sz="0" w:space="0" w:color="auto"/>
                    <w:bottom w:val="none" w:sz="0" w:space="0" w:color="auto"/>
                    <w:right w:val="none" w:sz="0" w:space="0" w:color="auto"/>
                  </w:divBdr>
                  <w:divsChild>
                    <w:div w:id="4959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4223">
      <w:bodyDiv w:val="1"/>
      <w:marLeft w:val="0"/>
      <w:marRight w:val="0"/>
      <w:marTop w:val="0"/>
      <w:marBottom w:val="0"/>
      <w:divBdr>
        <w:top w:val="none" w:sz="0" w:space="0" w:color="auto"/>
        <w:left w:val="none" w:sz="0" w:space="0" w:color="auto"/>
        <w:bottom w:val="none" w:sz="0" w:space="0" w:color="auto"/>
        <w:right w:val="none" w:sz="0" w:space="0" w:color="auto"/>
      </w:divBdr>
      <w:divsChild>
        <w:div w:id="2007049916">
          <w:marLeft w:val="0"/>
          <w:marRight w:val="0"/>
          <w:marTop w:val="0"/>
          <w:marBottom w:val="0"/>
          <w:divBdr>
            <w:top w:val="none" w:sz="0" w:space="0" w:color="auto"/>
            <w:left w:val="none" w:sz="0" w:space="0" w:color="auto"/>
            <w:bottom w:val="none" w:sz="0" w:space="0" w:color="auto"/>
            <w:right w:val="none" w:sz="0" w:space="0" w:color="auto"/>
          </w:divBdr>
        </w:div>
        <w:div w:id="266087802">
          <w:marLeft w:val="0"/>
          <w:marRight w:val="0"/>
          <w:marTop w:val="0"/>
          <w:marBottom w:val="0"/>
          <w:divBdr>
            <w:top w:val="none" w:sz="0" w:space="0" w:color="auto"/>
            <w:left w:val="none" w:sz="0" w:space="0" w:color="auto"/>
            <w:bottom w:val="none" w:sz="0" w:space="0" w:color="auto"/>
            <w:right w:val="none" w:sz="0" w:space="0" w:color="auto"/>
          </w:divBdr>
        </w:div>
        <w:div w:id="922102077">
          <w:marLeft w:val="0"/>
          <w:marRight w:val="0"/>
          <w:marTop w:val="0"/>
          <w:marBottom w:val="0"/>
          <w:divBdr>
            <w:top w:val="none" w:sz="0" w:space="0" w:color="auto"/>
            <w:left w:val="none" w:sz="0" w:space="0" w:color="auto"/>
            <w:bottom w:val="none" w:sz="0" w:space="0" w:color="auto"/>
            <w:right w:val="none" w:sz="0" w:space="0" w:color="auto"/>
          </w:divBdr>
        </w:div>
        <w:div w:id="620115698">
          <w:marLeft w:val="0"/>
          <w:marRight w:val="0"/>
          <w:marTop w:val="0"/>
          <w:marBottom w:val="0"/>
          <w:divBdr>
            <w:top w:val="none" w:sz="0" w:space="0" w:color="auto"/>
            <w:left w:val="none" w:sz="0" w:space="0" w:color="auto"/>
            <w:bottom w:val="none" w:sz="0" w:space="0" w:color="auto"/>
            <w:right w:val="none" w:sz="0" w:space="0" w:color="auto"/>
          </w:divBdr>
        </w:div>
        <w:div w:id="1973243773">
          <w:marLeft w:val="0"/>
          <w:marRight w:val="0"/>
          <w:marTop w:val="0"/>
          <w:marBottom w:val="0"/>
          <w:divBdr>
            <w:top w:val="none" w:sz="0" w:space="0" w:color="auto"/>
            <w:left w:val="none" w:sz="0" w:space="0" w:color="auto"/>
            <w:bottom w:val="none" w:sz="0" w:space="0" w:color="auto"/>
            <w:right w:val="none" w:sz="0" w:space="0" w:color="auto"/>
          </w:divBdr>
        </w:div>
        <w:div w:id="279921234">
          <w:marLeft w:val="0"/>
          <w:marRight w:val="0"/>
          <w:marTop w:val="0"/>
          <w:marBottom w:val="0"/>
          <w:divBdr>
            <w:top w:val="none" w:sz="0" w:space="0" w:color="auto"/>
            <w:left w:val="none" w:sz="0" w:space="0" w:color="auto"/>
            <w:bottom w:val="none" w:sz="0" w:space="0" w:color="auto"/>
            <w:right w:val="none" w:sz="0" w:space="0" w:color="auto"/>
          </w:divBdr>
        </w:div>
        <w:div w:id="1534152145">
          <w:marLeft w:val="0"/>
          <w:marRight w:val="0"/>
          <w:marTop w:val="0"/>
          <w:marBottom w:val="0"/>
          <w:divBdr>
            <w:top w:val="none" w:sz="0" w:space="0" w:color="auto"/>
            <w:left w:val="none" w:sz="0" w:space="0" w:color="auto"/>
            <w:bottom w:val="none" w:sz="0" w:space="0" w:color="auto"/>
            <w:right w:val="none" w:sz="0" w:space="0" w:color="auto"/>
          </w:divBdr>
        </w:div>
        <w:div w:id="2101487281">
          <w:marLeft w:val="0"/>
          <w:marRight w:val="0"/>
          <w:marTop w:val="0"/>
          <w:marBottom w:val="0"/>
          <w:divBdr>
            <w:top w:val="none" w:sz="0" w:space="0" w:color="auto"/>
            <w:left w:val="none" w:sz="0" w:space="0" w:color="auto"/>
            <w:bottom w:val="none" w:sz="0" w:space="0" w:color="auto"/>
            <w:right w:val="none" w:sz="0" w:space="0" w:color="auto"/>
          </w:divBdr>
        </w:div>
        <w:div w:id="1457217848">
          <w:marLeft w:val="0"/>
          <w:marRight w:val="0"/>
          <w:marTop w:val="0"/>
          <w:marBottom w:val="0"/>
          <w:divBdr>
            <w:top w:val="none" w:sz="0" w:space="0" w:color="auto"/>
            <w:left w:val="none" w:sz="0" w:space="0" w:color="auto"/>
            <w:bottom w:val="none" w:sz="0" w:space="0" w:color="auto"/>
            <w:right w:val="none" w:sz="0" w:space="0" w:color="auto"/>
          </w:divBdr>
        </w:div>
        <w:div w:id="931205872">
          <w:marLeft w:val="0"/>
          <w:marRight w:val="0"/>
          <w:marTop w:val="0"/>
          <w:marBottom w:val="0"/>
          <w:divBdr>
            <w:top w:val="none" w:sz="0" w:space="0" w:color="auto"/>
            <w:left w:val="none" w:sz="0" w:space="0" w:color="auto"/>
            <w:bottom w:val="none" w:sz="0" w:space="0" w:color="auto"/>
            <w:right w:val="none" w:sz="0" w:space="0" w:color="auto"/>
          </w:divBdr>
        </w:div>
        <w:div w:id="157381721">
          <w:marLeft w:val="0"/>
          <w:marRight w:val="0"/>
          <w:marTop w:val="0"/>
          <w:marBottom w:val="0"/>
          <w:divBdr>
            <w:top w:val="none" w:sz="0" w:space="0" w:color="auto"/>
            <w:left w:val="none" w:sz="0" w:space="0" w:color="auto"/>
            <w:bottom w:val="none" w:sz="0" w:space="0" w:color="auto"/>
            <w:right w:val="none" w:sz="0" w:space="0" w:color="auto"/>
          </w:divBdr>
        </w:div>
        <w:div w:id="822508625">
          <w:marLeft w:val="0"/>
          <w:marRight w:val="0"/>
          <w:marTop w:val="0"/>
          <w:marBottom w:val="0"/>
          <w:divBdr>
            <w:top w:val="none" w:sz="0" w:space="0" w:color="auto"/>
            <w:left w:val="none" w:sz="0" w:space="0" w:color="auto"/>
            <w:bottom w:val="none" w:sz="0" w:space="0" w:color="auto"/>
            <w:right w:val="none" w:sz="0" w:space="0" w:color="auto"/>
          </w:divBdr>
        </w:div>
        <w:div w:id="1665738538">
          <w:marLeft w:val="0"/>
          <w:marRight w:val="0"/>
          <w:marTop w:val="0"/>
          <w:marBottom w:val="0"/>
          <w:divBdr>
            <w:top w:val="none" w:sz="0" w:space="0" w:color="auto"/>
            <w:left w:val="none" w:sz="0" w:space="0" w:color="auto"/>
            <w:bottom w:val="none" w:sz="0" w:space="0" w:color="auto"/>
            <w:right w:val="none" w:sz="0" w:space="0" w:color="auto"/>
          </w:divBdr>
        </w:div>
        <w:div w:id="2145155586">
          <w:marLeft w:val="0"/>
          <w:marRight w:val="0"/>
          <w:marTop w:val="0"/>
          <w:marBottom w:val="0"/>
          <w:divBdr>
            <w:top w:val="none" w:sz="0" w:space="0" w:color="auto"/>
            <w:left w:val="none" w:sz="0" w:space="0" w:color="auto"/>
            <w:bottom w:val="none" w:sz="0" w:space="0" w:color="auto"/>
            <w:right w:val="none" w:sz="0" w:space="0" w:color="auto"/>
          </w:divBdr>
        </w:div>
        <w:div w:id="1418477620">
          <w:marLeft w:val="0"/>
          <w:marRight w:val="0"/>
          <w:marTop w:val="0"/>
          <w:marBottom w:val="0"/>
          <w:divBdr>
            <w:top w:val="none" w:sz="0" w:space="0" w:color="auto"/>
            <w:left w:val="none" w:sz="0" w:space="0" w:color="auto"/>
            <w:bottom w:val="none" w:sz="0" w:space="0" w:color="auto"/>
            <w:right w:val="none" w:sz="0" w:space="0" w:color="auto"/>
          </w:divBdr>
        </w:div>
        <w:div w:id="890312752">
          <w:marLeft w:val="0"/>
          <w:marRight w:val="0"/>
          <w:marTop w:val="0"/>
          <w:marBottom w:val="0"/>
          <w:divBdr>
            <w:top w:val="none" w:sz="0" w:space="0" w:color="auto"/>
            <w:left w:val="none" w:sz="0" w:space="0" w:color="auto"/>
            <w:bottom w:val="none" w:sz="0" w:space="0" w:color="auto"/>
            <w:right w:val="none" w:sz="0" w:space="0" w:color="auto"/>
          </w:divBdr>
        </w:div>
        <w:div w:id="1756972577">
          <w:marLeft w:val="0"/>
          <w:marRight w:val="0"/>
          <w:marTop w:val="0"/>
          <w:marBottom w:val="0"/>
          <w:divBdr>
            <w:top w:val="none" w:sz="0" w:space="0" w:color="auto"/>
            <w:left w:val="none" w:sz="0" w:space="0" w:color="auto"/>
            <w:bottom w:val="none" w:sz="0" w:space="0" w:color="auto"/>
            <w:right w:val="none" w:sz="0" w:space="0" w:color="auto"/>
          </w:divBdr>
        </w:div>
        <w:div w:id="1889678320">
          <w:marLeft w:val="0"/>
          <w:marRight w:val="0"/>
          <w:marTop w:val="0"/>
          <w:marBottom w:val="0"/>
          <w:divBdr>
            <w:top w:val="none" w:sz="0" w:space="0" w:color="auto"/>
            <w:left w:val="none" w:sz="0" w:space="0" w:color="auto"/>
            <w:bottom w:val="none" w:sz="0" w:space="0" w:color="auto"/>
            <w:right w:val="none" w:sz="0" w:space="0" w:color="auto"/>
          </w:divBdr>
        </w:div>
      </w:divsChild>
    </w:div>
    <w:div w:id="108285509">
      <w:bodyDiv w:val="1"/>
      <w:marLeft w:val="0"/>
      <w:marRight w:val="0"/>
      <w:marTop w:val="0"/>
      <w:marBottom w:val="0"/>
      <w:divBdr>
        <w:top w:val="none" w:sz="0" w:space="0" w:color="auto"/>
        <w:left w:val="none" w:sz="0" w:space="0" w:color="auto"/>
        <w:bottom w:val="none" w:sz="0" w:space="0" w:color="auto"/>
        <w:right w:val="none" w:sz="0" w:space="0" w:color="auto"/>
      </w:divBdr>
    </w:div>
    <w:div w:id="113137757">
      <w:bodyDiv w:val="1"/>
      <w:marLeft w:val="0"/>
      <w:marRight w:val="0"/>
      <w:marTop w:val="0"/>
      <w:marBottom w:val="0"/>
      <w:divBdr>
        <w:top w:val="none" w:sz="0" w:space="0" w:color="auto"/>
        <w:left w:val="none" w:sz="0" w:space="0" w:color="auto"/>
        <w:bottom w:val="none" w:sz="0" w:space="0" w:color="auto"/>
        <w:right w:val="none" w:sz="0" w:space="0" w:color="auto"/>
      </w:divBdr>
    </w:div>
    <w:div w:id="114761900">
      <w:bodyDiv w:val="1"/>
      <w:marLeft w:val="0"/>
      <w:marRight w:val="0"/>
      <w:marTop w:val="0"/>
      <w:marBottom w:val="0"/>
      <w:divBdr>
        <w:top w:val="none" w:sz="0" w:space="0" w:color="auto"/>
        <w:left w:val="none" w:sz="0" w:space="0" w:color="auto"/>
        <w:bottom w:val="none" w:sz="0" w:space="0" w:color="auto"/>
        <w:right w:val="none" w:sz="0" w:space="0" w:color="auto"/>
      </w:divBdr>
      <w:divsChild>
        <w:div w:id="1818304050">
          <w:marLeft w:val="0"/>
          <w:marRight w:val="0"/>
          <w:marTop w:val="0"/>
          <w:marBottom w:val="0"/>
          <w:divBdr>
            <w:top w:val="none" w:sz="0" w:space="0" w:color="auto"/>
            <w:left w:val="none" w:sz="0" w:space="0" w:color="auto"/>
            <w:bottom w:val="none" w:sz="0" w:space="0" w:color="auto"/>
            <w:right w:val="none" w:sz="0" w:space="0" w:color="auto"/>
          </w:divBdr>
          <w:divsChild>
            <w:div w:id="966161264">
              <w:marLeft w:val="0"/>
              <w:marRight w:val="0"/>
              <w:marTop w:val="0"/>
              <w:marBottom w:val="0"/>
              <w:divBdr>
                <w:top w:val="none" w:sz="0" w:space="0" w:color="auto"/>
                <w:left w:val="none" w:sz="0" w:space="0" w:color="auto"/>
                <w:bottom w:val="none" w:sz="0" w:space="0" w:color="auto"/>
                <w:right w:val="none" w:sz="0" w:space="0" w:color="auto"/>
              </w:divBdr>
              <w:divsChild>
                <w:div w:id="2127196079">
                  <w:marLeft w:val="0"/>
                  <w:marRight w:val="0"/>
                  <w:marTop w:val="0"/>
                  <w:marBottom w:val="0"/>
                  <w:divBdr>
                    <w:top w:val="none" w:sz="0" w:space="0" w:color="auto"/>
                    <w:left w:val="none" w:sz="0" w:space="0" w:color="auto"/>
                    <w:bottom w:val="none" w:sz="0" w:space="0" w:color="auto"/>
                    <w:right w:val="none" w:sz="0" w:space="0" w:color="auto"/>
                  </w:divBdr>
                </w:div>
              </w:divsChild>
            </w:div>
            <w:div w:id="764501064">
              <w:marLeft w:val="0"/>
              <w:marRight w:val="0"/>
              <w:marTop w:val="0"/>
              <w:marBottom w:val="0"/>
              <w:divBdr>
                <w:top w:val="none" w:sz="0" w:space="0" w:color="auto"/>
                <w:left w:val="none" w:sz="0" w:space="0" w:color="auto"/>
                <w:bottom w:val="none" w:sz="0" w:space="0" w:color="auto"/>
                <w:right w:val="none" w:sz="0" w:space="0" w:color="auto"/>
              </w:divBdr>
              <w:divsChild>
                <w:div w:id="1133249043">
                  <w:marLeft w:val="0"/>
                  <w:marRight w:val="0"/>
                  <w:marTop w:val="0"/>
                  <w:marBottom w:val="0"/>
                  <w:divBdr>
                    <w:top w:val="none" w:sz="0" w:space="0" w:color="auto"/>
                    <w:left w:val="none" w:sz="0" w:space="0" w:color="auto"/>
                    <w:bottom w:val="none" w:sz="0" w:space="0" w:color="auto"/>
                    <w:right w:val="none" w:sz="0" w:space="0" w:color="auto"/>
                  </w:divBdr>
                </w:div>
              </w:divsChild>
            </w:div>
            <w:div w:id="1395738023">
              <w:marLeft w:val="0"/>
              <w:marRight w:val="0"/>
              <w:marTop w:val="0"/>
              <w:marBottom w:val="0"/>
              <w:divBdr>
                <w:top w:val="none" w:sz="0" w:space="0" w:color="auto"/>
                <w:left w:val="none" w:sz="0" w:space="0" w:color="auto"/>
                <w:bottom w:val="none" w:sz="0" w:space="0" w:color="auto"/>
                <w:right w:val="none" w:sz="0" w:space="0" w:color="auto"/>
              </w:divBdr>
              <w:divsChild>
                <w:div w:id="1402211858">
                  <w:marLeft w:val="0"/>
                  <w:marRight w:val="0"/>
                  <w:marTop w:val="0"/>
                  <w:marBottom w:val="0"/>
                  <w:divBdr>
                    <w:top w:val="none" w:sz="0" w:space="0" w:color="auto"/>
                    <w:left w:val="none" w:sz="0" w:space="0" w:color="auto"/>
                    <w:bottom w:val="none" w:sz="0" w:space="0" w:color="auto"/>
                    <w:right w:val="none" w:sz="0" w:space="0" w:color="auto"/>
                  </w:divBdr>
                </w:div>
              </w:divsChild>
            </w:div>
            <w:div w:id="1034159484">
              <w:marLeft w:val="0"/>
              <w:marRight w:val="0"/>
              <w:marTop w:val="0"/>
              <w:marBottom w:val="0"/>
              <w:divBdr>
                <w:top w:val="none" w:sz="0" w:space="0" w:color="auto"/>
                <w:left w:val="none" w:sz="0" w:space="0" w:color="auto"/>
                <w:bottom w:val="none" w:sz="0" w:space="0" w:color="auto"/>
                <w:right w:val="none" w:sz="0" w:space="0" w:color="auto"/>
              </w:divBdr>
              <w:divsChild>
                <w:div w:id="928468345">
                  <w:marLeft w:val="0"/>
                  <w:marRight w:val="0"/>
                  <w:marTop w:val="0"/>
                  <w:marBottom w:val="0"/>
                  <w:divBdr>
                    <w:top w:val="none" w:sz="0" w:space="0" w:color="auto"/>
                    <w:left w:val="none" w:sz="0" w:space="0" w:color="auto"/>
                    <w:bottom w:val="none" w:sz="0" w:space="0" w:color="auto"/>
                    <w:right w:val="none" w:sz="0" w:space="0" w:color="auto"/>
                  </w:divBdr>
                </w:div>
              </w:divsChild>
            </w:div>
            <w:div w:id="1828088327">
              <w:marLeft w:val="0"/>
              <w:marRight w:val="0"/>
              <w:marTop w:val="0"/>
              <w:marBottom w:val="0"/>
              <w:divBdr>
                <w:top w:val="none" w:sz="0" w:space="0" w:color="auto"/>
                <w:left w:val="none" w:sz="0" w:space="0" w:color="auto"/>
                <w:bottom w:val="none" w:sz="0" w:space="0" w:color="auto"/>
                <w:right w:val="none" w:sz="0" w:space="0" w:color="auto"/>
              </w:divBdr>
              <w:divsChild>
                <w:div w:id="1654216800">
                  <w:marLeft w:val="0"/>
                  <w:marRight w:val="0"/>
                  <w:marTop w:val="0"/>
                  <w:marBottom w:val="0"/>
                  <w:divBdr>
                    <w:top w:val="none" w:sz="0" w:space="0" w:color="auto"/>
                    <w:left w:val="none" w:sz="0" w:space="0" w:color="auto"/>
                    <w:bottom w:val="none" w:sz="0" w:space="0" w:color="auto"/>
                    <w:right w:val="none" w:sz="0" w:space="0" w:color="auto"/>
                  </w:divBdr>
                </w:div>
              </w:divsChild>
            </w:div>
            <w:div w:id="509415150">
              <w:marLeft w:val="0"/>
              <w:marRight w:val="0"/>
              <w:marTop w:val="0"/>
              <w:marBottom w:val="0"/>
              <w:divBdr>
                <w:top w:val="none" w:sz="0" w:space="0" w:color="auto"/>
                <w:left w:val="none" w:sz="0" w:space="0" w:color="auto"/>
                <w:bottom w:val="none" w:sz="0" w:space="0" w:color="auto"/>
                <w:right w:val="none" w:sz="0" w:space="0" w:color="auto"/>
              </w:divBdr>
              <w:divsChild>
                <w:div w:id="768701816">
                  <w:marLeft w:val="0"/>
                  <w:marRight w:val="0"/>
                  <w:marTop w:val="0"/>
                  <w:marBottom w:val="0"/>
                  <w:divBdr>
                    <w:top w:val="none" w:sz="0" w:space="0" w:color="auto"/>
                    <w:left w:val="none" w:sz="0" w:space="0" w:color="auto"/>
                    <w:bottom w:val="none" w:sz="0" w:space="0" w:color="auto"/>
                    <w:right w:val="none" w:sz="0" w:space="0" w:color="auto"/>
                  </w:divBdr>
                </w:div>
              </w:divsChild>
            </w:div>
            <w:div w:id="1483085597">
              <w:marLeft w:val="0"/>
              <w:marRight w:val="0"/>
              <w:marTop w:val="0"/>
              <w:marBottom w:val="0"/>
              <w:divBdr>
                <w:top w:val="none" w:sz="0" w:space="0" w:color="auto"/>
                <w:left w:val="none" w:sz="0" w:space="0" w:color="auto"/>
                <w:bottom w:val="none" w:sz="0" w:space="0" w:color="auto"/>
                <w:right w:val="none" w:sz="0" w:space="0" w:color="auto"/>
              </w:divBdr>
              <w:divsChild>
                <w:div w:id="1404765974">
                  <w:marLeft w:val="0"/>
                  <w:marRight w:val="0"/>
                  <w:marTop w:val="0"/>
                  <w:marBottom w:val="0"/>
                  <w:divBdr>
                    <w:top w:val="none" w:sz="0" w:space="0" w:color="auto"/>
                    <w:left w:val="none" w:sz="0" w:space="0" w:color="auto"/>
                    <w:bottom w:val="none" w:sz="0" w:space="0" w:color="auto"/>
                    <w:right w:val="none" w:sz="0" w:space="0" w:color="auto"/>
                  </w:divBdr>
                </w:div>
              </w:divsChild>
            </w:div>
            <w:div w:id="1435247211">
              <w:marLeft w:val="0"/>
              <w:marRight w:val="0"/>
              <w:marTop w:val="0"/>
              <w:marBottom w:val="0"/>
              <w:divBdr>
                <w:top w:val="none" w:sz="0" w:space="0" w:color="auto"/>
                <w:left w:val="none" w:sz="0" w:space="0" w:color="auto"/>
                <w:bottom w:val="none" w:sz="0" w:space="0" w:color="auto"/>
                <w:right w:val="none" w:sz="0" w:space="0" w:color="auto"/>
              </w:divBdr>
              <w:divsChild>
                <w:div w:id="830801836">
                  <w:marLeft w:val="0"/>
                  <w:marRight w:val="0"/>
                  <w:marTop w:val="0"/>
                  <w:marBottom w:val="0"/>
                  <w:divBdr>
                    <w:top w:val="none" w:sz="0" w:space="0" w:color="auto"/>
                    <w:left w:val="none" w:sz="0" w:space="0" w:color="auto"/>
                    <w:bottom w:val="none" w:sz="0" w:space="0" w:color="auto"/>
                    <w:right w:val="none" w:sz="0" w:space="0" w:color="auto"/>
                  </w:divBdr>
                </w:div>
              </w:divsChild>
            </w:div>
            <w:div w:id="1196769986">
              <w:marLeft w:val="0"/>
              <w:marRight w:val="0"/>
              <w:marTop w:val="0"/>
              <w:marBottom w:val="0"/>
              <w:divBdr>
                <w:top w:val="none" w:sz="0" w:space="0" w:color="auto"/>
                <w:left w:val="none" w:sz="0" w:space="0" w:color="auto"/>
                <w:bottom w:val="none" w:sz="0" w:space="0" w:color="auto"/>
                <w:right w:val="none" w:sz="0" w:space="0" w:color="auto"/>
              </w:divBdr>
              <w:divsChild>
                <w:div w:id="1959949852">
                  <w:marLeft w:val="0"/>
                  <w:marRight w:val="0"/>
                  <w:marTop w:val="0"/>
                  <w:marBottom w:val="0"/>
                  <w:divBdr>
                    <w:top w:val="none" w:sz="0" w:space="0" w:color="auto"/>
                    <w:left w:val="none" w:sz="0" w:space="0" w:color="auto"/>
                    <w:bottom w:val="none" w:sz="0" w:space="0" w:color="auto"/>
                    <w:right w:val="none" w:sz="0" w:space="0" w:color="auto"/>
                  </w:divBdr>
                </w:div>
              </w:divsChild>
            </w:div>
            <w:div w:id="1540319614">
              <w:marLeft w:val="0"/>
              <w:marRight w:val="0"/>
              <w:marTop w:val="0"/>
              <w:marBottom w:val="0"/>
              <w:divBdr>
                <w:top w:val="none" w:sz="0" w:space="0" w:color="auto"/>
                <w:left w:val="none" w:sz="0" w:space="0" w:color="auto"/>
                <w:bottom w:val="none" w:sz="0" w:space="0" w:color="auto"/>
                <w:right w:val="none" w:sz="0" w:space="0" w:color="auto"/>
              </w:divBdr>
              <w:divsChild>
                <w:div w:id="610939366">
                  <w:marLeft w:val="0"/>
                  <w:marRight w:val="0"/>
                  <w:marTop w:val="0"/>
                  <w:marBottom w:val="0"/>
                  <w:divBdr>
                    <w:top w:val="none" w:sz="0" w:space="0" w:color="auto"/>
                    <w:left w:val="none" w:sz="0" w:space="0" w:color="auto"/>
                    <w:bottom w:val="none" w:sz="0" w:space="0" w:color="auto"/>
                    <w:right w:val="none" w:sz="0" w:space="0" w:color="auto"/>
                  </w:divBdr>
                </w:div>
              </w:divsChild>
            </w:div>
            <w:div w:id="2023701177">
              <w:marLeft w:val="0"/>
              <w:marRight w:val="0"/>
              <w:marTop w:val="0"/>
              <w:marBottom w:val="0"/>
              <w:divBdr>
                <w:top w:val="none" w:sz="0" w:space="0" w:color="auto"/>
                <w:left w:val="none" w:sz="0" w:space="0" w:color="auto"/>
                <w:bottom w:val="none" w:sz="0" w:space="0" w:color="auto"/>
                <w:right w:val="none" w:sz="0" w:space="0" w:color="auto"/>
              </w:divBdr>
              <w:divsChild>
                <w:div w:id="911699158">
                  <w:marLeft w:val="0"/>
                  <w:marRight w:val="0"/>
                  <w:marTop w:val="0"/>
                  <w:marBottom w:val="0"/>
                  <w:divBdr>
                    <w:top w:val="none" w:sz="0" w:space="0" w:color="auto"/>
                    <w:left w:val="none" w:sz="0" w:space="0" w:color="auto"/>
                    <w:bottom w:val="none" w:sz="0" w:space="0" w:color="auto"/>
                    <w:right w:val="none" w:sz="0" w:space="0" w:color="auto"/>
                  </w:divBdr>
                </w:div>
              </w:divsChild>
            </w:div>
            <w:div w:id="1653489099">
              <w:marLeft w:val="0"/>
              <w:marRight w:val="0"/>
              <w:marTop w:val="0"/>
              <w:marBottom w:val="0"/>
              <w:divBdr>
                <w:top w:val="none" w:sz="0" w:space="0" w:color="auto"/>
                <w:left w:val="none" w:sz="0" w:space="0" w:color="auto"/>
                <w:bottom w:val="none" w:sz="0" w:space="0" w:color="auto"/>
                <w:right w:val="none" w:sz="0" w:space="0" w:color="auto"/>
              </w:divBdr>
              <w:divsChild>
                <w:div w:id="1663660162">
                  <w:marLeft w:val="0"/>
                  <w:marRight w:val="0"/>
                  <w:marTop w:val="0"/>
                  <w:marBottom w:val="0"/>
                  <w:divBdr>
                    <w:top w:val="none" w:sz="0" w:space="0" w:color="auto"/>
                    <w:left w:val="none" w:sz="0" w:space="0" w:color="auto"/>
                    <w:bottom w:val="none" w:sz="0" w:space="0" w:color="auto"/>
                    <w:right w:val="none" w:sz="0" w:space="0" w:color="auto"/>
                  </w:divBdr>
                </w:div>
              </w:divsChild>
            </w:div>
            <w:div w:id="1225485588">
              <w:marLeft w:val="0"/>
              <w:marRight w:val="0"/>
              <w:marTop w:val="0"/>
              <w:marBottom w:val="0"/>
              <w:divBdr>
                <w:top w:val="none" w:sz="0" w:space="0" w:color="auto"/>
                <w:left w:val="none" w:sz="0" w:space="0" w:color="auto"/>
                <w:bottom w:val="none" w:sz="0" w:space="0" w:color="auto"/>
                <w:right w:val="none" w:sz="0" w:space="0" w:color="auto"/>
              </w:divBdr>
              <w:divsChild>
                <w:div w:id="770711249">
                  <w:marLeft w:val="0"/>
                  <w:marRight w:val="0"/>
                  <w:marTop w:val="0"/>
                  <w:marBottom w:val="0"/>
                  <w:divBdr>
                    <w:top w:val="none" w:sz="0" w:space="0" w:color="auto"/>
                    <w:left w:val="none" w:sz="0" w:space="0" w:color="auto"/>
                    <w:bottom w:val="none" w:sz="0" w:space="0" w:color="auto"/>
                    <w:right w:val="none" w:sz="0" w:space="0" w:color="auto"/>
                  </w:divBdr>
                </w:div>
              </w:divsChild>
            </w:div>
            <w:div w:id="835919249">
              <w:marLeft w:val="0"/>
              <w:marRight w:val="0"/>
              <w:marTop w:val="0"/>
              <w:marBottom w:val="0"/>
              <w:divBdr>
                <w:top w:val="none" w:sz="0" w:space="0" w:color="auto"/>
                <w:left w:val="none" w:sz="0" w:space="0" w:color="auto"/>
                <w:bottom w:val="none" w:sz="0" w:space="0" w:color="auto"/>
                <w:right w:val="none" w:sz="0" w:space="0" w:color="auto"/>
              </w:divBdr>
              <w:divsChild>
                <w:div w:id="1303580317">
                  <w:marLeft w:val="0"/>
                  <w:marRight w:val="0"/>
                  <w:marTop w:val="0"/>
                  <w:marBottom w:val="0"/>
                  <w:divBdr>
                    <w:top w:val="none" w:sz="0" w:space="0" w:color="auto"/>
                    <w:left w:val="none" w:sz="0" w:space="0" w:color="auto"/>
                    <w:bottom w:val="none" w:sz="0" w:space="0" w:color="auto"/>
                    <w:right w:val="none" w:sz="0" w:space="0" w:color="auto"/>
                  </w:divBdr>
                </w:div>
              </w:divsChild>
            </w:div>
            <w:div w:id="1067876223">
              <w:marLeft w:val="0"/>
              <w:marRight w:val="0"/>
              <w:marTop w:val="0"/>
              <w:marBottom w:val="0"/>
              <w:divBdr>
                <w:top w:val="none" w:sz="0" w:space="0" w:color="auto"/>
                <w:left w:val="none" w:sz="0" w:space="0" w:color="auto"/>
                <w:bottom w:val="none" w:sz="0" w:space="0" w:color="auto"/>
                <w:right w:val="none" w:sz="0" w:space="0" w:color="auto"/>
              </w:divBdr>
              <w:divsChild>
                <w:div w:id="1254364720">
                  <w:marLeft w:val="0"/>
                  <w:marRight w:val="0"/>
                  <w:marTop w:val="0"/>
                  <w:marBottom w:val="0"/>
                  <w:divBdr>
                    <w:top w:val="none" w:sz="0" w:space="0" w:color="auto"/>
                    <w:left w:val="none" w:sz="0" w:space="0" w:color="auto"/>
                    <w:bottom w:val="none" w:sz="0" w:space="0" w:color="auto"/>
                    <w:right w:val="none" w:sz="0" w:space="0" w:color="auto"/>
                  </w:divBdr>
                </w:div>
              </w:divsChild>
            </w:div>
            <w:div w:id="1127091461">
              <w:marLeft w:val="0"/>
              <w:marRight w:val="0"/>
              <w:marTop w:val="0"/>
              <w:marBottom w:val="0"/>
              <w:divBdr>
                <w:top w:val="none" w:sz="0" w:space="0" w:color="auto"/>
                <w:left w:val="none" w:sz="0" w:space="0" w:color="auto"/>
                <w:bottom w:val="none" w:sz="0" w:space="0" w:color="auto"/>
                <w:right w:val="none" w:sz="0" w:space="0" w:color="auto"/>
              </w:divBdr>
              <w:divsChild>
                <w:div w:id="1424496476">
                  <w:marLeft w:val="0"/>
                  <w:marRight w:val="0"/>
                  <w:marTop w:val="0"/>
                  <w:marBottom w:val="0"/>
                  <w:divBdr>
                    <w:top w:val="none" w:sz="0" w:space="0" w:color="auto"/>
                    <w:left w:val="none" w:sz="0" w:space="0" w:color="auto"/>
                    <w:bottom w:val="none" w:sz="0" w:space="0" w:color="auto"/>
                    <w:right w:val="none" w:sz="0" w:space="0" w:color="auto"/>
                  </w:divBdr>
                </w:div>
              </w:divsChild>
            </w:div>
            <w:div w:id="1546675826">
              <w:marLeft w:val="0"/>
              <w:marRight w:val="0"/>
              <w:marTop w:val="0"/>
              <w:marBottom w:val="0"/>
              <w:divBdr>
                <w:top w:val="none" w:sz="0" w:space="0" w:color="auto"/>
                <w:left w:val="none" w:sz="0" w:space="0" w:color="auto"/>
                <w:bottom w:val="none" w:sz="0" w:space="0" w:color="auto"/>
                <w:right w:val="none" w:sz="0" w:space="0" w:color="auto"/>
              </w:divBdr>
              <w:divsChild>
                <w:div w:id="2047758567">
                  <w:marLeft w:val="0"/>
                  <w:marRight w:val="0"/>
                  <w:marTop w:val="0"/>
                  <w:marBottom w:val="0"/>
                  <w:divBdr>
                    <w:top w:val="none" w:sz="0" w:space="0" w:color="auto"/>
                    <w:left w:val="none" w:sz="0" w:space="0" w:color="auto"/>
                    <w:bottom w:val="none" w:sz="0" w:space="0" w:color="auto"/>
                    <w:right w:val="none" w:sz="0" w:space="0" w:color="auto"/>
                  </w:divBdr>
                </w:div>
              </w:divsChild>
            </w:div>
            <w:div w:id="611480038">
              <w:marLeft w:val="0"/>
              <w:marRight w:val="0"/>
              <w:marTop w:val="0"/>
              <w:marBottom w:val="0"/>
              <w:divBdr>
                <w:top w:val="none" w:sz="0" w:space="0" w:color="auto"/>
                <w:left w:val="none" w:sz="0" w:space="0" w:color="auto"/>
                <w:bottom w:val="none" w:sz="0" w:space="0" w:color="auto"/>
                <w:right w:val="none" w:sz="0" w:space="0" w:color="auto"/>
              </w:divBdr>
              <w:divsChild>
                <w:div w:id="1143352541">
                  <w:marLeft w:val="0"/>
                  <w:marRight w:val="0"/>
                  <w:marTop w:val="0"/>
                  <w:marBottom w:val="0"/>
                  <w:divBdr>
                    <w:top w:val="none" w:sz="0" w:space="0" w:color="auto"/>
                    <w:left w:val="none" w:sz="0" w:space="0" w:color="auto"/>
                    <w:bottom w:val="none" w:sz="0" w:space="0" w:color="auto"/>
                    <w:right w:val="none" w:sz="0" w:space="0" w:color="auto"/>
                  </w:divBdr>
                </w:div>
              </w:divsChild>
            </w:div>
            <w:div w:id="1796871233">
              <w:marLeft w:val="0"/>
              <w:marRight w:val="0"/>
              <w:marTop w:val="0"/>
              <w:marBottom w:val="0"/>
              <w:divBdr>
                <w:top w:val="none" w:sz="0" w:space="0" w:color="auto"/>
                <w:left w:val="none" w:sz="0" w:space="0" w:color="auto"/>
                <w:bottom w:val="none" w:sz="0" w:space="0" w:color="auto"/>
                <w:right w:val="none" w:sz="0" w:space="0" w:color="auto"/>
              </w:divBdr>
              <w:divsChild>
                <w:div w:id="1027367572">
                  <w:marLeft w:val="0"/>
                  <w:marRight w:val="0"/>
                  <w:marTop w:val="0"/>
                  <w:marBottom w:val="0"/>
                  <w:divBdr>
                    <w:top w:val="none" w:sz="0" w:space="0" w:color="auto"/>
                    <w:left w:val="none" w:sz="0" w:space="0" w:color="auto"/>
                    <w:bottom w:val="none" w:sz="0" w:space="0" w:color="auto"/>
                    <w:right w:val="none" w:sz="0" w:space="0" w:color="auto"/>
                  </w:divBdr>
                </w:div>
              </w:divsChild>
            </w:div>
            <w:div w:id="1076824682">
              <w:marLeft w:val="0"/>
              <w:marRight w:val="0"/>
              <w:marTop w:val="0"/>
              <w:marBottom w:val="0"/>
              <w:divBdr>
                <w:top w:val="none" w:sz="0" w:space="0" w:color="auto"/>
                <w:left w:val="none" w:sz="0" w:space="0" w:color="auto"/>
                <w:bottom w:val="none" w:sz="0" w:space="0" w:color="auto"/>
                <w:right w:val="none" w:sz="0" w:space="0" w:color="auto"/>
              </w:divBdr>
              <w:divsChild>
                <w:div w:id="16394134">
                  <w:marLeft w:val="0"/>
                  <w:marRight w:val="0"/>
                  <w:marTop w:val="0"/>
                  <w:marBottom w:val="0"/>
                  <w:divBdr>
                    <w:top w:val="none" w:sz="0" w:space="0" w:color="auto"/>
                    <w:left w:val="none" w:sz="0" w:space="0" w:color="auto"/>
                    <w:bottom w:val="none" w:sz="0" w:space="0" w:color="auto"/>
                    <w:right w:val="none" w:sz="0" w:space="0" w:color="auto"/>
                  </w:divBdr>
                </w:div>
              </w:divsChild>
            </w:div>
            <w:div w:id="1676149406">
              <w:marLeft w:val="0"/>
              <w:marRight w:val="0"/>
              <w:marTop w:val="0"/>
              <w:marBottom w:val="0"/>
              <w:divBdr>
                <w:top w:val="none" w:sz="0" w:space="0" w:color="auto"/>
                <w:left w:val="none" w:sz="0" w:space="0" w:color="auto"/>
                <w:bottom w:val="none" w:sz="0" w:space="0" w:color="auto"/>
                <w:right w:val="none" w:sz="0" w:space="0" w:color="auto"/>
              </w:divBdr>
              <w:divsChild>
                <w:div w:id="572357423">
                  <w:marLeft w:val="0"/>
                  <w:marRight w:val="0"/>
                  <w:marTop w:val="0"/>
                  <w:marBottom w:val="0"/>
                  <w:divBdr>
                    <w:top w:val="none" w:sz="0" w:space="0" w:color="auto"/>
                    <w:left w:val="none" w:sz="0" w:space="0" w:color="auto"/>
                    <w:bottom w:val="none" w:sz="0" w:space="0" w:color="auto"/>
                    <w:right w:val="none" w:sz="0" w:space="0" w:color="auto"/>
                  </w:divBdr>
                </w:div>
              </w:divsChild>
            </w:div>
            <w:div w:id="1147167157">
              <w:marLeft w:val="0"/>
              <w:marRight w:val="0"/>
              <w:marTop w:val="0"/>
              <w:marBottom w:val="0"/>
              <w:divBdr>
                <w:top w:val="none" w:sz="0" w:space="0" w:color="auto"/>
                <w:left w:val="none" w:sz="0" w:space="0" w:color="auto"/>
                <w:bottom w:val="none" w:sz="0" w:space="0" w:color="auto"/>
                <w:right w:val="none" w:sz="0" w:space="0" w:color="auto"/>
              </w:divBdr>
              <w:divsChild>
                <w:div w:id="2078554595">
                  <w:marLeft w:val="0"/>
                  <w:marRight w:val="0"/>
                  <w:marTop w:val="0"/>
                  <w:marBottom w:val="0"/>
                  <w:divBdr>
                    <w:top w:val="none" w:sz="0" w:space="0" w:color="auto"/>
                    <w:left w:val="none" w:sz="0" w:space="0" w:color="auto"/>
                    <w:bottom w:val="none" w:sz="0" w:space="0" w:color="auto"/>
                    <w:right w:val="none" w:sz="0" w:space="0" w:color="auto"/>
                  </w:divBdr>
                </w:div>
              </w:divsChild>
            </w:div>
            <w:div w:id="1888835219">
              <w:marLeft w:val="0"/>
              <w:marRight w:val="0"/>
              <w:marTop w:val="0"/>
              <w:marBottom w:val="0"/>
              <w:divBdr>
                <w:top w:val="none" w:sz="0" w:space="0" w:color="auto"/>
                <w:left w:val="none" w:sz="0" w:space="0" w:color="auto"/>
                <w:bottom w:val="none" w:sz="0" w:space="0" w:color="auto"/>
                <w:right w:val="none" w:sz="0" w:space="0" w:color="auto"/>
              </w:divBdr>
              <w:divsChild>
                <w:div w:id="1865635255">
                  <w:marLeft w:val="0"/>
                  <w:marRight w:val="0"/>
                  <w:marTop w:val="0"/>
                  <w:marBottom w:val="0"/>
                  <w:divBdr>
                    <w:top w:val="none" w:sz="0" w:space="0" w:color="auto"/>
                    <w:left w:val="none" w:sz="0" w:space="0" w:color="auto"/>
                    <w:bottom w:val="none" w:sz="0" w:space="0" w:color="auto"/>
                    <w:right w:val="none" w:sz="0" w:space="0" w:color="auto"/>
                  </w:divBdr>
                </w:div>
              </w:divsChild>
            </w:div>
            <w:div w:id="1532375712">
              <w:marLeft w:val="0"/>
              <w:marRight w:val="0"/>
              <w:marTop w:val="0"/>
              <w:marBottom w:val="0"/>
              <w:divBdr>
                <w:top w:val="none" w:sz="0" w:space="0" w:color="auto"/>
                <w:left w:val="none" w:sz="0" w:space="0" w:color="auto"/>
                <w:bottom w:val="none" w:sz="0" w:space="0" w:color="auto"/>
                <w:right w:val="none" w:sz="0" w:space="0" w:color="auto"/>
              </w:divBdr>
              <w:divsChild>
                <w:div w:id="1517961770">
                  <w:marLeft w:val="0"/>
                  <w:marRight w:val="0"/>
                  <w:marTop w:val="0"/>
                  <w:marBottom w:val="0"/>
                  <w:divBdr>
                    <w:top w:val="none" w:sz="0" w:space="0" w:color="auto"/>
                    <w:left w:val="none" w:sz="0" w:space="0" w:color="auto"/>
                    <w:bottom w:val="none" w:sz="0" w:space="0" w:color="auto"/>
                    <w:right w:val="none" w:sz="0" w:space="0" w:color="auto"/>
                  </w:divBdr>
                </w:div>
              </w:divsChild>
            </w:div>
            <w:div w:id="1140727742">
              <w:marLeft w:val="0"/>
              <w:marRight w:val="0"/>
              <w:marTop w:val="0"/>
              <w:marBottom w:val="0"/>
              <w:divBdr>
                <w:top w:val="none" w:sz="0" w:space="0" w:color="auto"/>
                <w:left w:val="none" w:sz="0" w:space="0" w:color="auto"/>
                <w:bottom w:val="none" w:sz="0" w:space="0" w:color="auto"/>
                <w:right w:val="none" w:sz="0" w:space="0" w:color="auto"/>
              </w:divBdr>
              <w:divsChild>
                <w:div w:id="1301350499">
                  <w:marLeft w:val="0"/>
                  <w:marRight w:val="0"/>
                  <w:marTop w:val="0"/>
                  <w:marBottom w:val="0"/>
                  <w:divBdr>
                    <w:top w:val="none" w:sz="0" w:space="0" w:color="auto"/>
                    <w:left w:val="none" w:sz="0" w:space="0" w:color="auto"/>
                    <w:bottom w:val="none" w:sz="0" w:space="0" w:color="auto"/>
                    <w:right w:val="none" w:sz="0" w:space="0" w:color="auto"/>
                  </w:divBdr>
                </w:div>
              </w:divsChild>
            </w:div>
            <w:div w:id="396320908">
              <w:marLeft w:val="0"/>
              <w:marRight w:val="0"/>
              <w:marTop w:val="0"/>
              <w:marBottom w:val="0"/>
              <w:divBdr>
                <w:top w:val="none" w:sz="0" w:space="0" w:color="auto"/>
                <w:left w:val="none" w:sz="0" w:space="0" w:color="auto"/>
                <w:bottom w:val="none" w:sz="0" w:space="0" w:color="auto"/>
                <w:right w:val="none" w:sz="0" w:space="0" w:color="auto"/>
              </w:divBdr>
              <w:divsChild>
                <w:div w:id="1040084246">
                  <w:marLeft w:val="0"/>
                  <w:marRight w:val="0"/>
                  <w:marTop w:val="0"/>
                  <w:marBottom w:val="0"/>
                  <w:divBdr>
                    <w:top w:val="none" w:sz="0" w:space="0" w:color="auto"/>
                    <w:left w:val="none" w:sz="0" w:space="0" w:color="auto"/>
                    <w:bottom w:val="none" w:sz="0" w:space="0" w:color="auto"/>
                    <w:right w:val="none" w:sz="0" w:space="0" w:color="auto"/>
                  </w:divBdr>
                </w:div>
              </w:divsChild>
            </w:div>
            <w:div w:id="84156519">
              <w:marLeft w:val="0"/>
              <w:marRight w:val="0"/>
              <w:marTop w:val="0"/>
              <w:marBottom w:val="0"/>
              <w:divBdr>
                <w:top w:val="none" w:sz="0" w:space="0" w:color="auto"/>
                <w:left w:val="none" w:sz="0" w:space="0" w:color="auto"/>
                <w:bottom w:val="none" w:sz="0" w:space="0" w:color="auto"/>
                <w:right w:val="none" w:sz="0" w:space="0" w:color="auto"/>
              </w:divBdr>
              <w:divsChild>
                <w:div w:id="302125234">
                  <w:marLeft w:val="0"/>
                  <w:marRight w:val="0"/>
                  <w:marTop w:val="0"/>
                  <w:marBottom w:val="0"/>
                  <w:divBdr>
                    <w:top w:val="none" w:sz="0" w:space="0" w:color="auto"/>
                    <w:left w:val="none" w:sz="0" w:space="0" w:color="auto"/>
                    <w:bottom w:val="none" w:sz="0" w:space="0" w:color="auto"/>
                    <w:right w:val="none" w:sz="0" w:space="0" w:color="auto"/>
                  </w:divBdr>
                </w:div>
              </w:divsChild>
            </w:div>
            <w:div w:id="985284762">
              <w:marLeft w:val="0"/>
              <w:marRight w:val="0"/>
              <w:marTop w:val="0"/>
              <w:marBottom w:val="0"/>
              <w:divBdr>
                <w:top w:val="none" w:sz="0" w:space="0" w:color="auto"/>
                <w:left w:val="none" w:sz="0" w:space="0" w:color="auto"/>
                <w:bottom w:val="none" w:sz="0" w:space="0" w:color="auto"/>
                <w:right w:val="none" w:sz="0" w:space="0" w:color="auto"/>
              </w:divBdr>
              <w:divsChild>
                <w:div w:id="627052800">
                  <w:marLeft w:val="0"/>
                  <w:marRight w:val="0"/>
                  <w:marTop w:val="0"/>
                  <w:marBottom w:val="0"/>
                  <w:divBdr>
                    <w:top w:val="none" w:sz="0" w:space="0" w:color="auto"/>
                    <w:left w:val="none" w:sz="0" w:space="0" w:color="auto"/>
                    <w:bottom w:val="none" w:sz="0" w:space="0" w:color="auto"/>
                    <w:right w:val="none" w:sz="0" w:space="0" w:color="auto"/>
                  </w:divBdr>
                </w:div>
              </w:divsChild>
            </w:div>
            <w:div w:id="2085880649">
              <w:marLeft w:val="0"/>
              <w:marRight w:val="0"/>
              <w:marTop w:val="0"/>
              <w:marBottom w:val="0"/>
              <w:divBdr>
                <w:top w:val="none" w:sz="0" w:space="0" w:color="auto"/>
                <w:left w:val="none" w:sz="0" w:space="0" w:color="auto"/>
                <w:bottom w:val="none" w:sz="0" w:space="0" w:color="auto"/>
                <w:right w:val="none" w:sz="0" w:space="0" w:color="auto"/>
              </w:divBdr>
              <w:divsChild>
                <w:div w:id="2035417912">
                  <w:marLeft w:val="0"/>
                  <w:marRight w:val="0"/>
                  <w:marTop w:val="0"/>
                  <w:marBottom w:val="0"/>
                  <w:divBdr>
                    <w:top w:val="none" w:sz="0" w:space="0" w:color="auto"/>
                    <w:left w:val="none" w:sz="0" w:space="0" w:color="auto"/>
                    <w:bottom w:val="none" w:sz="0" w:space="0" w:color="auto"/>
                    <w:right w:val="none" w:sz="0" w:space="0" w:color="auto"/>
                  </w:divBdr>
                </w:div>
              </w:divsChild>
            </w:div>
            <w:div w:id="971250877">
              <w:marLeft w:val="0"/>
              <w:marRight w:val="0"/>
              <w:marTop w:val="0"/>
              <w:marBottom w:val="0"/>
              <w:divBdr>
                <w:top w:val="none" w:sz="0" w:space="0" w:color="auto"/>
                <w:left w:val="none" w:sz="0" w:space="0" w:color="auto"/>
                <w:bottom w:val="none" w:sz="0" w:space="0" w:color="auto"/>
                <w:right w:val="none" w:sz="0" w:space="0" w:color="auto"/>
              </w:divBdr>
              <w:divsChild>
                <w:div w:id="2111507431">
                  <w:marLeft w:val="0"/>
                  <w:marRight w:val="0"/>
                  <w:marTop w:val="0"/>
                  <w:marBottom w:val="0"/>
                  <w:divBdr>
                    <w:top w:val="none" w:sz="0" w:space="0" w:color="auto"/>
                    <w:left w:val="none" w:sz="0" w:space="0" w:color="auto"/>
                    <w:bottom w:val="none" w:sz="0" w:space="0" w:color="auto"/>
                    <w:right w:val="none" w:sz="0" w:space="0" w:color="auto"/>
                  </w:divBdr>
                </w:div>
              </w:divsChild>
            </w:div>
            <w:div w:id="1206136172">
              <w:marLeft w:val="0"/>
              <w:marRight w:val="0"/>
              <w:marTop w:val="0"/>
              <w:marBottom w:val="0"/>
              <w:divBdr>
                <w:top w:val="none" w:sz="0" w:space="0" w:color="auto"/>
                <w:left w:val="none" w:sz="0" w:space="0" w:color="auto"/>
                <w:bottom w:val="none" w:sz="0" w:space="0" w:color="auto"/>
                <w:right w:val="none" w:sz="0" w:space="0" w:color="auto"/>
              </w:divBdr>
              <w:divsChild>
                <w:div w:id="45110643">
                  <w:marLeft w:val="0"/>
                  <w:marRight w:val="0"/>
                  <w:marTop w:val="0"/>
                  <w:marBottom w:val="0"/>
                  <w:divBdr>
                    <w:top w:val="none" w:sz="0" w:space="0" w:color="auto"/>
                    <w:left w:val="none" w:sz="0" w:space="0" w:color="auto"/>
                    <w:bottom w:val="none" w:sz="0" w:space="0" w:color="auto"/>
                    <w:right w:val="none" w:sz="0" w:space="0" w:color="auto"/>
                  </w:divBdr>
                </w:div>
              </w:divsChild>
            </w:div>
            <w:div w:id="1624992976">
              <w:marLeft w:val="0"/>
              <w:marRight w:val="0"/>
              <w:marTop w:val="0"/>
              <w:marBottom w:val="0"/>
              <w:divBdr>
                <w:top w:val="none" w:sz="0" w:space="0" w:color="auto"/>
                <w:left w:val="none" w:sz="0" w:space="0" w:color="auto"/>
                <w:bottom w:val="none" w:sz="0" w:space="0" w:color="auto"/>
                <w:right w:val="none" w:sz="0" w:space="0" w:color="auto"/>
              </w:divBdr>
              <w:divsChild>
                <w:div w:id="672953301">
                  <w:marLeft w:val="0"/>
                  <w:marRight w:val="0"/>
                  <w:marTop w:val="0"/>
                  <w:marBottom w:val="0"/>
                  <w:divBdr>
                    <w:top w:val="none" w:sz="0" w:space="0" w:color="auto"/>
                    <w:left w:val="none" w:sz="0" w:space="0" w:color="auto"/>
                    <w:bottom w:val="none" w:sz="0" w:space="0" w:color="auto"/>
                    <w:right w:val="none" w:sz="0" w:space="0" w:color="auto"/>
                  </w:divBdr>
                </w:div>
              </w:divsChild>
            </w:div>
            <w:div w:id="198443403">
              <w:marLeft w:val="0"/>
              <w:marRight w:val="0"/>
              <w:marTop w:val="0"/>
              <w:marBottom w:val="0"/>
              <w:divBdr>
                <w:top w:val="none" w:sz="0" w:space="0" w:color="auto"/>
                <w:left w:val="none" w:sz="0" w:space="0" w:color="auto"/>
                <w:bottom w:val="none" w:sz="0" w:space="0" w:color="auto"/>
                <w:right w:val="none" w:sz="0" w:space="0" w:color="auto"/>
              </w:divBdr>
              <w:divsChild>
                <w:div w:id="310864710">
                  <w:marLeft w:val="0"/>
                  <w:marRight w:val="0"/>
                  <w:marTop w:val="0"/>
                  <w:marBottom w:val="0"/>
                  <w:divBdr>
                    <w:top w:val="none" w:sz="0" w:space="0" w:color="auto"/>
                    <w:left w:val="none" w:sz="0" w:space="0" w:color="auto"/>
                    <w:bottom w:val="none" w:sz="0" w:space="0" w:color="auto"/>
                    <w:right w:val="none" w:sz="0" w:space="0" w:color="auto"/>
                  </w:divBdr>
                </w:div>
              </w:divsChild>
            </w:div>
            <w:div w:id="1356618737">
              <w:marLeft w:val="0"/>
              <w:marRight w:val="0"/>
              <w:marTop w:val="0"/>
              <w:marBottom w:val="0"/>
              <w:divBdr>
                <w:top w:val="none" w:sz="0" w:space="0" w:color="auto"/>
                <w:left w:val="none" w:sz="0" w:space="0" w:color="auto"/>
                <w:bottom w:val="none" w:sz="0" w:space="0" w:color="auto"/>
                <w:right w:val="none" w:sz="0" w:space="0" w:color="auto"/>
              </w:divBdr>
              <w:divsChild>
                <w:div w:id="1269855275">
                  <w:marLeft w:val="0"/>
                  <w:marRight w:val="0"/>
                  <w:marTop w:val="0"/>
                  <w:marBottom w:val="0"/>
                  <w:divBdr>
                    <w:top w:val="none" w:sz="0" w:space="0" w:color="auto"/>
                    <w:left w:val="none" w:sz="0" w:space="0" w:color="auto"/>
                    <w:bottom w:val="none" w:sz="0" w:space="0" w:color="auto"/>
                    <w:right w:val="none" w:sz="0" w:space="0" w:color="auto"/>
                  </w:divBdr>
                </w:div>
              </w:divsChild>
            </w:div>
            <w:div w:id="473186288">
              <w:marLeft w:val="0"/>
              <w:marRight w:val="0"/>
              <w:marTop w:val="0"/>
              <w:marBottom w:val="0"/>
              <w:divBdr>
                <w:top w:val="none" w:sz="0" w:space="0" w:color="auto"/>
                <w:left w:val="none" w:sz="0" w:space="0" w:color="auto"/>
                <w:bottom w:val="none" w:sz="0" w:space="0" w:color="auto"/>
                <w:right w:val="none" w:sz="0" w:space="0" w:color="auto"/>
              </w:divBdr>
              <w:divsChild>
                <w:div w:id="1586526317">
                  <w:marLeft w:val="0"/>
                  <w:marRight w:val="0"/>
                  <w:marTop w:val="0"/>
                  <w:marBottom w:val="0"/>
                  <w:divBdr>
                    <w:top w:val="none" w:sz="0" w:space="0" w:color="auto"/>
                    <w:left w:val="none" w:sz="0" w:space="0" w:color="auto"/>
                    <w:bottom w:val="none" w:sz="0" w:space="0" w:color="auto"/>
                    <w:right w:val="none" w:sz="0" w:space="0" w:color="auto"/>
                  </w:divBdr>
                </w:div>
              </w:divsChild>
            </w:div>
            <w:div w:id="1981034629">
              <w:marLeft w:val="0"/>
              <w:marRight w:val="0"/>
              <w:marTop w:val="0"/>
              <w:marBottom w:val="0"/>
              <w:divBdr>
                <w:top w:val="none" w:sz="0" w:space="0" w:color="auto"/>
                <w:left w:val="none" w:sz="0" w:space="0" w:color="auto"/>
                <w:bottom w:val="none" w:sz="0" w:space="0" w:color="auto"/>
                <w:right w:val="none" w:sz="0" w:space="0" w:color="auto"/>
              </w:divBdr>
              <w:divsChild>
                <w:div w:id="1861628794">
                  <w:marLeft w:val="0"/>
                  <w:marRight w:val="0"/>
                  <w:marTop w:val="0"/>
                  <w:marBottom w:val="0"/>
                  <w:divBdr>
                    <w:top w:val="none" w:sz="0" w:space="0" w:color="auto"/>
                    <w:left w:val="none" w:sz="0" w:space="0" w:color="auto"/>
                    <w:bottom w:val="none" w:sz="0" w:space="0" w:color="auto"/>
                    <w:right w:val="none" w:sz="0" w:space="0" w:color="auto"/>
                  </w:divBdr>
                </w:div>
              </w:divsChild>
            </w:div>
            <w:div w:id="236401687">
              <w:marLeft w:val="0"/>
              <w:marRight w:val="0"/>
              <w:marTop w:val="0"/>
              <w:marBottom w:val="0"/>
              <w:divBdr>
                <w:top w:val="none" w:sz="0" w:space="0" w:color="auto"/>
                <w:left w:val="none" w:sz="0" w:space="0" w:color="auto"/>
                <w:bottom w:val="none" w:sz="0" w:space="0" w:color="auto"/>
                <w:right w:val="none" w:sz="0" w:space="0" w:color="auto"/>
              </w:divBdr>
              <w:divsChild>
                <w:div w:id="2053069894">
                  <w:marLeft w:val="0"/>
                  <w:marRight w:val="0"/>
                  <w:marTop w:val="0"/>
                  <w:marBottom w:val="0"/>
                  <w:divBdr>
                    <w:top w:val="none" w:sz="0" w:space="0" w:color="auto"/>
                    <w:left w:val="none" w:sz="0" w:space="0" w:color="auto"/>
                    <w:bottom w:val="none" w:sz="0" w:space="0" w:color="auto"/>
                    <w:right w:val="none" w:sz="0" w:space="0" w:color="auto"/>
                  </w:divBdr>
                </w:div>
              </w:divsChild>
            </w:div>
            <w:div w:id="230966773">
              <w:marLeft w:val="0"/>
              <w:marRight w:val="0"/>
              <w:marTop w:val="0"/>
              <w:marBottom w:val="0"/>
              <w:divBdr>
                <w:top w:val="none" w:sz="0" w:space="0" w:color="auto"/>
                <w:left w:val="none" w:sz="0" w:space="0" w:color="auto"/>
                <w:bottom w:val="none" w:sz="0" w:space="0" w:color="auto"/>
                <w:right w:val="none" w:sz="0" w:space="0" w:color="auto"/>
              </w:divBdr>
              <w:divsChild>
                <w:div w:id="1847093626">
                  <w:marLeft w:val="0"/>
                  <w:marRight w:val="0"/>
                  <w:marTop w:val="0"/>
                  <w:marBottom w:val="0"/>
                  <w:divBdr>
                    <w:top w:val="none" w:sz="0" w:space="0" w:color="auto"/>
                    <w:left w:val="none" w:sz="0" w:space="0" w:color="auto"/>
                    <w:bottom w:val="none" w:sz="0" w:space="0" w:color="auto"/>
                    <w:right w:val="none" w:sz="0" w:space="0" w:color="auto"/>
                  </w:divBdr>
                </w:div>
              </w:divsChild>
            </w:div>
            <w:div w:id="1730107318">
              <w:marLeft w:val="0"/>
              <w:marRight w:val="0"/>
              <w:marTop w:val="0"/>
              <w:marBottom w:val="0"/>
              <w:divBdr>
                <w:top w:val="none" w:sz="0" w:space="0" w:color="auto"/>
                <w:left w:val="none" w:sz="0" w:space="0" w:color="auto"/>
                <w:bottom w:val="none" w:sz="0" w:space="0" w:color="auto"/>
                <w:right w:val="none" w:sz="0" w:space="0" w:color="auto"/>
              </w:divBdr>
              <w:divsChild>
                <w:div w:id="1450663371">
                  <w:marLeft w:val="0"/>
                  <w:marRight w:val="0"/>
                  <w:marTop w:val="0"/>
                  <w:marBottom w:val="0"/>
                  <w:divBdr>
                    <w:top w:val="none" w:sz="0" w:space="0" w:color="auto"/>
                    <w:left w:val="none" w:sz="0" w:space="0" w:color="auto"/>
                    <w:bottom w:val="none" w:sz="0" w:space="0" w:color="auto"/>
                    <w:right w:val="none" w:sz="0" w:space="0" w:color="auto"/>
                  </w:divBdr>
                </w:div>
              </w:divsChild>
            </w:div>
            <w:div w:id="873494190">
              <w:marLeft w:val="0"/>
              <w:marRight w:val="0"/>
              <w:marTop w:val="0"/>
              <w:marBottom w:val="0"/>
              <w:divBdr>
                <w:top w:val="none" w:sz="0" w:space="0" w:color="auto"/>
                <w:left w:val="none" w:sz="0" w:space="0" w:color="auto"/>
                <w:bottom w:val="none" w:sz="0" w:space="0" w:color="auto"/>
                <w:right w:val="none" w:sz="0" w:space="0" w:color="auto"/>
              </w:divBdr>
              <w:divsChild>
                <w:div w:id="1888369853">
                  <w:marLeft w:val="0"/>
                  <w:marRight w:val="0"/>
                  <w:marTop w:val="0"/>
                  <w:marBottom w:val="0"/>
                  <w:divBdr>
                    <w:top w:val="none" w:sz="0" w:space="0" w:color="auto"/>
                    <w:left w:val="none" w:sz="0" w:space="0" w:color="auto"/>
                    <w:bottom w:val="none" w:sz="0" w:space="0" w:color="auto"/>
                    <w:right w:val="none" w:sz="0" w:space="0" w:color="auto"/>
                  </w:divBdr>
                </w:div>
              </w:divsChild>
            </w:div>
            <w:div w:id="1337271150">
              <w:marLeft w:val="0"/>
              <w:marRight w:val="0"/>
              <w:marTop w:val="0"/>
              <w:marBottom w:val="0"/>
              <w:divBdr>
                <w:top w:val="none" w:sz="0" w:space="0" w:color="auto"/>
                <w:left w:val="none" w:sz="0" w:space="0" w:color="auto"/>
                <w:bottom w:val="none" w:sz="0" w:space="0" w:color="auto"/>
                <w:right w:val="none" w:sz="0" w:space="0" w:color="auto"/>
              </w:divBdr>
              <w:divsChild>
                <w:div w:id="270431602">
                  <w:marLeft w:val="0"/>
                  <w:marRight w:val="0"/>
                  <w:marTop w:val="0"/>
                  <w:marBottom w:val="0"/>
                  <w:divBdr>
                    <w:top w:val="none" w:sz="0" w:space="0" w:color="auto"/>
                    <w:left w:val="none" w:sz="0" w:space="0" w:color="auto"/>
                    <w:bottom w:val="none" w:sz="0" w:space="0" w:color="auto"/>
                    <w:right w:val="none" w:sz="0" w:space="0" w:color="auto"/>
                  </w:divBdr>
                </w:div>
              </w:divsChild>
            </w:div>
            <w:div w:id="21325858">
              <w:marLeft w:val="0"/>
              <w:marRight w:val="0"/>
              <w:marTop w:val="0"/>
              <w:marBottom w:val="0"/>
              <w:divBdr>
                <w:top w:val="none" w:sz="0" w:space="0" w:color="auto"/>
                <w:left w:val="none" w:sz="0" w:space="0" w:color="auto"/>
                <w:bottom w:val="none" w:sz="0" w:space="0" w:color="auto"/>
                <w:right w:val="none" w:sz="0" w:space="0" w:color="auto"/>
              </w:divBdr>
              <w:divsChild>
                <w:div w:id="884803094">
                  <w:marLeft w:val="0"/>
                  <w:marRight w:val="0"/>
                  <w:marTop w:val="0"/>
                  <w:marBottom w:val="0"/>
                  <w:divBdr>
                    <w:top w:val="none" w:sz="0" w:space="0" w:color="auto"/>
                    <w:left w:val="none" w:sz="0" w:space="0" w:color="auto"/>
                    <w:bottom w:val="none" w:sz="0" w:space="0" w:color="auto"/>
                    <w:right w:val="none" w:sz="0" w:space="0" w:color="auto"/>
                  </w:divBdr>
                </w:div>
              </w:divsChild>
            </w:div>
            <w:div w:id="167869065">
              <w:marLeft w:val="0"/>
              <w:marRight w:val="0"/>
              <w:marTop w:val="0"/>
              <w:marBottom w:val="0"/>
              <w:divBdr>
                <w:top w:val="none" w:sz="0" w:space="0" w:color="auto"/>
                <w:left w:val="none" w:sz="0" w:space="0" w:color="auto"/>
                <w:bottom w:val="none" w:sz="0" w:space="0" w:color="auto"/>
                <w:right w:val="none" w:sz="0" w:space="0" w:color="auto"/>
              </w:divBdr>
              <w:divsChild>
                <w:div w:id="349643011">
                  <w:marLeft w:val="0"/>
                  <w:marRight w:val="0"/>
                  <w:marTop w:val="0"/>
                  <w:marBottom w:val="0"/>
                  <w:divBdr>
                    <w:top w:val="none" w:sz="0" w:space="0" w:color="auto"/>
                    <w:left w:val="none" w:sz="0" w:space="0" w:color="auto"/>
                    <w:bottom w:val="none" w:sz="0" w:space="0" w:color="auto"/>
                    <w:right w:val="none" w:sz="0" w:space="0" w:color="auto"/>
                  </w:divBdr>
                </w:div>
              </w:divsChild>
            </w:div>
            <w:div w:id="402802485">
              <w:marLeft w:val="0"/>
              <w:marRight w:val="0"/>
              <w:marTop w:val="0"/>
              <w:marBottom w:val="0"/>
              <w:divBdr>
                <w:top w:val="none" w:sz="0" w:space="0" w:color="auto"/>
                <w:left w:val="none" w:sz="0" w:space="0" w:color="auto"/>
                <w:bottom w:val="none" w:sz="0" w:space="0" w:color="auto"/>
                <w:right w:val="none" w:sz="0" w:space="0" w:color="auto"/>
              </w:divBdr>
              <w:divsChild>
                <w:div w:id="190343429">
                  <w:marLeft w:val="0"/>
                  <w:marRight w:val="0"/>
                  <w:marTop w:val="0"/>
                  <w:marBottom w:val="0"/>
                  <w:divBdr>
                    <w:top w:val="none" w:sz="0" w:space="0" w:color="auto"/>
                    <w:left w:val="none" w:sz="0" w:space="0" w:color="auto"/>
                    <w:bottom w:val="none" w:sz="0" w:space="0" w:color="auto"/>
                    <w:right w:val="none" w:sz="0" w:space="0" w:color="auto"/>
                  </w:divBdr>
                </w:div>
              </w:divsChild>
            </w:div>
            <w:div w:id="1020088231">
              <w:marLeft w:val="0"/>
              <w:marRight w:val="0"/>
              <w:marTop w:val="0"/>
              <w:marBottom w:val="0"/>
              <w:divBdr>
                <w:top w:val="none" w:sz="0" w:space="0" w:color="auto"/>
                <w:left w:val="none" w:sz="0" w:space="0" w:color="auto"/>
                <w:bottom w:val="none" w:sz="0" w:space="0" w:color="auto"/>
                <w:right w:val="none" w:sz="0" w:space="0" w:color="auto"/>
              </w:divBdr>
              <w:divsChild>
                <w:div w:id="1344211313">
                  <w:marLeft w:val="0"/>
                  <w:marRight w:val="0"/>
                  <w:marTop w:val="0"/>
                  <w:marBottom w:val="0"/>
                  <w:divBdr>
                    <w:top w:val="none" w:sz="0" w:space="0" w:color="auto"/>
                    <w:left w:val="none" w:sz="0" w:space="0" w:color="auto"/>
                    <w:bottom w:val="none" w:sz="0" w:space="0" w:color="auto"/>
                    <w:right w:val="none" w:sz="0" w:space="0" w:color="auto"/>
                  </w:divBdr>
                </w:div>
              </w:divsChild>
            </w:div>
            <w:div w:id="1426224919">
              <w:marLeft w:val="0"/>
              <w:marRight w:val="0"/>
              <w:marTop w:val="0"/>
              <w:marBottom w:val="0"/>
              <w:divBdr>
                <w:top w:val="none" w:sz="0" w:space="0" w:color="auto"/>
                <w:left w:val="none" w:sz="0" w:space="0" w:color="auto"/>
                <w:bottom w:val="none" w:sz="0" w:space="0" w:color="auto"/>
                <w:right w:val="none" w:sz="0" w:space="0" w:color="auto"/>
              </w:divBdr>
              <w:divsChild>
                <w:div w:id="1331564284">
                  <w:marLeft w:val="0"/>
                  <w:marRight w:val="0"/>
                  <w:marTop w:val="0"/>
                  <w:marBottom w:val="0"/>
                  <w:divBdr>
                    <w:top w:val="none" w:sz="0" w:space="0" w:color="auto"/>
                    <w:left w:val="none" w:sz="0" w:space="0" w:color="auto"/>
                    <w:bottom w:val="none" w:sz="0" w:space="0" w:color="auto"/>
                    <w:right w:val="none" w:sz="0" w:space="0" w:color="auto"/>
                  </w:divBdr>
                </w:div>
              </w:divsChild>
            </w:div>
            <w:div w:id="1119371655">
              <w:marLeft w:val="0"/>
              <w:marRight w:val="0"/>
              <w:marTop w:val="0"/>
              <w:marBottom w:val="0"/>
              <w:divBdr>
                <w:top w:val="none" w:sz="0" w:space="0" w:color="auto"/>
                <w:left w:val="none" w:sz="0" w:space="0" w:color="auto"/>
                <w:bottom w:val="none" w:sz="0" w:space="0" w:color="auto"/>
                <w:right w:val="none" w:sz="0" w:space="0" w:color="auto"/>
              </w:divBdr>
              <w:divsChild>
                <w:div w:id="1692295106">
                  <w:marLeft w:val="0"/>
                  <w:marRight w:val="0"/>
                  <w:marTop w:val="0"/>
                  <w:marBottom w:val="0"/>
                  <w:divBdr>
                    <w:top w:val="none" w:sz="0" w:space="0" w:color="auto"/>
                    <w:left w:val="none" w:sz="0" w:space="0" w:color="auto"/>
                    <w:bottom w:val="none" w:sz="0" w:space="0" w:color="auto"/>
                    <w:right w:val="none" w:sz="0" w:space="0" w:color="auto"/>
                  </w:divBdr>
                </w:div>
              </w:divsChild>
            </w:div>
            <w:div w:id="1800414854">
              <w:marLeft w:val="0"/>
              <w:marRight w:val="0"/>
              <w:marTop w:val="0"/>
              <w:marBottom w:val="0"/>
              <w:divBdr>
                <w:top w:val="none" w:sz="0" w:space="0" w:color="auto"/>
                <w:left w:val="none" w:sz="0" w:space="0" w:color="auto"/>
                <w:bottom w:val="none" w:sz="0" w:space="0" w:color="auto"/>
                <w:right w:val="none" w:sz="0" w:space="0" w:color="auto"/>
              </w:divBdr>
              <w:divsChild>
                <w:div w:id="19305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1620">
      <w:bodyDiv w:val="1"/>
      <w:marLeft w:val="0"/>
      <w:marRight w:val="0"/>
      <w:marTop w:val="0"/>
      <w:marBottom w:val="0"/>
      <w:divBdr>
        <w:top w:val="none" w:sz="0" w:space="0" w:color="auto"/>
        <w:left w:val="none" w:sz="0" w:space="0" w:color="auto"/>
        <w:bottom w:val="none" w:sz="0" w:space="0" w:color="auto"/>
        <w:right w:val="none" w:sz="0" w:space="0" w:color="auto"/>
      </w:divBdr>
    </w:div>
    <w:div w:id="288441376">
      <w:bodyDiv w:val="1"/>
      <w:marLeft w:val="0"/>
      <w:marRight w:val="0"/>
      <w:marTop w:val="0"/>
      <w:marBottom w:val="0"/>
      <w:divBdr>
        <w:top w:val="none" w:sz="0" w:space="0" w:color="auto"/>
        <w:left w:val="none" w:sz="0" w:space="0" w:color="auto"/>
        <w:bottom w:val="none" w:sz="0" w:space="0" w:color="auto"/>
        <w:right w:val="none" w:sz="0" w:space="0" w:color="auto"/>
      </w:divBdr>
      <w:divsChild>
        <w:div w:id="1453747635">
          <w:marLeft w:val="0"/>
          <w:marRight w:val="0"/>
          <w:marTop w:val="0"/>
          <w:marBottom w:val="0"/>
          <w:divBdr>
            <w:top w:val="none" w:sz="0" w:space="0" w:color="auto"/>
            <w:left w:val="none" w:sz="0" w:space="0" w:color="auto"/>
            <w:bottom w:val="none" w:sz="0" w:space="0" w:color="auto"/>
            <w:right w:val="none" w:sz="0" w:space="0" w:color="auto"/>
          </w:divBdr>
          <w:divsChild>
            <w:div w:id="1140150930">
              <w:marLeft w:val="0"/>
              <w:marRight w:val="0"/>
              <w:marTop w:val="0"/>
              <w:marBottom w:val="0"/>
              <w:divBdr>
                <w:top w:val="none" w:sz="0" w:space="0" w:color="auto"/>
                <w:left w:val="none" w:sz="0" w:space="0" w:color="auto"/>
                <w:bottom w:val="none" w:sz="0" w:space="0" w:color="auto"/>
                <w:right w:val="none" w:sz="0" w:space="0" w:color="auto"/>
              </w:divBdr>
              <w:divsChild>
                <w:div w:id="12127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4485">
      <w:bodyDiv w:val="1"/>
      <w:marLeft w:val="0"/>
      <w:marRight w:val="0"/>
      <w:marTop w:val="0"/>
      <w:marBottom w:val="0"/>
      <w:divBdr>
        <w:top w:val="none" w:sz="0" w:space="0" w:color="auto"/>
        <w:left w:val="none" w:sz="0" w:space="0" w:color="auto"/>
        <w:bottom w:val="none" w:sz="0" w:space="0" w:color="auto"/>
        <w:right w:val="none" w:sz="0" w:space="0" w:color="auto"/>
      </w:divBdr>
    </w:div>
    <w:div w:id="360253974">
      <w:bodyDiv w:val="1"/>
      <w:marLeft w:val="0"/>
      <w:marRight w:val="0"/>
      <w:marTop w:val="0"/>
      <w:marBottom w:val="0"/>
      <w:divBdr>
        <w:top w:val="none" w:sz="0" w:space="0" w:color="auto"/>
        <w:left w:val="none" w:sz="0" w:space="0" w:color="auto"/>
        <w:bottom w:val="none" w:sz="0" w:space="0" w:color="auto"/>
        <w:right w:val="none" w:sz="0" w:space="0" w:color="auto"/>
      </w:divBdr>
    </w:div>
    <w:div w:id="365179316">
      <w:bodyDiv w:val="1"/>
      <w:marLeft w:val="0"/>
      <w:marRight w:val="0"/>
      <w:marTop w:val="0"/>
      <w:marBottom w:val="0"/>
      <w:divBdr>
        <w:top w:val="none" w:sz="0" w:space="0" w:color="auto"/>
        <w:left w:val="none" w:sz="0" w:space="0" w:color="auto"/>
        <w:bottom w:val="none" w:sz="0" w:space="0" w:color="auto"/>
        <w:right w:val="none" w:sz="0" w:space="0" w:color="auto"/>
      </w:divBdr>
    </w:div>
    <w:div w:id="383793926">
      <w:bodyDiv w:val="1"/>
      <w:marLeft w:val="0"/>
      <w:marRight w:val="0"/>
      <w:marTop w:val="0"/>
      <w:marBottom w:val="0"/>
      <w:divBdr>
        <w:top w:val="none" w:sz="0" w:space="0" w:color="auto"/>
        <w:left w:val="none" w:sz="0" w:space="0" w:color="auto"/>
        <w:bottom w:val="none" w:sz="0" w:space="0" w:color="auto"/>
        <w:right w:val="none" w:sz="0" w:space="0" w:color="auto"/>
      </w:divBdr>
      <w:divsChild>
        <w:div w:id="1324505865">
          <w:marLeft w:val="0"/>
          <w:marRight w:val="0"/>
          <w:marTop w:val="0"/>
          <w:marBottom w:val="0"/>
          <w:divBdr>
            <w:top w:val="none" w:sz="0" w:space="0" w:color="auto"/>
            <w:left w:val="none" w:sz="0" w:space="0" w:color="auto"/>
            <w:bottom w:val="none" w:sz="0" w:space="0" w:color="auto"/>
            <w:right w:val="none" w:sz="0" w:space="0" w:color="auto"/>
          </w:divBdr>
          <w:divsChild>
            <w:div w:id="1653366169">
              <w:marLeft w:val="0"/>
              <w:marRight w:val="0"/>
              <w:marTop w:val="0"/>
              <w:marBottom w:val="0"/>
              <w:divBdr>
                <w:top w:val="none" w:sz="0" w:space="0" w:color="auto"/>
                <w:left w:val="none" w:sz="0" w:space="0" w:color="auto"/>
                <w:bottom w:val="none" w:sz="0" w:space="0" w:color="auto"/>
                <w:right w:val="none" w:sz="0" w:space="0" w:color="auto"/>
              </w:divBdr>
              <w:divsChild>
                <w:div w:id="1722317498">
                  <w:marLeft w:val="0"/>
                  <w:marRight w:val="0"/>
                  <w:marTop w:val="0"/>
                  <w:marBottom w:val="0"/>
                  <w:divBdr>
                    <w:top w:val="none" w:sz="0" w:space="0" w:color="auto"/>
                    <w:left w:val="none" w:sz="0" w:space="0" w:color="auto"/>
                    <w:bottom w:val="none" w:sz="0" w:space="0" w:color="auto"/>
                    <w:right w:val="none" w:sz="0" w:space="0" w:color="auto"/>
                  </w:divBdr>
                  <w:divsChild>
                    <w:div w:id="1999798160">
                      <w:marLeft w:val="0"/>
                      <w:marRight w:val="0"/>
                      <w:marTop w:val="0"/>
                      <w:marBottom w:val="0"/>
                      <w:divBdr>
                        <w:top w:val="none" w:sz="0" w:space="0" w:color="auto"/>
                        <w:left w:val="none" w:sz="0" w:space="0" w:color="auto"/>
                        <w:bottom w:val="none" w:sz="0" w:space="0" w:color="auto"/>
                        <w:right w:val="none" w:sz="0" w:space="0" w:color="auto"/>
                      </w:divBdr>
                      <w:divsChild>
                        <w:div w:id="6835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62262">
                  <w:marLeft w:val="0"/>
                  <w:marRight w:val="0"/>
                  <w:marTop w:val="0"/>
                  <w:marBottom w:val="0"/>
                  <w:divBdr>
                    <w:top w:val="none" w:sz="0" w:space="0" w:color="auto"/>
                    <w:left w:val="none" w:sz="0" w:space="0" w:color="auto"/>
                    <w:bottom w:val="none" w:sz="0" w:space="0" w:color="auto"/>
                    <w:right w:val="none" w:sz="0" w:space="0" w:color="auto"/>
                  </w:divBdr>
                  <w:divsChild>
                    <w:div w:id="1876696623">
                      <w:marLeft w:val="0"/>
                      <w:marRight w:val="0"/>
                      <w:marTop w:val="0"/>
                      <w:marBottom w:val="0"/>
                      <w:divBdr>
                        <w:top w:val="none" w:sz="0" w:space="0" w:color="auto"/>
                        <w:left w:val="none" w:sz="0" w:space="0" w:color="auto"/>
                        <w:bottom w:val="none" w:sz="0" w:space="0" w:color="auto"/>
                        <w:right w:val="none" w:sz="0" w:space="0" w:color="auto"/>
                      </w:divBdr>
                    </w:div>
                  </w:divsChild>
                </w:div>
                <w:div w:id="1955017805">
                  <w:marLeft w:val="0"/>
                  <w:marRight w:val="0"/>
                  <w:marTop w:val="0"/>
                  <w:marBottom w:val="0"/>
                  <w:divBdr>
                    <w:top w:val="none" w:sz="0" w:space="0" w:color="auto"/>
                    <w:left w:val="none" w:sz="0" w:space="0" w:color="auto"/>
                    <w:bottom w:val="none" w:sz="0" w:space="0" w:color="auto"/>
                    <w:right w:val="none" w:sz="0" w:space="0" w:color="auto"/>
                  </w:divBdr>
                  <w:divsChild>
                    <w:div w:id="8992648">
                      <w:marLeft w:val="0"/>
                      <w:marRight w:val="0"/>
                      <w:marTop w:val="0"/>
                      <w:marBottom w:val="0"/>
                      <w:divBdr>
                        <w:top w:val="none" w:sz="0" w:space="0" w:color="auto"/>
                        <w:left w:val="none" w:sz="0" w:space="0" w:color="auto"/>
                        <w:bottom w:val="none" w:sz="0" w:space="0" w:color="auto"/>
                        <w:right w:val="none" w:sz="0" w:space="0" w:color="auto"/>
                      </w:divBdr>
                    </w:div>
                  </w:divsChild>
                </w:div>
                <w:div w:id="1754626632">
                  <w:marLeft w:val="0"/>
                  <w:marRight w:val="0"/>
                  <w:marTop w:val="0"/>
                  <w:marBottom w:val="0"/>
                  <w:divBdr>
                    <w:top w:val="none" w:sz="0" w:space="0" w:color="auto"/>
                    <w:left w:val="none" w:sz="0" w:space="0" w:color="auto"/>
                    <w:bottom w:val="none" w:sz="0" w:space="0" w:color="auto"/>
                    <w:right w:val="none" w:sz="0" w:space="0" w:color="auto"/>
                  </w:divBdr>
                  <w:divsChild>
                    <w:div w:id="254560454">
                      <w:marLeft w:val="0"/>
                      <w:marRight w:val="0"/>
                      <w:marTop w:val="0"/>
                      <w:marBottom w:val="0"/>
                      <w:divBdr>
                        <w:top w:val="none" w:sz="0" w:space="0" w:color="auto"/>
                        <w:left w:val="none" w:sz="0" w:space="0" w:color="auto"/>
                        <w:bottom w:val="none" w:sz="0" w:space="0" w:color="auto"/>
                        <w:right w:val="none" w:sz="0" w:space="0" w:color="auto"/>
                      </w:divBdr>
                    </w:div>
                  </w:divsChild>
                </w:div>
                <w:div w:id="234320385">
                  <w:marLeft w:val="0"/>
                  <w:marRight w:val="0"/>
                  <w:marTop w:val="0"/>
                  <w:marBottom w:val="0"/>
                  <w:divBdr>
                    <w:top w:val="none" w:sz="0" w:space="0" w:color="auto"/>
                    <w:left w:val="none" w:sz="0" w:space="0" w:color="auto"/>
                    <w:bottom w:val="none" w:sz="0" w:space="0" w:color="auto"/>
                    <w:right w:val="none" w:sz="0" w:space="0" w:color="auto"/>
                  </w:divBdr>
                  <w:divsChild>
                    <w:div w:id="941767991">
                      <w:marLeft w:val="0"/>
                      <w:marRight w:val="0"/>
                      <w:marTop w:val="0"/>
                      <w:marBottom w:val="0"/>
                      <w:divBdr>
                        <w:top w:val="none" w:sz="0" w:space="0" w:color="auto"/>
                        <w:left w:val="none" w:sz="0" w:space="0" w:color="auto"/>
                        <w:bottom w:val="none" w:sz="0" w:space="0" w:color="auto"/>
                        <w:right w:val="none" w:sz="0" w:space="0" w:color="auto"/>
                      </w:divBdr>
                    </w:div>
                  </w:divsChild>
                </w:div>
                <w:div w:id="94448345">
                  <w:marLeft w:val="0"/>
                  <w:marRight w:val="0"/>
                  <w:marTop w:val="0"/>
                  <w:marBottom w:val="0"/>
                  <w:divBdr>
                    <w:top w:val="none" w:sz="0" w:space="0" w:color="auto"/>
                    <w:left w:val="none" w:sz="0" w:space="0" w:color="auto"/>
                    <w:bottom w:val="none" w:sz="0" w:space="0" w:color="auto"/>
                    <w:right w:val="none" w:sz="0" w:space="0" w:color="auto"/>
                  </w:divBdr>
                  <w:divsChild>
                    <w:div w:id="1141730765">
                      <w:marLeft w:val="0"/>
                      <w:marRight w:val="0"/>
                      <w:marTop w:val="0"/>
                      <w:marBottom w:val="0"/>
                      <w:divBdr>
                        <w:top w:val="none" w:sz="0" w:space="0" w:color="auto"/>
                        <w:left w:val="none" w:sz="0" w:space="0" w:color="auto"/>
                        <w:bottom w:val="none" w:sz="0" w:space="0" w:color="auto"/>
                        <w:right w:val="none" w:sz="0" w:space="0" w:color="auto"/>
                      </w:divBdr>
                    </w:div>
                  </w:divsChild>
                </w:div>
                <w:div w:id="355229448">
                  <w:marLeft w:val="0"/>
                  <w:marRight w:val="0"/>
                  <w:marTop w:val="0"/>
                  <w:marBottom w:val="0"/>
                  <w:divBdr>
                    <w:top w:val="none" w:sz="0" w:space="0" w:color="auto"/>
                    <w:left w:val="none" w:sz="0" w:space="0" w:color="auto"/>
                    <w:bottom w:val="none" w:sz="0" w:space="0" w:color="auto"/>
                    <w:right w:val="none" w:sz="0" w:space="0" w:color="auto"/>
                  </w:divBdr>
                  <w:divsChild>
                    <w:div w:id="1579708618">
                      <w:marLeft w:val="0"/>
                      <w:marRight w:val="0"/>
                      <w:marTop w:val="0"/>
                      <w:marBottom w:val="0"/>
                      <w:divBdr>
                        <w:top w:val="none" w:sz="0" w:space="0" w:color="auto"/>
                        <w:left w:val="none" w:sz="0" w:space="0" w:color="auto"/>
                        <w:bottom w:val="none" w:sz="0" w:space="0" w:color="auto"/>
                        <w:right w:val="none" w:sz="0" w:space="0" w:color="auto"/>
                      </w:divBdr>
                    </w:div>
                  </w:divsChild>
                </w:div>
                <w:div w:id="365330370">
                  <w:marLeft w:val="0"/>
                  <w:marRight w:val="0"/>
                  <w:marTop w:val="0"/>
                  <w:marBottom w:val="0"/>
                  <w:divBdr>
                    <w:top w:val="none" w:sz="0" w:space="0" w:color="auto"/>
                    <w:left w:val="none" w:sz="0" w:space="0" w:color="auto"/>
                    <w:bottom w:val="none" w:sz="0" w:space="0" w:color="auto"/>
                    <w:right w:val="none" w:sz="0" w:space="0" w:color="auto"/>
                  </w:divBdr>
                  <w:divsChild>
                    <w:div w:id="1590386478">
                      <w:marLeft w:val="0"/>
                      <w:marRight w:val="0"/>
                      <w:marTop w:val="0"/>
                      <w:marBottom w:val="0"/>
                      <w:divBdr>
                        <w:top w:val="none" w:sz="0" w:space="0" w:color="auto"/>
                        <w:left w:val="none" w:sz="0" w:space="0" w:color="auto"/>
                        <w:bottom w:val="none" w:sz="0" w:space="0" w:color="auto"/>
                        <w:right w:val="none" w:sz="0" w:space="0" w:color="auto"/>
                      </w:divBdr>
                    </w:div>
                  </w:divsChild>
                </w:div>
                <w:div w:id="1665206407">
                  <w:marLeft w:val="0"/>
                  <w:marRight w:val="0"/>
                  <w:marTop w:val="0"/>
                  <w:marBottom w:val="0"/>
                  <w:divBdr>
                    <w:top w:val="none" w:sz="0" w:space="0" w:color="auto"/>
                    <w:left w:val="none" w:sz="0" w:space="0" w:color="auto"/>
                    <w:bottom w:val="none" w:sz="0" w:space="0" w:color="auto"/>
                    <w:right w:val="none" w:sz="0" w:space="0" w:color="auto"/>
                  </w:divBdr>
                  <w:divsChild>
                    <w:div w:id="1672024154">
                      <w:marLeft w:val="0"/>
                      <w:marRight w:val="0"/>
                      <w:marTop w:val="0"/>
                      <w:marBottom w:val="0"/>
                      <w:divBdr>
                        <w:top w:val="none" w:sz="0" w:space="0" w:color="auto"/>
                        <w:left w:val="none" w:sz="0" w:space="0" w:color="auto"/>
                        <w:bottom w:val="none" w:sz="0" w:space="0" w:color="auto"/>
                        <w:right w:val="none" w:sz="0" w:space="0" w:color="auto"/>
                      </w:divBdr>
                    </w:div>
                  </w:divsChild>
                </w:div>
                <w:div w:id="961306185">
                  <w:marLeft w:val="0"/>
                  <w:marRight w:val="0"/>
                  <w:marTop w:val="0"/>
                  <w:marBottom w:val="0"/>
                  <w:divBdr>
                    <w:top w:val="none" w:sz="0" w:space="0" w:color="auto"/>
                    <w:left w:val="none" w:sz="0" w:space="0" w:color="auto"/>
                    <w:bottom w:val="none" w:sz="0" w:space="0" w:color="auto"/>
                    <w:right w:val="none" w:sz="0" w:space="0" w:color="auto"/>
                  </w:divBdr>
                  <w:divsChild>
                    <w:div w:id="767698074">
                      <w:marLeft w:val="0"/>
                      <w:marRight w:val="0"/>
                      <w:marTop w:val="0"/>
                      <w:marBottom w:val="0"/>
                      <w:divBdr>
                        <w:top w:val="none" w:sz="0" w:space="0" w:color="auto"/>
                        <w:left w:val="none" w:sz="0" w:space="0" w:color="auto"/>
                        <w:bottom w:val="none" w:sz="0" w:space="0" w:color="auto"/>
                        <w:right w:val="none" w:sz="0" w:space="0" w:color="auto"/>
                      </w:divBdr>
                    </w:div>
                  </w:divsChild>
                </w:div>
                <w:div w:id="639728997">
                  <w:marLeft w:val="0"/>
                  <w:marRight w:val="0"/>
                  <w:marTop w:val="0"/>
                  <w:marBottom w:val="0"/>
                  <w:divBdr>
                    <w:top w:val="none" w:sz="0" w:space="0" w:color="auto"/>
                    <w:left w:val="none" w:sz="0" w:space="0" w:color="auto"/>
                    <w:bottom w:val="none" w:sz="0" w:space="0" w:color="auto"/>
                    <w:right w:val="none" w:sz="0" w:space="0" w:color="auto"/>
                  </w:divBdr>
                  <w:divsChild>
                    <w:div w:id="1131824938">
                      <w:marLeft w:val="0"/>
                      <w:marRight w:val="0"/>
                      <w:marTop w:val="0"/>
                      <w:marBottom w:val="0"/>
                      <w:divBdr>
                        <w:top w:val="none" w:sz="0" w:space="0" w:color="auto"/>
                        <w:left w:val="none" w:sz="0" w:space="0" w:color="auto"/>
                        <w:bottom w:val="none" w:sz="0" w:space="0" w:color="auto"/>
                        <w:right w:val="none" w:sz="0" w:space="0" w:color="auto"/>
                      </w:divBdr>
                    </w:div>
                  </w:divsChild>
                </w:div>
                <w:div w:id="1411928053">
                  <w:marLeft w:val="0"/>
                  <w:marRight w:val="0"/>
                  <w:marTop w:val="0"/>
                  <w:marBottom w:val="0"/>
                  <w:divBdr>
                    <w:top w:val="none" w:sz="0" w:space="0" w:color="auto"/>
                    <w:left w:val="none" w:sz="0" w:space="0" w:color="auto"/>
                    <w:bottom w:val="none" w:sz="0" w:space="0" w:color="auto"/>
                    <w:right w:val="none" w:sz="0" w:space="0" w:color="auto"/>
                  </w:divBdr>
                  <w:divsChild>
                    <w:div w:id="965745044">
                      <w:marLeft w:val="0"/>
                      <w:marRight w:val="0"/>
                      <w:marTop w:val="0"/>
                      <w:marBottom w:val="0"/>
                      <w:divBdr>
                        <w:top w:val="none" w:sz="0" w:space="0" w:color="auto"/>
                        <w:left w:val="none" w:sz="0" w:space="0" w:color="auto"/>
                        <w:bottom w:val="none" w:sz="0" w:space="0" w:color="auto"/>
                        <w:right w:val="none" w:sz="0" w:space="0" w:color="auto"/>
                      </w:divBdr>
                    </w:div>
                  </w:divsChild>
                </w:div>
                <w:div w:id="85929304">
                  <w:marLeft w:val="0"/>
                  <w:marRight w:val="0"/>
                  <w:marTop w:val="0"/>
                  <w:marBottom w:val="0"/>
                  <w:divBdr>
                    <w:top w:val="none" w:sz="0" w:space="0" w:color="auto"/>
                    <w:left w:val="none" w:sz="0" w:space="0" w:color="auto"/>
                    <w:bottom w:val="none" w:sz="0" w:space="0" w:color="auto"/>
                    <w:right w:val="none" w:sz="0" w:space="0" w:color="auto"/>
                  </w:divBdr>
                  <w:divsChild>
                    <w:div w:id="2140761035">
                      <w:marLeft w:val="0"/>
                      <w:marRight w:val="0"/>
                      <w:marTop w:val="0"/>
                      <w:marBottom w:val="0"/>
                      <w:divBdr>
                        <w:top w:val="none" w:sz="0" w:space="0" w:color="auto"/>
                        <w:left w:val="none" w:sz="0" w:space="0" w:color="auto"/>
                        <w:bottom w:val="none" w:sz="0" w:space="0" w:color="auto"/>
                        <w:right w:val="none" w:sz="0" w:space="0" w:color="auto"/>
                      </w:divBdr>
                    </w:div>
                  </w:divsChild>
                </w:div>
                <w:div w:id="348145279">
                  <w:marLeft w:val="0"/>
                  <w:marRight w:val="0"/>
                  <w:marTop w:val="0"/>
                  <w:marBottom w:val="0"/>
                  <w:divBdr>
                    <w:top w:val="none" w:sz="0" w:space="0" w:color="auto"/>
                    <w:left w:val="none" w:sz="0" w:space="0" w:color="auto"/>
                    <w:bottom w:val="none" w:sz="0" w:space="0" w:color="auto"/>
                    <w:right w:val="none" w:sz="0" w:space="0" w:color="auto"/>
                  </w:divBdr>
                  <w:divsChild>
                    <w:div w:id="665787057">
                      <w:marLeft w:val="0"/>
                      <w:marRight w:val="0"/>
                      <w:marTop w:val="0"/>
                      <w:marBottom w:val="0"/>
                      <w:divBdr>
                        <w:top w:val="none" w:sz="0" w:space="0" w:color="auto"/>
                        <w:left w:val="none" w:sz="0" w:space="0" w:color="auto"/>
                        <w:bottom w:val="none" w:sz="0" w:space="0" w:color="auto"/>
                        <w:right w:val="none" w:sz="0" w:space="0" w:color="auto"/>
                      </w:divBdr>
                    </w:div>
                  </w:divsChild>
                </w:div>
                <w:div w:id="284237699">
                  <w:marLeft w:val="0"/>
                  <w:marRight w:val="0"/>
                  <w:marTop w:val="0"/>
                  <w:marBottom w:val="0"/>
                  <w:divBdr>
                    <w:top w:val="none" w:sz="0" w:space="0" w:color="auto"/>
                    <w:left w:val="none" w:sz="0" w:space="0" w:color="auto"/>
                    <w:bottom w:val="none" w:sz="0" w:space="0" w:color="auto"/>
                    <w:right w:val="none" w:sz="0" w:space="0" w:color="auto"/>
                  </w:divBdr>
                  <w:divsChild>
                    <w:div w:id="8798236">
                      <w:marLeft w:val="0"/>
                      <w:marRight w:val="0"/>
                      <w:marTop w:val="0"/>
                      <w:marBottom w:val="0"/>
                      <w:divBdr>
                        <w:top w:val="none" w:sz="0" w:space="0" w:color="auto"/>
                        <w:left w:val="none" w:sz="0" w:space="0" w:color="auto"/>
                        <w:bottom w:val="none" w:sz="0" w:space="0" w:color="auto"/>
                        <w:right w:val="none" w:sz="0" w:space="0" w:color="auto"/>
                      </w:divBdr>
                    </w:div>
                  </w:divsChild>
                </w:div>
                <w:div w:id="676268666">
                  <w:marLeft w:val="0"/>
                  <w:marRight w:val="0"/>
                  <w:marTop w:val="0"/>
                  <w:marBottom w:val="0"/>
                  <w:divBdr>
                    <w:top w:val="none" w:sz="0" w:space="0" w:color="auto"/>
                    <w:left w:val="none" w:sz="0" w:space="0" w:color="auto"/>
                    <w:bottom w:val="none" w:sz="0" w:space="0" w:color="auto"/>
                    <w:right w:val="none" w:sz="0" w:space="0" w:color="auto"/>
                  </w:divBdr>
                  <w:divsChild>
                    <w:div w:id="1725911797">
                      <w:marLeft w:val="0"/>
                      <w:marRight w:val="0"/>
                      <w:marTop w:val="0"/>
                      <w:marBottom w:val="0"/>
                      <w:divBdr>
                        <w:top w:val="none" w:sz="0" w:space="0" w:color="auto"/>
                        <w:left w:val="none" w:sz="0" w:space="0" w:color="auto"/>
                        <w:bottom w:val="none" w:sz="0" w:space="0" w:color="auto"/>
                        <w:right w:val="none" w:sz="0" w:space="0" w:color="auto"/>
                      </w:divBdr>
                    </w:div>
                  </w:divsChild>
                </w:div>
                <w:div w:id="575625505">
                  <w:marLeft w:val="0"/>
                  <w:marRight w:val="0"/>
                  <w:marTop w:val="0"/>
                  <w:marBottom w:val="0"/>
                  <w:divBdr>
                    <w:top w:val="none" w:sz="0" w:space="0" w:color="auto"/>
                    <w:left w:val="none" w:sz="0" w:space="0" w:color="auto"/>
                    <w:bottom w:val="none" w:sz="0" w:space="0" w:color="auto"/>
                    <w:right w:val="none" w:sz="0" w:space="0" w:color="auto"/>
                  </w:divBdr>
                  <w:divsChild>
                    <w:div w:id="1698895971">
                      <w:marLeft w:val="0"/>
                      <w:marRight w:val="0"/>
                      <w:marTop w:val="0"/>
                      <w:marBottom w:val="0"/>
                      <w:divBdr>
                        <w:top w:val="none" w:sz="0" w:space="0" w:color="auto"/>
                        <w:left w:val="none" w:sz="0" w:space="0" w:color="auto"/>
                        <w:bottom w:val="none" w:sz="0" w:space="0" w:color="auto"/>
                        <w:right w:val="none" w:sz="0" w:space="0" w:color="auto"/>
                      </w:divBdr>
                    </w:div>
                  </w:divsChild>
                </w:div>
                <w:div w:id="848525423">
                  <w:marLeft w:val="0"/>
                  <w:marRight w:val="0"/>
                  <w:marTop w:val="0"/>
                  <w:marBottom w:val="0"/>
                  <w:divBdr>
                    <w:top w:val="none" w:sz="0" w:space="0" w:color="auto"/>
                    <w:left w:val="none" w:sz="0" w:space="0" w:color="auto"/>
                    <w:bottom w:val="none" w:sz="0" w:space="0" w:color="auto"/>
                    <w:right w:val="none" w:sz="0" w:space="0" w:color="auto"/>
                  </w:divBdr>
                  <w:divsChild>
                    <w:div w:id="1512796376">
                      <w:marLeft w:val="0"/>
                      <w:marRight w:val="0"/>
                      <w:marTop w:val="0"/>
                      <w:marBottom w:val="0"/>
                      <w:divBdr>
                        <w:top w:val="none" w:sz="0" w:space="0" w:color="auto"/>
                        <w:left w:val="none" w:sz="0" w:space="0" w:color="auto"/>
                        <w:bottom w:val="none" w:sz="0" w:space="0" w:color="auto"/>
                        <w:right w:val="none" w:sz="0" w:space="0" w:color="auto"/>
                      </w:divBdr>
                    </w:div>
                  </w:divsChild>
                </w:div>
                <w:div w:id="907805154">
                  <w:marLeft w:val="0"/>
                  <w:marRight w:val="0"/>
                  <w:marTop w:val="0"/>
                  <w:marBottom w:val="0"/>
                  <w:divBdr>
                    <w:top w:val="none" w:sz="0" w:space="0" w:color="auto"/>
                    <w:left w:val="none" w:sz="0" w:space="0" w:color="auto"/>
                    <w:bottom w:val="none" w:sz="0" w:space="0" w:color="auto"/>
                    <w:right w:val="none" w:sz="0" w:space="0" w:color="auto"/>
                  </w:divBdr>
                  <w:divsChild>
                    <w:div w:id="1771655912">
                      <w:marLeft w:val="0"/>
                      <w:marRight w:val="0"/>
                      <w:marTop w:val="0"/>
                      <w:marBottom w:val="0"/>
                      <w:divBdr>
                        <w:top w:val="none" w:sz="0" w:space="0" w:color="auto"/>
                        <w:left w:val="none" w:sz="0" w:space="0" w:color="auto"/>
                        <w:bottom w:val="none" w:sz="0" w:space="0" w:color="auto"/>
                        <w:right w:val="none" w:sz="0" w:space="0" w:color="auto"/>
                      </w:divBdr>
                    </w:div>
                  </w:divsChild>
                </w:div>
                <w:div w:id="422266948">
                  <w:marLeft w:val="0"/>
                  <w:marRight w:val="0"/>
                  <w:marTop w:val="0"/>
                  <w:marBottom w:val="0"/>
                  <w:divBdr>
                    <w:top w:val="none" w:sz="0" w:space="0" w:color="auto"/>
                    <w:left w:val="none" w:sz="0" w:space="0" w:color="auto"/>
                    <w:bottom w:val="none" w:sz="0" w:space="0" w:color="auto"/>
                    <w:right w:val="none" w:sz="0" w:space="0" w:color="auto"/>
                  </w:divBdr>
                  <w:divsChild>
                    <w:div w:id="1115709504">
                      <w:marLeft w:val="0"/>
                      <w:marRight w:val="0"/>
                      <w:marTop w:val="0"/>
                      <w:marBottom w:val="0"/>
                      <w:divBdr>
                        <w:top w:val="none" w:sz="0" w:space="0" w:color="auto"/>
                        <w:left w:val="none" w:sz="0" w:space="0" w:color="auto"/>
                        <w:bottom w:val="none" w:sz="0" w:space="0" w:color="auto"/>
                        <w:right w:val="none" w:sz="0" w:space="0" w:color="auto"/>
                      </w:divBdr>
                    </w:div>
                  </w:divsChild>
                </w:div>
                <w:div w:id="921182845">
                  <w:marLeft w:val="0"/>
                  <w:marRight w:val="0"/>
                  <w:marTop w:val="0"/>
                  <w:marBottom w:val="0"/>
                  <w:divBdr>
                    <w:top w:val="none" w:sz="0" w:space="0" w:color="auto"/>
                    <w:left w:val="none" w:sz="0" w:space="0" w:color="auto"/>
                    <w:bottom w:val="none" w:sz="0" w:space="0" w:color="auto"/>
                    <w:right w:val="none" w:sz="0" w:space="0" w:color="auto"/>
                  </w:divBdr>
                  <w:divsChild>
                    <w:div w:id="4792887">
                      <w:marLeft w:val="0"/>
                      <w:marRight w:val="0"/>
                      <w:marTop w:val="0"/>
                      <w:marBottom w:val="0"/>
                      <w:divBdr>
                        <w:top w:val="none" w:sz="0" w:space="0" w:color="auto"/>
                        <w:left w:val="none" w:sz="0" w:space="0" w:color="auto"/>
                        <w:bottom w:val="none" w:sz="0" w:space="0" w:color="auto"/>
                        <w:right w:val="none" w:sz="0" w:space="0" w:color="auto"/>
                      </w:divBdr>
                    </w:div>
                  </w:divsChild>
                </w:div>
                <w:div w:id="592933916">
                  <w:marLeft w:val="0"/>
                  <w:marRight w:val="0"/>
                  <w:marTop w:val="0"/>
                  <w:marBottom w:val="0"/>
                  <w:divBdr>
                    <w:top w:val="none" w:sz="0" w:space="0" w:color="auto"/>
                    <w:left w:val="none" w:sz="0" w:space="0" w:color="auto"/>
                    <w:bottom w:val="none" w:sz="0" w:space="0" w:color="auto"/>
                    <w:right w:val="none" w:sz="0" w:space="0" w:color="auto"/>
                  </w:divBdr>
                  <w:divsChild>
                    <w:div w:id="851646820">
                      <w:marLeft w:val="0"/>
                      <w:marRight w:val="0"/>
                      <w:marTop w:val="0"/>
                      <w:marBottom w:val="0"/>
                      <w:divBdr>
                        <w:top w:val="none" w:sz="0" w:space="0" w:color="auto"/>
                        <w:left w:val="none" w:sz="0" w:space="0" w:color="auto"/>
                        <w:bottom w:val="none" w:sz="0" w:space="0" w:color="auto"/>
                        <w:right w:val="none" w:sz="0" w:space="0" w:color="auto"/>
                      </w:divBdr>
                    </w:div>
                  </w:divsChild>
                </w:div>
                <w:div w:id="1043824222">
                  <w:marLeft w:val="0"/>
                  <w:marRight w:val="0"/>
                  <w:marTop w:val="0"/>
                  <w:marBottom w:val="0"/>
                  <w:divBdr>
                    <w:top w:val="none" w:sz="0" w:space="0" w:color="auto"/>
                    <w:left w:val="none" w:sz="0" w:space="0" w:color="auto"/>
                    <w:bottom w:val="none" w:sz="0" w:space="0" w:color="auto"/>
                    <w:right w:val="none" w:sz="0" w:space="0" w:color="auto"/>
                  </w:divBdr>
                  <w:divsChild>
                    <w:div w:id="2038390909">
                      <w:marLeft w:val="0"/>
                      <w:marRight w:val="0"/>
                      <w:marTop w:val="0"/>
                      <w:marBottom w:val="0"/>
                      <w:divBdr>
                        <w:top w:val="none" w:sz="0" w:space="0" w:color="auto"/>
                        <w:left w:val="none" w:sz="0" w:space="0" w:color="auto"/>
                        <w:bottom w:val="none" w:sz="0" w:space="0" w:color="auto"/>
                        <w:right w:val="none" w:sz="0" w:space="0" w:color="auto"/>
                      </w:divBdr>
                    </w:div>
                  </w:divsChild>
                </w:div>
                <w:div w:id="1346249685">
                  <w:marLeft w:val="0"/>
                  <w:marRight w:val="0"/>
                  <w:marTop w:val="0"/>
                  <w:marBottom w:val="0"/>
                  <w:divBdr>
                    <w:top w:val="none" w:sz="0" w:space="0" w:color="auto"/>
                    <w:left w:val="none" w:sz="0" w:space="0" w:color="auto"/>
                    <w:bottom w:val="none" w:sz="0" w:space="0" w:color="auto"/>
                    <w:right w:val="none" w:sz="0" w:space="0" w:color="auto"/>
                  </w:divBdr>
                  <w:divsChild>
                    <w:div w:id="239949909">
                      <w:marLeft w:val="0"/>
                      <w:marRight w:val="0"/>
                      <w:marTop w:val="0"/>
                      <w:marBottom w:val="0"/>
                      <w:divBdr>
                        <w:top w:val="none" w:sz="0" w:space="0" w:color="auto"/>
                        <w:left w:val="none" w:sz="0" w:space="0" w:color="auto"/>
                        <w:bottom w:val="none" w:sz="0" w:space="0" w:color="auto"/>
                        <w:right w:val="none" w:sz="0" w:space="0" w:color="auto"/>
                      </w:divBdr>
                    </w:div>
                  </w:divsChild>
                </w:div>
                <w:div w:id="756633581">
                  <w:marLeft w:val="0"/>
                  <w:marRight w:val="0"/>
                  <w:marTop w:val="0"/>
                  <w:marBottom w:val="0"/>
                  <w:divBdr>
                    <w:top w:val="none" w:sz="0" w:space="0" w:color="auto"/>
                    <w:left w:val="none" w:sz="0" w:space="0" w:color="auto"/>
                    <w:bottom w:val="none" w:sz="0" w:space="0" w:color="auto"/>
                    <w:right w:val="none" w:sz="0" w:space="0" w:color="auto"/>
                  </w:divBdr>
                  <w:divsChild>
                    <w:div w:id="919294429">
                      <w:marLeft w:val="0"/>
                      <w:marRight w:val="0"/>
                      <w:marTop w:val="0"/>
                      <w:marBottom w:val="0"/>
                      <w:divBdr>
                        <w:top w:val="none" w:sz="0" w:space="0" w:color="auto"/>
                        <w:left w:val="none" w:sz="0" w:space="0" w:color="auto"/>
                        <w:bottom w:val="none" w:sz="0" w:space="0" w:color="auto"/>
                        <w:right w:val="none" w:sz="0" w:space="0" w:color="auto"/>
                      </w:divBdr>
                    </w:div>
                  </w:divsChild>
                </w:div>
                <w:div w:id="547108059">
                  <w:marLeft w:val="0"/>
                  <w:marRight w:val="0"/>
                  <w:marTop w:val="0"/>
                  <w:marBottom w:val="0"/>
                  <w:divBdr>
                    <w:top w:val="none" w:sz="0" w:space="0" w:color="auto"/>
                    <w:left w:val="none" w:sz="0" w:space="0" w:color="auto"/>
                    <w:bottom w:val="none" w:sz="0" w:space="0" w:color="auto"/>
                    <w:right w:val="none" w:sz="0" w:space="0" w:color="auto"/>
                  </w:divBdr>
                  <w:divsChild>
                    <w:div w:id="1696422946">
                      <w:marLeft w:val="0"/>
                      <w:marRight w:val="0"/>
                      <w:marTop w:val="0"/>
                      <w:marBottom w:val="0"/>
                      <w:divBdr>
                        <w:top w:val="none" w:sz="0" w:space="0" w:color="auto"/>
                        <w:left w:val="none" w:sz="0" w:space="0" w:color="auto"/>
                        <w:bottom w:val="none" w:sz="0" w:space="0" w:color="auto"/>
                        <w:right w:val="none" w:sz="0" w:space="0" w:color="auto"/>
                      </w:divBdr>
                    </w:div>
                  </w:divsChild>
                </w:div>
                <w:div w:id="1138911290">
                  <w:marLeft w:val="0"/>
                  <w:marRight w:val="0"/>
                  <w:marTop w:val="0"/>
                  <w:marBottom w:val="0"/>
                  <w:divBdr>
                    <w:top w:val="none" w:sz="0" w:space="0" w:color="auto"/>
                    <w:left w:val="none" w:sz="0" w:space="0" w:color="auto"/>
                    <w:bottom w:val="none" w:sz="0" w:space="0" w:color="auto"/>
                    <w:right w:val="none" w:sz="0" w:space="0" w:color="auto"/>
                  </w:divBdr>
                  <w:divsChild>
                    <w:div w:id="1046445900">
                      <w:marLeft w:val="0"/>
                      <w:marRight w:val="0"/>
                      <w:marTop w:val="0"/>
                      <w:marBottom w:val="0"/>
                      <w:divBdr>
                        <w:top w:val="none" w:sz="0" w:space="0" w:color="auto"/>
                        <w:left w:val="none" w:sz="0" w:space="0" w:color="auto"/>
                        <w:bottom w:val="none" w:sz="0" w:space="0" w:color="auto"/>
                        <w:right w:val="none" w:sz="0" w:space="0" w:color="auto"/>
                      </w:divBdr>
                    </w:div>
                  </w:divsChild>
                </w:div>
                <w:div w:id="1475171498">
                  <w:marLeft w:val="0"/>
                  <w:marRight w:val="0"/>
                  <w:marTop w:val="0"/>
                  <w:marBottom w:val="0"/>
                  <w:divBdr>
                    <w:top w:val="none" w:sz="0" w:space="0" w:color="auto"/>
                    <w:left w:val="none" w:sz="0" w:space="0" w:color="auto"/>
                    <w:bottom w:val="none" w:sz="0" w:space="0" w:color="auto"/>
                    <w:right w:val="none" w:sz="0" w:space="0" w:color="auto"/>
                  </w:divBdr>
                  <w:divsChild>
                    <w:div w:id="311714081">
                      <w:marLeft w:val="0"/>
                      <w:marRight w:val="0"/>
                      <w:marTop w:val="0"/>
                      <w:marBottom w:val="0"/>
                      <w:divBdr>
                        <w:top w:val="none" w:sz="0" w:space="0" w:color="auto"/>
                        <w:left w:val="none" w:sz="0" w:space="0" w:color="auto"/>
                        <w:bottom w:val="none" w:sz="0" w:space="0" w:color="auto"/>
                        <w:right w:val="none" w:sz="0" w:space="0" w:color="auto"/>
                      </w:divBdr>
                    </w:div>
                  </w:divsChild>
                </w:div>
                <w:div w:id="654844388">
                  <w:marLeft w:val="0"/>
                  <w:marRight w:val="0"/>
                  <w:marTop w:val="0"/>
                  <w:marBottom w:val="0"/>
                  <w:divBdr>
                    <w:top w:val="none" w:sz="0" w:space="0" w:color="auto"/>
                    <w:left w:val="none" w:sz="0" w:space="0" w:color="auto"/>
                    <w:bottom w:val="none" w:sz="0" w:space="0" w:color="auto"/>
                    <w:right w:val="none" w:sz="0" w:space="0" w:color="auto"/>
                  </w:divBdr>
                  <w:divsChild>
                    <w:div w:id="340007365">
                      <w:marLeft w:val="0"/>
                      <w:marRight w:val="0"/>
                      <w:marTop w:val="0"/>
                      <w:marBottom w:val="0"/>
                      <w:divBdr>
                        <w:top w:val="none" w:sz="0" w:space="0" w:color="auto"/>
                        <w:left w:val="none" w:sz="0" w:space="0" w:color="auto"/>
                        <w:bottom w:val="none" w:sz="0" w:space="0" w:color="auto"/>
                        <w:right w:val="none" w:sz="0" w:space="0" w:color="auto"/>
                      </w:divBdr>
                    </w:div>
                  </w:divsChild>
                </w:div>
                <w:div w:id="664820305">
                  <w:marLeft w:val="0"/>
                  <w:marRight w:val="0"/>
                  <w:marTop w:val="0"/>
                  <w:marBottom w:val="0"/>
                  <w:divBdr>
                    <w:top w:val="none" w:sz="0" w:space="0" w:color="auto"/>
                    <w:left w:val="none" w:sz="0" w:space="0" w:color="auto"/>
                    <w:bottom w:val="none" w:sz="0" w:space="0" w:color="auto"/>
                    <w:right w:val="none" w:sz="0" w:space="0" w:color="auto"/>
                  </w:divBdr>
                  <w:divsChild>
                    <w:div w:id="808474935">
                      <w:marLeft w:val="0"/>
                      <w:marRight w:val="0"/>
                      <w:marTop w:val="0"/>
                      <w:marBottom w:val="0"/>
                      <w:divBdr>
                        <w:top w:val="none" w:sz="0" w:space="0" w:color="auto"/>
                        <w:left w:val="none" w:sz="0" w:space="0" w:color="auto"/>
                        <w:bottom w:val="none" w:sz="0" w:space="0" w:color="auto"/>
                        <w:right w:val="none" w:sz="0" w:space="0" w:color="auto"/>
                      </w:divBdr>
                    </w:div>
                  </w:divsChild>
                </w:div>
                <w:div w:id="1669286923">
                  <w:marLeft w:val="0"/>
                  <w:marRight w:val="0"/>
                  <w:marTop w:val="0"/>
                  <w:marBottom w:val="0"/>
                  <w:divBdr>
                    <w:top w:val="none" w:sz="0" w:space="0" w:color="auto"/>
                    <w:left w:val="none" w:sz="0" w:space="0" w:color="auto"/>
                    <w:bottom w:val="none" w:sz="0" w:space="0" w:color="auto"/>
                    <w:right w:val="none" w:sz="0" w:space="0" w:color="auto"/>
                  </w:divBdr>
                  <w:divsChild>
                    <w:div w:id="25303321">
                      <w:marLeft w:val="0"/>
                      <w:marRight w:val="0"/>
                      <w:marTop w:val="0"/>
                      <w:marBottom w:val="0"/>
                      <w:divBdr>
                        <w:top w:val="none" w:sz="0" w:space="0" w:color="auto"/>
                        <w:left w:val="none" w:sz="0" w:space="0" w:color="auto"/>
                        <w:bottom w:val="none" w:sz="0" w:space="0" w:color="auto"/>
                        <w:right w:val="none" w:sz="0" w:space="0" w:color="auto"/>
                      </w:divBdr>
                    </w:div>
                  </w:divsChild>
                </w:div>
                <w:div w:id="1517310550">
                  <w:marLeft w:val="0"/>
                  <w:marRight w:val="0"/>
                  <w:marTop w:val="0"/>
                  <w:marBottom w:val="0"/>
                  <w:divBdr>
                    <w:top w:val="none" w:sz="0" w:space="0" w:color="auto"/>
                    <w:left w:val="none" w:sz="0" w:space="0" w:color="auto"/>
                    <w:bottom w:val="none" w:sz="0" w:space="0" w:color="auto"/>
                    <w:right w:val="none" w:sz="0" w:space="0" w:color="auto"/>
                  </w:divBdr>
                  <w:divsChild>
                    <w:div w:id="1580210353">
                      <w:marLeft w:val="0"/>
                      <w:marRight w:val="0"/>
                      <w:marTop w:val="0"/>
                      <w:marBottom w:val="0"/>
                      <w:divBdr>
                        <w:top w:val="none" w:sz="0" w:space="0" w:color="auto"/>
                        <w:left w:val="none" w:sz="0" w:space="0" w:color="auto"/>
                        <w:bottom w:val="none" w:sz="0" w:space="0" w:color="auto"/>
                        <w:right w:val="none" w:sz="0" w:space="0" w:color="auto"/>
                      </w:divBdr>
                    </w:div>
                  </w:divsChild>
                </w:div>
                <w:div w:id="1343556466">
                  <w:marLeft w:val="0"/>
                  <w:marRight w:val="0"/>
                  <w:marTop w:val="0"/>
                  <w:marBottom w:val="0"/>
                  <w:divBdr>
                    <w:top w:val="none" w:sz="0" w:space="0" w:color="auto"/>
                    <w:left w:val="none" w:sz="0" w:space="0" w:color="auto"/>
                    <w:bottom w:val="none" w:sz="0" w:space="0" w:color="auto"/>
                    <w:right w:val="none" w:sz="0" w:space="0" w:color="auto"/>
                  </w:divBdr>
                  <w:divsChild>
                    <w:div w:id="1170875803">
                      <w:marLeft w:val="0"/>
                      <w:marRight w:val="0"/>
                      <w:marTop w:val="0"/>
                      <w:marBottom w:val="0"/>
                      <w:divBdr>
                        <w:top w:val="none" w:sz="0" w:space="0" w:color="auto"/>
                        <w:left w:val="none" w:sz="0" w:space="0" w:color="auto"/>
                        <w:bottom w:val="none" w:sz="0" w:space="0" w:color="auto"/>
                        <w:right w:val="none" w:sz="0" w:space="0" w:color="auto"/>
                      </w:divBdr>
                    </w:div>
                  </w:divsChild>
                </w:div>
                <w:div w:id="1233197867">
                  <w:marLeft w:val="0"/>
                  <w:marRight w:val="0"/>
                  <w:marTop w:val="0"/>
                  <w:marBottom w:val="0"/>
                  <w:divBdr>
                    <w:top w:val="none" w:sz="0" w:space="0" w:color="auto"/>
                    <w:left w:val="none" w:sz="0" w:space="0" w:color="auto"/>
                    <w:bottom w:val="none" w:sz="0" w:space="0" w:color="auto"/>
                    <w:right w:val="none" w:sz="0" w:space="0" w:color="auto"/>
                  </w:divBdr>
                  <w:divsChild>
                    <w:div w:id="372653843">
                      <w:marLeft w:val="0"/>
                      <w:marRight w:val="0"/>
                      <w:marTop w:val="0"/>
                      <w:marBottom w:val="0"/>
                      <w:divBdr>
                        <w:top w:val="none" w:sz="0" w:space="0" w:color="auto"/>
                        <w:left w:val="none" w:sz="0" w:space="0" w:color="auto"/>
                        <w:bottom w:val="none" w:sz="0" w:space="0" w:color="auto"/>
                        <w:right w:val="none" w:sz="0" w:space="0" w:color="auto"/>
                      </w:divBdr>
                    </w:div>
                  </w:divsChild>
                </w:div>
                <w:div w:id="677192039">
                  <w:marLeft w:val="0"/>
                  <w:marRight w:val="0"/>
                  <w:marTop w:val="0"/>
                  <w:marBottom w:val="0"/>
                  <w:divBdr>
                    <w:top w:val="none" w:sz="0" w:space="0" w:color="auto"/>
                    <w:left w:val="none" w:sz="0" w:space="0" w:color="auto"/>
                    <w:bottom w:val="none" w:sz="0" w:space="0" w:color="auto"/>
                    <w:right w:val="none" w:sz="0" w:space="0" w:color="auto"/>
                  </w:divBdr>
                  <w:divsChild>
                    <w:div w:id="1131707318">
                      <w:marLeft w:val="0"/>
                      <w:marRight w:val="0"/>
                      <w:marTop w:val="0"/>
                      <w:marBottom w:val="0"/>
                      <w:divBdr>
                        <w:top w:val="none" w:sz="0" w:space="0" w:color="auto"/>
                        <w:left w:val="none" w:sz="0" w:space="0" w:color="auto"/>
                        <w:bottom w:val="none" w:sz="0" w:space="0" w:color="auto"/>
                        <w:right w:val="none" w:sz="0" w:space="0" w:color="auto"/>
                      </w:divBdr>
                    </w:div>
                  </w:divsChild>
                </w:div>
                <w:div w:id="668217713">
                  <w:marLeft w:val="0"/>
                  <w:marRight w:val="0"/>
                  <w:marTop w:val="0"/>
                  <w:marBottom w:val="0"/>
                  <w:divBdr>
                    <w:top w:val="none" w:sz="0" w:space="0" w:color="auto"/>
                    <w:left w:val="none" w:sz="0" w:space="0" w:color="auto"/>
                    <w:bottom w:val="none" w:sz="0" w:space="0" w:color="auto"/>
                    <w:right w:val="none" w:sz="0" w:space="0" w:color="auto"/>
                  </w:divBdr>
                  <w:divsChild>
                    <w:div w:id="1962227613">
                      <w:marLeft w:val="0"/>
                      <w:marRight w:val="0"/>
                      <w:marTop w:val="0"/>
                      <w:marBottom w:val="0"/>
                      <w:divBdr>
                        <w:top w:val="none" w:sz="0" w:space="0" w:color="auto"/>
                        <w:left w:val="none" w:sz="0" w:space="0" w:color="auto"/>
                        <w:bottom w:val="none" w:sz="0" w:space="0" w:color="auto"/>
                        <w:right w:val="none" w:sz="0" w:space="0" w:color="auto"/>
                      </w:divBdr>
                    </w:div>
                  </w:divsChild>
                </w:div>
                <w:div w:id="1845314097">
                  <w:marLeft w:val="0"/>
                  <w:marRight w:val="0"/>
                  <w:marTop w:val="0"/>
                  <w:marBottom w:val="0"/>
                  <w:divBdr>
                    <w:top w:val="none" w:sz="0" w:space="0" w:color="auto"/>
                    <w:left w:val="none" w:sz="0" w:space="0" w:color="auto"/>
                    <w:bottom w:val="none" w:sz="0" w:space="0" w:color="auto"/>
                    <w:right w:val="none" w:sz="0" w:space="0" w:color="auto"/>
                  </w:divBdr>
                  <w:divsChild>
                    <w:div w:id="1557281509">
                      <w:marLeft w:val="0"/>
                      <w:marRight w:val="0"/>
                      <w:marTop w:val="0"/>
                      <w:marBottom w:val="0"/>
                      <w:divBdr>
                        <w:top w:val="none" w:sz="0" w:space="0" w:color="auto"/>
                        <w:left w:val="none" w:sz="0" w:space="0" w:color="auto"/>
                        <w:bottom w:val="none" w:sz="0" w:space="0" w:color="auto"/>
                        <w:right w:val="none" w:sz="0" w:space="0" w:color="auto"/>
                      </w:divBdr>
                    </w:div>
                  </w:divsChild>
                </w:div>
                <w:div w:id="1370647042">
                  <w:marLeft w:val="0"/>
                  <w:marRight w:val="0"/>
                  <w:marTop w:val="0"/>
                  <w:marBottom w:val="0"/>
                  <w:divBdr>
                    <w:top w:val="none" w:sz="0" w:space="0" w:color="auto"/>
                    <w:left w:val="none" w:sz="0" w:space="0" w:color="auto"/>
                    <w:bottom w:val="none" w:sz="0" w:space="0" w:color="auto"/>
                    <w:right w:val="none" w:sz="0" w:space="0" w:color="auto"/>
                  </w:divBdr>
                  <w:divsChild>
                    <w:div w:id="1890073006">
                      <w:marLeft w:val="0"/>
                      <w:marRight w:val="0"/>
                      <w:marTop w:val="0"/>
                      <w:marBottom w:val="0"/>
                      <w:divBdr>
                        <w:top w:val="none" w:sz="0" w:space="0" w:color="auto"/>
                        <w:left w:val="none" w:sz="0" w:space="0" w:color="auto"/>
                        <w:bottom w:val="none" w:sz="0" w:space="0" w:color="auto"/>
                        <w:right w:val="none" w:sz="0" w:space="0" w:color="auto"/>
                      </w:divBdr>
                    </w:div>
                  </w:divsChild>
                </w:div>
                <w:div w:id="32923987">
                  <w:marLeft w:val="0"/>
                  <w:marRight w:val="0"/>
                  <w:marTop w:val="0"/>
                  <w:marBottom w:val="0"/>
                  <w:divBdr>
                    <w:top w:val="none" w:sz="0" w:space="0" w:color="auto"/>
                    <w:left w:val="none" w:sz="0" w:space="0" w:color="auto"/>
                    <w:bottom w:val="none" w:sz="0" w:space="0" w:color="auto"/>
                    <w:right w:val="none" w:sz="0" w:space="0" w:color="auto"/>
                  </w:divBdr>
                  <w:divsChild>
                    <w:div w:id="2106724103">
                      <w:marLeft w:val="0"/>
                      <w:marRight w:val="0"/>
                      <w:marTop w:val="0"/>
                      <w:marBottom w:val="0"/>
                      <w:divBdr>
                        <w:top w:val="none" w:sz="0" w:space="0" w:color="auto"/>
                        <w:left w:val="none" w:sz="0" w:space="0" w:color="auto"/>
                        <w:bottom w:val="none" w:sz="0" w:space="0" w:color="auto"/>
                        <w:right w:val="none" w:sz="0" w:space="0" w:color="auto"/>
                      </w:divBdr>
                    </w:div>
                  </w:divsChild>
                </w:div>
                <w:div w:id="737705065">
                  <w:marLeft w:val="0"/>
                  <w:marRight w:val="0"/>
                  <w:marTop w:val="0"/>
                  <w:marBottom w:val="0"/>
                  <w:divBdr>
                    <w:top w:val="none" w:sz="0" w:space="0" w:color="auto"/>
                    <w:left w:val="none" w:sz="0" w:space="0" w:color="auto"/>
                    <w:bottom w:val="none" w:sz="0" w:space="0" w:color="auto"/>
                    <w:right w:val="none" w:sz="0" w:space="0" w:color="auto"/>
                  </w:divBdr>
                  <w:divsChild>
                    <w:div w:id="1342391942">
                      <w:marLeft w:val="0"/>
                      <w:marRight w:val="0"/>
                      <w:marTop w:val="0"/>
                      <w:marBottom w:val="0"/>
                      <w:divBdr>
                        <w:top w:val="none" w:sz="0" w:space="0" w:color="auto"/>
                        <w:left w:val="none" w:sz="0" w:space="0" w:color="auto"/>
                        <w:bottom w:val="none" w:sz="0" w:space="0" w:color="auto"/>
                        <w:right w:val="none" w:sz="0" w:space="0" w:color="auto"/>
                      </w:divBdr>
                    </w:div>
                  </w:divsChild>
                </w:div>
                <w:div w:id="304285677">
                  <w:marLeft w:val="0"/>
                  <w:marRight w:val="0"/>
                  <w:marTop w:val="0"/>
                  <w:marBottom w:val="0"/>
                  <w:divBdr>
                    <w:top w:val="none" w:sz="0" w:space="0" w:color="auto"/>
                    <w:left w:val="none" w:sz="0" w:space="0" w:color="auto"/>
                    <w:bottom w:val="none" w:sz="0" w:space="0" w:color="auto"/>
                    <w:right w:val="none" w:sz="0" w:space="0" w:color="auto"/>
                  </w:divBdr>
                  <w:divsChild>
                    <w:div w:id="91517490">
                      <w:marLeft w:val="0"/>
                      <w:marRight w:val="0"/>
                      <w:marTop w:val="0"/>
                      <w:marBottom w:val="0"/>
                      <w:divBdr>
                        <w:top w:val="none" w:sz="0" w:space="0" w:color="auto"/>
                        <w:left w:val="none" w:sz="0" w:space="0" w:color="auto"/>
                        <w:bottom w:val="none" w:sz="0" w:space="0" w:color="auto"/>
                        <w:right w:val="none" w:sz="0" w:space="0" w:color="auto"/>
                      </w:divBdr>
                    </w:div>
                  </w:divsChild>
                </w:div>
                <w:div w:id="265508400">
                  <w:marLeft w:val="0"/>
                  <w:marRight w:val="0"/>
                  <w:marTop w:val="0"/>
                  <w:marBottom w:val="0"/>
                  <w:divBdr>
                    <w:top w:val="none" w:sz="0" w:space="0" w:color="auto"/>
                    <w:left w:val="none" w:sz="0" w:space="0" w:color="auto"/>
                    <w:bottom w:val="none" w:sz="0" w:space="0" w:color="auto"/>
                    <w:right w:val="none" w:sz="0" w:space="0" w:color="auto"/>
                  </w:divBdr>
                  <w:divsChild>
                    <w:div w:id="584531102">
                      <w:marLeft w:val="0"/>
                      <w:marRight w:val="0"/>
                      <w:marTop w:val="0"/>
                      <w:marBottom w:val="0"/>
                      <w:divBdr>
                        <w:top w:val="none" w:sz="0" w:space="0" w:color="auto"/>
                        <w:left w:val="none" w:sz="0" w:space="0" w:color="auto"/>
                        <w:bottom w:val="none" w:sz="0" w:space="0" w:color="auto"/>
                        <w:right w:val="none" w:sz="0" w:space="0" w:color="auto"/>
                      </w:divBdr>
                    </w:div>
                  </w:divsChild>
                </w:div>
                <w:div w:id="2067798783">
                  <w:marLeft w:val="0"/>
                  <w:marRight w:val="0"/>
                  <w:marTop w:val="0"/>
                  <w:marBottom w:val="0"/>
                  <w:divBdr>
                    <w:top w:val="none" w:sz="0" w:space="0" w:color="auto"/>
                    <w:left w:val="none" w:sz="0" w:space="0" w:color="auto"/>
                    <w:bottom w:val="none" w:sz="0" w:space="0" w:color="auto"/>
                    <w:right w:val="none" w:sz="0" w:space="0" w:color="auto"/>
                  </w:divBdr>
                  <w:divsChild>
                    <w:div w:id="2130275679">
                      <w:marLeft w:val="0"/>
                      <w:marRight w:val="0"/>
                      <w:marTop w:val="0"/>
                      <w:marBottom w:val="0"/>
                      <w:divBdr>
                        <w:top w:val="none" w:sz="0" w:space="0" w:color="auto"/>
                        <w:left w:val="none" w:sz="0" w:space="0" w:color="auto"/>
                        <w:bottom w:val="none" w:sz="0" w:space="0" w:color="auto"/>
                        <w:right w:val="none" w:sz="0" w:space="0" w:color="auto"/>
                      </w:divBdr>
                    </w:div>
                  </w:divsChild>
                </w:div>
                <w:div w:id="815806525">
                  <w:marLeft w:val="0"/>
                  <w:marRight w:val="0"/>
                  <w:marTop w:val="0"/>
                  <w:marBottom w:val="0"/>
                  <w:divBdr>
                    <w:top w:val="none" w:sz="0" w:space="0" w:color="auto"/>
                    <w:left w:val="none" w:sz="0" w:space="0" w:color="auto"/>
                    <w:bottom w:val="none" w:sz="0" w:space="0" w:color="auto"/>
                    <w:right w:val="none" w:sz="0" w:space="0" w:color="auto"/>
                  </w:divBdr>
                  <w:divsChild>
                    <w:div w:id="777914530">
                      <w:marLeft w:val="0"/>
                      <w:marRight w:val="0"/>
                      <w:marTop w:val="0"/>
                      <w:marBottom w:val="0"/>
                      <w:divBdr>
                        <w:top w:val="none" w:sz="0" w:space="0" w:color="auto"/>
                        <w:left w:val="none" w:sz="0" w:space="0" w:color="auto"/>
                        <w:bottom w:val="none" w:sz="0" w:space="0" w:color="auto"/>
                        <w:right w:val="none" w:sz="0" w:space="0" w:color="auto"/>
                      </w:divBdr>
                    </w:div>
                  </w:divsChild>
                </w:div>
                <w:div w:id="711030972">
                  <w:marLeft w:val="0"/>
                  <w:marRight w:val="0"/>
                  <w:marTop w:val="0"/>
                  <w:marBottom w:val="0"/>
                  <w:divBdr>
                    <w:top w:val="none" w:sz="0" w:space="0" w:color="auto"/>
                    <w:left w:val="none" w:sz="0" w:space="0" w:color="auto"/>
                    <w:bottom w:val="none" w:sz="0" w:space="0" w:color="auto"/>
                    <w:right w:val="none" w:sz="0" w:space="0" w:color="auto"/>
                  </w:divBdr>
                  <w:divsChild>
                    <w:div w:id="216405151">
                      <w:marLeft w:val="0"/>
                      <w:marRight w:val="0"/>
                      <w:marTop w:val="0"/>
                      <w:marBottom w:val="0"/>
                      <w:divBdr>
                        <w:top w:val="none" w:sz="0" w:space="0" w:color="auto"/>
                        <w:left w:val="none" w:sz="0" w:space="0" w:color="auto"/>
                        <w:bottom w:val="none" w:sz="0" w:space="0" w:color="auto"/>
                        <w:right w:val="none" w:sz="0" w:space="0" w:color="auto"/>
                      </w:divBdr>
                    </w:div>
                  </w:divsChild>
                </w:div>
                <w:div w:id="1596286924">
                  <w:marLeft w:val="0"/>
                  <w:marRight w:val="0"/>
                  <w:marTop w:val="0"/>
                  <w:marBottom w:val="0"/>
                  <w:divBdr>
                    <w:top w:val="none" w:sz="0" w:space="0" w:color="auto"/>
                    <w:left w:val="none" w:sz="0" w:space="0" w:color="auto"/>
                    <w:bottom w:val="none" w:sz="0" w:space="0" w:color="auto"/>
                    <w:right w:val="none" w:sz="0" w:space="0" w:color="auto"/>
                  </w:divBdr>
                  <w:divsChild>
                    <w:div w:id="1732734015">
                      <w:marLeft w:val="0"/>
                      <w:marRight w:val="0"/>
                      <w:marTop w:val="0"/>
                      <w:marBottom w:val="0"/>
                      <w:divBdr>
                        <w:top w:val="none" w:sz="0" w:space="0" w:color="auto"/>
                        <w:left w:val="none" w:sz="0" w:space="0" w:color="auto"/>
                        <w:bottom w:val="none" w:sz="0" w:space="0" w:color="auto"/>
                        <w:right w:val="none" w:sz="0" w:space="0" w:color="auto"/>
                      </w:divBdr>
                    </w:div>
                  </w:divsChild>
                </w:div>
                <w:div w:id="930821493">
                  <w:marLeft w:val="0"/>
                  <w:marRight w:val="0"/>
                  <w:marTop w:val="0"/>
                  <w:marBottom w:val="0"/>
                  <w:divBdr>
                    <w:top w:val="none" w:sz="0" w:space="0" w:color="auto"/>
                    <w:left w:val="none" w:sz="0" w:space="0" w:color="auto"/>
                    <w:bottom w:val="none" w:sz="0" w:space="0" w:color="auto"/>
                    <w:right w:val="none" w:sz="0" w:space="0" w:color="auto"/>
                  </w:divBdr>
                  <w:divsChild>
                    <w:div w:id="757023073">
                      <w:marLeft w:val="0"/>
                      <w:marRight w:val="0"/>
                      <w:marTop w:val="0"/>
                      <w:marBottom w:val="0"/>
                      <w:divBdr>
                        <w:top w:val="none" w:sz="0" w:space="0" w:color="auto"/>
                        <w:left w:val="none" w:sz="0" w:space="0" w:color="auto"/>
                        <w:bottom w:val="none" w:sz="0" w:space="0" w:color="auto"/>
                        <w:right w:val="none" w:sz="0" w:space="0" w:color="auto"/>
                      </w:divBdr>
                    </w:div>
                  </w:divsChild>
                </w:div>
                <w:div w:id="243564428">
                  <w:marLeft w:val="0"/>
                  <w:marRight w:val="0"/>
                  <w:marTop w:val="0"/>
                  <w:marBottom w:val="0"/>
                  <w:divBdr>
                    <w:top w:val="none" w:sz="0" w:space="0" w:color="auto"/>
                    <w:left w:val="none" w:sz="0" w:space="0" w:color="auto"/>
                    <w:bottom w:val="none" w:sz="0" w:space="0" w:color="auto"/>
                    <w:right w:val="none" w:sz="0" w:space="0" w:color="auto"/>
                  </w:divBdr>
                  <w:divsChild>
                    <w:div w:id="1539005664">
                      <w:marLeft w:val="0"/>
                      <w:marRight w:val="0"/>
                      <w:marTop w:val="0"/>
                      <w:marBottom w:val="0"/>
                      <w:divBdr>
                        <w:top w:val="none" w:sz="0" w:space="0" w:color="auto"/>
                        <w:left w:val="none" w:sz="0" w:space="0" w:color="auto"/>
                        <w:bottom w:val="none" w:sz="0" w:space="0" w:color="auto"/>
                        <w:right w:val="none" w:sz="0" w:space="0" w:color="auto"/>
                      </w:divBdr>
                    </w:div>
                  </w:divsChild>
                </w:div>
                <w:div w:id="56058481">
                  <w:marLeft w:val="0"/>
                  <w:marRight w:val="0"/>
                  <w:marTop w:val="0"/>
                  <w:marBottom w:val="0"/>
                  <w:divBdr>
                    <w:top w:val="none" w:sz="0" w:space="0" w:color="auto"/>
                    <w:left w:val="none" w:sz="0" w:space="0" w:color="auto"/>
                    <w:bottom w:val="none" w:sz="0" w:space="0" w:color="auto"/>
                    <w:right w:val="none" w:sz="0" w:space="0" w:color="auto"/>
                  </w:divBdr>
                  <w:divsChild>
                    <w:div w:id="982848560">
                      <w:marLeft w:val="0"/>
                      <w:marRight w:val="0"/>
                      <w:marTop w:val="0"/>
                      <w:marBottom w:val="0"/>
                      <w:divBdr>
                        <w:top w:val="none" w:sz="0" w:space="0" w:color="auto"/>
                        <w:left w:val="none" w:sz="0" w:space="0" w:color="auto"/>
                        <w:bottom w:val="none" w:sz="0" w:space="0" w:color="auto"/>
                        <w:right w:val="none" w:sz="0" w:space="0" w:color="auto"/>
                      </w:divBdr>
                    </w:div>
                  </w:divsChild>
                </w:div>
                <w:div w:id="178930976">
                  <w:marLeft w:val="0"/>
                  <w:marRight w:val="0"/>
                  <w:marTop w:val="0"/>
                  <w:marBottom w:val="0"/>
                  <w:divBdr>
                    <w:top w:val="none" w:sz="0" w:space="0" w:color="auto"/>
                    <w:left w:val="none" w:sz="0" w:space="0" w:color="auto"/>
                    <w:bottom w:val="none" w:sz="0" w:space="0" w:color="auto"/>
                    <w:right w:val="none" w:sz="0" w:space="0" w:color="auto"/>
                  </w:divBdr>
                  <w:divsChild>
                    <w:div w:id="1051658991">
                      <w:marLeft w:val="0"/>
                      <w:marRight w:val="0"/>
                      <w:marTop w:val="0"/>
                      <w:marBottom w:val="0"/>
                      <w:divBdr>
                        <w:top w:val="none" w:sz="0" w:space="0" w:color="auto"/>
                        <w:left w:val="none" w:sz="0" w:space="0" w:color="auto"/>
                        <w:bottom w:val="none" w:sz="0" w:space="0" w:color="auto"/>
                        <w:right w:val="none" w:sz="0" w:space="0" w:color="auto"/>
                      </w:divBdr>
                    </w:div>
                  </w:divsChild>
                </w:div>
                <w:div w:id="2055692380">
                  <w:marLeft w:val="0"/>
                  <w:marRight w:val="0"/>
                  <w:marTop w:val="0"/>
                  <w:marBottom w:val="0"/>
                  <w:divBdr>
                    <w:top w:val="none" w:sz="0" w:space="0" w:color="auto"/>
                    <w:left w:val="none" w:sz="0" w:space="0" w:color="auto"/>
                    <w:bottom w:val="none" w:sz="0" w:space="0" w:color="auto"/>
                    <w:right w:val="none" w:sz="0" w:space="0" w:color="auto"/>
                  </w:divBdr>
                  <w:divsChild>
                    <w:div w:id="93214893">
                      <w:marLeft w:val="0"/>
                      <w:marRight w:val="0"/>
                      <w:marTop w:val="0"/>
                      <w:marBottom w:val="0"/>
                      <w:divBdr>
                        <w:top w:val="none" w:sz="0" w:space="0" w:color="auto"/>
                        <w:left w:val="none" w:sz="0" w:space="0" w:color="auto"/>
                        <w:bottom w:val="none" w:sz="0" w:space="0" w:color="auto"/>
                        <w:right w:val="none" w:sz="0" w:space="0" w:color="auto"/>
                      </w:divBdr>
                    </w:div>
                  </w:divsChild>
                </w:div>
                <w:div w:id="1299654364">
                  <w:marLeft w:val="0"/>
                  <w:marRight w:val="0"/>
                  <w:marTop w:val="0"/>
                  <w:marBottom w:val="0"/>
                  <w:divBdr>
                    <w:top w:val="none" w:sz="0" w:space="0" w:color="auto"/>
                    <w:left w:val="none" w:sz="0" w:space="0" w:color="auto"/>
                    <w:bottom w:val="none" w:sz="0" w:space="0" w:color="auto"/>
                    <w:right w:val="none" w:sz="0" w:space="0" w:color="auto"/>
                  </w:divBdr>
                  <w:divsChild>
                    <w:div w:id="1438327449">
                      <w:marLeft w:val="0"/>
                      <w:marRight w:val="0"/>
                      <w:marTop w:val="0"/>
                      <w:marBottom w:val="0"/>
                      <w:divBdr>
                        <w:top w:val="none" w:sz="0" w:space="0" w:color="auto"/>
                        <w:left w:val="none" w:sz="0" w:space="0" w:color="auto"/>
                        <w:bottom w:val="none" w:sz="0" w:space="0" w:color="auto"/>
                        <w:right w:val="none" w:sz="0" w:space="0" w:color="auto"/>
                      </w:divBdr>
                    </w:div>
                  </w:divsChild>
                </w:div>
                <w:div w:id="383260349">
                  <w:marLeft w:val="0"/>
                  <w:marRight w:val="0"/>
                  <w:marTop w:val="0"/>
                  <w:marBottom w:val="0"/>
                  <w:divBdr>
                    <w:top w:val="none" w:sz="0" w:space="0" w:color="auto"/>
                    <w:left w:val="none" w:sz="0" w:space="0" w:color="auto"/>
                    <w:bottom w:val="none" w:sz="0" w:space="0" w:color="auto"/>
                    <w:right w:val="none" w:sz="0" w:space="0" w:color="auto"/>
                  </w:divBdr>
                  <w:divsChild>
                    <w:div w:id="1312249105">
                      <w:marLeft w:val="0"/>
                      <w:marRight w:val="0"/>
                      <w:marTop w:val="0"/>
                      <w:marBottom w:val="0"/>
                      <w:divBdr>
                        <w:top w:val="none" w:sz="0" w:space="0" w:color="auto"/>
                        <w:left w:val="none" w:sz="0" w:space="0" w:color="auto"/>
                        <w:bottom w:val="none" w:sz="0" w:space="0" w:color="auto"/>
                        <w:right w:val="none" w:sz="0" w:space="0" w:color="auto"/>
                      </w:divBdr>
                    </w:div>
                  </w:divsChild>
                </w:div>
                <w:div w:id="1813324615">
                  <w:marLeft w:val="0"/>
                  <w:marRight w:val="0"/>
                  <w:marTop w:val="0"/>
                  <w:marBottom w:val="0"/>
                  <w:divBdr>
                    <w:top w:val="none" w:sz="0" w:space="0" w:color="auto"/>
                    <w:left w:val="none" w:sz="0" w:space="0" w:color="auto"/>
                    <w:bottom w:val="none" w:sz="0" w:space="0" w:color="auto"/>
                    <w:right w:val="none" w:sz="0" w:space="0" w:color="auto"/>
                  </w:divBdr>
                  <w:divsChild>
                    <w:div w:id="1507088159">
                      <w:marLeft w:val="0"/>
                      <w:marRight w:val="0"/>
                      <w:marTop w:val="0"/>
                      <w:marBottom w:val="0"/>
                      <w:divBdr>
                        <w:top w:val="none" w:sz="0" w:space="0" w:color="auto"/>
                        <w:left w:val="none" w:sz="0" w:space="0" w:color="auto"/>
                        <w:bottom w:val="none" w:sz="0" w:space="0" w:color="auto"/>
                        <w:right w:val="none" w:sz="0" w:space="0" w:color="auto"/>
                      </w:divBdr>
                    </w:div>
                  </w:divsChild>
                </w:div>
                <w:div w:id="1724867307">
                  <w:marLeft w:val="0"/>
                  <w:marRight w:val="0"/>
                  <w:marTop w:val="0"/>
                  <w:marBottom w:val="0"/>
                  <w:divBdr>
                    <w:top w:val="none" w:sz="0" w:space="0" w:color="auto"/>
                    <w:left w:val="none" w:sz="0" w:space="0" w:color="auto"/>
                    <w:bottom w:val="none" w:sz="0" w:space="0" w:color="auto"/>
                    <w:right w:val="none" w:sz="0" w:space="0" w:color="auto"/>
                  </w:divBdr>
                  <w:divsChild>
                    <w:div w:id="1770084204">
                      <w:marLeft w:val="0"/>
                      <w:marRight w:val="0"/>
                      <w:marTop w:val="0"/>
                      <w:marBottom w:val="0"/>
                      <w:divBdr>
                        <w:top w:val="none" w:sz="0" w:space="0" w:color="auto"/>
                        <w:left w:val="none" w:sz="0" w:space="0" w:color="auto"/>
                        <w:bottom w:val="none" w:sz="0" w:space="0" w:color="auto"/>
                        <w:right w:val="none" w:sz="0" w:space="0" w:color="auto"/>
                      </w:divBdr>
                    </w:div>
                  </w:divsChild>
                </w:div>
                <w:div w:id="621306379">
                  <w:marLeft w:val="0"/>
                  <w:marRight w:val="0"/>
                  <w:marTop w:val="0"/>
                  <w:marBottom w:val="0"/>
                  <w:divBdr>
                    <w:top w:val="none" w:sz="0" w:space="0" w:color="auto"/>
                    <w:left w:val="none" w:sz="0" w:space="0" w:color="auto"/>
                    <w:bottom w:val="none" w:sz="0" w:space="0" w:color="auto"/>
                    <w:right w:val="none" w:sz="0" w:space="0" w:color="auto"/>
                  </w:divBdr>
                  <w:divsChild>
                    <w:div w:id="1725718529">
                      <w:marLeft w:val="0"/>
                      <w:marRight w:val="0"/>
                      <w:marTop w:val="0"/>
                      <w:marBottom w:val="0"/>
                      <w:divBdr>
                        <w:top w:val="none" w:sz="0" w:space="0" w:color="auto"/>
                        <w:left w:val="none" w:sz="0" w:space="0" w:color="auto"/>
                        <w:bottom w:val="none" w:sz="0" w:space="0" w:color="auto"/>
                        <w:right w:val="none" w:sz="0" w:space="0" w:color="auto"/>
                      </w:divBdr>
                    </w:div>
                  </w:divsChild>
                </w:div>
                <w:div w:id="1987542638">
                  <w:marLeft w:val="0"/>
                  <w:marRight w:val="0"/>
                  <w:marTop w:val="0"/>
                  <w:marBottom w:val="0"/>
                  <w:divBdr>
                    <w:top w:val="none" w:sz="0" w:space="0" w:color="auto"/>
                    <w:left w:val="none" w:sz="0" w:space="0" w:color="auto"/>
                    <w:bottom w:val="none" w:sz="0" w:space="0" w:color="auto"/>
                    <w:right w:val="none" w:sz="0" w:space="0" w:color="auto"/>
                  </w:divBdr>
                  <w:divsChild>
                    <w:div w:id="1535582607">
                      <w:marLeft w:val="0"/>
                      <w:marRight w:val="0"/>
                      <w:marTop w:val="0"/>
                      <w:marBottom w:val="0"/>
                      <w:divBdr>
                        <w:top w:val="none" w:sz="0" w:space="0" w:color="auto"/>
                        <w:left w:val="none" w:sz="0" w:space="0" w:color="auto"/>
                        <w:bottom w:val="none" w:sz="0" w:space="0" w:color="auto"/>
                        <w:right w:val="none" w:sz="0" w:space="0" w:color="auto"/>
                      </w:divBdr>
                    </w:div>
                  </w:divsChild>
                </w:div>
                <w:div w:id="654456890">
                  <w:marLeft w:val="0"/>
                  <w:marRight w:val="0"/>
                  <w:marTop w:val="0"/>
                  <w:marBottom w:val="0"/>
                  <w:divBdr>
                    <w:top w:val="none" w:sz="0" w:space="0" w:color="auto"/>
                    <w:left w:val="none" w:sz="0" w:space="0" w:color="auto"/>
                    <w:bottom w:val="none" w:sz="0" w:space="0" w:color="auto"/>
                    <w:right w:val="none" w:sz="0" w:space="0" w:color="auto"/>
                  </w:divBdr>
                  <w:divsChild>
                    <w:div w:id="1869296141">
                      <w:marLeft w:val="0"/>
                      <w:marRight w:val="0"/>
                      <w:marTop w:val="0"/>
                      <w:marBottom w:val="0"/>
                      <w:divBdr>
                        <w:top w:val="none" w:sz="0" w:space="0" w:color="auto"/>
                        <w:left w:val="none" w:sz="0" w:space="0" w:color="auto"/>
                        <w:bottom w:val="none" w:sz="0" w:space="0" w:color="auto"/>
                        <w:right w:val="none" w:sz="0" w:space="0" w:color="auto"/>
                      </w:divBdr>
                    </w:div>
                  </w:divsChild>
                </w:div>
                <w:div w:id="1425802455">
                  <w:marLeft w:val="0"/>
                  <w:marRight w:val="0"/>
                  <w:marTop w:val="0"/>
                  <w:marBottom w:val="0"/>
                  <w:divBdr>
                    <w:top w:val="none" w:sz="0" w:space="0" w:color="auto"/>
                    <w:left w:val="none" w:sz="0" w:space="0" w:color="auto"/>
                    <w:bottom w:val="none" w:sz="0" w:space="0" w:color="auto"/>
                    <w:right w:val="none" w:sz="0" w:space="0" w:color="auto"/>
                  </w:divBdr>
                  <w:divsChild>
                    <w:div w:id="863325762">
                      <w:marLeft w:val="0"/>
                      <w:marRight w:val="0"/>
                      <w:marTop w:val="0"/>
                      <w:marBottom w:val="0"/>
                      <w:divBdr>
                        <w:top w:val="none" w:sz="0" w:space="0" w:color="auto"/>
                        <w:left w:val="none" w:sz="0" w:space="0" w:color="auto"/>
                        <w:bottom w:val="none" w:sz="0" w:space="0" w:color="auto"/>
                        <w:right w:val="none" w:sz="0" w:space="0" w:color="auto"/>
                      </w:divBdr>
                    </w:div>
                  </w:divsChild>
                </w:div>
                <w:div w:id="706833571">
                  <w:marLeft w:val="0"/>
                  <w:marRight w:val="0"/>
                  <w:marTop w:val="0"/>
                  <w:marBottom w:val="0"/>
                  <w:divBdr>
                    <w:top w:val="none" w:sz="0" w:space="0" w:color="auto"/>
                    <w:left w:val="none" w:sz="0" w:space="0" w:color="auto"/>
                    <w:bottom w:val="none" w:sz="0" w:space="0" w:color="auto"/>
                    <w:right w:val="none" w:sz="0" w:space="0" w:color="auto"/>
                  </w:divBdr>
                  <w:divsChild>
                    <w:div w:id="587735857">
                      <w:marLeft w:val="0"/>
                      <w:marRight w:val="0"/>
                      <w:marTop w:val="0"/>
                      <w:marBottom w:val="0"/>
                      <w:divBdr>
                        <w:top w:val="none" w:sz="0" w:space="0" w:color="auto"/>
                        <w:left w:val="none" w:sz="0" w:space="0" w:color="auto"/>
                        <w:bottom w:val="none" w:sz="0" w:space="0" w:color="auto"/>
                        <w:right w:val="none" w:sz="0" w:space="0" w:color="auto"/>
                      </w:divBdr>
                    </w:div>
                  </w:divsChild>
                </w:div>
                <w:div w:id="2033875441">
                  <w:marLeft w:val="0"/>
                  <w:marRight w:val="0"/>
                  <w:marTop w:val="0"/>
                  <w:marBottom w:val="0"/>
                  <w:divBdr>
                    <w:top w:val="none" w:sz="0" w:space="0" w:color="auto"/>
                    <w:left w:val="none" w:sz="0" w:space="0" w:color="auto"/>
                    <w:bottom w:val="none" w:sz="0" w:space="0" w:color="auto"/>
                    <w:right w:val="none" w:sz="0" w:space="0" w:color="auto"/>
                  </w:divBdr>
                  <w:divsChild>
                    <w:div w:id="12968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566563">
      <w:bodyDiv w:val="1"/>
      <w:marLeft w:val="0"/>
      <w:marRight w:val="0"/>
      <w:marTop w:val="0"/>
      <w:marBottom w:val="0"/>
      <w:divBdr>
        <w:top w:val="none" w:sz="0" w:space="0" w:color="auto"/>
        <w:left w:val="none" w:sz="0" w:space="0" w:color="auto"/>
        <w:bottom w:val="none" w:sz="0" w:space="0" w:color="auto"/>
        <w:right w:val="none" w:sz="0" w:space="0" w:color="auto"/>
      </w:divBdr>
      <w:divsChild>
        <w:div w:id="1679695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0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60288">
      <w:bodyDiv w:val="1"/>
      <w:marLeft w:val="0"/>
      <w:marRight w:val="0"/>
      <w:marTop w:val="0"/>
      <w:marBottom w:val="0"/>
      <w:divBdr>
        <w:top w:val="none" w:sz="0" w:space="0" w:color="auto"/>
        <w:left w:val="none" w:sz="0" w:space="0" w:color="auto"/>
        <w:bottom w:val="none" w:sz="0" w:space="0" w:color="auto"/>
        <w:right w:val="none" w:sz="0" w:space="0" w:color="auto"/>
      </w:divBdr>
    </w:div>
    <w:div w:id="419376333">
      <w:bodyDiv w:val="1"/>
      <w:marLeft w:val="0"/>
      <w:marRight w:val="0"/>
      <w:marTop w:val="0"/>
      <w:marBottom w:val="0"/>
      <w:divBdr>
        <w:top w:val="none" w:sz="0" w:space="0" w:color="auto"/>
        <w:left w:val="none" w:sz="0" w:space="0" w:color="auto"/>
        <w:bottom w:val="none" w:sz="0" w:space="0" w:color="auto"/>
        <w:right w:val="none" w:sz="0" w:space="0" w:color="auto"/>
      </w:divBdr>
      <w:divsChild>
        <w:div w:id="2128615833">
          <w:marLeft w:val="0"/>
          <w:marRight w:val="0"/>
          <w:marTop w:val="0"/>
          <w:marBottom w:val="0"/>
          <w:divBdr>
            <w:top w:val="none" w:sz="0" w:space="0" w:color="auto"/>
            <w:left w:val="none" w:sz="0" w:space="0" w:color="auto"/>
            <w:bottom w:val="none" w:sz="0" w:space="0" w:color="auto"/>
            <w:right w:val="none" w:sz="0" w:space="0" w:color="auto"/>
          </w:divBdr>
          <w:divsChild>
            <w:div w:id="675764243">
              <w:marLeft w:val="0"/>
              <w:marRight w:val="0"/>
              <w:marTop w:val="0"/>
              <w:marBottom w:val="0"/>
              <w:divBdr>
                <w:top w:val="none" w:sz="0" w:space="0" w:color="auto"/>
                <w:left w:val="none" w:sz="0" w:space="0" w:color="auto"/>
                <w:bottom w:val="none" w:sz="0" w:space="0" w:color="auto"/>
                <w:right w:val="none" w:sz="0" w:space="0" w:color="auto"/>
              </w:divBdr>
              <w:divsChild>
                <w:div w:id="20921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240800">
      <w:bodyDiv w:val="1"/>
      <w:marLeft w:val="0"/>
      <w:marRight w:val="0"/>
      <w:marTop w:val="0"/>
      <w:marBottom w:val="0"/>
      <w:divBdr>
        <w:top w:val="none" w:sz="0" w:space="0" w:color="auto"/>
        <w:left w:val="none" w:sz="0" w:space="0" w:color="auto"/>
        <w:bottom w:val="none" w:sz="0" w:space="0" w:color="auto"/>
        <w:right w:val="none" w:sz="0" w:space="0" w:color="auto"/>
      </w:divBdr>
      <w:divsChild>
        <w:div w:id="955062171">
          <w:marLeft w:val="0"/>
          <w:marRight w:val="0"/>
          <w:marTop w:val="0"/>
          <w:marBottom w:val="0"/>
          <w:divBdr>
            <w:top w:val="none" w:sz="0" w:space="0" w:color="auto"/>
            <w:left w:val="none" w:sz="0" w:space="0" w:color="auto"/>
            <w:bottom w:val="none" w:sz="0" w:space="0" w:color="auto"/>
            <w:right w:val="none" w:sz="0" w:space="0" w:color="auto"/>
          </w:divBdr>
          <w:divsChild>
            <w:div w:id="716196855">
              <w:marLeft w:val="0"/>
              <w:marRight w:val="0"/>
              <w:marTop w:val="0"/>
              <w:marBottom w:val="0"/>
              <w:divBdr>
                <w:top w:val="none" w:sz="0" w:space="0" w:color="auto"/>
                <w:left w:val="none" w:sz="0" w:space="0" w:color="auto"/>
                <w:bottom w:val="none" w:sz="0" w:space="0" w:color="auto"/>
                <w:right w:val="none" w:sz="0" w:space="0" w:color="auto"/>
              </w:divBdr>
              <w:divsChild>
                <w:div w:id="1526555910">
                  <w:marLeft w:val="0"/>
                  <w:marRight w:val="0"/>
                  <w:marTop w:val="0"/>
                  <w:marBottom w:val="0"/>
                  <w:divBdr>
                    <w:top w:val="none" w:sz="0" w:space="0" w:color="auto"/>
                    <w:left w:val="none" w:sz="0" w:space="0" w:color="auto"/>
                    <w:bottom w:val="none" w:sz="0" w:space="0" w:color="auto"/>
                    <w:right w:val="none" w:sz="0" w:space="0" w:color="auto"/>
                  </w:divBdr>
                </w:div>
              </w:divsChild>
            </w:div>
            <w:div w:id="971910211">
              <w:marLeft w:val="0"/>
              <w:marRight w:val="0"/>
              <w:marTop w:val="0"/>
              <w:marBottom w:val="0"/>
              <w:divBdr>
                <w:top w:val="none" w:sz="0" w:space="0" w:color="auto"/>
                <w:left w:val="none" w:sz="0" w:space="0" w:color="auto"/>
                <w:bottom w:val="none" w:sz="0" w:space="0" w:color="auto"/>
                <w:right w:val="none" w:sz="0" w:space="0" w:color="auto"/>
              </w:divBdr>
              <w:divsChild>
                <w:div w:id="1789548471">
                  <w:marLeft w:val="0"/>
                  <w:marRight w:val="0"/>
                  <w:marTop w:val="0"/>
                  <w:marBottom w:val="0"/>
                  <w:divBdr>
                    <w:top w:val="none" w:sz="0" w:space="0" w:color="auto"/>
                    <w:left w:val="none" w:sz="0" w:space="0" w:color="auto"/>
                    <w:bottom w:val="none" w:sz="0" w:space="0" w:color="auto"/>
                    <w:right w:val="none" w:sz="0" w:space="0" w:color="auto"/>
                  </w:divBdr>
                </w:div>
              </w:divsChild>
            </w:div>
            <w:div w:id="7415837">
              <w:marLeft w:val="0"/>
              <w:marRight w:val="0"/>
              <w:marTop w:val="0"/>
              <w:marBottom w:val="0"/>
              <w:divBdr>
                <w:top w:val="none" w:sz="0" w:space="0" w:color="auto"/>
                <w:left w:val="none" w:sz="0" w:space="0" w:color="auto"/>
                <w:bottom w:val="none" w:sz="0" w:space="0" w:color="auto"/>
                <w:right w:val="none" w:sz="0" w:space="0" w:color="auto"/>
              </w:divBdr>
              <w:divsChild>
                <w:div w:id="343093168">
                  <w:marLeft w:val="0"/>
                  <w:marRight w:val="0"/>
                  <w:marTop w:val="0"/>
                  <w:marBottom w:val="0"/>
                  <w:divBdr>
                    <w:top w:val="none" w:sz="0" w:space="0" w:color="auto"/>
                    <w:left w:val="none" w:sz="0" w:space="0" w:color="auto"/>
                    <w:bottom w:val="none" w:sz="0" w:space="0" w:color="auto"/>
                    <w:right w:val="none" w:sz="0" w:space="0" w:color="auto"/>
                  </w:divBdr>
                </w:div>
              </w:divsChild>
            </w:div>
            <w:div w:id="724794113">
              <w:marLeft w:val="0"/>
              <w:marRight w:val="0"/>
              <w:marTop w:val="0"/>
              <w:marBottom w:val="0"/>
              <w:divBdr>
                <w:top w:val="none" w:sz="0" w:space="0" w:color="auto"/>
                <w:left w:val="none" w:sz="0" w:space="0" w:color="auto"/>
                <w:bottom w:val="none" w:sz="0" w:space="0" w:color="auto"/>
                <w:right w:val="none" w:sz="0" w:space="0" w:color="auto"/>
              </w:divBdr>
              <w:divsChild>
                <w:div w:id="1760835322">
                  <w:marLeft w:val="0"/>
                  <w:marRight w:val="0"/>
                  <w:marTop w:val="0"/>
                  <w:marBottom w:val="0"/>
                  <w:divBdr>
                    <w:top w:val="none" w:sz="0" w:space="0" w:color="auto"/>
                    <w:left w:val="none" w:sz="0" w:space="0" w:color="auto"/>
                    <w:bottom w:val="none" w:sz="0" w:space="0" w:color="auto"/>
                    <w:right w:val="none" w:sz="0" w:space="0" w:color="auto"/>
                  </w:divBdr>
                </w:div>
              </w:divsChild>
            </w:div>
            <w:div w:id="748581891">
              <w:marLeft w:val="0"/>
              <w:marRight w:val="0"/>
              <w:marTop w:val="0"/>
              <w:marBottom w:val="0"/>
              <w:divBdr>
                <w:top w:val="none" w:sz="0" w:space="0" w:color="auto"/>
                <w:left w:val="none" w:sz="0" w:space="0" w:color="auto"/>
                <w:bottom w:val="none" w:sz="0" w:space="0" w:color="auto"/>
                <w:right w:val="none" w:sz="0" w:space="0" w:color="auto"/>
              </w:divBdr>
              <w:divsChild>
                <w:div w:id="2046371850">
                  <w:marLeft w:val="0"/>
                  <w:marRight w:val="0"/>
                  <w:marTop w:val="0"/>
                  <w:marBottom w:val="0"/>
                  <w:divBdr>
                    <w:top w:val="none" w:sz="0" w:space="0" w:color="auto"/>
                    <w:left w:val="none" w:sz="0" w:space="0" w:color="auto"/>
                    <w:bottom w:val="none" w:sz="0" w:space="0" w:color="auto"/>
                    <w:right w:val="none" w:sz="0" w:space="0" w:color="auto"/>
                  </w:divBdr>
                </w:div>
              </w:divsChild>
            </w:div>
            <w:div w:id="707682944">
              <w:marLeft w:val="0"/>
              <w:marRight w:val="0"/>
              <w:marTop w:val="0"/>
              <w:marBottom w:val="0"/>
              <w:divBdr>
                <w:top w:val="none" w:sz="0" w:space="0" w:color="auto"/>
                <w:left w:val="none" w:sz="0" w:space="0" w:color="auto"/>
                <w:bottom w:val="none" w:sz="0" w:space="0" w:color="auto"/>
                <w:right w:val="none" w:sz="0" w:space="0" w:color="auto"/>
              </w:divBdr>
              <w:divsChild>
                <w:div w:id="1012953734">
                  <w:marLeft w:val="0"/>
                  <w:marRight w:val="0"/>
                  <w:marTop w:val="0"/>
                  <w:marBottom w:val="0"/>
                  <w:divBdr>
                    <w:top w:val="none" w:sz="0" w:space="0" w:color="auto"/>
                    <w:left w:val="none" w:sz="0" w:space="0" w:color="auto"/>
                    <w:bottom w:val="none" w:sz="0" w:space="0" w:color="auto"/>
                    <w:right w:val="none" w:sz="0" w:space="0" w:color="auto"/>
                  </w:divBdr>
                </w:div>
              </w:divsChild>
            </w:div>
            <w:div w:id="760686642">
              <w:marLeft w:val="0"/>
              <w:marRight w:val="0"/>
              <w:marTop w:val="0"/>
              <w:marBottom w:val="0"/>
              <w:divBdr>
                <w:top w:val="none" w:sz="0" w:space="0" w:color="auto"/>
                <w:left w:val="none" w:sz="0" w:space="0" w:color="auto"/>
                <w:bottom w:val="none" w:sz="0" w:space="0" w:color="auto"/>
                <w:right w:val="none" w:sz="0" w:space="0" w:color="auto"/>
              </w:divBdr>
              <w:divsChild>
                <w:div w:id="1572736826">
                  <w:marLeft w:val="0"/>
                  <w:marRight w:val="0"/>
                  <w:marTop w:val="0"/>
                  <w:marBottom w:val="0"/>
                  <w:divBdr>
                    <w:top w:val="none" w:sz="0" w:space="0" w:color="auto"/>
                    <w:left w:val="none" w:sz="0" w:space="0" w:color="auto"/>
                    <w:bottom w:val="none" w:sz="0" w:space="0" w:color="auto"/>
                    <w:right w:val="none" w:sz="0" w:space="0" w:color="auto"/>
                  </w:divBdr>
                </w:div>
              </w:divsChild>
            </w:div>
            <w:div w:id="1367559651">
              <w:marLeft w:val="0"/>
              <w:marRight w:val="0"/>
              <w:marTop w:val="0"/>
              <w:marBottom w:val="0"/>
              <w:divBdr>
                <w:top w:val="none" w:sz="0" w:space="0" w:color="auto"/>
                <w:left w:val="none" w:sz="0" w:space="0" w:color="auto"/>
                <w:bottom w:val="none" w:sz="0" w:space="0" w:color="auto"/>
                <w:right w:val="none" w:sz="0" w:space="0" w:color="auto"/>
              </w:divBdr>
              <w:divsChild>
                <w:div w:id="431585050">
                  <w:marLeft w:val="0"/>
                  <w:marRight w:val="0"/>
                  <w:marTop w:val="0"/>
                  <w:marBottom w:val="0"/>
                  <w:divBdr>
                    <w:top w:val="none" w:sz="0" w:space="0" w:color="auto"/>
                    <w:left w:val="none" w:sz="0" w:space="0" w:color="auto"/>
                    <w:bottom w:val="none" w:sz="0" w:space="0" w:color="auto"/>
                    <w:right w:val="none" w:sz="0" w:space="0" w:color="auto"/>
                  </w:divBdr>
                </w:div>
              </w:divsChild>
            </w:div>
            <w:div w:id="739905759">
              <w:marLeft w:val="0"/>
              <w:marRight w:val="0"/>
              <w:marTop w:val="0"/>
              <w:marBottom w:val="0"/>
              <w:divBdr>
                <w:top w:val="none" w:sz="0" w:space="0" w:color="auto"/>
                <w:left w:val="none" w:sz="0" w:space="0" w:color="auto"/>
                <w:bottom w:val="none" w:sz="0" w:space="0" w:color="auto"/>
                <w:right w:val="none" w:sz="0" w:space="0" w:color="auto"/>
              </w:divBdr>
              <w:divsChild>
                <w:div w:id="506214799">
                  <w:marLeft w:val="0"/>
                  <w:marRight w:val="0"/>
                  <w:marTop w:val="0"/>
                  <w:marBottom w:val="0"/>
                  <w:divBdr>
                    <w:top w:val="none" w:sz="0" w:space="0" w:color="auto"/>
                    <w:left w:val="none" w:sz="0" w:space="0" w:color="auto"/>
                    <w:bottom w:val="none" w:sz="0" w:space="0" w:color="auto"/>
                    <w:right w:val="none" w:sz="0" w:space="0" w:color="auto"/>
                  </w:divBdr>
                </w:div>
              </w:divsChild>
            </w:div>
            <w:div w:id="2011249656">
              <w:marLeft w:val="0"/>
              <w:marRight w:val="0"/>
              <w:marTop w:val="0"/>
              <w:marBottom w:val="0"/>
              <w:divBdr>
                <w:top w:val="none" w:sz="0" w:space="0" w:color="auto"/>
                <w:left w:val="none" w:sz="0" w:space="0" w:color="auto"/>
                <w:bottom w:val="none" w:sz="0" w:space="0" w:color="auto"/>
                <w:right w:val="none" w:sz="0" w:space="0" w:color="auto"/>
              </w:divBdr>
              <w:divsChild>
                <w:div w:id="1174686341">
                  <w:marLeft w:val="0"/>
                  <w:marRight w:val="0"/>
                  <w:marTop w:val="0"/>
                  <w:marBottom w:val="0"/>
                  <w:divBdr>
                    <w:top w:val="none" w:sz="0" w:space="0" w:color="auto"/>
                    <w:left w:val="none" w:sz="0" w:space="0" w:color="auto"/>
                    <w:bottom w:val="none" w:sz="0" w:space="0" w:color="auto"/>
                    <w:right w:val="none" w:sz="0" w:space="0" w:color="auto"/>
                  </w:divBdr>
                </w:div>
              </w:divsChild>
            </w:div>
            <w:div w:id="1726903690">
              <w:marLeft w:val="0"/>
              <w:marRight w:val="0"/>
              <w:marTop w:val="0"/>
              <w:marBottom w:val="0"/>
              <w:divBdr>
                <w:top w:val="none" w:sz="0" w:space="0" w:color="auto"/>
                <w:left w:val="none" w:sz="0" w:space="0" w:color="auto"/>
                <w:bottom w:val="none" w:sz="0" w:space="0" w:color="auto"/>
                <w:right w:val="none" w:sz="0" w:space="0" w:color="auto"/>
              </w:divBdr>
              <w:divsChild>
                <w:div w:id="905186294">
                  <w:marLeft w:val="0"/>
                  <w:marRight w:val="0"/>
                  <w:marTop w:val="0"/>
                  <w:marBottom w:val="0"/>
                  <w:divBdr>
                    <w:top w:val="none" w:sz="0" w:space="0" w:color="auto"/>
                    <w:left w:val="none" w:sz="0" w:space="0" w:color="auto"/>
                    <w:bottom w:val="none" w:sz="0" w:space="0" w:color="auto"/>
                    <w:right w:val="none" w:sz="0" w:space="0" w:color="auto"/>
                  </w:divBdr>
                </w:div>
              </w:divsChild>
            </w:div>
            <w:div w:id="321004865">
              <w:marLeft w:val="0"/>
              <w:marRight w:val="0"/>
              <w:marTop w:val="0"/>
              <w:marBottom w:val="0"/>
              <w:divBdr>
                <w:top w:val="none" w:sz="0" w:space="0" w:color="auto"/>
                <w:left w:val="none" w:sz="0" w:space="0" w:color="auto"/>
                <w:bottom w:val="none" w:sz="0" w:space="0" w:color="auto"/>
                <w:right w:val="none" w:sz="0" w:space="0" w:color="auto"/>
              </w:divBdr>
              <w:divsChild>
                <w:div w:id="1732458514">
                  <w:marLeft w:val="0"/>
                  <w:marRight w:val="0"/>
                  <w:marTop w:val="0"/>
                  <w:marBottom w:val="0"/>
                  <w:divBdr>
                    <w:top w:val="none" w:sz="0" w:space="0" w:color="auto"/>
                    <w:left w:val="none" w:sz="0" w:space="0" w:color="auto"/>
                    <w:bottom w:val="none" w:sz="0" w:space="0" w:color="auto"/>
                    <w:right w:val="none" w:sz="0" w:space="0" w:color="auto"/>
                  </w:divBdr>
                </w:div>
              </w:divsChild>
            </w:div>
            <w:div w:id="1309239047">
              <w:marLeft w:val="0"/>
              <w:marRight w:val="0"/>
              <w:marTop w:val="0"/>
              <w:marBottom w:val="0"/>
              <w:divBdr>
                <w:top w:val="none" w:sz="0" w:space="0" w:color="auto"/>
                <w:left w:val="none" w:sz="0" w:space="0" w:color="auto"/>
                <w:bottom w:val="none" w:sz="0" w:space="0" w:color="auto"/>
                <w:right w:val="none" w:sz="0" w:space="0" w:color="auto"/>
              </w:divBdr>
              <w:divsChild>
                <w:div w:id="963999324">
                  <w:marLeft w:val="0"/>
                  <w:marRight w:val="0"/>
                  <w:marTop w:val="0"/>
                  <w:marBottom w:val="0"/>
                  <w:divBdr>
                    <w:top w:val="none" w:sz="0" w:space="0" w:color="auto"/>
                    <w:left w:val="none" w:sz="0" w:space="0" w:color="auto"/>
                    <w:bottom w:val="none" w:sz="0" w:space="0" w:color="auto"/>
                    <w:right w:val="none" w:sz="0" w:space="0" w:color="auto"/>
                  </w:divBdr>
                </w:div>
              </w:divsChild>
            </w:div>
            <w:div w:id="2064522748">
              <w:marLeft w:val="0"/>
              <w:marRight w:val="0"/>
              <w:marTop w:val="0"/>
              <w:marBottom w:val="0"/>
              <w:divBdr>
                <w:top w:val="none" w:sz="0" w:space="0" w:color="auto"/>
                <w:left w:val="none" w:sz="0" w:space="0" w:color="auto"/>
                <w:bottom w:val="none" w:sz="0" w:space="0" w:color="auto"/>
                <w:right w:val="none" w:sz="0" w:space="0" w:color="auto"/>
              </w:divBdr>
              <w:divsChild>
                <w:div w:id="312415854">
                  <w:marLeft w:val="0"/>
                  <w:marRight w:val="0"/>
                  <w:marTop w:val="0"/>
                  <w:marBottom w:val="0"/>
                  <w:divBdr>
                    <w:top w:val="none" w:sz="0" w:space="0" w:color="auto"/>
                    <w:left w:val="none" w:sz="0" w:space="0" w:color="auto"/>
                    <w:bottom w:val="none" w:sz="0" w:space="0" w:color="auto"/>
                    <w:right w:val="none" w:sz="0" w:space="0" w:color="auto"/>
                  </w:divBdr>
                </w:div>
              </w:divsChild>
            </w:div>
            <w:div w:id="1262760076">
              <w:marLeft w:val="0"/>
              <w:marRight w:val="0"/>
              <w:marTop w:val="0"/>
              <w:marBottom w:val="0"/>
              <w:divBdr>
                <w:top w:val="none" w:sz="0" w:space="0" w:color="auto"/>
                <w:left w:val="none" w:sz="0" w:space="0" w:color="auto"/>
                <w:bottom w:val="none" w:sz="0" w:space="0" w:color="auto"/>
                <w:right w:val="none" w:sz="0" w:space="0" w:color="auto"/>
              </w:divBdr>
              <w:divsChild>
                <w:div w:id="1788965274">
                  <w:marLeft w:val="0"/>
                  <w:marRight w:val="0"/>
                  <w:marTop w:val="0"/>
                  <w:marBottom w:val="0"/>
                  <w:divBdr>
                    <w:top w:val="none" w:sz="0" w:space="0" w:color="auto"/>
                    <w:left w:val="none" w:sz="0" w:space="0" w:color="auto"/>
                    <w:bottom w:val="none" w:sz="0" w:space="0" w:color="auto"/>
                    <w:right w:val="none" w:sz="0" w:space="0" w:color="auto"/>
                  </w:divBdr>
                </w:div>
              </w:divsChild>
            </w:div>
            <w:div w:id="1022438695">
              <w:marLeft w:val="0"/>
              <w:marRight w:val="0"/>
              <w:marTop w:val="0"/>
              <w:marBottom w:val="0"/>
              <w:divBdr>
                <w:top w:val="none" w:sz="0" w:space="0" w:color="auto"/>
                <w:left w:val="none" w:sz="0" w:space="0" w:color="auto"/>
                <w:bottom w:val="none" w:sz="0" w:space="0" w:color="auto"/>
                <w:right w:val="none" w:sz="0" w:space="0" w:color="auto"/>
              </w:divBdr>
              <w:divsChild>
                <w:div w:id="258148291">
                  <w:marLeft w:val="0"/>
                  <w:marRight w:val="0"/>
                  <w:marTop w:val="0"/>
                  <w:marBottom w:val="0"/>
                  <w:divBdr>
                    <w:top w:val="none" w:sz="0" w:space="0" w:color="auto"/>
                    <w:left w:val="none" w:sz="0" w:space="0" w:color="auto"/>
                    <w:bottom w:val="none" w:sz="0" w:space="0" w:color="auto"/>
                    <w:right w:val="none" w:sz="0" w:space="0" w:color="auto"/>
                  </w:divBdr>
                </w:div>
              </w:divsChild>
            </w:div>
            <w:div w:id="1255820220">
              <w:marLeft w:val="0"/>
              <w:marRight w:val="0"/>
              <w:marTop w:val="0"/>
              <w:marBottom w:val="0"/>
              <w:divBdr>
                <w:top w:val="none" w:sz="0" w:space="0" w:color="auto"/>
                <w:left w:val="none" w:sz="0" w:space="0" w:color="auto"/>
                <w:bottom w:val="none" w:sz="0" w:space="0" w:color="auto"/>
                <w:right w:val="none" w:sz="0" w:space="0" w:color="auto"/>
              </w:divBdr>
              <w:divsChild>
                <w:div w:id="981887996">
                  <w:marLeft w:val="0"/>
                  <w:marRight w:val="0"/>
                  <w:marTop w:val="0"/>
                  <w:marBottom w:val="0"/>
                  <w:divBdr>
                    <w:top w:val="none" w:sz="0" w:space="0" w:color="auto"/>
                    <w:left w:val="none" w:sz="0" w:space="0" w:color="auto"/>
                    <w:bottom w:val="none" w:sz="0" w:space="0" w:color="auto"/>
                    <w:right w:val="none" w:sz="0" w:space="0" w:color="auto"/>
                  </w:divBdr>
                </w:div>
              </w:divsChild>
            </w:div>
            <w:div w:id="1926575581">
              <w:marLeft w:val="0"/>
              <w:marRight w:val="0"/>
              <w:marTop w:val="0"/>
              <w:marBottom w:val="0"/>
              <w:divBdr>
                <w:top w:val="none" w:sz="0" w:space="0" w:color="auto"/>
                <w:left w:val="none" w:sz="0" w:space="0" w:color="auto"/>
                <w:bottom w:val="none" w:sz="0" w:space="0" w:color="auto"/>
                <w:right w:val="none" w:sz="0" w:space="0" w:color="auto"/>
              </w:divBdr>
              <w:divsChild>
                <w:div w:id="325060068">
                  <w:marLeft w:val="0"/>
                  <w:marRight w:val="0"/>
                  <w:marTop w:val="0"/>
                  <w:marBottom w:val="0"/>
                  <w:divBdr>
                    <w:top w:val="none" w:sz="0" w:space="0" w:color="auto"/>
                    <w:left w:val="none" w:sz="0" w:space="0" w:color="auto"/>
                    <w:bottom w:val="none" w:sz="0" w:space="0" w:color="auto"/>
                    <w:right w:val="none" w:sz="0" w:space="0" w:color="auto"/>
                  </w:divBdr>
                </w:div>
              </w:divsChild>
            </w:div>
            <w:div w:id="1610819519">
              <w:marLeft w:val="0"/>
              <w:marRight w:val="0"/>
              <w:marTop w:val="0"/>
              <w:marBottom w:val="0"/>
              <w:divBdr>
                <w:top w:val="none" w:sz="0" w:space="0" w:color="auto"/>
                <w:left w:val="none" w:sz="0" w:space="0" w:color="auto"/>
                <w:bottom w:val="none" w:sz="0" w:space="0" w:color="auto"/>
                <w:right w:val="none" w:sz="0" w:space="0" w:color="auto"/>
              </w:divBdr>
              <w:divsChild>
                <w:div w:id="1955091101">
                  <w:marLeft w:val="0"/>
                  <w:marRight w:val="0"/>
                  <w:marTop w:val="0"/>
                  <w:marBottom w:val="0"/>
                  <w:divBdr>
                    <w:top w:val="none" w:sz="0" w:space="0" w:color="auto"/>
                    <w:left w:val="none" w:sz="0" w:space="0" w:color="auto"/>
                    <w:bottom w:val="none" w:sz="0" w:space="0" w:color="auto"/>
                    <w:right w:val="none" w:sz="0" w:space="0" w:color="auto"/>
                  </w:divBdr>
                </w:div>
              </w:divsChild>
            </w:div>
            <w:div w:id="1079912552">
              <w:marLeft w:val="0"/>
              <w:marRight w:val="0"/>
              <w:marTop w:val="0"/>
              <w:marBottom w:val="0"/>
              <w:divBdr>
                <w:top w:val="none" w:sz="0" w:space="0" w:color="auto"/>
                <w:left w:val="none" w:sz="0" w:space="0" w:color="auto"/>
                <w:bottom w:val="none" w:sz="0" w:space="0" w:color="auto"/>
                <w:right w:val="none" w:sz="0" w:space="0" w:color="auto"/>
              </w:divBdr>
              <w:divsChild>
                <w:div w:id="1748569788">
                  <w:marLeft w:val="0"/>
                  <w:marRight w:val="0"/>
                  <w:marTop w:val="0"/>
                  <w:marBottom w:val="0"/>
                  <w:divBdr>
                    <w:top w:val="none" w:sz="0" w:space="0" w:color="auto"/>
                    <w:left w:val="none" w:sz="0" w:space="0" w:color="auto"/>
                    <w:bottom w:val="none" w:sz="0" w:space="0" w:color="auto"/>
                    <w:right w:val="none" w:sz="0" w:space="0" w:color="auto"/>
                  </w:divBdr>
                </w:div>
              </w:divsChild>
            </w:div>
            <w:div w:id="1017317388">
              <w:marLeft w:val="0"/>
              <w:marRight w:val="0"/>
              <w:marTop w:val="0"/>
              <w:marBottom w:val="0"/>
              <w:divBdr>
                <w:top w:val="none" w:sz="0" w:space="0" w:color="auto"/>
                <w:left w:val="none" w:sz="0" w:space="0" w:color="auto"/>
                <w:bottom w:val="none" w:sz="0" w:space="0" w:color="auto"/>
                <w:right w:val="none" w:sz="0" w:space="0" w:color="auto"/>
              </w:divBdr>
              <w:divsChild>
                <w:div w:id="817260703">
                  <w:marLeft w:val="0"/>
                  <w:marRight w:val="0"/>
                  <w:marTop w:val="0"/>
                  <w:marBottom w:val="0"/>
                  <w:divBdr>
                    <w:top w:val="none" w:sz="0" w:space="0" w:color="auto"/>
                    <w:left w:val="none" w:sz="0" w:space="0" w:color="auto"/>
                    <w:bottom w:val="none" w:sz="0" w:space="0" w:color="auto"/>
                    <w:right w:val="none" w:sz="0" w:space="0" w:color="auto"/>
                  </w:divBdr>
                </w:div>
              </w:divsChild>
            </w:div>
            <w:div w:id="1503623676">
              <w:marLeft w:val="0"/>
              <w:marRight w:val="0"/>
              <w:marTop w:val="0"/>
              <w:marBottom w:val="0"/>
              <w:divBdr>
                <w:top w:val="none" w:sz="0" w:space="0" w:color="auto"/>
                <w:left w:val="none" w:sz="0" w:space="0" w:color="auto"/>
                <w:bottom w:val="none" w:sz="0" w:space="0" w:color="auto"/>
                <w:right w:val="none" w:sz="0" w:space="0" w:color="auto"/>
              </w:divBdr>
              <w:divsChild>
                <w:div w:id="1219123579">
                  <w:marLeft w:val="0"/>
                  <w:marRight w:val="0"/>
                  <w:marTop w:val="0"/>
                  <w:marBottom w:val="0"/>
                  <w:divBdr>
                    <w:top w:val="none" w:sz="0" w:space="0" w:color="auto"/>
                    <w:left w:val="none" w:sz="0" w:space="0" w:color="auto"/>
                    <w:bottom w:val="none" w:sz="0" w:space="0" w:color="auto"/>
                    <w:right w:val="none" w:sz="0" w:space="0" w:color="auto"/>
                  </w:divBdr>
                </w:div>
              </w:divsChild>
            </w:div>
            <w:div w:id="175652743">
              <w:marLeft w:val="0"/>
              <w:marRight w:val="0"/>
              <w:marTop w:val="0"/>
              <w:marBottom w:val="0"/>
              <w:divBdr>
                <w:top w:val="none" w:sz="0" w:space="0" w:color="auto"/>
                <w:left w:val="none" w:sz="0" w:space="0" w:color="auto"/>
                <w:bottom w:val="none" w:sz="0" w:space="0" w:color="auto"/>
                <w:right w:val="none" w:sz="0" w:space="0" w:color="auto"/>
              </w:divBdr>
              <w:divsChild>
                <w:div w:id="1404723227">
                  <w:marLeft w:val="0"/>
                  <w:marRight w:val="0"/>
                  <w:marTop w:val="0"/>
                  <w:marBottom w:val="0"/>
                  <w:divBdr>
                    <w:top w:val="none" w:sz="0" w:space="0" w:color="auto"/>
                    <w:left w:val="none" w:sz="0" w:space="0" w:color="auto"/>
                    <w:bottom w:val="none" w:sz="0" w:space="0" w:color="auto"/>
                    <w:right w:val="none" w:sz="0" w:space="0" w:color="auto"/>
                  </w:divBdr>
                </w:div>
              </w:divsChild>
            </w:div>
            <w:div w:id="825508872">
              <w:marLeft w:val="0"/>
              <w:marRight w:val="0"/>
              <w:marTop w:val="0"/>
              <w:marBottom w:val="0"/>
              <w:divBdr>
                <w:top w:val="none" w:sz="0" w:space="0" w:color="auto"/>
                <w:left w:val="none" w:sz="0" w:space="0" w:color="auto"/>
                <w:bottom w:val="none" w:sz="0" w:space="0" w:color="auto"/>
                <w:right w:val="none" w:sz="0" w:space="0" w:color="auto"/>
              </w:divBdr>
              <w:divsChild>
                <w:div w:id="866797581">
                  <w:marLeft w:val="0"/>
                  <w:marRight w:val="0"/>
                  <w:marTop w:val="0"/>
                  <w:marBottom w:val="0"/>
                  <w:divBdr>
                    <w:top w:val="none" w:sz="0" w:space="0" w:color="auto"/>
                    <w:left w:val="none" w:sz="0" w:space="0" w:color="auto"/>
                    <w:bottom w:val="none" w:sz="0" w:space="0" w:color="auto"/>
                    <w:right w:val="none" w:sz="0" w:space="0" w:color="auto"/>
                  </w:divBdr>
                </w:div>
              </w:divsChild>
            </w:div>
            <w:div w:id="1284507672">
              <w:marLeft w:val="0"/>
              <w:marRight w:val="0"/>
              <w:marTop w:val="0"/>
              <w:marBottom w:val="0"/>
              <w:divBdr>
                <w:top w:val="none" w:sz="0" w:space="0" w:color="auto"/>
                <w:left w:val="none" w:sz="0" w:space="0" w:color="auto"/>
                <w:bottom w:val="none" w:sz="0" w:space="0" w:color="auto"/>
                <w:right w:val="none" w:sz="0" w:space="0" w:color="auto"/>
              </w:divBdr>
              <w:divsChild>
                <w:div w:id="118762287">
                  <w:marLeft w:val="0"/>
                  <w:marRight w:val="0"/>
                  <w:marTop w:val="0"/>
                  <w:marBottom w:val="0"/>
                  <w:divBdr>
                    <w:top w:val="none" w:sz="0" w:space="0" w:color="auto"/>
                    <w:left w:val="none" w:sz="0" w:space="0" w:color="auto"/>
                    <w:bottom w:val="none" w:sz="0" w:space="0" w:color="auto"/>
                    <w:right w:val="none" w:sz="0" w:space="0" w:color="auto"/>
                  </w:divBdr>
                </w:div>
              </w:divsChild>
            </w:div>
            <w:div w:id="248195739">
              <w:marLeft w:val="0"/>
              <w:marRight w:val="0"/>
              <w:marTop w:val="0"/>
              <w:marBottom w:val="0"/>
              <w:divBdr>
                <w:top w:val="none" w:sz="0" w:space="0" w:color="auto"/>
                <w:left w:val="none" w:sz="0" w:space="0" w:color="auto"/>
                <w:bottom w:val="none" w:sz="0" w:space="0" w:color="auto"/>
                <w:right w:val="none" w:sz="0" w:space="0" w:color="auto"/>
              </w:divBdr>
              <w:divsChild>
                <w:div w:id="440422329">
                  <w:marLeft w:val="0"/>
                  <w:marRight w:val="0"/>
                  <w:marTop w:val="0"/>
                  <w:marBottom w:val="0"/>
                  <w:divBdr>
                    <w:top w:val="none" w:sz="0" w:space="0" w:color="auto"/>
                    <w:left w:val="none" w:sz="0" w:space="0" w:color="auto"/>
                    <w:bottom w:val="none" w:sz="0" w:space="0" w:color="auto"/>
                    <w:right w:val="none" w:sz="0" w:space="0" w:color="auto"/>
                  </w:divBdr>
                </w:div>
              </w:divsChild>
            </w:div>
            <w:div w:id="302202492">
              <w:marLeft w:val="0"/>
              <w:marRight w:val="0"/>
              <w:marTop w:val="0"/>
              <w:marBottom w:val="0"/>
              <w:divBdr>
                <w:top w:val="none" w:sz="0" w:space="0" w:color="auto"/>
                <w:left w:val="none" w:sz="0" w:space="0" w:color="auto"/>
                <w:bottom w:val="none" w:sz="0" w:space="0" w:color="auto"/>
                <w:right w:val="none" w:sz="0" w:space="0" w:color="auto"/>
              </w:divBdr>
              <w:divsChild>
                <w:div w:id="19742398">
                  <w:marLeft w:val="0"/>
                  <w:marRight w:val="0"/>
                  <w:marTop w:val="0"/>
                  <w:marBottom w:val="0"/>
                  <w:divBdr>
                    <w:top w:val="none" w:sz="0" w:space="0" w:color="auto"/>
                    <w:left w:val="none" w:sz="0" w:space="0" w:color="auto"/>
                    <w:bottom w:val="none" w:sz="0" w:space="0" w:color="auto"/>
                    <w:right w:val="none" w:sz="0" w:space="0" w:color="auto"/>
                  </w:divBdr>
                </w:div>
              </w:divsChild>
            </w:div>
            <w:div w:id="1493835656">
              <w:marLeft w:val="0"/>
              <w:marRight w:val="0"/>
              <w:marTop w:val="0"/>
              <w:marBottom w:val="0"/>
              <w:divBdr>
                <w:top w:val="none" w:sz="0" w:space="0" w:color="auto"/>
                <w:left w:val="none" w:sz="0" w:space="0" w:color="auto"/>
                <w:bottom w:val="none" w:sz="0" w:space="0" w:color="auto"/>
                <w:right w:val="none" w:sz="0" w:space="0" w:color="auto"/>
              </w:divBdr>
              <w:divsChild>
                <w:div w:id="754326499">
                  <w:marLeft w:val="0"/>
                  <w:marRight w:val="0"/>
                  <w:marTop w:val="0"/>
                  <w:marBottom w:val="0"/>
                  <w:divBdr>
                    <w:top w:val="none" w:sz="0" w:space="0" w:color="auto"/>
                    <w:left w:val="none" w:sz="0" w:space="0" w:color="auto"/>
                    <w:bottom w:val="none" w:sz="0" w:space="0" w:color="auto"/>
                    <w:right w:val="none" w:sz="0" w:space="0" w:color="auto"/>
                  </w:divBdr>
                </w:div>
              </w:divsChild>
            </w:div>
            <w:div w:id="378866741">
              <w:marLeft w:val="0"/>
              <w:marRight w:val="0"/>
              <w:marTop w:val="0"/>
              <w:marBottom w:val="0"/>
              <w:divBdr>
                <w:top w:val="none" w:sz="0" w:space="0" w:color="auto"/>
                <w:left w:val="none" w:sz="0" w:space="0" w:color="auto"/>
                <w:bottom w:val="none" w:sz="0" w:space="0" w:color="auto"/>
                <w:right w:val="none" w:sz="0" w:space="0" w:color="auto"/>
              </w:divBdr>
              <w:divsChild>
                <w:div w:id="1214123460">
                  <w:marLeft w:val="0"/>
                  <w:marRight w:val="0"/>
                  <w:marTop w:val="0"/>
                  <w:marBottom w:val="0"/>
                  <w:divBdr>
                    <w:top w:val="none" w:sz="0" w:space="0" w:color="auto"/>
                    <w:left w:val="none" w:sz="0" w:space="0" w:color="auto"/>
                    <w:bottom w:val="none" w:sz="0" w:space="0" w:color="auto"/>
                    <w:right w:val="none" w:sz="0" w:space="0" w:color="auto"/>
                  </w:divBdr>
                </w:div>
              </w:divsChild>
            </w:div>
            <w:div w:id="1874341379">
              <w:marLeft w:val="0"/>
              <w:marRight w:val="0"/>
              <w:marTop w:val="0"/>
              <w:marBottom w:val="0"/>
              <w:divBdr>
                <w:top w:val="none" w:sz="0" w:space="0" w:color="auto"/>
                <w:left w:val="none" w:sz="0" w:space="0" w:color="auto"/>
                <w:bottom w:val="none" w:sz="0" w:space="0" w:color="auto"/>
                <w:right w:val="none" w:sz="0" w:space="0" w:color="auto"/>
              </w:divBdr>
              <w:divsChild>
                <w:div w:id="1603562109">
                  <w:marLeft w:val="0"/>
                  <w:marRight w:val="0"/>
                  <w:marTop w:val="0"/>
                  <w:marBottom w:val="0"/>
                  <w:divBdr>
                    <w:top w:val="none" w:sz="0" w:space="0" w:color="auto"/>
                    <w:left w:val="none" w:sz="0" w:space="0" w:color="auto"/>
                    <w:bottom w:val="none" w:sz="0" w:space="0" w:color="auto"/>
                    <w:right w:val="none" w:sz="0" w:space="0" w:color="auto"/>
                  </w:divBdr>
                </w:div>
              </w:divsChild>
            </w:div>
            <w:div w:id="2096053321">
              <w:marLeft w:val="0"/>
              <w:marRight w:val="0"/>
              <w:marTop w:val="0"/>
              <w:marBottom w:val="0"/>
              <w:divBdr>
                <w:top w:val="none" w:sz="0" w:space="0" w:color="auto"/>
                <w:left w:val="none" w:sz="0" w:space="0" w:color="auto"/>
                <w:bottom w:val="none" w:sz="0" w:space="0" w:color="auto"/>
                <w:right w:val="none" w:sz="0" w:space="0" w:color="auto"/>
              </w:divBdr>
              <w:divsChild>
                <w:div w:id="1308508918">
                  <w:marLeft w:val="0"/>
                  <w:marRight w:val="0"/>
                  <w:marTop w:val="0"/>
                  <w:marBottom w:val="0"/>
                  <w:divBdr>
                    <w:top w:val="none" w:sz="0" w:space="0" w:color="auto"/>
                    <w:left w:val="none" w:sz="0" w:space="0" w:color="auto"/>
                    <w:bottom w:val="none" w:sz="0" w:space="0" w:color="auto"/>
                    <w:right w:val="none" w:sz="0" w:space="0" w:color="auto"/>
                  </w:divBdr>
                </w:div>
              </w:divsChild>
            </w:div>
            <w:div w:id="1156916367">
              <w:marLeft w:val="0"/>
              <w:marRight w:val="0"/>
              <w:marTop w:val="0"/>
              <w:marBottom w:val="0"/>
              <w:divBdr>
                <w:top w:val="none" w:sz="0" w:space="0" w:color="auto"/>
                <w:left w:val="none" w:sz="0" w:space="0" w:color="auto"/>
                <w:bottom w:val="none" w:sz="0" w:space="0" w:color="auto"/>
                <w:right w:val="none" w:sz="0" w:space="0" w:color="auto"/>
              </w:divBdr>
              <w:divsChild>
                <w:div w:id="1408453329">
                  <w:marLeft w:val="0"/>
                  <w:marRight w:val="0"/>
                  <w:marTop w:val="0"/>
                  <w:marBottom w:val="0"/>
                  <w:divBdr>
                    <w:top w:val="none" w:sz="0" w:space="0" w:color="auto"/>
                    <w:left w:val="none" w:sz="0" w:space="0" w:color="auto"/>
                    <w:bottom w:val="none" w:sz="0" w:space="0" w:color="auto"/>
                    <w:right w:val="none" w:sz="0" w:space="0" w:color="auto"/>
                  </w:divBdr>
                </w:div>
              </w:divsChild>
            </w:div>
            <w:div w:id="422578352">
              <w:marLeft w:val="0"/>
              <w:marRight w:val="0"/>
              <w:marTop w:val="0"/>
              <w:marBottom w:val="0"/>
              <w:divBdr>
                <w:top w:val="none" w:sz="0" w:space="0" w:color="auto"/>
                <w:left w:val="none" w:sz="0" w:space="0" w:color="auto"/>
                <w:bottom w:val="none" w:sz="0" w:space="0" w:color="auto"/>
                <w:right w:val="none" w:sz="0" w:space="0" w:color="auto"/>
              </w:divBdr>
              <w:divsChild>
                <w:div w:id="273175158">
                  <w:marLeft w:val="0"/>
                  <w:marRight w:val="0"/>
                  <w:marTop w:val="0"/>
                  <w:marBottom w:val="0"/>
                  <w:divBdr>
                    <w:top w:val="none" w:sz="0" w:space="0" w:color="auto"/>
                    <w:left w:val="none" w:sz="0" w:space="0" w:color="auto"/>
                    <w:bottom w:val="none" w:sz="0" w:space="0" w:color="auto"/>
                    <w:right w:val="none" w:sz="0" w:space="0" w:color="auto"/>
                  </w:divBdr>
                </w:div>
              </w:divsChild>
            </w:div>
            <w:div w:id="601884709">
              <w:marLeft w:val="0"/>
              <w:marRight w:val="0"/>
              <w:marTop w:val="0"/>
              <w:marBottom w:val="0"/>
              <w:divBdr>
                <w:top w:val="none" w:sz="0" w:space="0" w:color="auto"/>
                <w:left w:val="none" w:sz="0" w:space="0" w:color="auto"/>
                <w:bottom w:val="none" w:sz="0" w:space="0" w:color="auto"/>
                <w:right w:val="none" w:sz="0" w:space="0" w:color="auto"/>
              </w:divBdr>
              <w:divsChild>
                <w:div w:id="1166242334">
                  <w:marLeft w:val="0"/>
                  <w:marRight w:val="0"/>
                  <w:marTop w:val="0"/>
                  <w:marBottom w:val="0"/>
                  <w:divBdr>
                    <w:top w:val="none" w:sz="0" w:space="0" w:color="auto"/>
                    <w:left w:val="none" w:sz="0" w:space="0" w:color="auto"/>
                    <w:bottom w:val="none" w:sz="0" w:space="0" w:color="auto"/>
                    <w:right w:val="none" w:sz="0" w:space="0" w:color="auto"/>
                  </w:divBdr>
                </w:div>
              </w:divsChild>
            </w:div>
            <w:div w:id="108665657">
              <w:marLeft w:val="0"/>
              <w:marRight w:val="0"/>
              <w:marTop w:val="0"/>
              <w:marBottom w:val="0"/>
              <w:divBdr>
                <w:top w:val="none" w:sz="0" w:space="0" w:color="auto"/>
                <w:left w:val="none" w:sz="0" w:space="0" w:color="auto"/>
                <w:bottom w:val="none" w:sz="0" w:space="0" w:color="auto"/>
                <w:right w:val="none" w:sz="0" w:space="0" w:color="auto"/>
              </w:divBdr>
              <w:divsChild>
                <w:div w:id="18822311">
                  <w:marLeft w:val="0"/>
                  <w:marRight w:val="0"/>
                  <w:marTop w:val="0"/>
                  <w:marBottom w:val="0"/>
                  <w:divBdr>
                    <w:top w:val="none" w:sz="0" w:space="0" w:color="auto"/>
                    <w:left w:val="none" w:sz="0" w:space="0" w:color="auto"/>
                    <w:bottom w:val="none" w:sz="0" w:space="0" w:color="auto"/>
                    <w:right w:val="none" w:sz="0" w:space="0" w:color="auto"/>
                  </w:divBdr>
                </w:div>
              </w:divsChild>
            </w:div>
            <w:div w:id="1188524081">
              <w:marLeft w:val="0"/>
              <w:marRight w:val="0"/>
              <w:marTop w:val="0"/>
              <w:marBottom w:val="0"/>
              <w:divBdr>
                <w:top w:val="none" w:sz="0" w:space="0" w:color="auto"/>
                <w:left w:val="none" w:sz="0" w:space="0" w:color="auto"/>
                <w:bottom w:val="none" w:sz="0" w:space="0" w:color="auto"/>
                <w:right w:val="none" w:sz="0" w:space="0" w:color="auto"/>
              </w:divBdr>
              <w:divsChild>
                <w:div w:id="16348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2546">
      <w:bodyDiv w:val="1"/>
      <w:marLeft w:val="0"/>
      <w:marRight w:val="0"/>
      <w:marTop w:val="0"/>
      <w:marBottom w:val="0"/>
      <w:divBdr>
        <w:top w:val="none" w:sz="0" w:space="0" w:color="auto"/>
        <w:left w:val="none" w:sz="0" w:space="0" w:color="auto"/>
        <w:bottom w:val="none" w:sz="0" w:space="0" w:color="auto"/>
        <w:right w:val="none" w:sz="0" w:space="0" w:color="auto"/>
      </w:divBdr>
    </w:div>
    <w:div w:id="460880960">
      <w:bodyDiv w:val="1"/>
      <w:marLeft w:val="0"/>
      <w:marRight w:val="0"/>
      <w:marTop w:val="0"/>
      <w:marBottom w:val="0"/>
      <w:divBdr>
        <w:top w:val="none" w:sz="0" w:space="0" w:color="auto"/>
        <w:left w:val="none" w:sz="0" w:space="0" w:color="auto"/>
        <w:bottom w:val="none" w:sz="0" w:space="0" w:color="auto"/>
        <w:right w:val="none" w:sz="0" w:space="0" w:color="auto"/>
      </w:divBdr>
    </w:div>
    <w:div w:id="484470837">
      <w:bodyDiv w:val="1"/>
      <w:marLeft w:val="0"/>
      <w:marRight w:val="0"/>
      <w:marTop w:val="0"/>
      <w:marBottom w:val="0"/>
      <w:divBdr>
        <w:top w:val="none" w:sz="0" w:space="0" w:color="auto"/>
        <w:left w:val="none" w:sz="0" w:space="0" w:color="auto"/>
        <w:bottom w:val="none" w:sz="0" w:space="0" w:color="auto"/>
        <w:right w:val="none" w:sz="0" w:space="0" w:color="auto"/>
      </w:divBdr>
      <w:divsChild>
        <w:div w:id="673605553">
          <w:marLeft w:val="0"/>
          <w:marRight w:val="0"/>
          <w:marTop w:val="0"/>
          <w:marBottom w:val="0"/>
          <w:divBdr>
            <w:top w:val="none" w:sz="0" w:space="0" w:color="auto"/>
            <w:left w:val="none" w:sz="0" w:space="0" w:color="auto"/>
            <w:bottom w:val="none" w:sz="0" w:space="0" w:color="auto"/>
            <w:right w:val="none" w:sz="0" w:space="0" w:color="auto"/>
          </w:divBdr>
          <w:divsChild>
            <w:div w:id="367411662">
              <w:marLeft w:val="0"/>
              <w:marRight w:val="0"/>
              <w:marTop w:val="0"/>
              <w:marBottom w:val="0"/>
              <w:divBdr>
                <w:top w:val="none" w:sz="0" w:space="0" w:color="auto"/>
                <w:left w:val="none" w:sz="0" w:space="0" w:color="auto"/>
                <w:bottom w:val="none" w:sz="0" w:space="0" w:color="auto"/>
                <w:right w:val="none" w:sz="0" w:space="0" w:color="auto"/>
              </w:divBdr>
              <w:divsChild>
                <w:div w:id="577062987">
                  <w:marLeft w:val="0"/>
                  <w:marRight w:val="0"/>
                  <w:marTop w:val="0"/>
                  <w:marBottom w:val="0"/>
                  <w:divBdr>
                    <w:top w:val="none" w:sz="0" w:space="0" w:color="auto"/>
                    <w:left w:val="none" w:sz="0" w:space="0" w:color="auto"/>
                    <w:bottom w:val="none" w:sz="0" w:space="0" w:color="auto"/>
                    <w:right w:val="none" w:sz="0" w:space="0" w:color="auto"/>
                  </w:divBdr>
                </w:div>
              </w:divsChild>
            </w:div>
            <w:div w:id="184289961">
              <w:marLeft w:val="0"/>
              <w:marRight w:val="0"/>
              <w:marTop w:val="0"/>
              <w:marBottom w:val="0"/>
              <w:divBdr>
                <w:top w:val="none" w:sz="0" w:space="0" w:color="auto"/>
                <w:left w:val="none" w:sz="0" w:space="0" w:color="auto"/>
                <w:bottom w:val="none" w:sz="0" w:space="0" w:color="auto"/>
                <w:right w:val="none" w:sz="0" w:space="0" w:color="auto"/>
              </w:divBdr>
              <w:divsChild>
                <w:div w:id="686368751">
                  <w:marLeft w:val="0"/>
                  <w:marRight w:val="0"/>
                  <w:marTop w:val="0"/>
                  <w:marBottom w:val="0"/>
                  <w:divBdr>
                    <w:top w:val="none" w:sz="0" w:space="0" w:color="auto"/>
                    <w:left w:val="none" w:sz="0" w:space="0" w:color="auto"/>
                    <w:bottom w:val="none" w:sz="0" w:space="0" w:color="auto"/>
                    <w:right w:val="none" w:sz="0" w:space="0" w:color="auto"/>
                  </w:divBdr>
                </w:div>
              </w:divsChild>
            </w:div>
            <w:div w:id="122970915">
              <w:marLeft w:val="0"/>
              <w:marRight w:val="0"/>
              <w:marTop w:val="0"/>
              <w:marBottom w:val="0"/>
              <w:divBdr>
                <w:top w:val="none" w:sz="0" w:space="0" w:color="auto"/>
                <w:left w:val="none" w:sz="0" w:space="0" w:color="auto"/>
                <w:bottom w:val="none" w:sz="0" w:space="0" w:color="auto"/>
                <w:right w:val="none" w:sz="0" w:space="0" w:color="auto"/>
              </w:divBdr>
              <w:divsChild>
                <w:div w:id="172912955">
                  <w:marLeft w:val="0"/>
                  <w:marRight w:val="0"/>
                  <w:marTop w:val="0"/>
                  <w:marBottom w:val="0"/>
                  <w:divBdr>
                    <w:top w:val="none" w:sz="0" w:space="0" w:color="auto"/>
                    <w:left w:val="none" w:sz="0" w:space="0" w:color="auto"/>
                    <w:bottom w:val="none" w:sz="0" w:space="0" w:color="auto"/>
                    <w:right w:val="none" w:sz="0" w:space="0" w:color="auto"/>
                  </w:divBdr>
                </w:div>
              </w:divsChild>
            </w:div>
            <w:div w:id="671690299">
              <w:marLeft w:val="0"/>
              <w:marRight w:val="0"/>
              <w:marTop w:val="0"/>
              <w:marBottom w:val="0"/>
              <w:divBdr>
                <w:top w:val="none" w:sz="0" w:space="0" w:color="auto"/>
                <w:left w:val="none" w:sz="0" w:space="0" w:color="auto"/>
                <w:bottom w:val="none" w:sz="0" w:space="0" w:color="auto"/>
                <w:right w:val="none" w:sz="0" w:space="0" w:color="auto"/>
              </w:divBdr>
              <w:divsChild>
                <w:div w:id="1566839527">
                  <w:marLeft w:val="0"/>
                  <w:marRight w:val="0"/>
                  <w:marTop w:val="0"/>
                  <w:marBottom w:val="0"/>
                  <w:divBdr>
                    <w:top w:val="none" w:sz="0" w:space="0" w:color="auto"/>
                    <w:left w:val="none" w:sz="0" w:space="0" w:color="auto"/>
                    <w:bottom w:val="none" w:sz="0" w:space="0" w:color="auto"/>
                    <w:right w:val="none" w:sz="0" w:space="0" w:color="auto"/>
                  </w:divBdr>
                </w:div>
              </w:divsChild>
            </w:div>
            <w:div w:id="1781336498">
              <w:marLeft w:val="0"/>
              <w:marRight w:val="0"/>
              <w:marTop w:val="0"/>
              <w:marBottom w:val="0"/>
              <w:divBdr>
                <w:top w:val="none" w:sz="0" w:space="0" w:color="auto"/>
                <w:left w:val="none" w:sz="0" w:space="0" w:color="auto"/>
                <w:bottom w:val="none" w:sz="0" w:space="0" w:color="auto"/>
                <w:right w:val="none" w:sz="0" w:space="0" w:color="auto"/>
              </w:divBdr>
              <w:divsChild>
                <w:div w:id="827281153">
                  <w:marLeft w:val="0"/>
                  <w:marRight w:val="0"/>
                  <w:marTop w:val="0"/>
                  <w:marBottom w:val="0"/>
                  <w:divBdr>
                    <w:top w:val="none" w:sz="0" w:space="0" w:color="auto"/>
                    <w:left w:val="none" w:sz="0" w:space="0" w:color="auto"/>
                    <w:bottom w:val="none" w:sz="0" w:space="0" w:color="auto"/>
                    <w:right w:val="none" w:sz="0" w:space="0" w:color="auto"/>
                  </w:divBdr>
                </w:div>
              </w:divsChild>
            </w:div>
            <w:div w:id="1235042056">
              <w:marLeft w:val="0"/>
              <w:marRight w:val="0"/>
              <w:marTop w:val="0"/>
              <w:marBottom w:val="0"/>
              <w:divBdr>
                <w:top w:val="none" w:sz="0" w:space="0" w:color="auto"/>
                <w:left w:val="none" w:sz="0" w:space="0" w:color="auto"/>
                <w:bottom w:val="none" w:sz="0" w:space="0" w:color="auto"/>
                <w:right w:val="none" w:sz="0" w:space="0" w:color="auto"/>
              </w:divBdr>
              <w:divsChild>
                <w:div w:id="205995221">
                  <w:marLeft w:val="0"/>
                  <w:marRight w:val="0"/>
                  <w:marTop w:val="0"/>
                  <w:marBottom w:val="0"/>
                  <w:divBdr>
                    <w:top w:val="none" w:sz="0" w:space="0" w:color="auto"/>
                    <w:left w:val="none" w:sz="0" w:space="0" w:color="auto"/>
                    <w:bottom w:val="none" w:sz="0" w:space="0" w:color="auto"/>
                    <w:right w:val="none" w:sz="0" w:space="0" w:color="auto"/>
                  </w:divBdr>
                </w:div>
              </w:divsChild>
            </w:div>
            <w:div w:id="801656082">
              <w:marLeft w:val="0"/>
              <w:marRight w:val="0"/>
              <w:marTop w:val="0"/>
              <w:marBottom w:val="0"/>
              <w:divBdr>
                <w:top w:val="none" w:sz="0" w:space="0" w:color="auto"/>
                <w:left w:val="none" w:sz="0" w:space="0" w:color="auto"/>
                <w:bottom w:val="none" w:sz="0" w:space="0" w:color="auto"/>
                <w:right w:val="none" w:sz="0" w:space="0" w:color="auto"/>
              </w:divBdr>
              <w:divsChild>
                <w:div w:id="970597857">
                  <w:marLeft w:val="0"/>
                  <w:marRight w:val="0"/>
                  <w:marTop w:val="0"/>
                  <w:marBottom w:val="0"/>
                  <w:divBdr>
                    <w:top w:val="none" w:sz="0" w:space="0" w:color="auto"/>
                    <w:left w:val="none" w:sz="0" w:space="0" w:color="auto"/>
                    <w:bottom w:val="none" w:sz="0" w:space="0" w:color="auto"/>
                    <w:right w:val="none" w:sz="0" w:space="0" w:color="auto"/>
                  </w:divBdr>
                </w:div>
              </w:divsChild>
            </w:div>
            <w:div w:id="482477446">
              <w:marLeft w:val="0"/>
              <w:marRight w:val="0"/>
              <w:marTop w:val="0"/>
              <w:marBottom w:val="0"/>
              <w:divBdr>
                <w:top w:val="none" w:sz="0" w:space="0" w:color="auto"/>
                <w:left w:val="none" w:sz="0" w:space="0" w:color="auto"/>
                <w:bottom w:val="none" w:sz="0" w:space="0" w:color="auto"/>
                <w:right w:val="none" w:sz="0" w:space="0" w:color="auto"/>
              </w:divBdr>
              <w:divsChild>
                <w:div w:id="1222791545">
                  <w:marLeft w:val="0"/>
                  <w:marRight w:val="0"/>
                  <w:marTop w:val="0"/>
                  <w:marBottom w:val="0"/>
                  <w:divBdr>
                    <w:top w:val="none" w:sz="0" w:space="0" w:color="auto"/>
                    <w:left w:val="none" w:sz="0" w:space="0" w:color="auto"/>
                    <w:bottom w:val="none" w:sz="0" w:space="0" w:color="auto"/>
                    <w:right w:val="none" w:sz="0" w:space="0" w:color="auto"/>
                  </w:divBdr>
                </w:div>
              </w:divsChild>
            </w:div>
            <w:div w:id="1658269162">
              <w:marLeft w:val="0"/>
              <w:marRight w:val="0"/>
              <w:marTop w:val="0"/>
              <w:marBottom w:val="0"/>
              <w:divBdr>
                <w:top w:val="none" w:sz="0" w:space="0" w:color="auto"/>
                <w:left w:val="none" w:sz="0" w:space="0" w:color="auto"/>
                <w:bottom w:val="none" w:sz="0" w:space="0" w:color="auto"/>
                <w:right w:val="none" w:sz="0" w:space="0" w:color="auto"/>
              </w:divBdr>
              <w:divsChild>
                <w:div w:id="1731492898">
                  <w:marLeft w:val="0"/>
                  <w:marRight w:val="0"/>
                  <w:marTop w:val="0"/>
                  <w:marBottom w:val="0"/>
                  <w:divBdr>
                    <w:top w:val="none" w:sz="0" w:space="0" w:color="auto"/>
                    <w:left w:val="none" w:sz="0" w:space="0" w:color="auto"/>
                    <w:bottom w:val="none" w:sz="0" w:space="0" w:color="auto"/>
                    <w:right w:val="none" w:sz="0" w:space="0" w:color="auto"/>
                  </w:divBdr>
                </w:div>
              </w:divsChild>
            </w:div>
            <w:div w:id="44723144">
              <w:marLeft w:val="0"/>
              <w:marRight w:val="0"/>
              <w:marTop w:val="0"/>
              <w:marBottom w:val="0"/>
              <w:divBdr>
                <w:top w:val="none" w:sz="0" w:space="0" w:color="auto"/>
                <w:left w:val="none" w:sz="0" w:space="0" w:color="auto"/>
                <w:bottom w:val="none" w:sz="0" w:space="0" w:color="auto"/>
                <w:right w:val="none" w:sz="0" w:space="0" w:color="auto"/>
              </w:divBdr>
              <w:divsChild>
                <w:div w:id="146285864">
                  <w:marLeft w:val="0"/>
                  <w:marRight w:val="0"/>
                  <w:marTop w:val="0"/>
                  <w:marBottom w:val="0"/>
                  <w:divBdr>
                    <w:top w:val="none" w:sz="0" w:space="0" w:color="auto"/>
                    <w:left w:val="none" w:sz="0" w:space="0" w:color="auto"/>
                    <w:bottom w:val="none" w:sz="0" w:space="0" w:color="auto"/>
                    <w:right w:val="none" w:sz="0" w:space="0" w:color="auto"/>
                  </w:divBdr>
                </w:div>
              </w:divsChild>
            </w:div>
            <w:div w:id="137841270">
              <w:marLeft w:val="0"/>
              <w:marRight w:val="0"/>
              <w:marTop w:val="0"/>
              <w:marBottom w:val="0"/>
              <w:divBdr>
                <w:top w:val="none" w:sz="0" w:space="0" w:color="auto"/>
                <w:left w:val="none" w:sz="0" w:space="0" w:color="auto"/>
                <w:bottom w:val="none" w:sz="0" w:space="0" w:color="auto"/>
                <w:right w:val="none" w:sz="0" w:space="0" w:color="auto"/>
              </w:divBdr>
              <w:divsChild>
                <w:div w:id="276911510">
                  <w:marLeft w:val="0"/>
                  <w:marRight w:val="0"/>
                  <w:marTop w:val="0"/>
                  <w:marBottom w:val="0"/>
                  <w:divBdr>
                    <w:top w:val="none" w:sz="0" w:space="0" w:color="auto"/>
                    <w:left w:val="none" w:sz="0" w:space="0" w:color="auto"/>
                    <w:bottom w:val="none" w:sz="0" w:space="0" w:color="auto"/>
                    <w:right w:val="none" w:sz="0" w:space="0" w:color="auto"/>
                  </w:divBdr>
                </w:div>
              </w:divsChild>
            </w:div>
            <w:div w:id="1772552886">
              <w:marLeft w:val="0"/>
              <w:marRight w:val="0"/>
              <w:marTop w:val="0"/>
              <w:marBottom w:val="0"/>
              <w:divBdr>
                <w:top w:val="none" w:sz="0" w:space="0" w:color="auto"/>
                <w:left w:val="none" w:sz="0" w:space="0" w:color="auto"/>
                <w:bottom w:val="none" w:sz="0" w:space="0" w:color="auto"/>
                <w:right w:val="none" w:sz="0" w:space="0" w:color="auto"/>
              </w:divBdr>
              <w:divsChild>
                <w:div w:id="518544920">
                  <w:marLeft w:val="0"/>
                  <w:marRight w:val="0"/>
                  <w:marTop w:val="0"/>
                  <w:marBottom w:val="0"/>
                  <w:divBdr>
                    <w:top w:val="none" w:sz="0" w:space="0" w:color="auto"/>
                    <w:left w:val="none" w:sz="0" w:space="0" w:color="auto"/>
                    <w:bottom w:val="none" w:sz="0" w:space="0" w:color="auto"/>
                    <w:right w:val="none" w:sz="0" w:space="0" w:color="auto"/>
                  </w:divBdr>
                </w:div>
              </w:divsChild>
            </w:div>
            <w:div w:id="1592815588">
              <w:marLeft w:val="0"/>
              <w:marRight w:val="0"/>
              <w:marTop w:val="0"/>
              <w:marBottom w:val="0"/>
              <w:divBdr>
                <w:top w:val="none" w:sz="0" w:space="0" w:color="auto"/>
                <w:left w:val="none" w:sz="0" w:space="0" w:color="auto"/>
                <w:bottom w:val="none" w:sz="0" w:space="0" w:color="auto"/>
                <w:right w:val="none" w:sz="0" w:space="0" w:color="auto"/>
              </w:divBdr>
              <w:divsChild>
                <w:div w:id="64452268">
                  <w:marLeft w:val="0"/>
                  <w:marRight w:val="0"/>
                  <w:marTop w:val="0"/>
                  <w:marBottom w:val="0"/>
                  <w:divBdr>
                    <w:top w:val="none" w:sz="0" w:space="0" w:color="auto"/>
                    <w:left w:val="none" w:sz="0" w:space="0" w:color="auto"/>
                    <w:bottom w:val="none" w:sz="0" w:space="0" w:color="auto"/>
                    <w:right w:val="none" w:sz="0" w:space="0" w:color="auto"/>
                  </w:divBdr>
                </w:div>
              </w:divsChild>
            </w:div>
            <w:div w:id="2124836337">
              <w:marLeft w:val="0"/>
              <w:marRight w:val="0"/>
              <w:marTop w:val="0"/>
              <w:marBottom w:val="0"/>
              <w:divBdr>
                <w:top w:val="none" w:sz="0" w:space="0" w:color="auto"/>
                <w:left w:val="none" w:sz="0" w:space="0" w:color="auto"/>
                <w:bottom w:val="none" w:sz="0" w:space="0" w:color="auto"/>
                <w:right w:val="none" w:sz="0" w:space="0" w:color="auto"/>
              </w:divBdr>
              <w:divsChild>
                <w:div w:id="400298145">
                  <w:marLeft w:val="0"/>
                  <w:marRight w:val="0"/>
                  <w:marTop w:val="0"/>
                  <w:marBottom w:val="0"/>
                  <w:divBdr>
                    <w:top w:val="none" w:sz="0" w:space="0" w:color="auto"/>
                    <w:left w:val="none" w:sz="0" w:space="0" w:color="auto"/>
                    <w:bottom w:val="none" w:sz="0" w:space="0" w:color="auto"/>
                    <w:right w:val="none" w:sz="0" w:space="0" w:color="auto"/>
                  </w:divBdr>
                </w:div>
              </w:divsChild>
            </w:div>
            <w:div w:id="30226465">
              <w:marLeft w:val="0"/>
              <w:marRight w:val="0"/>
              <w:marTop w:val="0"/>
              <w:marBottom w:val="0"/>
              <w:divBdr>
                <w:top w:val="none" w:sz="0" w:space="0" w:color="auto"/>
                <w:left w:val="none" w:sz="0" w:space="0" w:color="auto"/>
                <w:bottom w:val="none" w:sz="0" w:space="0" w:color="auto"/>
                <w:right w:val="none" w:sz="0" w:space="0" w:color="auto"/>
              </w:divBdr>
              <w:divsChild>
                <w:div w:id="1379621914">
                  <w:marLeft w:val="0"/>
                  <w:marRight w:val="0"/>
                  <w:marTop w:val="0"/>
                  <w:marBottom w:val="0"/>
                  <w:divBdr>
                    <w:top w:val="none" w:sz="0" w:space="0" w:color="auto"/>
                    <w:left w:val="none" w:sz="0" w:space="0" w:color="auto"/>
                    <w:bottom w:val="none" w:sz="0" w:space="0" w:color="auto"/>
                    <w:right w:val="none" w:sz="0" w:space="0" w:color="auto"/>
                  </w:divBdr>
                </w:div>
              </w:divsChild>
            </w:div>
            <w:div w:id="472992170">
              <w:marLeft w:val="0"/>
              <w:marRight w:val="0"/>
              <w:marTop w:val="0"/>
              <w:marBottom w:val="0"/>
              <w:divBdr>
                <w:top w:val="none" w:sz="0" w:space="0" w:color="auto"/>
                <w:left w:val="none" w:sz="0" w:space="0" w:color="auto"/>
                <w:bottom w:val="none" w:sz="0" w:space="0" w:color="auto"/>
                <w:right w:val="none" w:sz="0" w:space="0" w:color="auto"/>
              </w:divBdr>
              <w:divsChild>
                <w:div w:id="1738360324">
                  <w:marLeft w:val="0"/>
                  <w:marRight w:val="0"/>
                  <w:marTop w:val="0"/>
                  <w:marBottom w:val="0"/>
                  <w:divBdr>
                    <w:top w:val="none" w:sz="0" w:space="0" w:color="auto"/>
                    <w:left w:val="none" w:sz="0" w:space="0" w:color="auto"/>
                    <w:bottom w:val="none" w:sz="0" w:space="0" w:color="auto"/>
                    <w:right w:val="none" w:sz="0" w:space="0" w:color="auto"/>
                  </w:divBdr>
                </w:div>
              </w:divsChild>
            </w:div>
            <w:div w:id="780228620">
              <w:marLeft w:val="0"/>
              <w:marRight w:val="0"/>
              <w:marTop w:val="0"/>
              <w:marBottom w:val="0"/>
              <w:divBdr>
                <w:top w:val="none" w:sz="0" w:space="0" w:color="auto"/>
                <w:left w:val="none" w:sz="0" w:space="0" w:color="auto"/>
                <w:bottom w:val="none" w:sz="0" w:space="0" w:color="auto"/>
                <w:right w:val="none" w:sz="0" w:space="0" w:color="auto"/>
              </w:divBdr>
              <w:divsChild>
                <w:div w:id="365522596">
                  <w:marLeft w:val="0"/>
                  <w:marRight w:val="0"/>
                  <w:marTop w:val="0"/>
                  <w:marBottom w:val="0"/>
                  <w:divBdr>
                    <w:top w:val="none" w:sz="0" w:space="0" w:color="auto"/>
                    <w:left w:val="none" w:sz="0" w:space="0" w:color="auto"/>
                    <w:bottom w:val="none" w:sz="0" w:space="0" w:color="auto"/>
                    <w:right w:val="none" w:sz="0" w:space="0" w:color="auto"/>
                  </w:divBdr>
                </w:div>
              </w:divsChild>
            </w:div>
            <w:div w:id="585040777">
              <w:marLeft w:val="0"/>
              <w:marRight w:val="0"/>
              <w:marTop w:val="0"/>
              <w:marBottom w:val="0"/>
              <w:divBdr>
                <w:top w:val="none" w:sz="0" w:space="0" w:color="auto"/>
                <w:left w:val="none" w:sz="0" w:space="0" w:color="auto"/>
                <w:bottom w:val="none" w:sz="0" w:space="0" w:color="auto"/>
                <w:right w:val="none" w:sz="0" w:space="0" w:color="auto"/>
              </w:divBdr>
              <w:divsChild>
                <w:div w:id="1949117831">
                  <w:marLeft w:val="0"/>
                  <w:marRight w:val="0"/>
                  <w:marTop w:val="0"/>
                  <w:marBottom w:val="0"/>
                  <w:divBdr>
                    <w:top w:val="none" w:sz="0" w:space="0" w:color="auto"/>
                    <w:left w:val="none" w:sz="0" w:space="0" w:color="auto"/>
                    <w:bottom w:val="none" w:sz="0" w:space="0" w:color="auto"/>
                    <w:right w:val="none" w:sz="0" w:space="0" w:color="auto"/>
                  </w:divBdr>
                </w:div>
              </w:divsChild>
            </w:div>
            <w:div w:id="765341655">
              <w:marLeft w:val="0"/>
              <w:marRight w:val="0"/>
              <w:marTop w:val="0"/>
              <w:marBottom w:val="0"/>
              <w:divBdr>
                <w:top w:val="none" w:sz="0" w:space="0" w:color="auto"/>
                <w:left w:val="none" w:sz="0" w:space="0" w:color="auto"/>
                <w:bottom w:val="none" w:sz="0" w:space="0" w:color="auto"/>
                <w:right w:val="none" w:sz="0" w:space="0" w:color="auto"/>
              </w:divBdr>
              <w:divsChild>
                <w:div w:id="9097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9184">
      <w:bodyDiv w:val="1"/>
      <w:marLeft w:val="0"/>
      <w:marRight w:val="0"/>
      <w:marTop w:val="0"/>
      <w:marBottom w:val="0"/>
      <w:divBdr>
        <w:top w:val="none" w:sz="0" w:space="0" w:color="auto"/>
        <w:left w:val="none" w:sz="0" w:space="0" w:color="auto"/>
        <w:bottom w:val="none" w:sz="0" w:space="0" w:color="auto"/>
        <w:right w:val="none" w:sz="0" w:space="0" w:color="auto"/>
      </w:divBdr>
      <w:divsChild>
        <w:div w:id="666980015">
          <w:marLeft w:val="0"/>
          <w:marRight w:val="0"/>
          <w:marTop w:val="0"/>
          <w:marBottom w:val="0"/>
          <w:divBdr>
            <w:top w:val="none" w:sz="0" w:space="0" w:color="auto"/>
            <w:left w:val="none" w:sz="0" w:space="0" w:color="auto"/>
            <w:bottom w:val="none" w:sz="0" w:space="0" w:color="auto"/>
            <w:right w:val="none" w:sz="0" w:space="0" w:color="auto"/>
          </w:divBdr>
          <w:divsChild>
            <w:div w:id="1021735988">
              <w:marLeft w:val="0"/>
              <w:marRight w:val="0"/>
              <w:marTop w:val="0"/>
              <w:marBottom w:val="0"/>
              <w:divBdr>
                <w:top w:val="none" w:sz="0" w:space="0" w:color="auto"/>
                <w:left w:val="none" w:sz="0" w:space="0" w:color="auto"/>
                <w:bottom w:val="none" w:sz="0" w:space="0" w:color="auto"/>
                <w:right w:val="none" w:sz="0" w:space="0" w:color="auto"/>
              </w:divBdr>
              <w:divsChild>
                <w:div w:id="1485119450">
                  <w:marLeft w:val="0"/>
                  <w:marRight w:val="0"/>
                  <w:marTop w:val="0"/>
                  <w:marBottom w:val="0"/>
                  <w:divBdr>
                    <w:top w:val="none" w:sz="0" w:space="0" w:color="auto"/>
                    <w:left w:val="none" w:sz="0" w:space="0" w:color="auto"/>
                    <w:bottom w:val="none" w:sz="0" w:space="0" w:color="auto"/>
                    <w:right w:val="none" w:sz="0" w:space="0" w:color="auto"/>
                  </w:divBdr>
                  <w:divsChild>
                    <w:div w:id="1127814925">
                      <w:marLeft w:val="0"/>
                      <w:marRight w:val="0"/>
                      <w:marTop w:val="0"/>
                      <w:marBottom w:val="0"/>
                      <w:divBdr>
                        <w:top w:val="none" w:sz="0" w:space="0" w:color="auto"/>
                        <w:left w:val="none" w:sz="0" w:space="0" w:color="auto"/>
                        <w:bottom w:val="none" w:sz="0" w:space="0" w:color="auto"/>
                        <w:right w:val="none" w:sz="0" w:space="0" w:color="auto"/>
                      </w:divBdr>
                      <w:divsChild>
                        <w:div w:id="19004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997">
                  <w:marLeft w:val="0"/>
                  <w:marRight w:val="0"/>
                  <w:marTop w:val="0"/>
                  <w:marBottom w:val="0"/>
                  <w:divBdr>
                    <w:top w:val="none" w:sz="0" w:space="0" w:color="auto"/>
                    <w:left w:val="none" w:sz="0" w:space="0" w:color="auto"/>
                    <w:bottom w:val="none" w:sz="0" w:space="0" w:color="auto"/>
                    <w:right w:val="none" w:sz="0" w:space="0" w:color="auto"/>
                  </w:divBdr>
                  <w:divsChild>
                    <w:div w:id="1889367477">
                      <w:marLeft w:val="0"/>
                      <w:marRight w:val="0"/>
                      <w:marTop w:val="0"/>
                      <w:marBottom w:val="0"/>
                      <w:divBdr>
                        <w:top w:val="none" w:sz="0" w:space="0" w:color="auto"/>
                        <w:left w:val="none" w:sz="0" w:space="0" w:color="auto"/>
                        <w:bottom w:val="none" w:sz="0" w:space="0" w:color="auto"/>
                        <w:right w:val="none" w:sz="0" w:space="0" w:color="auto"/>
                      </w:divBdr>
                    </w:div>
                  </w:divsChild>
                </w:div>
                <w:div w:id="184448195">
                  <w:marLeft w:val="0"/>
                  <w:marRight w:val="0"/>
                  <w:marTop w:val="0"/>
                  <w:marBottom w:val="0"/>
                  <w:divBdr>
                    <w:top w:val="none" w:sz="0" w:space="0" w:color="auto"/>
                    <w:left w:val="none" w:sz="0" w:space="0" w:color="auto"/>
                    <w:bottom w:val="none" w:sz="0" w:space="0" w:color="auto"/>
                    <w:right w:val="none" w:sz="0" w:space="0" w:color="auto"/>
                  </w:divBdr>
                  <w:divsChild>
                    <w:div w:id="995955483">
                      <w:marLeft w:val="0"/>
                      <w:marRight w:val="0"/>
                      <w:marTop w:val="0"/>
                      <w:marBottom w:val="0"/>
                      <w:divBdr>
                        <w:top w:val="none" w:sz="0" w:space="0" w:color="auto"/>
                        <w:left w:val="none" w:sz="0" w:space="0" w:color="auto"/>
                        <w:bottom w:val="none" w:sz="0" w:space="0" w:color="auto"/>
                        <w:right w:val="none" w:sz="0" w:space="0" w:color="auto"/>
                      </w:divBdr>
                    </w:div>
                  </w:divsChild>
                </w:div>
                <w:div w:id="1777368159">
                  <w:marLeft w:val="0"/>
                  <w:marRight w:val="0"/>
                  <w:marTop w:val="0"/>
                  <w:marBottom w:val="0"/>
                  <w:divBdr>
                    <w:top w:val="none" w:sz="0" w:space="0" w:color="auto"/>
                    <w:left w:val="none" w:sz="0" w:space="0" w:color="auto"/>
                    <w:bottom w:val="none" w:sz="0" w:space="0" w:color="auto"/>
                    <w:right w:val="none" w:sz="0" w:space="0" w:color="auto"/>
                  </w:divBdr>
                  <w:divsChild>
                    <w:div w:id="2071921697">
                      <w:marLeft w:val="0"/>
                      <w:marRight w:val="0"/>
                      <w:marTop w:val="0"/>
                      <w:marBottom w:val="0"/>
                      <w:divBdr>
                        <w:top w:val="none" w:sz="0" w:space="0" w:color="auto"/>
                        <w:left w:val="none" w:sz="0" w:space="0" w:color="auto"/>
                        <w:bottom w:val="none" w:sz="0" w:space="0" w:color="auto"/>
                        <w:right w:val="none" w:sz="0" w:space="0" w:color="auto"/>
                      </w:divBdr>
                    </w:div>
                  </w:divsChild>
                </w:div>
                <w:div w:id="539829577">
                  <w:marLeft w:val="0"/>
                  <w:marRight w:val="0"/>
                  <w:marTop w:val="0"/>
                  <w:marBottom w:val="0"/>
                  <w:divBdr>
                    <w:top w:val="none" w:sz="0" w:space="0" w:color="auto"/>
                    <w:left w:val="none" w:sz="0" w:space="0" w:color="auto"/>
                    <w:bottom w:val="none" w:sz="0" w:space="0" w:color="auto"/>
                    <w:right w:val="none" w:sz="0" w:space="0" w:color="auto"/>
                  </w:divBdr>
                  <w:divsChild>
                    <w:div w:id="2017071096">
                      <w:marLeft w:val="0"/>
                      <w:marRight w:val="0"/>
                      <w:marTop w:val="0"/>
                      <w:marBottom w:val="0"/>
                      <w:divBdr>
                        <w:top w:val="none" w:sz="0" w:space="0" w:color="auto"/>
                        <w:left w:val="none" w:sz="0" w:space="0" w:color="auto"/>
                        <w:bottom w:val="none" w:sz="0" w:space="0" w:color="auto"/>
                        <w:right w:val="none" w:sz="0" w:space="0" w:color="auto"/>
                      </w:divBdr>
                    </w:div>
                  </w:divsChild>
                </w:div>
                <w:div w:id="1065031020">
                  <w:marLeft w:val="0"/>
                  <w:marRight w:val="0"/>
                  <w:marTop w:val="0"/>
                  <w:marBottom w:val="0"/>
                  <w:divBdr>
                    <w:top w:val="none" w:sz="0" w:space="0" w:color="auto"/>
                    <w:left w:val="none" w:sz="0" w:space="0" w:color="auto"/>
                    <w:bottom w:val="none" w:sz="0" w:space="0" w:color="auto"/>
                    <w:right w:val="none" w:sz="0" w:space="0" w:color="auto"/>
                  </w:divBdr>
                  <w:divsChild>
                    <w:div w:id="1829637019">
                      <w:marLeft w:val="0"/>
                      <w:marRight w:val="0"/>
                      <w:marTop w:val="0"/>
                      <w:marBottom w:val="0"/>
                      <w:divBdr>
                        <w:top w:val="none" w:sz="0" w:space="0" w:color="auto"/>
                        <w:left w:val="none" w:sz="0" w:space="0" w:color="auto"/>
                        <w:bottom w:val="none" w:sz="0" w:space="0" w:color="auto"/>
                        <w:right w:val="none" w:sz="0" w:space="0" w:color="auto"/>
                      </w:divBdr>
                    </w:div>
                  </w:divsChild>
                </w:div>
                <w:div w:id="1165054774">
                  <w:marLeft w:val="0"/>
                  <w:marRight w:val="0"/>
                  <w:marTop w:val="0"/>
                  <w:marBottom w:val="0"/>
                  <w:divBdr>
                    <w:top w:val="none" w:sz="0" w:space="0" w:color="auto"/>
                    <w:left w:val="none" w:sz="0" w:space="0" w:color="auto"/>
                    <w:bottom w:val="none" w:sz="0" w:space="0" w:color="auto"/>
                    <w:right w:val="none" w:sz="0" w:space="0" w:color="auto"/>
                  </w:divBdr>
                  <w:divsChild>
                    <w:div w:id="1624384246">
                      <w:marLeft w:val="0"/>
                      <w:marRight w:val="0"/>
                      <w:marTop w:val="0"/>
                      <w:marBottom w:val="0"/>
                      <w:divBdr>
                        <w:top w:val="none" w:sz="0" w:space="0" w:color="auto"/>
                        <w:left w:val="none" w:sz="0" w:space="0" w:color="auto"/>
                        <w:bottom w:val="none" w:sz="0" w:space="0" w:color="auto"/>
                        <w:right w:val="none" w:sz="0" w:space="0" w:color="auto"/>
                      </w:divBdr>
                    </w:div>
                  </w:divsChild>
                </w:div>
                <w:div w:id="1638947177">
                  <w:marLeft w:val="0"/>
                  <w:marRight w:val="0"/>
                  <w:marTop w:val="0"/>
                  <w:marBottom w:val="0"/>
                  <w:divBdr>
                    <w:top w:val="none" w:sz="0" w:space="0" w:color="auto"/>
                    <w:left w:val="none" w:sz="0" w:space="0" w:color="auto"/>
                    <w:bottom w:val="none" w:sz="0" w:space="0" w:color="auto"/>
                    <w:right w:val="none" w:sz="0" w:space="0" w:color="auto"/>
                  </w:divBdr>
                  <w:divsChild>
                    <w:div w:id="1404526781">
                      <w:marLeft w:val="0"/>
                      <w:marRight w:val="0"/>
                      <w:marTop w:val="0"/>
                      <w:marBottom w:val="0"/>
                      <w:divBdr>
                        <w:top w:val="none" w:sz="0" w:space="0" w:color="auto"/>
                        <w:left w:val="none" w:sz="0" w:space="0" w:color="auto"/>
                        <w:bottom w:val="none" w:sz="0" w:space="0" w:color="auto"/>
                        <w:right w:val="none" w:sz="0" w:space="0" w:color="auto"/>
                      </w:divBdr>
                    </w:div>
                  </w:divsChild>
                </w:div>
                <w:div w:id="555360520">
                  <w:marLeft w:val="0"/>
                  <w:marRight w:val="0"/>
                  <w:marTop w:val="0"/>
                  <w:marBottom w:val="0"/>
                  <w:divBdr>
                    <w:top w:val="none" w:sz="0" w:space="0" w:color="auto"/>
                    <w:left w:val="none" w:sz="0" w:space="0" w:color="auto"/>
                    <w:bottom w:val="none" w:sz="0" w:space="0" w:color="auto"/>
                    <w:right w:val="none" w:sz="0" w:space="0" w:color="auto"/>
                  </w:divBdr>
                  <w:divsChild>
                    <w:div w:id="657265086">
                      <w:marLeft w:val="0"/>
                      <w:marRight w:val="0"/>
                      <w:marTop w:val="0"/>
                      <w:marBottom w:val="0"/>
                      <w:divBdr>
                        <w:top w:val="none" w:sz="0" w:space="0" w:color="auto"/>
                        <w:left w:val="none" w:sz="0" w:space="0" w:color="auto"/>
                        <w:bottom w:val="none" w:sz="0" w:space="0" w:color="auto"/>
                        <w:right w:val="none" w:sz="0" w:space="0" w:color="auto"/>
                      </w:divBdr>
                    </w:div>
                  </w:divsChild>
                </w:div>
                <w:div w:id="1856922212">
                  <w:marLeft w:val="0"/>
                  <w:marRight w:val="0"/>
                  <w:marTop w:val="0"/>
                  <w:marBottom w:val="0"/>
                  <w:divBdr>
                    <w:top w:val="none" w:sz="0" w:space="0" w:color="auto"/>
                    <w:left w:val="none" w:sz="0" w:space="0" w:color="auto"/>
                    <w:bottom w:val="none" w:sz="0" w:space="0" w:color="auto"/>
                    <w:right w:val="none" w:sz="0" w:space="0" w:color="auto"/>
                  </w:divBdr>
                  <w:divsChild>
                    <w:div w:id="797918683">
                      <w:marLeft w:val="0"/>
                      <w:marRight w:val="0"/>
                      <w:marTop w:val="0"/>
                      <w:marBottom w:val="0"/>
                      <w:divBdr>
                        <w:top w:val="none" w:sz="0" w:space="0" w:color="auto"/>
                        <w:left w:val="none" w:sz="0" w:space="0" w:color="auto"/>
                        <w:bottom w:val="none" w:sz="0" w:space="0" w:color="auto"/>
                        <w:right w:val="none" w:sz="0" w:space="0" w:color="auto"/>
                      </w:divBdr>
                    </w:div>
                  </w:divsChild>
                </w:div>
                <w:div w:id="999388076">
                  <w:marLeft w:val="0"/>
                  <w:marRight w:val="0"/>
                  <w:marTop w:val="0"/>
                  <w:marBottom w:val="0"/>
                  <w:divBdr>
                    <w:top w:val="none" w:sz="0" w:space="0" w:color="auto"/>
                    <w:left w:val="none" w:sz="0" w:space="0" w:color="auto"/>
                    <w:bottom w:val="none" w:sz="0" w:space="0" w:color="auto"/>
                    <w:right w:val="none" w:sz="0" w:space="0" w:color="auto"/>
                  </w:divBdr>
                  <w:divsChild>
                    <w:div w:id="874580564">
                      <w:marLeft w:val="0"/>
                      <w:marRight w:val="0"/>
                      <w:marTop w:val="0"/>
                      <w:marBottom w:val="0"/>
                      <w:divBdr>
                        <w:top w:val="none" w:sz="0" w:space="0" w:color="auto"/>
                        <w:left w:val="none" w:sz="0" w:space="0" w:color="auto"/>
                        <w:bottom w:val="none" w:sz="0" w:space="0" w:color="auto"/>
                        <w:right w:val="none" w:sz="0" w:space="0" w:color="auto"/>
                      </w:divBdr>
                    </w:div>
                  </w:divsChild>
                </w:div>
                <w:div w:id="1966890320">
                  <w:marLeft w:val="0"/>
                  <w:marRight w:val="0"/>
                  <w:marTop w:val="0"/>
                  <w:marBottom w:val="0"/>
                  <w:divBdr>
                    <w:top w:val="none" w:sz="0" w:space="0" w:color="auto"/>
                    <w:left w:val="none" w:sz="0" w:space="0" w:color="auto"/>
                    <w:bottom w:val="none" w:sz="0" w:space="0" w:color="auto"/>
                    <w:right w:val="none" w:sz="0" w:space="0" w:color="auto"/>
                  </w:divBdr>
                  <w:divsChild>
                    <w:div w:id="1172985385">
                      <w:marLeft w:val="0"/>
                      <w:marRight w:val="0"/>
                      <w:marTop w:val="0"/>
                      <w:marBottom w:val="0"/>
                      <w:divBdr>
                        <w:top w:val="none" w:sz="0" w:space="0" w:color="auto"/>
                        <w:left w:val="none" w:sz="0" w:space="0" w:color="auto"/>
                        <w:bottom w:val="none" w:sz="0" w:space="0" w:color="auto"/>
                        <w:right w:val="none" w:sz="0" w:space="0" w:color="auto"/>
                      </w:divBdr>
                    </w:div>
                  </w:divsChild>
                </w:div>
                <w:div w:id="305555228">
                  <w:marLeft w:val="0"/>
                  <w:marRight w:val="0"/>
                  <w:marTop w:val="0"/>
                  <w:marBottom w:val="0"/>
                  <w:divBdr>
                    <w:top w:val="none" w:sz="0" w:space="0" w:color="auto"/>
                    <w:left w:val="none" w:sz="0" w:space="0" w:color="auto"/>
                    <w:bottom w:val="none" w:sz="0" w:space="0" w:color="auto"/>
                    <w:right w:val="none" w:sz="0" w:space="0" w:color="auto"/>
                  </w:divBdr>
                  <w:divsChild>
                    <w:div w:id="1739981291">
                      <w:marLeft w:val="0"/>
                      <w:marRight w:val="0"/>
                      <w:marTop w:val="0"/>
                      <w:marBottom w:val="0"/>
                      <w:divBdr>
                        <w:top w:val="none" w:sz="0" w:space="0" w:color="auto"/>
                        <w:left w:val="none" w:sz="0" w:space="0" w:color="auto"/>
                        <w:bottom w:val="none" w:sz="0" w:space="0" w:color="auto"/>
                        <w:right w:val="none" w:sz="0" w:space="0" w:color="auto"/>
                      </w:divBdr>
                    </w:div>
                  </w:divsChild>
                </w:div>
                <w:div w:id="1978219403">
                  <w:marLeft w:val="0"/>
                  <w:marRight w:val="0"/>
                  <w:marTop w:val="0"/>
                  <w:marBottom w:val="0"/>
                  <w:divBdr>
                    <w:top w:val="none" w:sz="0" w:space="0" w:color="auto"/>
                    <w:left w:val="none" w:sz="0" w:space="0" w:color="auto"/>
                    <w:bottom w:val="none" w:sz="0" w:space="0" w:color="auto"/>
                    <w:right w:val="none" w:sz="0" w:space="0" w:color="auto"/>
                  </w:divBdr>
                  <w:divsChild>
                    <w:div w:id="1391344907">
                      <w:marLeft w:val="0"/>
                      <w:marRight w:val="0"/>
                      <w:marTop w:val="0"/>
                      <w:marBottom w:val="0"/>
                      <w:divBdr>
                        <w:top w:val="none" w:sz="0" w:space="0" w:color="auto"/>
                        <w:left w:val="none" w:sz="0" w:space="0" w:color="auto"/>
                        <w:bottom w:val="none" w:sz="0" w:space="0" w:color="auto"/>
                        <w:right w:val="none" w:sz="0" w:space="0" w:color="auto"/>
                      </w:divBdr>
                    </w:div>
                  </w:divsChild>
                </w:div>
                <w:div w:id="232548012">
                  <w:marLeft w:val="0"/>
                  <w:marRight w:val="0"/>
                  <w:marTop w:val="0"/>
                  <w:marBottom w:val="0"/>
                  <w:divBdr>
                    <w:top w:val="none" w:sz="0" w:space="0" w:color="auto"/>
                    <w:left w:val="none" w:sz="0" w:space="0" w:color="auto"/>
                    <w:bottom w:val="none" w:sz="0" w:space="0" w:color="auto"/>
                    <w:right w:val="none" w:sz="0" w:space="0" w:color="auto"/>
                  </w:divBdr>
                  <w:divsChild>
                    <w:div w:id="1272468456">
                      <w:marLeft w:val="0"/>
                      <w:marRight w:val="0"/>
                      <w:marTop w:val="0"/>
                      <w:marBottom w:val="0"/>
                      <w:divBdr>
                        <w:top w:val="none" w:sz="0" w:space="0" w:color="auto"/>
                        <w:left w:val="none" w:sz="0" w:space="0" w:color="auto"/>
                        <w:bottom w:val="none" w:sz="0" w:space="0" w:color="auto"/>
                        <w:right w:val="none" w:sz="0" w:space="0" w:color="auto"/>
                      </w:divBdr>
                    </w:div>
                  </w:divsChild>
                </w:div>
                <w:div w:id="1136070695">
                  <w:marLeft w:val="0"/>
                  <w:marRight w:val="0"/>
                  <w:marTop w:val="0"/>
                  <w:marBottom w:val="0"/>
                  <w:divBdr>
                    <w:top w:val="none" w:sz="0" w:space="0" w:color="auto"/>
                    <w:left w:val="none" w:sz="0" w:space="0" w:color="auto"/>
                    <w:bottom w:val="none" w:sz="0" w:space="0" w:color="auto"/>
                    <w:right w:val="none" w:sz="0" w:space="0" w:color="auto"/>
                  </w:divBdr>
                  <w:divsChild>
                    <w:div w:id="1818842220">
                      <w:marLeft w:val="0"/>
                      <w:marRight w:val="0"/>
                      <w:marTop w:val="0"/>
                      <w:marBottom w:val="0"/>
                      <w:divBdr>
                        <w:top w:val="none" w:sz="0" w:space="0" w:color="auto"/>
                        <w:left w:val="none" w:sz="0" w:space="0" w:color="auto"/>
                        <w:bottom w:val="none" w:sz="0" w:space="0" w:color="auto"/>
                        <w:right w:val="none" w:sz="0" w:space="0" w:color="auto"/>
                      </w:divBdr>
                    </w:div>
                  </w:divsChild>
                </w:div>
                <w:div w:id="1281764763">
                  <w:marLeft w:val="0"/>
                  <w:marRight w:val="0"/>
                  <w:marTop w:val="0"/>
                  <w:marBottom w:val="0"/>
                  <w:divBdr>
                    <w:top w:val="none" w:sz="0" w:space="0" w:color="auto"/>
                    <w:left w:val="none" w:sz="0" w:space="0" w:color="auto"/>
                    <w:bottom w:val="none" w:sz="0" w:space="0" w:color="auto"/>
                    <w:right w:val="none" w:sz="0" w:space="0" w:color="auto"/>
                  </w:divBdr>
                  <w:divsChild>
                    <w:div w:id="1078598209">
                      <w:marLeft w:val="0"/>
                      <w:marRight w:val="0"/>
                      <w:marTop w:val="0"/>
                      <w:marBottom w:val="0"/>
                      <w:divBdr>
                        <w:top w:val="none" w:sz="0" w:space="0" w:color="auto"/>
                        <w:left w:val="none" w:sz="0" w:space="0" w:color="auto"/>
                        <w:bottom w:val="none" w:sz="0" w:space="0" w:color="auto"/>
                        <w:right w:val="none" w:sz="0" w:space="0" w:color="auto"/>
                      </w:divBdr>
                    </w:div>
                  </w:divsChild>
                </w:div>
                <w:div w:id="1471048824">
                  <w:marLeft w:val="0"/>
                  <w:marRight w:val="0"/>
                  <w:marTop w:val="0"/>
                  <w:marBottom w:val="0"/>
                  <w:divBdr>
                    <w:top w:val="none" w:sz="0" w:space="0" w:color="auto"/>
                    <w:left w:val="none" w:sz="0" w:space="0" w:color="auto"/>
                    <w:bottom w:val="none" w:sz="0" w:space="0" w:color="auto"/>
                    <w:right w:val="none" w:sz="0" w:space="0" w:color="auto"/>
                  </w:divBdr>
                  <w:divsChild>
                    <w:div w:id="600068287">
                      <w:marLeft w:val="0"/>
                      <w:marRight w:val="0"/>
                      <w:marTop w:val="0"/>
                      <w:marBottom w:val="0"/>
                      <w:divBdr>
                        <w:top w:val="none" w:sz="0" w:space="0" w:color="auto"/>
                        <w:left w:val="none" w:sz="0" w:space="0" w:color="auto"/>
                        <w:bottom w:val="none" w:sz="0" w:space="0" w:color="auto"/>
                        <w:right w:val="none" w:sz="0" w:space="0" w:color="auto"/>
                      </w:divBdr>
                    </w:div>
                  </w:divsChild>
                </w:div>
                <w:div w:id="1596161405">
                  <w:marLeft w:val="0"/>
                  <w:marRight w:val="0"/>
                  <w:marTop w:val="0"/>
                  <w:marBottom w:val="0"/>
                  <w:divBdr>
                    <w:top w:val="none" w:sz="0" w:space="0" w:color="auto"/>
                    <w:left w:val="none" w:sz="0" w:space="0" w:color="auto"/>
                    <w:bottom w:val="none" w:sz="0" w:space="0" w:color="auto"/>
                    <w:right w:val="none" w:sz="0" w:space="0" w:color="auto"/>
                  </w:divBdr>
                  <w:divsChild>
                    <w:div w:id="1325203859">
                      <w:marLeft w:val="0"/>
                      <w:marRight w:val="0"/>
                      <w:marTop w:val="0"/>
                      <w:marBottom w:val="0"/>
                      <w:divBdr>
                        <w:top w:val="none" w:sz="0" w:space="0" w:color="auto"/>
                        <w:left w:val="none" w:sz="0" w:space="0" w:color="auto"/>
                        <w:bottom w:val="none" w:sz="0" w:space="0" w:color="auto"/>
                        <w:right w:val="none" w:sz="0" w:space="0" w:color="auto"/>
                      </w:divBdr>
                    </w:div>
                  </w:divsChild>
                </w:div>
                <w:div w:id="783811494">
                  <w:marLeft w:val="0"/>
                  <w:marRight w:val="0"/>
                  <w:marTop w:val="0"/>
                  <w:marBottom w:val="0"/>
                  <w:divBdr>
                    <w:top w:val="none" w:sz="0" w:space="0" w:color="auto"/>
                    <w:left w:val="none" w:sz="0" w:space="0" w:color="auto"/>
                    <w:bottom w:val="none" w:sz="0" w:space="0" w:color="auto"/>
                    <w:right w:val="none" w:sz="0" w:space="0" w:color="auto"/>
                  </w:divBdr>
                  <w:divsChild>
                    <w:div w:id="1177228611">
                      <w:marLeft w:val="0"/>
                      <w:marRight w:val="0"/>
                      <w:marTop w:val="0"/>
                      <w:marBottom w:val="0"/>
                      <w:divBdr>
                        <w:top w:val="none" w:sz="0" w:space="0" w:color="auto"/>
                        <w:left w:val="none" w:sz="0" w:space="0" w:color="auto"/>
                        <w:bottom w:val="none" w:sz="0" w:space="0" w:color="auto"/>
                        <w:right w:val="none" w:sz="0" w:space="0" w:color="auto"/>
                      </w:divBdr>
                    </w:div>
                  </w:divsChild>
                </w:div>
                <w:div w:id="1456369174">
                  <w:marLeft w:val="0"/>
                  <w:marRight w:val="0"/>
                  <w:marTop w:val="0"/>
                  <w:marBottom w:val="0"/>
                  <w:divBdr>
                    <w:top w:val="none" w:sz="0" w:space="0" w:color="auto"/>
                    <w:left w:val="none" w:sz="0" w:space="0" w:color="auto"/>
                    <w:bottom w:val="none" w:sz="0" w:space="0" w:color="auto"/>
                    <w:right w:val="none" w:sz="0" w:space="0" w:color="auto"/>
                  </w:divBdr>
                  <w:divsChild>
                    <w:div w:id="2031182981">
                      <w:marLeft w:val="0"/>
                      <w:marRight w:val="0"/>
                      <w:marTop w:val="0"/>
                      <w:marBottom w:val="0"/>
                      <w:divBdr>
                        <w:top w:val="none" w:sz="0" w:space="0" w:color="auto"/>
                        <w:left w:val="none" w:sz="0" w:space="0" w:color="auto"/>
                        <w:bottom w:val="none" w:sz="0" w:space="0" w:color="auto"/>
                        <w:right w:val="none" w:sz="0" w:space="0" w:color="auto"/>
                      </w:divBdr>
                    </w:div>
                  </w:divsChild>
                </w:div>
                <w:div w:id="1588687771">
                  <w:marLeft w:val="0"/>
                  <w:marRight w:val="0"/>
                  <w:marTop w:val="0"/>
                  <w:marBottom w:val="0"/>
                  <w:divBdr>
                    <w:top w:val="none" w:sz="0" w:space="0" w:color="auto"/>
                    <w:left w:val="none" w:sz="0" w:space="0" w:color="auto"/>
                    <w:bottom w:val="none" w:sz="0" w:space="0" w:color="auto"/>
                    <w:right w:val="none" w:sz="0" w:space="0" w:color="auto"/>
                  </w:divBdr>
                  <w:divsChild>
                    <w:div w:id="2105687130">
                      <w:marLeft w:val="0"/>
                      <w:marRight w:val="0"/>
                      <w:marTop w:val="0"/>
                      <w:marBottom w:val="0"/>
                      <w:divBdr>
                        <w:top w:val="none" w:sz="0" w:space="0" w:color="auto"/>
                        <w:left w:val="none" w:sz="0" w:space="0" w:color="auto"/>
                        <w:bottom w:val="none" w:sz="0" w:space="0" w:color="auto"/>
                        <w:right w:val="none" w:sz="0" w:space="0" w:color="auto"/>
                      </w:divBdr>
                    </w:div>
                  </w:divsChild>
                </w:div>
                <w:div w:id="1731075693">
                  <w:marLeft w:val="0"/>
                  <w:marRight w:val="0"/>
                  <w:marTop w:val="0"/>
                  <w:marBottom w:val="0"/>
                  <w:divBdr>
                    <w:top w:val="none" w:sz="0" w:space="0" w:color="auto"/>
                    <w:left w:val="none" w:sz="0" w:space="0" w:color="auto"/>
                    <w:bottom w:val="none" w:sz="0" w:space="0" w:color="auto"/>
                    <w:right w:val="none" w:sz="0" w:space="0" w:color="auto"/>
                  </w:divBdr>
                  <w:divsChild>
                    <w:div w:id="996880693">
                      <w:marLeft w:val="0"/>
                      <w:marRight w:val="0"/>
                      <w:marTop w:val="0"/>
                      <w:marBottom w:val="0"/>
                      <w:divBdr>
                        <w:top w:val="none" w:sz="0" w:space="0" w:color="auto"/>
                        <w:left w:val="none" w:sz="0" w:space="0" w:color="auto"/>
                        <w:bottom w:val="none" w:sz="0" w:space="0" w:color="auto"/>
                        <w:right w:val="none" w:sz="0" w:space="0" w:color="auto"/>
                      </w:divBdr>
                    </w:div>
                  </w:divsChild>
                </w:div>
                <w:div w:id="351953966">
                  <w:marLeft w:val="0"/>
                  <w:marRight w:val="0"/>
                  <w:marTop w:val="0"/>
                  <w:marBottom w:val="0"/>
                  <w:divBdr>
                    <w:top w:val="none" w:sz="0" w:space="0" w:color="auto"/>
                    <w:left w:val="none" w:sz="0" w:space="0" w:color="auto"/>
                    <w:bottom w:val="none" w:sz="0" w:space="0" w:color="auto"/>
                    <w:right w:val="none" w:sz="0" w:space="0" w:color="auto"/>
                  </w:divBdr>
                  <w:divsChild>
                    <w:div w:id="1568298067">
                      <w:marLeft w:val="0"/>
                      <w:marRight w:val="0"/>
                      <w:marTop w:val="0"/>
                      <w:marBottom w:val="0"/>
                      <w:divBdr>
                        <w:top w:val="none" w:sz="0" w:space="0" w:color="auto"/>
                        <w:left w:val="none" w:sz="0" w:space="0" w:color="auto"/>
                        <w:bottom w:val="none" w:sz="0" w:space="0" w:color="auto"/>
                        <w:right w:val="none" w:sz="0" w:space="0" w:color="auto"/>
                      </w:divBdr>
                    </w:div>
                  </w:divsChild>
                </w:div>
                <w:div w:id="1454715706">
                  <w:marLeft w:val="0"/>
                  <w:marRight w:val="0"/>
                  <w:marTop w:val="0"/>
                  <w:marBottom w:val="0"/>
                  <w:divBdr>
                    <w:top w:val="none" w:sz="0" w:space="0" w:color="auto"/>
                    <w:left w:val="none" w:sz="0" w:space="0" w:color="auto"/>
                    <w:bottom w:val="none" w:sz="0" w:space="0" w:color="auto"/>
                    <w:right w:val="none" w:sz="0" w:space="0" w:color="auto"/>
                  </w:divBdr>
                  <w:divsChild>
                    <w:div w:id="1452244306">
                      <w:marLeft w:val="0"/>
                      <w:marRight w:val="0"/>
                      <w:marTop w:val="0"/>
                      <w:marBottom w:val="0"/>
                      <w:divBdr>
                        <w:top w:val="none" w:sz="0" w:space="0" w:color="auto"/>
                        <w:left w:val="none" w:sz="0" w:space="0" w:color="auto"/>
                        <w:bottom w:val="none" w:sz="0" w:space="0" w:color="auto"/>
                        <w:right w:val="none" w:sz="0" w:space="0" w:color="auto"/>
                      </w:divBdr>
                    </w:div>
                  </w:divsChild>
                </w:div>
                <w:div w:id="2135098406">
                  <w:marLeft w:val="0"/>
                  <w:marRight w:val="0"/>
                  <w:marTop w:val="0"/>
                  <w:marBottom w:val="0"/>
                  <w:divBdr>
                    <w:top w:val="none" w:sz="0" w:space="0" w:color="auto"/>
                    <w:left w:val="none" w:sz="0" w:space="0" w:color="auto"/>
                    <w:bottom w:val="none" w:sz="0" w:space="0" w:color="auto"/>
                    <w:right w:val="none" w:sz="0" w:space="0" w:color="auto"/>
                  </w:divBdr>
                  <w:divsChild>
                    <w:div w:id="1137527253">
                      <w:marLeft w:val="0"/>
                      <w:marRight w:val="0"/>
                      <w:marTop w:val="0"/>
                      <w:marBottom w:val="0"/>
                      <w:divBdr>
                        <w:top w:val="none" w:sz="0" w:space="0" w:color="auto"/>
                        <w:left w:val="none" w:sz="0" w:space="0" w:color="auto"/>
                        <w:bottom w:val="none" w:sz="0" w:space="0" w:color="auto"/>
                        <w:right w:val="none" w:sz="0" w:space="0" w:color="auto"/>
                      </w:divBdr>
                    </w:div>
                  </w:divsChild>
                </w:div>
                <w:div w:id="222720429">
                  <w:marLeft w:val="0"/>
                  <w:marRight w:val="0"/>
                  <w:marTop w:val="0"/>
                  <w:marBottom w:val="0"/>
                  <w:divBdr>
                    <w:top w:val="none" w:sz="0" w:space="0" w:color="auto"/>
                    <w:left w:val="none" w:sz="0" w:space="0" w:color="auto"/>
                    <w:bottom w:val="none" w:sz="0" w:space="0" w:color="auto"/>
                    <w:right w:val="none" w:sz="0" w:space="0" w:color="auto"/>
                  </w:divBdr>
                  <w:divsChild>
                    <w:div w:id="621378532">
                      <w:marLeft w:val="0"/>
                      <w:marRight w:val="0"/>
                      <w:marTop w:val="0"/>
                      <w:marBottom w:val="0"/>
                      <w:divBdr>
                        <w:top w:val="none" w:sz="0" w:space="0" w:color="auto"/>
                        <w:left w:val="none" w:sz="0" w:space="0" w:color="auto"/>
                        <w:bottom w:val="none" w:sz="0" w:space="0" w:color="auto"/>
                        <w:right w:val="none" w:sz="0" w:space="0" w:color="auto"/>
                      </w:divBdr>
                    </w:div>
                  </w:divsChild>
                </w:div>
                <w:div w:id="1394506785">
                  <w:marLeft w:val="0"/>
                  <w:marRight w:val="0"/>
                  <w:marTop w:val="0"/>
                  <w:marBottom w:val="0"/>
                  <w:divBdr>
                    <w:top w:val="none" w:sz="0" w:space="0" w:color="auto"/>
                    <w:left w:val="none" w:sz="0" w:space="0" w:color="auto"/>
                    <w:bottom w:val="none" w:sz="0" w:space="0" w:color="auto"/>
                    <w:right w:val="none" w:sz="0" w:space="0" w:color="auto"/>
                  </w:divBdr>
                  <w:divsChild>
                    <w:div w:id="719938375">
                      <w:marLeft w:val="0"/>
                      <w:marRight w:val="0"/>
                      <w:marTop w:val="0"/>
                      <w:marBottom w:val="0"/>
                      <w:divBdr>
                        <w:top w:val="none" w:sz="0" w:space="0" w:color="auto"/>
                        <w:left w:val="none" w:sz="0" w:space="0" w:color="auto"/>
                        <w:bottom w:val="none" w:sz="0" w:space="0" w:color="auto"/>
                        <w:right w:val="none" w:sz="0" w:space="0" w:color="auto"/>
                      </w:divBdr>
                    </w:div>
                  </w:divsChild>
                </w:div>
                <w:div w:id="698119303">
                  <w:marLeft w:val="0"/>
                  <w:marRight w:val="0"/>
                  <w:marTop w:val="0"/>
                  <w:marBottom w:val="0"/>
                  <w:divBdr>
                    <w:top w:val="none" w:sz="0" w:space="0" w:color="auto"/>
                    <w:left w:val="none" w:sz="0" w:space="0" w:color="auto"/>
                    <w:bottom w:val="none" w:sz="0" w:space="0" w:color="auto"/>
                    <w:right w:val="none" w:sz="0" w:space="0" w:color="auto"/>
                  </w:divBdr>
                  <w:divsChild>
                    <w:div w:id="720179275">
                      <w:marLeft w:val="0"/>
                      <w:marRight w:val="0"/>
                      <w:marTop w:val="0"/>
                      <w:marBottom w:val="0"/>
                      <w:divBdr>
                        <w:top w:val="none" w:sz="0" w:space="0" w:color="auto"/>
                        <w:left w:val="none" w:sz="0" w:space="0" w:color="auto"/>
                        <w:bottom w:val="none" w:sz="0" w:space="0" w:color="auto"/>
                        <w:right w:val="none" w:sz="0" w:space="0" w:color="auto"/>
                      </w:divBdr>
                    </w:div>
                  </w:divsChild>
                </w:div>
                <w:div w:id="1513059360">
                  <w:marLeft w:val="0"/>
                  <w:marRight w:val="0"/>
                  <w:marTop w:val="0"/>
                  <w:marBottom w:val="0"/>
                  <w:divBdr>
                    <w:top w:val="none" w:sz="0" w:space="0" w:color="auto"/>
                    <w:left w:val="none" w:sz="0" w:space="0" w:color="auto"/>
                    <w:bottom w:val="none" w:sz="0" w:space="0" w:color="auto"/>
                    <w:right w:val="none" w:sz="0" w:space="0" w:color="auto"/>
                  </w:divBdr>
                  <w:divsChild>
                    <w:div w:id="166292350">
                      <w:marLeft w:val="0"/>
                      <w:marRight w:val="0"/>
                      <w:marTop w:val="0"/>
                      <w:marBottom w:val="0"/>
                      <w:divBdr>
                        <w:top w:val="none" w:sz="0" w:space="0" w:color="auto"/>
                        <w:left w:val="none" w:sz="0" w:space="0" w:color="auto"/>
                        <w:bottom w:val="none" w:sz="0" w:space="0" w:color="auto"/>
                        <w:right w:val="none" w:sz="0" w:space="0" w:color="auto"/>
                      </w:divBdr>
                    </w:div>
                  </w:divsChild>
                </w:div>
                <w:div w:id="363140203">
                  <w:marLeft w:val="0"/>
                  <w:marRight w:val="0"/>
                  <w:marTop w:val="0"/>
                  <w:marBottom w:val="0"/>
                  <w:divBdr>
                    <w:top w:val="none" w:sz="0" w:space="0" w:color="auto"/>
                    <w:left w:val="none" w:sz="0" w:space="0" w:color="auto"/>
                    <w:bottom w:val="none" w:sz="0" w:space="0" w:color="auto"/>
                    <w:right w:val="none" w:sz="0" w:space="0" w:color="auto"/>
                  </w:divBdr>
                  <w:divsChild>
                    <w:div w:id="434372865">
                      <w:marLeft w:val="0"/>
                      <w:marRight w:val="0"/>
                      <w:marTop w:val="0"/>
                      <w:marBottom w:val="0"/>
                      <w:divBdr>
                        <w:top w:val="none" w:sz="0" w:space="0" w:color="auto"/>
                        <w:left w:val="none" w:sz="0" w:space="0" w:color="auto"/>
                        <w:bottom w:val="none" w:sz="0" w:space="0" w:color="auto"/>
                        <w:right w:val="none" w:sz="0" w:space="0" w:color="auto"/>
                      </w:divBdr>
                    </w:div>
                  </w:divsChild>
                </w:div>
                <w:div w:id="895356804">
                  <w:marLeft w:val="0"/>
                  <w:marRight w:val="0"/>
                  <w:marTop w:val="0"/>
                  <w:marBottom w:val="0"/>
                  <w:divBdr>
                    <w:top w:val="none" w:sz="0" w:space="0" w:color="auto"/>
                    <w:left w:val="none" w:sz="0" w:space="0" w:color="auto"/>
                    <w:bottom w:val="none" w:sz="0" w:space="0" w:color="auto"/>
                    <w:right w:val="none" w:sz="0" w:space="0" w:color="auto"/>
                  </w:divBdr>
                  <w:divsChild>
                    <w:div w:id="1246963015">
                      <w:marLeft w:val="0"/>
                      <w:marRight w:val="0"/>
                      <w:marTop w:val="0"/>
                      <w:marBottom w:val="0"/>
                      <w:divBdr>
                        <w:top w:val="none" w:sz="0" w:space="0" w:color="auto"/>
                        <w:left w:val="none" w:sz="0" w:space="0" w:color="auto"/>
                        <w:bottom w:val="none" w:sz="0" w:space="0" w:color="auto"/>
                        <w:right w:val="none" w:sz="0" w:space="0" w:color="auto"/>
                      </w:divBdr>
                    </w:div>
                  </w:divsChild>
                </w:div>
                <w:div w:id="94981723">
                  <w:marLeft w:val="0"/>
                  <w:marRight w:val="0"/>
                  <w:marTop w:val="0"/>
                  <w:marBottom w:val="0"/>
                  <w:divBdr>
                    <w:top w:val="none" w:sz="0" w:space="0" w:color="auto"/>
                    <w:left w:val="none" w:sz="0" w:space="0" w:color="auto"/>
                    <w:bottom w:val="none" w:sz="0" w:space="0" w:color="auto"/>
                    <w:right w:val="none" w:sz="0" w:space="0" w:color="auto"/>
                  </w:divBdr>
                  <w:divsChild>
                    <w:div w:id="1192912359">
                      <w:marLeft w:val="0"/>
                      <w:marRight w:val="0"/>
                      <w:marTop w:val="0"/>
                      <w:marBottom w:val="0"/>
                      <w:divBdr>
                        <w:top w:val="none" w:sz="0" w:space="0" w:color="auto"/>
                        <w:left w:val="none" w:sz="0" w:space="0" w:color="auto"/>
                        <w:bottom w:val="none" w:sz="0" w:space="0" w:color="auto"/>
                        <w:right w:val="none" w:sz="0" w:space="0" w:color="auto"/>
                      </w:divBdr>
                    </w:div>
                  </w:divsChild>
                </w:div>
                <w:div w:id="4021068">
                  <w:marLeft w:val="0"/>
                  <w:marRight w:val="0"/>
                  <w:marTop w:val="0"/>
                  <w:marBottom w:val="0"/>
                  <w:divBdr>
                    <w:top w:val="none" w:sz="0" w:space="0" w:color="auto"/>
                    <w:left w:val="none" w:sz="0" w:space="0" w:color="auto"/>
                    <w:bottom w:val="none" w:sz="0" w:space="0" w:color="auto"/>
                    <w:right w:val="none" w:sz="0" w:space="0" w:color="auto"/>
                  </w:divBdr>
                  <w:divsChild>
                    <w:div w:id="167641435">
                      <w:marLeft w:val="0"/>
                      <w:marRight w:val="0"/>
                      <w:marTop w:val="0"/>
                      <w:marBottom w:val="0"/>
                      <w:divBdr>
                        <w:top w:val="none" w:sz="0" w:space="0" w:color="auto"/>
                        <w:left w:val="none" w:sz="0" w:space="0" w:color="auto"/>
                        <w:bottom w:val="none" w:sz="0" w:space="0" w:color="auto"/>
                        <w:right w:val="none" w:sz="0" w:space="0" w:color="auto"/>
                      </w:divBdr>
                    </w:div>
                  </w:divsChild>
                </w:div>
                <w:div w:id="139032749">
                  <w:marLeft w:val="0"/>
                  <w:marRight w:val="0"/>
                  <w:marTop w:val="0"/>
                  <w:marBottom w:val="0"/>
                  <w:divBdr>
                    <w:top w:val="none" w:sz="0" w:space="0" w:color="auto"/>
                    <w:left w:val="none" w:sz="0" w:space="0" w:color="auto"/>
                    <w:bottom w:val="none" w:sz="0" w:space="0" w:color="auto"/>
                    <w:right w:val="none" w:sz="0" w:space="0" w:color="auto"/>
                  </w:divBdr>
                  <w:divsChild>
                    <w:div w:id="451830731">
                      <w:marLeft w:val="0"/>
                      <w:marRight w:val="0"/>
                      <w:marTop w:val="0"/>
                      <w:marBottom w:val="0"/>
                      <w:divBdr>
                        <w:top w:val="none" w:sz="0" w:space="0" w:color="auto"/>
                        <w:left w:val="none" w:sz="0" w:space="0" w:color="auto"/>
                        <w:bottom w:val="none" w:sz="0" w:space="0" w:color="auto"/>
                        <w:right w:val="none" w:sz="0" w:space="0" w:color="auto"/>
                      </w:divBdr>
                    </w:div>
                  </w:divsChild>
                </w:div>
                <w:div w:id="1640573450">
                  <w:marLeft w:val="0"/>
                  <w:marRight w:val="0"/>
                  <w:marTop w:val="0"/>
                  <w:marBottom w:val="0"/>
                  <w:divBdr>
                    <w:top w:val="none" w:sz="0" w:space="0" w:color="auto"/>
                    <w:left w:val="none" w:sz="0" w:space="0" w:color="auto"/>
                    <w:bottom w:val="none" w:sz="0" w:space="0" w:color="auto"/>
                    <w:right w:val="none" w:sz="0" w:space="0" w:color="auto"/>
                  </w:divBdr>
                  <w:divsChild>
                    <w:div w:id="590285747">
                      <w:marLeft w:val="0"/>
                      <w:marRight w:val="0"/>
                      <w:marTop w:val="0"/>
                      <w:marBottom w:val="0"/>
                      <w:divBdr>
                        <w:top w:val="none" w:sz="0" w:space="0" w:color="auto"/>
                        <w:left w:val="none" w:sz="0" w:space="0" w:color="auto"/>
                        <w:bottom w:val="none" w:sz="0" w:space="0" w:color="auto"/>
                        <w:right w:val="none" w:sz="0" w:space="0" w:color="auto"/>
                      </w:divBdr>
                    </w:div>
                  </w:divsChild>
                </w:div>
                <w:div w:id="1291744613">
                  <w:marLeft w:val="0"/>
                  <w:marRight w:val="0"/>
                  <w:marTop w:val="0"/>
                  <w:marBottom w:val="0"/>
                  <w:divBdr>
                    <w:top w:val="none" w:sz="0" w:space="0" w:color="auto"/>
                    <w:left w:val="none" w:sz="0" w:space="0" w:color="auto"/>
                    <w:bottom w:val="none" w:sz="0" w:space="0" w:color="auto"/>
                    <w:right w:val="none" w:sz="0" w:space="0" w:color="auto"/>
                  </w:divBdr>
                  <w:divsChild>
                    <w:div w:id="1585332067">
                      <w:marLeft w:val="0"/>
                      <w:marRight w:val="0"/>
                      <w:marTop w:val="0"/>
                      <w:marBottom w:val="0"/>
                      <w:divBdr>
                        <w:top w:val="none" w:sz="0" w:space="0" w:color="auto"/>
                        <w:left w:val="none" w:sz="0" w:space="0" w:color="auto"/>
                        <w:bottom w:val="none" w:sz="0" w:space="0" w:color="auto"/>
                        <w:right w:val="none" w:sz="0" w:space="0" w:color="auto"/>
                      </w:divBdr>
                    </w:div>
                  </w:divsChild>
                </w:div>
                <w:div w:id="1242911511">
                  <w:marLeft w:val="0"/>
                  <w:marRight w:val="0"/>
                  <w:marTop w:val="0"/>
                  <w:marBottom w:val="0"/>
                  <w:divBdr>
                    <w:top w:val="none" w:sz="0" w:space="0" w:color="auto"/>
                    <w:left w:val="none" w:sz="0" w:space="0" w:color="auto"/>
                    <w:bottom w:val="none" w:sz="0" w:space="0" w:color="auto"/>
                    <w:right w:val="none" w:sz="0" w:space="0" w:color="auto"/>
                  </w:divBdr>
                  <w:divsChild>
                    <w:div w:id="1216507790">
                      <w:marLeft w:val="0"/>
                      <w:marRight w:val="0"/>
                      <w:marTop w:val="0"/>
                      <w:marBottom w:val="0"/>
                      <w:divBdr>
                        <w:top w:val="none" w:sz="0" w:space="0" w:color="auto"/>
                        <w:left w:val="none" w:sz="0" w:space="0" w:color="auto"/>
                        <w:bottom w:val="none" w:sz="0" w:space="0" w:color="auto"/>
                        <w:right w:val="none" w:sz="0" w:space="0" w:color="auto"/>
                      </w:divBdr>
                    </w:div>
                  </w:divsChild>
                </w:div>
                <w:div w:id="1414233273">
                  <w:marLeft w:val="0"/>
                  <w:marRight w:val="0"/>
                  <w:marTop w:val="0"/>
                  <w:marBottom w:val="0"/>
                  <w:divBdr>
                    <w:top w:val="none" w:sz="0" w:space="0" w:color="auto"/>
                    <w:left w:val="none" w:sz="0" w:space="0" w:color="auto"/>
                    <w:bottom w:val="none" w:sz="0" w:space="0" w:color="auto"/>
                    <w:right w:val="none" w:sz="0" w:space="0" w:color="auto"/>
                  </w:divBdr>
                  <w:divsChild>
                    <w:div w:id="1008554752">
                      <w:marLeft w:val="0"/>
                      <w:marRight w:val="0"/>
                      <w:marTop w:val="0"/>
                      <w:marBottom w:val="0"/>
                      <w:divBdr>
                        <w:top w:val="none" w:sz="0" w:space="0" w:color="auto"/>
                        <w:left w:val="none" w:sz="0" w:space="0" w:color="auto"/>
                        <w:bottom w:val="none" w:sz="0" w:space="0" w:color="auto"/>
                        <w:right w:val="none" w:sz="0" w:space="0" w:color="auto"/>
                      </w:divBdr>
                    </w:div>
                  </w:divsChild>
                </w:div>
                <w:div w:id="1338969128">
                  <w:marLeft w:val="0"/>
                  <w:marRight w:val="0"/>
                  <w:marTop w:val="0"/>
                  <w:marBottom w:val="0"/>
                  <w:divBdr>
                    <w:top w:val="none" w:sz="0" w:space="0" w:color="auto"/>
                    <w:left w:val="none" w:sz="0" w:space="0" w:color="auto"/>
                    <w:bottom w:val="none" w:sz="0" w:space="0" w:color="auto"/>
                    <w:right w:val="none" w:sz="0" w:space="0" w:color="auto"/>
                  </w:divBdr>
                  <w:divsChild>
                    <w:div w:id="2020883706">
                      <w:marLeft w:val="0"/>
                      <w:marRight w:val="0"/>
                      <w:marTop w:val="0"/>
                      <w:marBottom w:val="0"/>
                      <w:divBdr>
                        <w:top w:val="none" w:sz="0" w:space="0" w:color="auto"/>
                        <w:left w:val="none" w:sz="0" w:space="0" w:color="auto"/>
                        <w:bottom w:val="none" w:sz="0" w:space="0" w:color="auto"/>
                        <w:right w:val="none" w:sz="0" w:space="0" w:color="auto"/>
                      </w:divBdr>
                    </w:div>
                  </w:divsChild>
                </w:div>
                <w:div w:id="1615211666">
                  <w:marLeft w:val="0"/>
                  <w:marRight w:val="0"/>
                  <w:marTop w:val="0"/>
                  <w:marBottom w:val="0"/>
                  <w:divBdr>
                    <w:top w:val="none" w:sz="0" w:space="0" w:color="auto"/>
                    <w:left w:val="none" w:sz="0" w:space="0" w:color="auto"/>
                    <w:bottom w:val="none" w:sz="0" w:space="0" w:color="auto"/>
                    <w:right w:val="none" w:sz="0" w:space="0" w:color="auto"/>
                  </w:divBdr>
                  <w:divsChild>
                    <w:div w:id="1738243190">
                      <w:marLeft w:val="0"/>
                      <w:marRight w:val="0"/>
                      <w:marTop w:val="0"/>
                      <w:marBottom w:val="0"/>
                      <w:divBdr>
                        <w:top w:val="none" w:sz="0" w:space="0" w:color="auto"/>
                        <w:left w:val="none" w:sz="0" w:space="0" w:color="auto"/>
                        <w:bottom w:val="none" w:sz="0" w:space="0" w:color="auto"/>
                        <w:right w:val="none" w:sz="0" w:space="0" w:color="auto"/>
                      </w:divBdr>
                    </w:div>
                  </w:divsChild>
                </w:div>
                <w:div w:id="1944223680">
                  <w:marLeft w:val="0"/>
                  <w:marRight w:val="0"/>
                  <w:marTop w:val="0"/>
                  <w:marBottom w:val="0"/>
                  <w:divBdr>
                    <w:top w:val="none" w:sz="0" w:space="0" w:color="auto"/>
                    <w:left w:val="none" w:sz="0" w:space="0" w:color="auto"/>
                    <w:bottom w:val="none" w:sz="0" w:space="0" w:color="auto"/>
                    <w:right w:val="none" w:sz="0" w:space="0" w:color="auto"/>
                  </w:divBdr>
                  <w:divsChild>
                    <w:div w:id="2115125626">
                      <w:marLeft w:val="0"/>
                      <w:marRight w:val="0"/>
                      <w:marTop w:val="0"/>
                      <w:marBottom w:val="0"/>
                      <w:divBdr>
                        <w:top w:val="none" w:sz="0" w:space="0" w:color="auto"/>
                        <w:left w:val="none" w:sz="0" w:space="0" w:color="auto"/>
                        <w:bottom w:val="none" w:sz="0" w:space="0" w:color="auto"/>
                        <w:right w:val="none" w:sz="0" w:space="0" w:color="auto"/>
                      </w:divBdr>
                    </w:div>
                  </w:divsChild>
                </w:div>
                <w:div w:id="240411575">
                  <w:marLeft w:val="0"/>
                  <w:marRight w:val="0"/>
                  <w:marTop w:val="0"/>
                  <w:marBottom w:val="0"/>
                  <w:divBdr>
                    <w:top w:val="none" w:sz="0" w:space="0" w:color="auto"/>
                    <w:left w:val="none" w:sz="0" w:space="0" w:color="auto"/>
                    <w:bottom w:val="none" w:sz="0" w:space="0" w:color="auto"/>
                    <w:right w:val="none" w:sz="0" w:space="0" w:color="auto"/>
                  </w:divBdr>
                  <w:divsChild>
                    <w:div w:id="69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67308">
      <w:bodyDiv w:val="1"/>
      <w:marLeft w:val="0"/>
      <w:marRight w:val="0"/>
      <w:marTop w:val="0"/>
      <w:marBottom w:val="0"/>
      <w:divBdr>
        <w:top w:val="none" w:sz="0" w:space="0" w:color="auto"/>
        <w:left w:val="none" w:sz="0" w:space="0" w:color="auto"/>
        <w:bottom w:val="none" w:sz="0" w:space="0" w:color="auto"/>
        <w:right w:val="none" w:sz="0" w:space="0" w:color="auto"/>
      </w:divBdr>
      <w:divsChild>
        <w:div w:id="1581061996">
          <w:marLeft w:val="0"/>
          <w:marRight w:val="0"/>
          <w:marTop w:val="0"/>
          <w:marBottom w:val="0"/>
          <w:divBdr>
            <w:top w:val="none" w:sz="0" w:space="0" w:color="auto"/>
            <w:left w:val="none" w:sz="0" w:space="0" w:color="auto"/>
            <w:bottom w:val="none" w:sz="0" w:space="0" w:color="auto"/>
            <w:right w:val="none" w:sz="0" w:space="0" w:color="auto"/>
          </w:divBdr>
          <w:divsChild>
            <w:div w:id="1416436627">
              <w:marLeft w:val="0"/>
              <w:marRight w:val="0"/>
              <w:marTop w:val="0"/>
              <w:marBottom w:val="0"/>
              <w:divBdr>
                <w:top w:val="none" w:sz="0" w:space="0" w:color="auto"/>
                <w:left w:val="none" w:sz="0" w:space="0" w:color="auto"/>
                <w:bottom w:val="none" w:sz="0" w:space="0" w:color="auto"/>
                <w:right w:val="none" w:sz="0" w:space="0" w:color="auto"/>
              </w:divBdr>
              <w:divsChild>
                <w:div w:id="855508604">
                  <w:marLeft w:val="0"/>
                  <w:marRight w:val="0"/>
                  <w:marTop w:val="0"/>
                  <w:marBottom w:val="0"/>
                  <w:divBdr>
                    <w:top w:val="none" w:sz="0" w:space="0" w:color="auto"/>
                    <w:left w:val="none" w:sz="0" w:space="0" w:color="auto"/>
                    <w:bottom w:val="none" w:sz="0" w:space="0" w:color="auto"/>
                    <w:right w:val="none" w:sz="0" w:space="0" w:color="auto"/>
                  </w:divBdr>
                  <w:divsChild>
                    <w:div w:id="911699186">
                      <w:marLeft w:val="0"/>
                      <w:marRight w:val="0"/>
                      <w:marTop w:val="0"/>
                      <w:marBottom w:val="0"/>
                      <w:divBdr>
                        <w:top w:val="none" w:sz="0" w:space="0" w:color="auto"/>
                        <w:left w:val="none" w:sz="0" w:space="0" w:color="auto"/>
                        <w:bottom w:val="none" w:sz="0" w:space="0" w:color="auto"/>
                        <w:right w:val="none" w:sz="0" w:space="0" w:color="auto"/>
                      </w:divBdr>
                    </w:div>
                  </w:divsChild>
                </w:div>
                <w:div w:id="2036273054">
                  <w:marLeft w:val="0"/>
                  <w:marRight w:val="0"/>
                  <w:marTop w:val="0"/>
                  <w:marBottom w:val="0"/>
                  <w:divBdr>
                    <w:top w:val="none" w:sz="0" w:space="0" w:color="auto"/>
                    <w:left w:val="none" w:sz="0" w:space="0" w:color="auto"/>
                    <w:bottom w:val="none" w:sz="0" w:space="0" w:color="auto"/>
                    <w:right w:val="none" w:sz="0" w:space="0" w:color="auto"/>
                  </w:divBdr>
                  <w:divsChild>
                    <w:div w:id="1130902638">
                      <w:marLeft w:val="0"/>
                      <w:marRight w:val="0"/>
                      <w:marTop w:val="0"/>
                      <w:marBottom w:val="0"/>
                      <w:divBdr>
                        <w:top w:val="none" w:sz="0" w:space="0" w:color="auto"/>
                        <w:left w:val="none" w:sz="0" w:space="0" w:color="auto"/>
                        <w:bottom w:val="none" w:sz="0" w:space="0" w:color="auto"/>
                        <w:right w:val="none" w:sz="0" w:space="0" w:color="auto"/>
                      </w:divBdr>
                    </w:div>
                  </w:divsChild>
                </w:div>
                <w:div w:id="1353411241">
                  <w:marLeft w:val="0"/>
                  <w:marRight w:val="0"/>
                  <w:marTop w:val="0"/>
                  <w:marBottom w:val="0"/>
                  <w:divBdr>
                    <w:top w:val="none" w:sz="0" w:space="0" w:color="auto"/>
                    <w:left w:val="none" w:sz="0" w:space="0" w:color="auto"/>
                    <w:bottom w:val="none" w:sz="0" w:space="0" w:color="auto"/>
                    <w:right w:val="none" w:sz="0" w:space="0" w:color="auto"/>
                  </w:divBdr>
                  <w:divsChild>
                    <w:div w:id="925962033">
                      <w:marLeft w:val="0"/>
                      <w:marRight w:val="0"/>
                      <w:marTop w:val="0"/>
                      <w:marBottom w:val="0"/>
                      <w:divBdr>
                        <w:top w:val="none" w:sz="0" w:space="0" w:color="auto"/>
                        <w:left w:val="none" w:sz="0" w:space="0" w:color="auto"/>
                        <w:bottom w:val="none" w:sz="0" w:space="0" w:color="auto"/>
                        <w:right w:val="none" w:sz="0" w:space="0" w:color="auto"/>
                      </w:divBdr>
                    </w:div>
                  </w:divsChild>
                </w:div>
                <w:div w:id="93937678">
                  <w:marLeft w:val="0"/>
                  <w:marRight w:val="0"/>
                  <w:marTop w:val="0"/>
                  <w:marBottom w:val="0"/>
                  <w:divBdr>
                    <w:top w:val="none" w:sz="0" w:space="0" w:color="auto"/>
                    <w:left w:val="none" w:sz="0" w:space="0" w:color="auto"/>
                    <w:bottom w:val="none" w:sz="0" w:space="0" w:color="auto"/>
                    <w:right w:val="none" w:sz="0" w:space="0" w:color="auto"/>
                  </w:divBdr>
                  <w:divsChild>
                    <w:div w:id="1898516081">
                      <w:marLeft w:val="0"/>
                      <w:marRight w:val="0"/>
                      <w:marTop w:val="0"/>
                      <w:marBottom w:val="0"/>
                      <w:divBdr>
                        <w:top w:val="none" w:sz="0" w:space="0" w:color="auto"/>
                        <w:left w:val="none" w:sz="0" w:space="0" w:color="auto"/>
                        <w:bottom w:val="none" w:sz="0" w:space="0" w:color="auto"/>
                        <w:right w:val="none" w:sz="0" w:space="0" w:color="auto"/>
                      </w:divBdr>
                    </w:div>
                  </w:divsChild>
                </w:div>
                <w:div w:id="602301933">
                  <w:marLeft w:val="0"/>
                  <w:marRight w:val="0"/>
                  <w:marTop w:val="0"/>
                  <w:marBottom w:val="0"/>
                  <w:divBdr>
                    <w:top w:val="none" w:sz="0" w:space="0" w:color="auto"/>
                    <w:left w:val="none" w:sz="0" w:space="0" w:color="auto"/>
                    <w:bottom w:val="none" w:sz="0" w:space="0" w:color="auto"/>
                    <w:right w:val="none" w:sz="0" w:space="0" w:color="auto"/>
                  </w:divBdr>
                  <w:divsChild>
                    <w:div w:id="467935849">
                      <w:marLeft w:val="0"/>
                      <w:marRight w:val="0"/>
                      <w:marTop w:val="0"/>
                      <w:marBottom w:val="0"/>
                      <w:divBdr>
                        <w:top w:val="none" w:sz="0" w:space="0" w:color="auto"/>
                        <w:left w:val="none" w:sz="0" w:space="0" w:color="auto"/>
                        <w:bottom w:val="none" w:sz="0" w:space="0" w:color="auto"/>
                        <w:right w:val="none" w:sz="0" w:space="0" w:color="auto"/>
                      </w:divBdr>
                    </w:div>
                  </w:divsChild>
                </w:div>
                <w:div w:id="1658148432">
                  <w:marLeft w:val="0"/>
                  <w:marRight w:val="0"/>
                  <w:marTop w:val="0"/>
                  <w:marBottom w:val="0"/>
                  <w:divBdr>
                    <w:top w:val="none" w:sz="0" w:space="0" w:color="auto"/>
                    <w:left w:val="none" w:sz="0" w:space="0" w:color="auto"/>
                    <w:bottom w:val="none" w:sz="0" w:space="0" w:color="auto"/>
                    <w:right w:val="none" w:sz="0" w:space="0" w:color="auto"/>
                  </w:divBdr>
                  <w:divsChild>
                    <w:div w:id="1426223405">
                      <w:marLeft w:val="0"/>
                      <w:marRight w:val="0"/>
                      <w:marTop w:val="0"/>
                      <w:marBottom w:val="0"/>
                      <w:divBdr>
                        <w:top w:val="none" w:sz="0" w:space="0" w:color="auto"/>
                        <w:left w:val="none" w:sz="0" w:space="0" w:color="auto"/>
                        <w:bottom w:val="none" w:sz="0" w:space="0" w:color="auto"/>
                        <w:right w:val="none" w:sz="0" w:space="0" w:color="auto"/>
                      </w:divBdr>
                    </w:div>
                  </w:divsChild>
                </w:div>
                <w:div w:id="1680934585">
                  <w:marLeft w:val="0"/>
                  <w:marRight w:val="0"/>
                  <w:marTop w:val="0"/>
                  <w:marBottom w:val="0"/>
                  <w:divBdr>
                    <w:top w:val="none" w:sz="0" w:space="0" w:color="auto"/>
                    <w:left w:val="none" w:sz="0" w:space="0" w:color="auto"/>
                    <w:bottom w:val="none" w:sz="0" w:space="0" w:color="auto"/>
                    <w:right w:val="none" w:sz="0" w:space="0" w:color="auto"/>
                  </w:divBdr>
                  <w:divsChild>
                    <w:div w:id="1459294432">
                      <w:marLeft w:val="0"/>
                      <w:marRight w:val="0"/>
                      <w:marTop w:val="0"/>
                      <w:marBottom w:val="0"/>
                      <w:divBdr>
                        <w:top w:val="none" w:sz="0" w:space="0" w:color="auto"/>
                        <w:left w:val="none" w:sz="0" w:space="0" w:color="auto"/>
                        <w:bottom w:val="none" w:sz="0" w:space="0" w:color="auto"/>
                        <w:right w:val="none" w:sz="0" w:space="0" w:color="auto"/>
                      </w:divBdr>
                    </w:div>
                  </w:divsChild>
                </w:div>
                <w:div w:id="629015893">
                  <w:marLeft w:val="0"/>
                  <w:marRight w:val="0"/>
                  <w:marTop w:val="0"/>
                  <w:marBottom w:val="0"/>
                  <w:divBdr>
                    <w:top w:val="none" w:sz="0" w:space="0" w:color="auto"/>
                    <w:left w:val="none" w:sz="0" w:space="0" w:color="auto"/>
                    <w:bottom w:val="none" w:sz="0" w:space="0" w:color="auto"/>
                    <w:right w:val="none" w:sz="0" w:space="0" w:color="auto"/>
                  </w:divBdr>
                  <w:divsChild>
                    <w:div w:id="1985309601">
                      <w:marLeft w:val="0"/>
                      <w:marRight w:val="0"/>
                      <w:marTop w:val="0"/>
                      <w:marBottom w:val="0"/>
                      <w:divBdr>
                        <w:top w:val="none" w:sz="0" w:space="0" w:color="auto"/>
                        <w:left w:val="none" w:sz="0" w:space="0" w:color="auto"/>
                        <w:bottom w:val="none" w:sz="0" w:space="0" w:color="auto"/>
                        <w:right w:val="none" w:sz="0" w:space="0" w:color="auto"/>
                      </w:divBdr>
                    </w:div>
                  </w:divsChild>
                </w:div>
                <w:div w:id="762384079">
                  <w:marLeft w:val="0"/>
                  <w:marRight w:val="0"/>
                  <w:marTop w:val="0"/>
                  <w:marBottom w:val="0"/>
                  <w:divBdr>
                    <w:top w:val="none" w:sz="0" w:space="0" w:color="auto"/>
                    <w:left w:val="none" w:sz="0" w:space="0" w:color="auto"/>
                    <w:bottom w:val="none" w:sz="0" w:space="0" w:color="auto"/>
                    <w:right w:val="none" w:sz="0" w:space="0" w:color="auto"/>
                  </w:divBdr>
                  <w:divsChild>
                    <w:div w:id="116921290">
                      <w:marLeft w:val="0"/>
                      <w:marRight w:val="0"/>
                      <w:marTop w:val="0"/>
                      <w:marBottom w:val="0"/>
                      <w:divBdr>
                        <w:top w:val="none" w:sz="0" w:space="0" w:color="auto"/>
                        <w:left w:val="none" w:sz="0" w:space="0" w:color="auto"/>
                        <w:bottom w:val="none" w:sz="0" w:space="0" w:color="auto"/>
                        <w:right w:val="none" w:sz="0" w:space="0" w:color="auto"/>
                      </w:divBdr>
                    </w:div>
                  </w:divsChild>
                </w:div>
                <w:div w:id="1752040811">
                  <w:marLeft w:val="0"/>
                  <w:marRight w:val="0"/>
                  <w:marTop w:val="0"/>
                  <w:marBottom w:val="0"/>
                  <w:divBdr>
                    <w:top w:val="none" w:sz="0" w:space="0" w:color="auto"/>
                    <w:left w:val="none" w:sz="0" w:space="0" w:color="auto"/>
                    <w:bottom w:val="none" w:sz="0" w:space="0" w:color="auto"/>
                    <w:right w:val="none" w:sz="0" w:space="0" w:color="auto"/>
                  </w:divBdr>
                  <w:divsChild>
                    <w:div w:id="616908627">
                      <w:marLeft w:val="0"/>
                      <w:marRight w:val="0"/>
                      <w:marTop w:val="0"/>
                      <w:marBottom w:val="0"/>
                      <w:divBdr>
                        <w:top w:val="none" w:sz="0" w:space="0" w:color="auto"/>
                        <w:left w:val="none" w:sz="0" w:space="0" w:color="auto"/>
                        <w:bottom w:val="none" w:sz="0" w:space="0" w:color="auto"/>
                        <w:right w:val="none" w:sz="0" w:space="0" w:color="auto"/>
                      </w:divBdr>
                    </w:div>
                  </w:divsChild>
                </w:div>
                <w:div w:id="1689718074">
                  <w:marLeft w:val="0"/>
                  <w:marRight w:val="0"/>
                  <w:marTop w:val="0"/>
                  <w:marBottom w:val="0"/>
                  <w:divBdr>
                    <w:top w:val="none" w:sz="0" w:space="0" w:color="auto"/>
                    <w:left w:val="none" w:sz="0" w:space="0" w:color="auto"/>
                    <w:bottom w:val="none" w:sz="0" w:space="0" w:color="auto"/>
                    <w:right w:val="none" w:sz="0" w:space="0" w:color="auto"/>
                  </w:divBdr>
                  <w:divsChild>
                    <w:div w:id="1971741826">
                      <w:marLeft w:val="0"/>
                      <w:marRight w:val="0"/>
                      <w:marTop w:val="0"/>
                      <w:marBottom w:val="0"/>
                      <w:divBdr>
                        <w:top w:val="none" w:sz="0" w:space="0" w:color="auto"/>
                        <w:left w:val="none" w:sz="0" w:space="0" w:color="auto"/>
                        <w:bottom w:val="none" w:sz="0" w:space="0" w:color="auto"/>
                        <w:right w:val="none" w:sz="0" w:space="0" w:color="auto"/>
                      </w:divBdr>
                    </w:div>
                  </w:divsChild>
                </w:div>
                <w:div w:id="1978367679">
                  <w:marLeft w:val="0"/>
                  <w:marRight w:val="0"/>
                  <w:marTop w:val="0"/>
                  <w:marBottom w:val="0"/>
                  <w:divBdr>
                    <w:top w:val="none" w:sz="0" w:space="0" w:color="auto"/>
                    <w:left w:val="none" w:sz="0" w:space="0" w:color="auto"/>
                    <w:bottom w:val="none" w:sz="0" w:space="0" w:color="auto"/>
                    <w:right w:val="none" w:sz="0" w:space="0" w:color="auto"/>
                  </w:divBdr>
                  <w:divsChild>
                    <w:div w:id="1714889006">
                      <w:marLeft w:val="0"/>
                      <w:marRight w:val="0"/>
                      <w:marTop w:val="0"/>
                      <w:marBottom w:val="0"/>
                      <w:divBdr>
                        <w:top w:val="none" w:sz="0" w:space="0" w:color="auto"/>
                        <w:left w:val="none" w:sz="0" w:space="0" w:color="auto"/>
                        <w:bottom w:val="none" w:sz="0" w:space="0" w:color="auto"/>
                        <w:right w:val="none" w:sz="0" w:space="0" w:color="auto"/>
                      </w:divBdr>
                    </w:div>
                  </w:divsChild>
                </w:div>
                <w:div w:id="731658970">
                  <w:marLeft w:val="0"/>
                  <w:marRight w:val="0"/>
                  <w:marTop w:val="0"/>
                  <w:marBottom w:val="0"/>
                  <w:divBdr>
                    <w:top w:val="none" w:sz="0" w:space="0" w:color="auto"/>
                    <w:left w:val="none" w:sz="0" w:space="0" w:color="auto"/>
                    <w:bottom w:val="none" w:sz="0" w:space="0" w:color="auto"/>
                    <w:right w:val="none" w:sz="0" w:space="0" w:color="auto"/>
                  </w:divBdr>
                  <w:divsChild>
                    <w:div w:id="76485037">
                      <w:marLeft w:val="0"/>
                      <w:marRight w:val="0"/>
                      <w:marTop w:val="0"/>
                      <w:marBottom w:val="0"/>
                      <w:divBdr>
                        <w:top w:val="none" w:sz="0" w:space="0" w:color="auto"/>
                        <w:left w:val="none" w:sz="0" w:space="0" w:color="auto"/>
                        <w:bottom w:val="none" w:sz="0" w:space="0" w:color="auto"/>
                        <w:right w:val="none" w:sz="0" w:space="0" w:color="auto"/>
                      </w:divBdr>
                    </w:div>
                  </w:divsChild>
                </w:div>
                <w:div w:id="1519543722">
                  <w:marLeft w:val="0"/>
                  <w:marRight w:val="0"/>
                  <w:marTop w:val="0"/>
                  <w:marBottom w:val="0"/>
                  <w:divBdr>
                    <w:top w:val="none" w:sz="0" w:space="0" w:color="auto"/>
                    <w:left w:val="none" w:sz="0" w:space="0" w:color="auto"/>
                    <w:bottom w:val="none" w:sz="0" w:space="0" w:color="auto"/>
                    <w:right w:val="none" w:sz="0" w:space="0" w:color="auto"/>
                  </w:divBdr>
                  <w:divsChild>
                    <w:div w:id="1293364943">
                      <w:marLeft w:val="0"/>
                      <w:marRight w:val="0"/>
                      <w:marTop w:val="0"/>
                      <w:marBottom w:val="0"/>
                      <w:divBdr>
                        <w:top w:val="none" w:sz="0" w:space="0" w:color="auto"/>
                        <w:left w:val="none" w:sz="0" w:space="0" w:color="auto"/>
                        <w:bottom w:val="none" w:sz="0" w:space="0" w:color="auto"/>
                        <w:right w:val="none" w:sz="0" w:space="0" w:color="auto"/>
                      </w:divBdr>
                    </w:div>
                  </w:divsChild>
                </w:div>
                <w:div w:id="273756081">
                  <w:marLeft w:val="0"/>
                  <w:marRight w:val="0"/>
                  <w:marTop w:val="0"/>
                  <w:marBottom w:val="0"/>
                  <w:divBdr>
                    <w:top w:val="none" w:sz="0" w:space="0" w:color="auto"/>
                    <w:left w:val="none" w:sz="0" w:space="0" w:color="auto"/>
                    <w:bottom w:val="none" w:sz="0" w:space="0" w:color="auto"/>
                    <w:right w:val="none" w:sz="0" w:space="0" w:color="auto"/>
                  </w:divBdr>
                  <w:divsChild>
                    <w:div w:id="1677418483">
                      <w:marLeft w:val="0"/>
                      <w:marRight w:val="0"/>
                      <w:marTop w:val="0"/>
                      <w:marBottom w:val="0"/>
                      <w:divBdr>
                        <w:top w:val="none" w:sz="0" w:space="0" w:color="auto"/>
                        <w:left w:val="none" w:sz="0" w:space="0" w:color="auto"/>
                        <w:bottom w:val="none" w:sz="0" w:space="0" w:color="auto"/>
                        <w:right w:val="none" w:sz="0" w:space="0" w:color="auto"/>
                      </w:divBdr>
                    </w:div>
                  </w:divsChild>
                </w:div>
                <w:div w:id="2140226090">
                  <w:marLeft w:val="0"/>
                  <w:marRight w:val="0"/>
                  <w:marTop w:val="0"/>
                  <w:marBottom w:val="0"/>
                  <w:divBdr>
                    <w:top w:val="none" w:sz="0" w:space="0" w:color="auto"/>
                    <w:left w:val="none" w:sz="0" w:space="0" w:color="auto"/>
                    <w:bottom w:val="none" w:sz="0" w:space="0" w:color="auto"/>
                    <w:right w:val="none" w:sz="0" w:space="0" w:color="auto"/>
                  </w:divBdr>
                  <w:divsChild>
                    <w:div w:id="610011523">
                      <w:marLeft w:val="0"/>
                      <w:marRight w:val="0"/>
                      <w:marTop w:val="0"/>
                      <w:marBottom w:val="0"/>
                      <w:divBdr>
                        <w:top w:val="none" w:sz="0" w:space="0" w:color="auto"/>
                        <w:left w:val="none" w:sz="0" w:space="0" w:color="auto"/>
                        <w:bottom w:val="none" w:sz="0" w:space="0" w:color="auto"/>
                        <w:right w:val="none" w:sz="0" w:space="0" w:color="auto"/>
                      </w:divBdr>
                    </w:div>
                  </w:divsChild>
                </w:div>
                <w:div w:id="2037340466">
                  <w:marLeft w:val="0"/>
                  <w:marRight w:val="0"/>
                  <w:marTop w:val="0"/>
                  <w:marBottom w:val="0"/>
                  <w:divBdr>
                    <w:top w:val="none" w:sz="0" w:space="0" w:color="auto"/>
                    <w:left w:val="none" w:sz="0" w:space="0" w:color="auto"/>
                    <w:bottom w:val="none" w:sz="0" w:space="0" w:color="auto"/>
                    <w:right w:val="none" w:sz="0" w:space="0" w:color="auto"/>
                  </w:divBdr>
                  <w:divsChild>
                    <w:div w:id="1897230354">
                      <w:marLeft w:val="0"/>
                      <w:marRight w:val="0"/>
                      <w:marTop w:val="0"/>
                      <w:marBottom w:val="0"/>
                      <w:divBdr>
                        <w:top w:val="none" w:sz="0" w:space="0" w:color="auto"/>
                        <w:left w:val="none" w:sz="0" w:space="0" w:color="auto"/>
                        <w:bottom w:val="none" w:sz="0" w:space="0" w:color="auto"/>
                        <w:right w:val="none" w:sz="0" w:space="0" w:color="auto"/>
                      </w:divBdr>
                    </w:div>
                  </w:divsChild>
                </w:div>
                <w:div w:id="78144343">
                  <w:marLeft w:val="0"/>
                  <w:marRight w:val="0"/>
                  <w:marTop w:val="0"/>
                  <w:marBottom w:val="0"/>
                  <w:divBdr>
                    <w:top w:val="none" w:sz="0" w:space="0" w:color="auto"/>
                    <w:left w:val="none" w:sz="0" w:space="0" w:color="auto"/>
                    <w:bottom w:val="none" w:sz="0" w:space="0" w:color="auto"/>
                    <w:right w:val="none" w:sz="0" w:space="0" w:color="auto"/>
                  </w:divBdr>
                  <w:divsChild>
                    <w:div w:id="2058583509">
                      <w:marLeft w:val="0"/>
                      <w:marRight w:val="0"/>
                      <w:marTop w:val="0"/>
                      <w:marBottom w:val="0"/>
                      <w:divBdr>
                        <w:top w:val="none" w:sz="0" w:space="0" w:color="auto"/>
                        <w:left w:val="none" w:sz="0" w:space="0" w:color="auto"/>
                        <w:bottom w:val="none" w:sz="0" w:space="0" w:color="auto"/>
                        <w:right w:val="none" w:sz="0" w:space="0" w:color="auto"/>
                      </w:divBdr>
                    </w:div>
                  </w:divsChild>
                </w:div>
                <w:div w:id="1799293797">
                  <w:marLeft w:val="0"/>
                  <w:marRight w:val="0"/>
                  <w:marTop w:val="0"/>
                  <w:marBottom w:val="0"/>
                  <w:divBdr>
                    <w:top w:val="none" w:sz="0" w:space="0" w:color="auto"/>
                    <w:left w:val="none" w:sz="0" w:space="0" w:color="auto"/>
                    <w:bottom w:val="none" w:sz="0" w:space="0" w:color="auto"/>
                    <w:right w:val="none" w:sz="0" w:space="0" w:color="auto"/>
                  </w:divBdr>
                  <w:divsChild>
                    <w:div w:id="649557660">
                      <w:marLeft w:val="0"/>
                      <w:marRight w:val="0"/>
                      <w:marTop w:val="0"/>
                      <w:marBottom w:val="0"/>
                      <w:divBdr>
                        <w:top w:val="none" w:sz="0" w:space="0" w:color="auto"/>
                        <w:left w:val="none" w:sz="0" w:space="0" w:color="auto"/>
                        <w:bottom w:val="none" w:sz="0" w:space="0" w:color="auto"/>
                        <w:right w:val="none" w:sz="0" w:space="0" w:color="auto"/>
                      </w:divBdr>
                    </w:div>
                  </w:divsChild>
                </w:div>
                <w:div w:id="1611668684">
                  <w:marLeft w:val="0"/>
                  <w:marRight w:val="0"/>
                  <w:marTop w:val="0"/>
                  <w:marBottom w:val="0"/>
                  <w:divBdr>
                    <w:top w:val="none" w:sz="0" w:space="0" w:color="auto"/>
                    <w:left w:val="none" w:sz="0" w:space="0" w:color="auto"/>
                    <w:bottom w:val="none" w:sz="0" w:space="0" w:color="auto"/>
                    <w:right w:val="none" w:sz="0" w:space="0" w:color="auto"/>
                  </w:divBdr>
                  <w:divsChild>
                    <w:div w:id="834078449">
                      <w:marLeft w:val="0"/>
                      <w:marRight w:val="0"/>
                      <w:marTop w:val="0"/>
                      <w:marBottom w:val="0"/>
                      <w:divBdr>
                        <w:top w:val="none" w:sz="0" w:space="0" w:color="auto"/>
                        <w:left w:val="none" w:sz="0" w:space="0" w:color="auto"/>
                        <w:bottom w:val="none" w:sz="0" w:space="0" w:color="auto"/>
                        <w:right w:val="none" w:sz="0" w:space="0" w:color="auto"/>
                      </w:divBdr>
                    </w:div>
                  </w:divsChild>
                </w:div>
                <w:div w:id="150370941">
                  <w:marLeft w:val="0"/>
                  <w:marRight w:val="0"/>
                  <w:marTop w:val="0"/>
                  <w:marBottom w:val="0"/>
                  <w:divBdr>
                    <w:top w:val="none" w:sz="0" w:space="0" w:color="auto"/>
                    <w:left w:val="none" w:sz="0" w:space="0" w:color="auto"/>
                    <w:bottom w:val="none" w:sz="0" w:space="0" w:color="auto"/>
                    <w:right w:val="none" w:sz="0" w:space="0" w:color="auto"/>
                  </w:divBdr>
                  <w:divsChild>
                    <w:div w:id="1484617620">
                      <w:marLeft w:val="0"/>
                      <w:marRight w:val="0"/>
                      <w:marTop w:val="0"/>
                      <w:marBottom w:val="0"/>
                      <w:divBdr>
                        <w:top w:val="none" w:sz="0" w:space="0" w:color="auto"/>
                        <w:left w:val="none" w:sz="0" w:space="0" w:color="auto"/>
                        <w:bottom w:val="none" w:sz="0" w:space="0" w:color="auto"/>
                        <w:right w:val="none" w:sz="0" w:space="0" w:color="auto"/>
                      </w:divBdr>
                    </w:div>
                  </w:divsChild>
                </w:div>
                <w:div w:id="38863500">
                  <w:marLeft w:val="0"/>
                  <w:marRight w:val="0"/>
                  <w:marTop w:val="0"/>
                  <w:marBottom w:val="0"/>
                  <w:divBdr>
                    <w:top w:val="none" w:sz="0" w:space="0" w:color="auto"/>
                    <w:left w:val="none" w:sz="0" w:space="0" w:color="auto"/>
                    <w:bottom w:val="none" w:sz="0" w:space="0" w:color="auto"/>
                    <w:right w:val="none" w:sz="0" w:space="0" w:color="auto"/>
                  </w:divBdr>
                  <w:divsChild>
                    <w:div w:id="1035544569">
                      <w:marLeft w:val="0"/>
                      <w:marRight w:val="0"/>
                      <w:marTop w:val="0"/>
                      <w:marBottom w:val="0"/>
                      <w:divBdr>
                        <w:top w:val="none" w:sz="0" w:space="0" w:color="auto"/>
                        <w:left w:val="none" w:sz="0" w:space="0" w:color="auto"/>
                        <w:bottom w:val="none" w:sz="0" w:space="0" w:color="auto"/>
                        <w:right w:val="none" w:sz="0" w:space="0" w:color="auto"/>
                      </w:divBdr>
                    </w:div>
                  </w:divsChild>
                </w:div>
                <w:div w:id="1055855039">
                  <w:marLeft w:val="0"/>
                  <w:marRight w:val="0"/>
                  <w:marTop w:val="0"/>
                  <w:marBottom w:val="0"/>
                  <w:divBdr>
                    <w:top w:val="none" w:sz="0" w:space="0" w:color="auto"/>
                    <w:left w:val="none" w:sz="0" w:space="0" w:color="auto"/>
                    <w:bottom w:val="none" w:sz="0" w:space="0" w:color="auto"/>
                    <w:right w:val="none" w:sz="0" w:space="0" w:color="auto"/>
                  </w:divBdr>
                  <w:divsChild>
                    <w:div w:id="1311403814">
                      <w:marLeft w:val="0"/>
                      <w:marRight w:val="0"/>
                      <w:marTop w:val="0"/>
                      <w:marBottom w:val="0"/>
                      <w:divBdr>
                        <w:top w:val="none" w:sz="0" w:space="0" w:color="auto"/>
                        <w:left w:val="none" w:sz="0" w:space="0" w:color="auto"/>
                        <w:bottom w:val="none" w:sz="0" w:space="0" w:color="auto"/>
                        <w:right w:val="none" w:sz="0" w:space="0" w:color="auto"/>
                      </w:divBdr>
                    </w:div>
                  </w:divsChild>
                </w:div>
                <w:div w:id="1187214635">
                  <w:marLeft w:val="0"/>
                  <w:marRight w:val="0"/>
                  <w:marTop w:val="0"/>
                  <w:marBottom w:val="0"/>
                  <w:divBdr>
                    <w:top w:val="none" w:sz="0" w:space="0" w:color="auto"/>
                    <w:left w:val="none" w:sz="0" w:space="0" w:color="auto"/>
                    <w:bottom w:val="none" w:sz="0" w:space="0" w:color="auto"/>
                    <w:right w:val="none" w:sz="0" w:space="0" w:color="auto"/>
                  </w:divBdr>
                  <w:divsChild>
                    <w:div w:id="1516916316">
                      <w:marLeft w:val="0"/>
                      <w:marRight w:val="0"/>
                      <w:marTop w:val="0"/>
                      <w:marBottom w:val="0"/>
                      <w:divBdr>
                        <w:top w:val="none" w:sz="0" w:space="0" w:color="auto"/>
                        <w:left w:val="none" w:sz="0" w:space="0" w:color="auto"/>
                        <w:bottom w:val="none" w:sz="0" w:space="0" w:color="auto"/>
                        <w:right w:val="none" w:sz="0" w:space="0" w:color="auto"/>
                      </w:divBdr>
                    </w:div>
                  </w:divsChild>
                </w:div>
                <w:div w:id="1538855736">
                  <w:marLeft w:val="0"/>
                  <w:marRight w:val="0"/>
                  <w:marTop w:val="0"/>
                  <w:marBottom w:val="0"/>
                  <w:divBdr>
                    <w:top w:val="none" w:sz="0" w:space="0" w:color="auto"/>
                    <w:left w:val="none" w:sz="0" w:space="0" w:color="auto"/>
                    <w:bottom w:val="none" w:sz="0" w:space="0" w:color="auto"/>
                    <w:right w:val="none" w:sz="0" w:space="0" w:color="auto"/>
                  </w:divBdr>
                  <w:divsChild>
                    <w:div w:id="679548228">
                      <w:marLeft w:val="0"/>
                      <w:marRight w:val="0"/>
                      <w:marTop w:val="0"/>
                      <w:marBottom w:val="0"/>
                      <w:divBdr>
                        <w:top w:val="none" w:sz="0" w:space="0" w:color="auto"/>
                        <w:left w:val="none" w:sz="0" w:space="0" w:color="auto"/>
                        <w:bottom w:val="none" w:sz="0" w:space="0" w:color="auto"/>
                        <w:right w:val="none" w:sz="0" w:space="0" w:color="auto"/>
                      </w:divBdr>
                    </w:div>
                  </w:divsChild>
                </w:div>
                <w:div w:id="1742409044">
                  <w:marLeft w:val="0"/>
                  <w:marRight w:val="0"/>
                  <w:marTop w:val="0"/>
                  <w:marBottom w:val="0"/>
                  <w:divBdr>
                    <w:top w:val="none" w:sz="0" w:space="0" w:color="auto"/>
                    <w:left w:val="none" w:sz="0" w:space="0" w:color="auto"/>
                    <w:bottom w:val="none" w:sz="0" w:space="0" w:color="auto"/>
                    <w:right w:val="none" w:sz="0" w:space="0" w:color="auto"/>
                  </w:divBdr>
                  <w:divsChild>
                    <w:div w:id="1344363055">
                      <w:marLeft w:val="0"/>
                      <w:marRight w:val="0"/>
                      <w:marTop w:val="0"/>
                      <w:marBottom w:val="0"/>
                      <w:divBdr>
                        <w:top w:val="none" w:sz="0" w:space="0" w:color="auto"/>
                        <w:left w:val="none" w:sz="0" w:space="0" w:color="auto"/>
                        <w:bottom w:val="none" w:sz="0" w:space="0" w:color="auto"/>
                        <w:right w:val="none" w:sz="0" w:space="0" w:color="auto"/>
                      </w:divBdr>
                    </w:div>
                  </w:divsChild>
                </w:div>
                <w:div w:id="734200003">
                  <w:marLeft w:val="0"/>
                  <w:marRight w:val="0"/>
                  <w:marTop w:val="0"/>
                  <w:marBottom w:val="0"/>
                  <w:divBdr>
                    <w:top w:val="none" w:sz="0" w:space="0" w:color="auto"/>
                    <w:left w:val="none" w:sz="0" w:space="0" w:color="auto"/>
                    <w:bottom w:val="none" w:sz="0" w:space="0" w:color="auto"/>
                    <w:right w:val="none" w:sz="0" w:space="0" w:color="auto"/>
                  </w:divBdr>
                  <w:divsChild>
                    <w:div w:id="1619143948">
                      <w:marLeft w:val="0"/>
                      <w:marRight w:val="0"/>
                      <w:marTop w:val="0"/>
                      <w:marBottom w:val="0"/>
                      <w:divBdr>
                        <w:top w:val="none" w:sz="0" w:space="0" w:color="auto"/>
                        <w:left w:val="none" w:sz="0" w:space="0" w:color="auto"/>
                        <w:bottom w:val="none" w:sz="0" w:space="0" w:color="auto"/>
                        <w:right w:val="none" w:sz="0" w:space="0" w:color="auto"/>
                      </w:divBdr>
                    </w:div>
                  </w:divsChild>
                </w:div>
                <w:div w:id="503787900">
                  <w:marLeft w:val="0"/>
                  <w:marRight w:val="0"/>
                  <w:marTop w:val="0"/>
                  <w:marBottom w:val="0"/>
                  <w:divBdr>
                    <w:top w:val="none" w:sz="0" w:space="0" w:color="auto"/>
                    <w:left w:val="none" w:sz="0" w:space="0" w:color="auto"/>
                    <w:bottom w:val="none" w:sz="0" w:space="0" w:color="auto"/>
                    <w:right w:val="none" w:sz="0" w:space="0" w:color="auto"/>
                  </w:divBdr>
                  <w:divsChild>
                    <w:div w:id="908730064">
                      <w:marLeft w:val="0"/>
                      <w:marRight w:val="0"/>
                      <w:marTop w:val="0"/>
                      <w:marBottom w:val="0"/>
                      <w:divBdr>
                        <w:top w:val="none" w:sz="0" w:space="0" w:color="auto"/>
                        <w:left w:val="none" w:sz="0" w:space="0" w:color="auto"/>
                        <w:bottom w:val="none" w:sz="0" w:space="0" w:color="auto"/>
                        <w:right w:val="none" w:sz="0" w:space="0" w:color="auto"/>
                      </w:divBdr>
                    </w:div>
                  </w:divsChild>
                </w:div>
                <w:div w:id="1186286857">
                  <w:marLeft w:val="0"/>
                  <w:marRight w:val="0"/>
                  <w:marTop w:val="0"/>
                  <w:marBottom w:val="0"/>
                  <w:divBdr>
                    <w:top w:val="none" w:sz="0" w:space="0" w:color="auto"/>
                    <w:left w:val="none" w:sz="0" w:space="0" w:color="auto"/>
                    <w:bottom w:val="none" w:sz="0" w:space="0" w:color="auto"/>
                    <w:right w:val="none" w:sz="0" w:space="0" w:color="auto"/>
                  </w:divBdr>
                  <w:divsChild>
                    <w:div w:id="2011634521">
                      <w:marLeft w:val="0"/>
                      <w:marRight w:val="0"/>
                      <w:marTop w:val="0"/>
                      <w:marBottom w:val="0"/>
                      <w:divBdr>
                        <w:top w:val="none" w:sz="0" w:space="0" w:color="auto"/>
                        <w:left w:val="none" w:sz="0" w:space="0" w:color="auto"/>
                        <w:bottom w:val="none" w:sz="0" w:space="0" w:color="auto"/>
                        <w:right w:val="none" w:sz="0" w:space="0" w:color="auto"/>
                      </w:divBdr>
                    </w:div>
                  </w:divsChild>
                </w:div>
                <w:div w:id="653224460">
                  <w:marLeft w:val="0"/>
                  <w:marRight w:val="0"/>
                  <w:marTop w:val="0"/>
                  <w:marBottom w:val="0"/>
                  <w:divBdr>
                    <w:top w:val="none" w:sz="0" w:space="0" w:color="auto"/>
                    <w:left w:val="none" w:sz="0" w:space="0" w:color="auto"/>
                    <w:bottom w:val="none" w:sz="0" w:space="0" w:color="auto"/>
                    <w:right w:val="none" w:sz="0" w:space="0" w:color="auto"/>
                  </w:divBdr>
                  <w:divsChild>
                    <w:div w:id="1896113797">
                      <w:marLeft w:val="0"/>
                      <w:marRight w:val="0"/>
                      <w:marTop w:val="0"/>
                      <w:marBottom w:val="0"/>
                      <w:divBdr>
                        <w:top w:val="none" w:sz="0" w:space="0" w:color="auto"/>
                        <w:left w:val="none" w:sz="0" w:space="0" w:color="auto"/>
                        <w:bottom w:val="none" w:sz="0" w:space="0" w:color="auto"/>
                        <w:right w:val="none" w:sz="0" w:space="0" w:color="auto"/>
                      </w:divBdr>
                    </w:div>
                  </w:divsChild>
                </w:div>
                <w:div w:id="298806973">
                  <w:marLeft w:val="0"/>
                  <w:marRight w:val="0"/>
                  <w:marTop w:val="0"/>
                  <w:marBottom w:val="0"/>
                  <w:divBdr>
                    <w:top w:val="none" w:sz="0" w:space="0" w:color="auto"/>
                    <w:left w:val="none" w:sz="0" w:space="0" w:color="auto"/>
                    <w:bottom w:val="none" w:sz="0" w:space="0" w:color="auto"/>
                    <w:right w:val="none" w:sz="0" w:space="0" w:color="auto"/>
                  </w:divBdr>
                  <w:divsChild>
                    <w:div w:id="1996376246">
                      <w:marLeft w:val="0"/>
                      <w:marRight w:val="0"/>
                      <w:marTop w:val="0"/>
                      <w:marBottom w:val="0"/>
                      <w:divBdr>
                        <w:top w:val="none" w:sz="0" w:space="0" w:color="auto"/>
                        <w:left w:val="none" w:sz="0" w:space="0" w:color="auto"/>
                        <w:bottom w:val="none" w:sz="0" w:space="0" w:color="auto"/>
                        <w:right w:val="none" w:sz="0" w:space="0" w:color="auto"/>
                      </w:divBdr>
                    </w:div>
                  </w:divsChild>
                </w:div>
                <w:div w:id="1885216068">
                  <w:marLeft w:val="0"/>
                  <w:marRight w:val="0"/>
                  <w:marTop w:val="0"/>
                  <w:marBottom w:val="0"/>
                  <w:divBdr>
                    <w:top w:val="none" w:sz="0" w:space="0" w:color="auto"/>
                    <w:left w:val="none" w:sz="0" w:space="0" w:color="auto"/>
                    <w:bottom w:val="none" w:sz="0" w:space="0" w:color="auto"/>
                    <w:right w:val="none" w:sz="0" w:space="0" w:color="auto"/>
                  </w:divBdr>
                  <w:divsChild>
                    <w:div w:id="2126193406">
                      <w:marLeft w:val="0"/>
                      <w:marRight w:val="0"/>
                      <w:marTop w:val="0"/>
                      <w:marBottom w:val="0"/>
                      <w:divBdr>
                        <w:top w:val="none" w:sz="0" w:space="0" w:color="auto"/>
                        <w:left w:val="none" w:sz="0" w:space="0" w:color="auto"/>
                        <w:bottom w:val="none" w:sz="0" w:space="0" w:color="auto"/>
                        <w:right w:val="none" w:sz="0" w:space="0" w:color="auto"/>
                      </w:divBdr>
                    </w:div>
                  </w:divsChild>
                </w:div>
                <w:div w:id="343289229">
                  <w:marLeft w:val="0"/>
                  <w:marRight w:val="0"/>
                  <w:marTop w:val="0"/>
                  <w:marBottom w:val="0"/>
                  <w:divBdr>
                    <w:top w:val="none" w:sz="0" w:space="0" w:color="auto"/>
                    <w:left w:val="none" w:sz="0" w:space="0" w:color="auto"/>
                    <w:bottom w:val="none" w:sz="0" w:space="0" w:color="auto"/>
                    <w:right w:val="none" w:sz="0" w:space="0" w:color="auto"/>
                  </w:divBdr>
                  <w:divsChild>
                    <w:div w:id="1502508701">
                      <w:marLeft w:val="0"/>
                      <w:marRight w:val="0"/>
                      <w:marTop w:val="0"/>
                      <w:marBottom w:val="0"/>
                      <w:divBdr>
                        <w:top w:val="none" w:sz="0" w:space="0" w:color="auto"/>
                        <w:left w:val="none" w:sz="0" w:space="0" w:color="auto"/>
                        <w:bottom w:val="none" w:sz="0" w:space="0" w:color="auto"/>
                        <w:right w:val="none" w:sz="0" w:space="0" w:color="auto"/>
                      </w:divBdr>
                    </w:div>
                  </w:divsChild>
                </w:div>
                <w:div w:id="1581138810">
                  <w:marLeft w:val="0"/>
                  <w:marRight w:val="0"/>
                  <w:marTop w:val="0"/>
                  <w:marBottom w:val="0"/>
                  <w:divBdr>
                    <w:top w:val="none" w:sz="0" w:space="0" w:color="auto"/>
                    <w:left w:val="none" w:sz="0" w:space="0" w:color="auto"/>
                    <w:bottom w:val="none" w:sz="0" w:space="0" w:color="auto"/>
                    <w:right w:val="none" w:sz="0" w:space="0" w:color="auto"/>
                  </w:divBdr>
                  <w:divsChild>
                    <w:div w:id="452404182">
                      <w:marLeft w:val="0"/>
                      <w:marRight w:val="0"/>
                      <w:marTop w:val="0"/>
                      <w:marBottom w:val="0"/>
                      <w:divBdr>
                        <w:top w:val="none" w:sz="0" w:space="0" w:color="auto"/>
                        <w:left w:val="none" w:sz="0" w:space="0" w:color="auto"/>
                        <w:bottom w:val="none" w:sz="0" w:space="0" w:color="auto"/>
                        <w:right w:val="none" w:sz="0" w:space="0" w:color="auto"/>
                      </w:divBdr>
                    </w:div>
                  </w:divsChild>
                </w:div>
                <w:div w:id="2081366349">
                  <w:marLeft w:val="0"/>
                  <w:marRight w:val="0"/>
                  <w:marTop w:val="0"/>
                  <w:marBottom w:val="0"/>
                  <w:divBdr>
                    <w:top w:val="none" w:sz="0" w:space="0" w:color="auto"/>
                    <w:left w:val="none" w:sz="0" w:space="0" w:color="auto"/>
                    <w:bottom w:val="none" w:sz="0" w:space="0" w:color="auto"/>
                    <w:right w:val="none" w:sz="0" w:space="0" w:color="auto"/>
                  </w:divBdr>
                  <w:divsChild>
                    <w:div w:id="1212304926">
                      <w:marLeft w:val="0"/>
                      <w:marRight w:val="0"/>
                      <w:marTop w:val="0"/>
                      <w:marBottom w:val="0"/>
                      <w:divBdr>
                        <w:top w:val="none" w:sz="0" w:space="0" w:color="auto"/>
                        <w:left w:val="none" w:sz="0" w:space="0" w:color="auto"/>
                        <w:bottom w:val="none" w:sz="0" w:space="0" w:color="auto"/>
                        <w:right w:val="none" w:sz="0" w:space="0" w:color="auto"/>
                      </w:divBdr>
                    </w:div>
                  </w:divsChild>
                </w:div>
                <w:div w:id="562836241">
                  <w:marLeft w:val="0"/>
                  <w:marRight w:val="0"/>
                  <w:marTop w:val="0"/>
                  <w:marBottom w:val="0"/>
                  <w:divBdr>
                    <w:top w:val="none" w:sz="0" w:space="0" w:color="auto"/>
                    <w:left w:val="none" w:sz="0" w:space="0" w:color="auto"/>
                    <w:bottom w:val="none" w:sz="0" w:space="0" w:color="auto"/>
                    <w:right w:val="none" w:sz="0" w:space="0" w:color="auto"/>
                  </w:divBdr>
                  <w:divsChild>
                    <w:div w:id="253512700">
                      <w:marLeft w:val="0"/>
                      <w:marRight w:val="0"/>
                      <w:marTop w:val="0"/>
                      <w:marBottom w:val="0"/>
                      <w:divBdr>
                        <w:top w:val="none" w:sz="0" w:space="0" w:color="auto"/>
                        <w:left w:val="none" w:sz="0" w:space="0" w:color="auto"/>
                        <w:bottom w:val="none" w:sz="0" w:space="0" w:color="auto"/>
                        <w:right w:val="none" w:sz="0" w:space="0" w:color="auto"/>
                      </w:divBdr>
                    </w:div>
                  </w:divsChild>
                </w:div>
                <w:div w:id="1058629837">
                  <w:marLeft w:val="0"/>
                  <w:marRight w:val="0"/>
                  <w:marTop w:val="0"/>
                  <w:marBottom w:val="0"/>
                  <w:divBdr>
                    <w:top w:val="none" w:sz="0" w:space="0" w:color="auto"/>
                    <w:left w:val="none" w:sz="0" w:space="0" w:color="auto"/>
                    <w:bottom w:val="none" w:sz="0" w:space="0" w:color="auto"/>
                    <w:right w:val="none" w:sz="0" w:space="0" w:color="auto"/>
                  </w:divBdr>
                  <w:divsChild>
                    <w:div w:id="572741079">
                      <w:marLeft w:val="0"/>
                      <w:marRight w:val="0"/>
                      <w:marTop w:val="0"/>
                      <w:marBottom w:val="0"/>
                      <w:divBdr>
                        <w:top w:val="none" w:sz="0" w:space="0" w:color="auto"/>
                        <w:left w:val="none" w:sz="0" w:space="0" w:color="auto"/>
                        <w:bottom w:val="none" w:sz="0" w:space="0" w:color="auto"/>
                        <w:right w:val="none" w:sz="0" w:space="0" w:color="auto"/>
                      </w:divBdr>
                    </w:div>
                  </w:divsChild>
                </w:div>
                <w:div w:id="1117480558">
                  <w:marLeft w:val="0"/>
                  <w:marRight w:val="0"/>
                  <w:marTop w:val="0"/>
                  <w:marBottom w:val="0"/>
                  <w:divBdr>
                    <w:top w:val="none" w:sz="0" w:space="0" w:color="auto"/>
                    <w:left w:val="none" w:sz="0" w:space="0" w:color="auto"/>
                    <w:bottom w:val="none" w:sz="0" w:space="0" w:color="auto"/>
                    <w:right w:val="none" w:sz="0" w:space="0" w:color="auto"/>
                  </w:divBdr>
                  <w:divsChild>
                    <w:div w:id="548809592">
                      <w:marLeft w:val="0"/>
                      <w:marRight w:val="0"/>
                      <w:marTop w:val="0"/>
                      <w:marBottom w:val="0"/>
                      <w:divBdr>
                        <w:top w:val="none" w:sz="0" w:space="0" w:color="auto"/>
                        <w:left w:val="none" w:sz="0" w:space="0" w:color="auto"/>
                        <w:bottom w:val="none" w:sz="0" w:space="0" w:color="auto"/>
                        <w:right w:val="none" w:sz="0" w:space="0" w:color="auto"/>
                      </w:divBdr>
                    </w:div>
                  </w:divsChild>
                </w:div>
                <w:div w:id="2112819890">
                  <w:marLeft w:val="0"/>
                  <w:marRight w:val="0"/>
                  <w:marTop w:val="0"/>
                  <w:marBottom w:val="0"/>
                  <w:divBdr>
                    <w:top w:val="none" w:sz="0" w:space="0" w:color="auto"/>
                    <w:left w:val="none" w:sz="0" w:space="0" w:color="auto"/>
                    <w:bottom w:val="none" w:sz="0" w:space="0" w:color="auto"/>
                    <w:right w:val="none" w:sz="0" w:space="0" w:color="auto"/>
                  </w:divBdr>
                  <w:divsChild>
                    <w:div w:id="764108940">
                      <w:marLeft w:val="0"/>
                      <w:marRight w:val="0"/>
                      <w:marTop w:val="0"/>
                      <w:marBottom w:val="0"/>
                      <w:divBdr>
                        <w:top w:val="none" w:sz="0" w:space="0" w:color="auto"/>
                        <w:left w:val="none" w:sz="0" w:space="0" w:color="auto"/>
                        <w:bottom w:val="none" w:sz="0" w:space="0" w:color="auto"/>
                        <w:right w:val="none" w:sz="0" w:space="0" w:color="auto"/>
                      </w:divBdr>
                    </w:div>
                  </w:divsChild>
                </w:div>
                <w:div w:id="1674601592">
                  <w:marLeft w:val="0"/>
                  <w:marRight w:val="0"/>
                  <w:marTop w:val="0"/>
                  <w:marBottom w:val="0"/>
                  <w:divBdr>
                    <w:top w:val="none" w:sz="0" w:space="0" w:color="auto"/>
                    <w:left w:val="none" w:sz="0" w:space="0" w:color="auto"/>
                    <w:bottom w:val="none" w:sz="0" w:space="0" w:color="auto"/>
                    <w:right w:val="none" w:sz="0" w:space="0" w:color="auto"/>
                  </w:divBdr>
                  <w:divsChild>
                    <w:div w:id="1137380926">
                      <w:marLeft w:val="0"/>
                      <w:marRight w:val="0"/>
                      <w:marTop w:val="0"/>
                      <w:marBottom w:val="0"/>
                      <w:divBdr>
                        <w:top w:val="none" w:sz="0" w:space="0" w:color="auto"/>
                        <w:left w:val="none" w:sz="0" w:space="0" w:color="auto"/>
                        <w:bottom w:val="none" w:sz="0" w:space="0" w:color="auto"/>
                        <w:right w:val="none" w:sz="0" w:space="0" w:color="auto"/>
                      </w:divBdr>
                    </w:div>
                  </w:divsChild>
                </w:div>
                <w:div w:id="1860461882">
                  <w:marLeft w:val="0"/>
                  <w:marRight w:val="0"/>
                  <w:marTop w:val="0"/>
                  <w:marBottom w:val="0"/>
                  <w:divBdr>
                    <w:top w:val="none" w:sz="0" w:space="0" w:color="auto"/>
                    <w:left w:val="none" w:sz="0" w:space="0" w:color="auto"/>
                    <w:bottom w:val="none" w:sz="0" w:space="0" w:color="auto"/>
                    <w:right w:val="none" w:sz="0" w:space="0" w:color="auto"/>
                  </w:divBdr>
                  <w:divsChild>
                    <w:div w:id="2010671855">
                      <w:marLeft w:val="0"/>
                      <w:marRight w:val="0"/>
                      <w:marTop w:val="0"/>
                      <w:marBottom w:val="0"/>
                      <w:divBdr>
                        <w:top w:val="none" w:sz="0" w:space="0" w:color="auto"/>
                        <w:left w:val="none" w:sz="0" w:space="0" w:color="auto"/>
                        <w:bottom w:val="none" w:sz="0" w:space="0" w:color="auto"/>
                        <w:right w:val="none" w:sz="0" w:space="0" w:color="auto"/>
                      </w:divBdr>
                    </w:div>
                  </w:divsChild>
                </w:div>
                <w:div w:id="993145462">
                  <w:marLeft w:val="0"/>
                  <w:marRight w:val="0"/>
                  <w:marTop w:val="0"/>
                  <w:marBottom w:val="0"/>
                  <w:divBdr>
                    <w:top w:val="none" w:sz="0" w:space="0" w:color="auto"/>
                    <w:left w:val="none" w:sz="0" w:space="0" w:color="auto"/>
                    <w:bottom w:val="none" w:sz="0" w:space="0" w:color="auto"/>
                    <w:right w:val="none" w:sz="0" w:space="0" w:color="auto"/>
                  </w:divBdr>
                  <w:divsChild>
                    <w:div w:id="269633482">
                      <w:marLeft w:val="0"/>
                      <w:marRight w:val="0"/>
                      <w:marTop w:val="0"/>
                      <w:marBottom w:val="0"/>
                      <w:divBdr>
                        <w:top w:val="none" w:sz="0" w:space="0" w:color="auto"/>
                        <w:left w:val="none" w:sz="0" w:space="0" w:color="auto"/>
                        <w:bottom w:val="none" w:sz="0" w:space="0" w:color="auto"/>
                        <w:right w:val="none" w:sz="0" w:space="0" w:color="auto"/>
                      </w:divBdr>
                    </w:div>
                  </w:divsChild>
                </w:div>
                <w:div w:id="890776332">
                  <w:marLeft w:val="0"/>
                  <w:marRight w:val="0"/>
                  <w:marTop w:val="0"/>
                  <w:marBottom w:val="0"/>
                  <w:divBdr>
                    <w:top w:val="none" w:sz="0" w:space="0" w:color="auto"/>
                    <w:left w:val="none" w:sz="0" w:space="0" w:color="auto"/>
                    <w:bottom w:val="none" w:sz="0" w:space="0" w:color="auto"/>
                    <w:right w:val="none" w:sz="0" w:space="0" w:color="auto"/>
                  </w:divBdr>
                  <w:divsChild>
                    <w:div w:id="1668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49667">
      <w:bodyDiv w:val="1"/>
      <w:marLeft w:val="0"/>
      <w:marRight w:val="0"/>
      <w:marTop w:val="0"/>
      <w:marBottom w:val="0"/>
      <w:divBdr>
        <w:top w:val="none" w:sz="0" w:space="0" w:color="auto"/>
        <w:left w:val="none" w:sz="0" w:space="0" w:color="auto"/>
        <w:bottom w:val="none" w:sz="0" w:space="0" w:color="auto"/>
        <w:right w:val="none" w:sz="0" w:space="0" w:color="auto"/>
      </w:divBdr>
      <w:divsChild>
        <w:div w:id="2133547872">
          <w:marLeft w:val="0"/>
          <w:marRight w:val="0"/>
          <w:marTop w:val="0"/>
          <w:marBottom w:val="0"/>
          <w:divBdr>
            <w:top w:val="none" w:sz="0" w:space="0" w:color="auto"/>
            <w:left w:val="none" w:sz="0" w:space="0" w:color="auto"/>
            <w:bottom w:val="none" w:sz="0" w:space="0" w:color="auto"/>
            <w:right w:val="none" w:sz="0" w:space="0" w:color="auto"/>
          </w:divBdr>
          <w:divsChild>
            <w:div w:id="912280778">
              <w:marLeft w:val="0"/>
              <w:marRight w:val="0"/>
              <w:marTop w:val="0"/>
              <w:marBottom w:val="0"/>
              <w:divBdr>
                <w:top w:val="none" w:sz="0" w:space="0" w:color="auto"/>
                <w:left w:val="none" w:sz="0" w:space="0" w:color="auto"/>
                <w:bottom w:val="none" w:sz="0" w:space="0" w:color="auto"/>
                <w:right w:val="none" w:sz="0" w:space="0" w:color="auto"/>
              </w:divBdr>
              <w:divsChild>
                <w:div w:id="567347207">
                  <w:marLeft w:val="0"/>
                  <w:marRight w:val="0"/>
                  <w:marTop w:val="0"/>
                  <w:marBottom w:val="0"/>
                  <w:divBdr>
                    <w:top w:val="none" w:sz="0" w:space="0" w:color="auto"/>
                    <w:left w:val="none" w:sz="0" w:space="0" w:color="auto"/>
                    <w:bottom w:val="none" w:sz="0" w:space="0" w:color="auto"/>
                    <w:right w:val="none" w:sz="0" w:space="0" w:color="auto"/>
                  </w:divBdr>
                  <w:divsChild>
                    <w:div w:id="1309356466">
                      <w:marLeft w:val="0"/>
                      <w:marRight w:val="0"/>
                      <w:marTop w:val="0"/>
                      <w:marBottom w:val="0"/>
                      <w:divBdr>
                        <w:top w:val="none" w:sz="0" w:space="0" w:color="auto"/>
                        <w:left w:val="none" w:sz="0" w:space="0" w:color="auto"/>
                        <w:bottom w:val="none" w:sz="0" w:space="0" w:color="auto"/>
                        <w:right w:val="none" w:sz="0" w:space="0" w:color="auto"/>
                      </w:divBdr>
                      <w:divsChild>
                        <w:div w:id="6646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09509">
                  <w:marLeft w:val="0"/>
                  <w:marRight w:val="0"/>
                  <w:marTop w:val="0"/>
                  <w:marBottom w:val="0"/>
                  <w:divBdr>
                    <w:top w:val="none" w:sz="0" w:space="0" w:color="auto"/>
                    <w:left w:val="none" w:sz="0" w:space="0" w:color="auto"/>
                    <w:bottom w:val="none" w:sz="0" w:space="0" w:color="auto"/>
                    <w:right w:val="none" w:sz="0" w:space="0" w:color="auto"/>
                  </w:divBdr>
                  <w:divsChild>
                    <w:div w:id="2021353363">
                      <w:marLeft w:val="0"/>
                      <w:marRight w:val="0"/>
                      <w:marTop w:val="0"/>
                      <w:marBottom w:val="0"/>
                      <w:divBdr>
                        <w:top w:val="none" w:sz="0" w:space="0" w:color="auto"/>
                        <w:left w:val="none" w:sz="0" w:space="0" w:color="auto"/>
                        <w:bottom w:val="none" w:sz="0" w:space="0" w:color="auto"/>
                        <w:right w:val="none" w:sz="0" w:space="0" w:color="auto"/>
                      </w:divBdr>
                    </w:div>
                  </w:divsChild>
                </w:div>
                <w:div w:id="188835059">
                  <w:marLeft w:val="0"/>
                  <w:marRight w:val="0"/>
                  <w:marTop w:val="0"/>
                  <w:marBottom w:val="0"/>
                  <w:divBdr>
                    <w:top w:val="none" w:sz="0" w:space="0" w:color="auto"/>
                    <w:left w:val="none" w:sz="0" w:space="0" w:color="auto"/>
                    <w:bottom w:val="none" w:sz="0" w:space="0" w:color="auto"/>
                    <w:right w:val="none" w:sz="0" w:space="0" w:color="auto"/>
                  </w:divBdr>
                  <w:divsChild>
                    <w:div w:id="1342471801">
                      <w:marLeft w:val="0"/>
                      <w:marRight w:val="0"/>
                      <w:marTop w:val="0"/>
                      <w:marBottom w:val="0"/>
                      <w:divBdr>
                        <w:top w:val="none" w:sz="0" w:space="0" w:color="auto"/>
                        <w:left w:val="none" w:sz="0" w:space="0" w:color="auto"/>
                        <w:bottom w:val="none" w:sz="0" w:space="0" w:color="auto"/>
                        <w:right w:val="none" w:sz="0" w:space="0" w:color="auto"/>
                      </w:divBdr>
                    </w:div>
                  </w:divsChild>
                </w:div>
                <w:div w:id="868303645">
                  <w:marLeft w:val="0"/>
                  <w:marRight w:val="0"/>
                  <w:marTop w:val="0"/>
                  <w:marBottom w:val="0"/>
                  <w:divBdr>
                    <w:top w:val="none" w:sz="0" w:space="0" w:color="auto"/>
                    <w:left w:val="none" w:sz="0" w:space="0" w:color="auto"/>
                    <w:bottom w:val="none" w:sz="0" w:space="0" w:color="auto"/>
                    <w:right w:val="none" w:sz="0" w:space="0" w:color="auto"/>
                  </w:divBdr>
                  <w:divsChild>
                    <w:div w:id="1781336870">
                      <w:marLeft w:val="0"/>
                      <w:marRight w:val="0"/>
                      <w:marTop w:val="0"/>
                      <w:marBottom w:val="0"/>
                      <w:divBdr>
                        <w:top w:val="none" w:sz="0" w:space="0" w:color="auto"/>
                        <w:left w:val="none" w:sz="0" w:space="0" w:color="auto"/>
                        <w:bottom w:val="none" w:sz="0" w:space="0" w:color="auto"/>
                        <w:right w:val="none" w:sz="0" w:space="0" w:color="auto"/>
                      </w:divBdr>
                    </w:div>
                  </w:divsChild>
                </w:div>
                <w:div w:id="1171870865">
                  <w:marLeft w:val="0"/>
                  <w:marRight w:val="0"/>
                  <w:marTop w:val="0"/>
                  <w:marBottom w:val="0"/>
                  <w:divBdr>
                    <w:top w:val="none" w:sz="0" w:space="0" w:color="auto"/>
                    <w:left w:val="none" w:sz="0" w:space="0" w:color="auto"/>
                    <w:bottom w:val="none" w:sz="0" w:space="0" w:color="auto"/>
                    <w:right w:val="none" w:sz="0" w:space="0" w:color="auto"/>
                  </w:divBdr>
                  <w:divsChild>
                    <w:div w:id="1570992992">
                      <w:marLeft w:val="0"/>
                      <w:marRight w:val="0"/>
                      <w:marTop w:val="0"/>
                      <w:marBottom w:val="0"/>
                      <w:divBdr>
                        <w:top w:val="none" w:sz="0" w:space="0" w:color="auto"/>
                        <w:left w:val="none" w:sz="0" w:space="0" w:color="auto"/>
                        <w:bottom w:val="none" w:sz="0" w:space="0" w:color="auto"/>
                        <w:right w:val="none" w:sz="0" w:space="0" w:color="auto"/>
                      </w:divBdr>
                    </w:div>
                  </w:divsChild>
                </w:div>
                <w:div w:id="1891309325">
                  <w:marLeft w:val="0"/>
                  <w:marRight w:val="0"/>
                  <w:marTop w:val="0"/>
                  <w:marBottom w:val="0"/>
                  <w:divBdr>
                    <w:top w:val="none" w:sz="0" w:space="0" w:color="auto"/>
                    <w:left w:val="none" w:sz="0" w:space="0" w:color="auto"/>
                    <w:bottom w:val="none" w:sz="0" w:space="0" w:color="auto"/>
                    <w:right w:val="none" w:sz="0" w:space="0" w:color="auto"/>
                  </w:divBdr>
                  <w:divsChild>
                    <w:div w:id="1535921590">
                      <w:marLeft w:val="0"/>
                      <w:marRight w:val="0"/>
                      <w:marTop w:val="0"/>
                      <w:marBottom w:val="0"/>
                      <w:divBdr>
                        <w:top w:val="none" w:sz="0" w:space="0" w:color="auto"/>
                        <w:left w:val="none" w:sz="0" w:space="0" w:color="auto"/>
                        <w:bottom w:val="none" w:sz="0" w:space="0" w:color="auto"/>
                        <w:right w:val="none" w:sz="0" w:space="0" w:color="auto"/>
                      </w:divBdr>
                    </w:div>
                  </w:divsChild>
                </w:div>
                <w:div w:id="2040011550">
                  <w:marLeft w:val="0"/>
                  <w:marRight w:val="0"/>
                  <w:marTop w:val="0"/>
                  <w:marBottom w:val="0"/>
                  <w:divBdr>
                    <w:top w:val="none" w:sz="0" w:space="0" w:color="auto"/>
                    <w:left w:val="none" w:sz="0" w:space="0" w:color="auto"/>
                    <w:bottom w:val="none" w:sz="0" w:space="0" w:color="auto"/>
                    <w:right w:val="none" w:sz="0" w:space="0" w:color="auto"/>
                  </w:divBdr>
                  <w:divsChild>
                    <w:div w:id="1749112988">
                      <w:marLeft w:val="0"/>
                      <w:marRight w:val="0"/>
                      <w:marTop w:val="0"/>
                      <w:marBottom w:val="0"/>
                      <w:divBdr>
                        <w:top w:val="none" w:sz="0" w:space="0" w:color="auto"/>
                        <w:left w:val="none" w:sz="0" w:space="0" w:color="auto"/>
                        <w:bottom w:val="none" w:sz="0" w:space="0" w:color="auto"/>
                        <w:right w:val="none" w:sz="0" w:space="0" w:color="auto"/>
                      </w:divBdr>
                    </w:div>
                  </w:divsChild>
                </w:div>
                <w:div w:id="1762139830">
                  <w:marLeft w:val="0"/>
                  <w:marRight w:val="0"/>
                  <w:marTop w:val="0"/>
                  <w:marBottom w:val="0"/>
                  <w:divBdr>
                    <w:top w:val="none" w:sz="0" w:space="0" w:color="auto"/>
                    <w:left w:val="none" w:sz="0" w:space="0" w:color="auto"/>
                    <w:bottom w:val="none" w:sz="0" w:space="0" w:color="auto"/>
                    <w:right w:val="none" w:sz="0" w:space="0" w:color="auto"/>
                  </w:divBdr>
                  <w:divsChild>
                    <w:div w:id="1528640605">
                      <w:marLeft w:val="0"/>
                      <w:marRight w:val="0"/>
                      <w:marTop w:val="0"/>
                      <w:marBottom w:val="0"/>
                      <w:divBdr>
                        <w:top w:val="none" w:sz="0" w:space="0" w:color="auto"/>
                        <w:left w:val="none" w:sz="0" w:space="0" w:color="auto"/>
                        <w:bottom w:val="none" w:sz="0" w:space="0" w:color="auto"/>
                        <w:right w:val="none" w:sz="0" w:space="0" w:color="auto"/>
                      </w:divBdr>
                    </w:div>
                  </w:divsChild>
                </w:div>
                <w:div w:id="1712074482">
                  <w:marLeft w:val="0"/>
                  <w:marRight w:val="0"/>
                  <w:marTop w:val="0"/>
                  <w:marBottom w:val="0"/>
                  <w:divBdr>
                    <w:top w:val="none" w:sz="0" w:space="0" w:color="auto"/>
                    <w:left w:val="none" w:sz="0" w:space="0" w:color="auto"/>
                    <w:bottom w:val="none" w:sz="0" w:space="0" w:color="auto"/>
                    <w:right w:val="none" w:sz="0" w:space="0" w:color="auto"/>
                  </w:divBdr>
                  <w:divsChild>
                    <w:div w:id="1337726543">
                      <w:marLeft w:val="0"/>
                      <w:marRight w:val="0"/>
                      <w:marTop w:val="0"/>
                      <w:marBottom w:val="0"/>
                      <w:divBdr>
                        <w:top w:val="none" w:sz="0" w:space="0" w:color="auto"/>
                        <w:left w:val="none" w:sz="0" w:space="0" w:color="auto"/>
                        <w:bottom w:val="none" w:sz="0" w:space="0" w:color="auto"/>
                        <w:right w:val="none" w:sz="0" w:space="0" w:color="auto"/>
                      </w:divBdr>
                    </w:div>
                  </w:divsChild>
                </w:div>
                <w:div w:id="1077173658">
                  <w:marLeft w:val="0"/>
                  <w:marRight w:val="0"/>
                  <w:marTop w:val="0"/>
                  <w:marBottom w:val="0"/>
                  <w:divBdr>
                    <w:top w:val="none" w:sz="0" w:space="0" w:color="auto"/>
                    <w:left w:val="none" w:sz="0" w:space="0" w:color="auto"/>
                    <w:bottom w:val="none" w:sz="0" w:space="0" w:color="auto"/>
                    <w:right w:val="none" w:sz="0" w:space="0" w:color="auto"/>
                  </w:divBdr>
                  <w:divsChild>
                    <w:div w:id="124323125">
                      <w:marLeft w:val="0"/>
                      <w:marRight w:val="0"/>
                      <w:marTop w:val="0"/>
                      <w:marBottom w:val="0"/>
                      <w:divBdr>
                        <w:top w:val="none" w:sz="0" w:space="0" w:color="auto"/>
                        <w:left w:val="none" w:sz="0" w:space="0" w:color="auto"/>
                        <w:bottom w:val="none" w:sz="0" w:space="0" w:color="auto"/>
                        <w:right w:val="none" w:sz="0" w:space="0" w:color="auto"/>
                      </w:divBdr>
                    </w:div>
                  </w:divsChild>
                </w:div>
                <w:div w:id="58402203">
                  <w:marLeft w:val="0"/>
                  <w:marRight w:val="0"/>
                  <w:marTop w:val="0"/>
                  <w:marBottom w:val="0"/>
                  <w:divBdr>
                    <w:top w:val="none" w:sz="0" w:space="0" w:color="auto"/>
                    <w:left w:val="none" w:sz="0" w:space="0" w:color="auto"/>
                    <w:bottom w:val="none" w:sz="0" w:space="0" w:color="auto"/>
                    <w:right w:val="none" w:sz="0" w:space="0" w:color="auto"/>
                  </w:divBdr>
                  <w:divsChild>
                    <w:div w:id="202789247">
                      <w:marLeft w:val="0"/>
                      <w:marRight w:val="0"/>
                      <w:marTop w:val="0"/>
                      <w:marBottom w:val="0"/>
                      <w:divBdr>
                        <w:top w:val="none" w:sz="0" w:space="0" w:color="auto"/>
                        <w:left w:val="none" w:sz="0" w:space="0" w:color="auto"/>
                        <w:bottom w:val="none" w:sz="0" w:space="0" w:color="auto"/>
                        <w:right w:val="none" w:sz="0" w:space="0" w:color="auto"/>
                      </w:divBdr>
                    </w:div>
                  </w:divsChild>
                </w:div>
                <w:div w:id="1191141474">
                  <w:marLeft w:val="0"/>
                  <w:marRight w:val="0"/>
                  <w:marTop w:val="0"/>
                  <w:marBottom w:val="0"/>
                  <w:divBdr>
                    <w:top w:val="none" w:sz="0" w:space="0" w:color="auto"/>
                    <w:left w:val="none" w:sz="0" w:space="0" w:color="auto"/>
                    <w:bottom w:val="none" w:sz="0" w:space="0" w:color="auto"/>
                    <w:right w:val="none" w:sz="0" w:space="0" w:color="auto"/>
                  </w:divBdr>
                  <w:divsChild>
                    <w:div w:id="734157482">
                      <w:marLeft w:val="0"/>
                      <w:marRight w:val="0"/>
                      <w:marTop w:val="0"/>
                      <w:marBottom w:val="0"/>
                      <w:divBdr>
                        <w:top w:val="none" w:sz="0" w:space="0" w:color="auto"/>
                        <w:left w:val="none" w:sz="0" w:space="0" w:color="auto"/>
                        <w:bottom w:val="none" w:sz="0" w:space="0" w:color="auto"/>
                        <w:right w:val="none" w:sz="0" w:space="0" w:color="auto"/>
                      </w:divBdr>
                    </w:div>
                  </w:divsChild>
                </w:div>
                <w:div w:id="900138623">
                  <w:marLeft w:val="0"/>
                  <w:marRight w:val="0"/>
                  <w:marTop w:val="0"/>
                  <w:marBottom w:val="0"/>
                  <w:divBdr>
                    <w:top w:val="none" w:sz="0" w:space="0" w:color="auto"/>
                    <w:left w:val="none" w:sz="0" w:space="0" w:color="auto"/>
                    <w:bottom w:val="none" w:sz="0" w:space="0" w:color="auto"/>
                    <w:right w:val="none" w:sz="0" w:space="0" w:color="auto"/>
                  </w:divBdr>
                  <w:divsChild>
                    <w:div w:id="743920567">
                      <w:marLeft w:val="0"/>
                      <w:marRight w:val="0"/>
                      <w:marTop w:val="0"/>
                      <w:marBottom w:val="0"/>
                      <w:divBdr>
                        <w:top w:val="none" w:sz="0" w:space="0" w:color="auto"/>
                        <w:left w:val="none" w:sz="0" w:space="0" w:color="auto"/>
                        <w:bottom w:val="none" w:sz="0" w:space="0" w:color="auto"/>
                        <w:right w:val="none" w:sz="0" w:space="0" w:color="auto"/>
                      </w:divBdr>
                    </w:div>
                  </w:divsChild>
                </w:div>
                <w:div w:id="59792427">
                  <w:marLeft w:val="0"/>
                  <w:marRight w:val="0"/>
                  <w:marTop w:val="0"/>
                  <w:marBottom w:val="0"/>
                  <w:divBdr>
                    <w:top w:val="none" w:sz="0" w:space="0" w:color="auto"/>
                    <w:left w:val="none" w:sz="0" w:space="0" w:color="auto"/>
                    <w:bottom w:val="none" w:sz="0" w:space="0" w:color="auto"/>
                    <w:right w:val="none" w:sz="0" w:space="0" w:color="auto"/>
                  </w:divBdr>
                  <w:divsChild>
                    <w:div w:id="1209999879">
                      <w:marLeft w:val="0"/>
                      <w:marRight w:val="0"/>
                      <w:marTop w:val="0"/>
                      <w:marBottom w:val="0"/>
                      <w:divBdr>
                        <w:top w:val="none" w:sz="0" w:space="0" w:color="auto"/>
                        <w:left w:val="none" w:sz="0" w:space="0" w:color="auto"/>
                        <w:bottom w:val="none" w:sz="0" w:space="0" w:color="auto"/>
                        <w:right w:val="none" w:sz="0" w:space="0" w:color="auto"/>
                      </w:divBdr>
                    </w:div>
                  </w:divsChild>
                </w:div>
                <w:div w:id="75060051">
                  <w:marLeft w:val="0"/>
                  <w:marRight w:val="0"/>
                  <w:marTop w:val="0"/>
                  <w:marBottom w:val="0"/>
                  <w:divBdr>
                    <w:top w:val="none" w:sz="0" w:space="0" w:color="auto"/>
                    <w:left w:val="none" w:sz="0" w:space="0" w:color="auto"/>
                    <w:bottom w:val="none" w:sz="0" w:space="0" w:color="auto"/>
                    <w:right w:val="none" w:sz="0" w:space="0" w:color="auto"/>
                  </w:divBdr>
                  <w:divsChild>
                    <w:div w:id="186066296">
                      <w:marLeft w:val="0"/>
                      <w:marRight w:val="0"/>
                      <w:marTop w:val="0"/>
                      <w:marBottom w:val="0"/>
                      <w:divBdr>
                        <w:top w:val="none" w:sz="0" w:space="0" w:color="auto"/>
                        <w:left w:val="none" w:sz="0" w:space="0" w:color="auto"/>
                        <w:bottom w:val="none" w:sz="0" w:space="0" w:color="auto"/>
                        <w:right w:val="none" w:sz="0" w:space="0" w:color="auto"/>
                      </w:divBdr>
                    </w:div>
                  </w:divsChild>
                </w:div>
                <w:div w:id="1650358034">
                  <w:marLeft w:val="0"/>
                  <w:marRight w:val="0"/>
                  <w:marTop w:val="0"/>
                  <w:marBottom w:val="0"/>
                  <w:divBdr>
                    <w:top w:val="none" w:sz="0" w:space="0" w:color="auto"/>
                    <w:left w:val="none" w:sz="0" w:space="0" w:color="auto"/>
                    <w:bottom w:val="none" w:sz="0" w:space="0" w:color="auto"/>
                    <w:right w:val="none" w:sz="0" w:space="0" w:color="auto"/>
                  </w:divBdr>
                  <w:divsChild>
                    <w:div w:id="731004488">
                      <w:marLeft w:val="0"/>
                      <w:marRight w:val="0"/>
                      <w:marTop w:val="0"/>
                      <w:marBottom w:val="0"/>
                      <w:divBdr>
                        <w:top w:val="none" w:sz="0" w:space="0" w:color="auto"/>
                        <w:left w:val="none" w:sz="0" w:space="0" w:color="auto"/>
                        <w:bottom w:val="none" w:sz="0" w:space="0" w:color="auto"/>
                        <w:right w:val="none" w:sz="0" w:space="0" w:color="auto"/>
                      </w:divBdr>
                    </w:div>
                  </w:divsChild>
                </w:div>
                <w:div w:id="681127864">
                  <w:marLeft w:val="0"/>
                  <w:marRight w:val="0"/>
                  <w:marTop w:val="0"/>
                  <w:marBottom w:val="0"/>
                  <w:divBdr>
                    <w:top w:val="none" w:sz="0" w:space="0" w:color="auto"/>
                    <w:left w:val="none" w:sz="0" w:space="0" w:color="auto"/>
                    <w:bottom w:val="none" w:sz="0" w:space="0" w:color="auto"/>
                    <w:right w:val="none" w:sz="0" w:space="0" w:color="auto"/>
                  </w:divBdr>
                  <w:divsChild>
                    <w:div w:id="347757789">
                      <w:marLeft w:val="0"/>
                      <w:marRight w:val="0"/>
                      <w:marTop w:val="0"/>
                      <w:marBottom w:val="0"/>
                      <w:divBdr>
                        <w:top w:val="none" w:sz="0" w:space="0" w:color="auto"/>
                        <w:left w:val="none" w:sz="0" w:space="0" w:color="auto"/>
                        <w:bottom w:val="none" w:sz="0" w:space="0" w:color="auto"/>
                        <w:right w:val="none" w:sz="0" w:space="0" w:color="auto"/>
                      </w:divBdr>
                    </w:div>
                  </w:divsChild>
                </w:div>
                <w:div w:id="1599825330">
                  <w:marLeft w:val="0"/>
                  <w:marRight w:val="0"/>
                  <w:marTop w:val="0"/>
                  <w:marBottom w:val="0"/>
                  <w:divBdr>
                    <w:top w:val="none" w:sz="0" w:space="0" w:color="auto"/>
                    <w:left w:val="none" w:sz="0" w:space="0" w:color="auto"/>
                    <w:bottom w:val="none" w:sz="0" w:space="0" w:color="auto"/>
                    <w:right w:val="none" w:sz="0" w:space="0" w:color="auto"/>
                  </w:divBdr>
                  <w:divsChild>
                    <w:div w:id="852719577">
                      <w:marLeft w:val="0"/>
                      <w:marRight w:val="0"/>
                      <w:marTop w:val="0"/>
                      <w:marBottom w:val="0"/>
                      <w:divBdr>
                        <w:top w:val="none" w:sz="0" w:space="0" w:color="auto"/>
                        <w:left w:val="none" w:sz="0" w:space="0" w:color="auto"/>
                        <w:bottom w:val="none" w:sz="0" w:space="0" w:color="auto"/>
                        <w:right w:val="none" w:sz="0" w:space="0" w:color="auto"/>
                      </w:divBdr>
                    </w:div>
                  </w:divsChild>
                </w:div>
                <w:div w:id="1140876821">
                  <w:marLeft w:val="0"/>
                  <w:marRight w:val="0"/>
                  <w:marTop w:val="0"/>
                  <w:marBottom w:val="0"/>
                  <w:divBdr>
                    <w:top w:val="none" w:sz="0" w:space="0" w:color="auto"/>
                    <w:left w:val="none" w:sz="0" w:space="0" w:color="auto"/>
                    <w:bottom w:val="none" w:sz="0" w:space="0" w:color="auto"/>
                    <w:right w:val="none" w:sz="0" w:space="0" w:color="auto"/>
                  </w:divBdr>
                  <w:divsChild>
                    <w:div w:id="1914388569">
                      <w:marLeft w:val="0"/>
                      <w:marRight w:val="0"/>
                      <w:marTop w:val="0"/>
                      <w:marBottom w:val="0"/>
                      <w:divBdr>
                        <w:top w:val="none" w:sz="0" w:space="0" w:color="auto"/>
                        <w:left w:val="none" w:sz="0" w:space="0" w:color="auto"/>
                        <w:bottom w:val="none" w:sz="0" w:space="0" w:color="auto"/>
                        <w:right w:val="none" w:sz="0" w:space="0" w:color="auto"/>
                      </w:divBdr>
                    </w:div>
                  </w:divsChild>
                </w:div>
                <w:div w:id="292492013">
                  <w:marLeft w:val="0"/>
                  <w:marRight w:val="0"/>
                  <w:marTop w:val="0"/>
                  <w:marBottom w:val="0"/>
                  <w:divBdr>
                    <w:top w:val="none" w:sz="0" w:space="0" w:color="auto"/>
                    <w:left w:val="none" w:sz="0" w:space="0" w:color="auto"/>
                    <w:bottom w:val="none" w:sz="0" w:space="0" w:color="auto"/>
                    <w:right w:val="none" w:sz="0" w:space="0" w:color="auto"/>
                  </w:divBdr>
                  <w:divsChild>
                    <w:div w:id="1791632831">
                      <w:marLeft w:val="0"/>
                      <w:marRight w:val="0"/>
                      <w:marTop w:val="0"/>
                      <w:marBottom w:val="0"/>
                      <w:divBdr>
                        <w:top w:val="none" w:sz="0" w:space="0" w:color="auto"/>
                        <w:left w:val="none" w:sz="0" w:space="0" w:color="auto"/>
                        <w:bottom w:val="none" w:sz="0" w:space="0" w:color="auto"/>
                        <w:right w:val="none" w:sz="0" w:space="0" w:color="auto"/>
                      </w:divBdr>
                    </w:div>
                  </w:divsChild>
                </w:div>
                <w:div w:id="1237520294">
                  <w:marLeft w:val="0"/>
                  <w:marRight w:val="0"/>
                  <w:marTop w:val="0"/>
                  <w:marBottom w:val="0"/>
                  <w:divBdr>
                    <w:top w:val="none" w:sz="0" w:space="0" w:color="auto"/>
                    <w:left w:val="none" w:sz="0" w:space="0" w:color="auto"/>
                    <w:bottom w:val="none" w:sz="0" w:space="0" w:color="auto"/>
                    <w:right w:val="none" w:sz="0" w:space="0" w:color="auto"/>
                  </w:divBdr>
                  <w:divsChild>
                    <w:div w:id="200824593">
                      <w:marLeft w:val="0"/>
                      <w:marRight w:val="0"/>
                      <w:marTop w:val="0"/>
                      <w:marBottom w:val="0"/>
                      <w:divBdr>
                        <w:top w:val="none" w:sz="0" w:space="0" w:color="auto"/>
                        <w:left w:val="none" w:sz="0" w:space="0" w:color="auto"/>
                        <w:bottom w:val="none" w:sz="0" w:space="0" w:color="auto"/>
                        <w:right w:val="none" w:sz="0" w:space="0" w:color="auto"/>
                      </w:divBdr>
                    </w:div>
                  </w:divsChild>
                </w:div>
                <w:div w:id="1809276647">
                  <w:marLeft w:val="0"/>
                  <w:marRight w:val="0"/>
                  <w:marTop w:val="0"/>
                  <w:marBottom w:val="0"/>
                  <w:divBdr>
                    <w:top w:val="none" w:sz="0" w:space="0" w:color="auto"/>
                    <w:left w:val="none" w:sz="0" w:space="0" w:color="auto"/>
                    <w:bottom w:val="none" w:sz="0" w:space="0" w:color="auto"/>
                    <w:right w:val="none" w:sz="0" w:space="0" w:color="auto"/>
                  </w:divBdr>
                  <w:divsChild>
                    <w:div w:id="1661084097">
                      <w:marLeft w:val="0"/>
                      <w:marRight w:val="0"/>
                      <w:marTop w:val="0"/>
                      <w:marBottom w:val="0"/>
                      <w:divBdr>
                        <w:top w:val="none" w:sz="0" w:space="0" w:color="auto"/>
                        <w:left w:val="none" w:sz="0" w:space="0" w:color="auto"/>
                        <w:bottom w:val="none" w:sz="0" w:space="0" w:color="auto"/>
                        <w:right w:val="none" w:sz="0" w:space="0" w:color="auto"/>
                      </w:divBdr>
                    </w:div>
                  </w:divsChild>
                </w:div>
                <w:div w:id="643896158">
                  <w:marLeft w:val="0"/>
                  <w:marRight w:val="0"/>
                  <w:marTop w:val="0"/>
                  <w:marBottom w:val="0"/>
                  <w:divBdr>
                    <w:top w:val="none" w:sz="0" w:space="0" w:color="auto"/>
                    <w:left w:val="none" w:sz="0" w:space="0" w:color="auto"/>
                    <w:bottom w:val="none" w:sz="0" w:space="0" w:color="auto"/>
                    <w:right w:val="none" w:sz="0" w:space="0" w:color="auto"/>
                  </w:divBdr>
                  <w:divsChild>
                    <w:div w:id="1511220859">
                      <w:marLeft w:val="0"/>
                      <w:marRight w:val="0"/>
                      <w:marTop w:val="0"/>
                      <w:marBottom w:val="0"/>
                      <w:divBdr>
                        <w:top w:val="none" w:sz="0" w:space="0" w:color="auto"/>
                        <w:left w:val="none" w:sz="0" w:space="0" w:color="auto"/>
                        <w:bottom w:val="none" w:sz="0" w:space="0" w:color="auto"/>
                        <w:right w:val="none" w:sz="0" w:space="0" w:color="auto"/>
                      </w:divBdr>
                    </w:div>
                  </w:divsChild>
                </w:div>
                <w:div w:id="1771772515">
                  <w:marLeft w:val="0"/>
                  <w:marRight w:val="0"/>
                  <w:marTop w:val="0"/>
                  <w:marBottom w:val="0"/>
                  <w:divBdr>
                    <w:top w:val="none" w:sz="0" w:space="0" w:color="auto"/>
                    <w:left w:val="none" w:sz="0" w:space="0" w:color="auto"/>
                    <w:bottom w:val="none" w:sz="0" w:space="0" w:color="auto"/>
                    <w:right w:val="none" w:sz="0" w:space="0" w:color="auto"/>
                  </w:divBdr>
                  <w:divsChild>
                    <w:div w:id="482047354">
                      <w:marLeft w:val="0"/>
                      <w:marRight w:val="0"/>
                      <w:marTop w:val="0"/>
                      <w:marBottom w:val="0"/>
                      <w:divBdr>
                        <w:top w:val="none" w:sz="0" w:space="0" w:color="auto"/>
                        <w:left w:val="none" w:sz="0" w:space="0" w:color="auto"/>
                        <w:bottom w:val="none" w:sz="0" w:space="0" w:color="auto"/>
                        <w:right w:val="none" w:sz="0" w:space="0" w:color="auto"/>
                      </w:divBdr>
                    </w:div>
                  </w:divsChild>
                </w:div>
                <w:div w:id="1362780150">
                  <w:marLeft w:val="0"/>
                  <w:marRight w:val="0"/>
                  <w:marTop w:val="0"/>
                  <w:marBottom w:val="0"/>
                  <w:divBdr>
                    <w:top w:val="none" w:sz="0" w:space="0" w:color="auto"/>
                    <w:left w:val="none" w:sz="0" w:space="0" w:color="auto"/>
                    <w:bottom w:val="none" w:sz="0" w:space="0" w:color="auto"/>
                    <w:right w:val="none" w:sz="0" w:space="0" w:color="auto"/>
                  </w:divBdr>
                  <w:divsChild>
                    <w:div w:id="1396322800">
                      <w:marLeft w:val="0"/>
                      <w:marRight w:val="0"/>
                      <w:marTop w:val="0"/>
                      <w:marBottom w:val="0"/>
                      <w:divBdr>
                        <w:top w:val="none" w:sz="0" w:space="0" w:color="auto"/>
                        <w:left w:val="none" w:sz="0" w:space="0" w:color="auto"/>
                        <w:bottom w:val="none" w:sz="0" w:space="0" w:color="auto"/>
                        <w:right w:val="none" w:sz="0" w:space="0" w:color="auto"/>
                      </w:divBdr>
                    </w:div>
                  </w:divsChild>
                </w:div>
                <w:div w:id="688995382">
                  <w:marLeft w:val="0"/>
                  <w:marRight w:val="0"/>
                  <w:marTop w:val="0"/>
                  <w:marBottom w:val="0"/>
                  <w:divBdr>
                    <w:top w:val="none" w:sz="0" w:space="0" w:color="auto"/>
                    <w:left w:val="none" w:sz="0" w:space="0" w:color="auto"/>
                    <w:bottom w:val="none" w:sz="0" w:space="0" w:color="auto"/>
                    <w:right w:val="none" w:sz="0" w:space="0" w:color="auto"/>
                  </w:divBdr>
                  <w:divsChild>
                    <w:div w:id="10449155">
                      <w:marLeft w:val="0"/>
                      <w:marRight w:val="0"/>
                      <w:marTop w:val="0"/>
                      <w:marBottom w:val="0"/>
                      <w:divBdr>
                        <w:top w:val="none" w:sz="0" w:space="0" w:color="auto"/>
                        <w:left w:val="none" w:sz="0" w:space="0" w:color="auto"/>
                        <w:bottom w:val="none" w:sz="0" w:space="0" w:color="auto"/>
                        <w:right w:val="none" w:sz="0" w:space="0" w:color="auto"/>
                      </w:divBdr>
                    </w:div>
                  </w:divsChild>
                </w:div>
                <w:div w:id="1853491043">
                  <w:marLeft w:val="0"/>
                  <w:marRight w:val="0"/>
                  <w:marTop w:val="0"/>
                  <w:marBottom w:val="0"/>
                  <w:divBdr>
                    <w:top w:val="none" w:sz="0" w:space="0" w:color="auto"/>
                    <w:left w:val="none" w:sz="0" w:space="0" w:color="auto"/>
                    <w:bottom w:val="none" w:sz="0" w:space="0" w:color="auto"/>
                    <w:right w:val="none" w:sz="0" w:space="0" w:color="auto"/>
                  </w:divBdr>
                  <w:divsChild>
                    <w:div w:id="2093425266">
                      <w:marLeft w:val="0"/>
                      <w:marRight w:val="0"/>
                      <w:marTop w:val="0"/>
                      <w:marBottom w:val="0"/>
                      <w:divBdr>
                        <w:top w:val="none" w:sz="0" w:space="0" w:color="auto"/>
                        <w:left w:val="none" w:sz="0" w:space="0" w:color="auto"/>
                        <w:bottom w:val="none" w:sz="0" w:space="0" w:color="auto"/>
                        <w:right w:val="none" w:sz="0" w:space="0" w:color="auto"/>
                      </w:divBdr>
                    </w:div>
                  </w:divsChild>
                </w:div>
                <w:div w:id="991059580">
                  <w:marLeft w:val="0"/>
                  <w:marRight w:val="0"/>
                  <w:marTop w:val="0"/>
                  <w:marBottom w:val="0"/>
                  <w:divBdr>
                    <w:top w:val="none" w:sz="0" w:space="0" w:color="auto"/>
                    <w:left w:val="none" w:sz="0" w:space="0" w:color="auto"/>
                    <w:bottom w:val="none" w:sz="0" w:space="0" w:color="auto"/>
                    <w:right w:val="none" w:sz="0" w:space="0" w:color="auto"/>
                  </w:divBdr>
                  <w:divsChild>
                    <w:div w:id="2112122692">
                      <w:marLeft w:val="0"/>
                      <w:marRight w:val="0"/>
                      <w:marTop w:val="0"/>
                      <w:marBottom w:val="0"/>
                      <w:divBdr>
                        <w:top w:val="none" w:sz="0" w:space="0" w:color="auto"/>
                        <w:left w:val="none" w:sz="0" w:space="0" w:color="auto"/>
                        <w:bottom w:val="none" w:sz="0" w:space="0" w:color="auto"/>
                        <w:right w:val="none" w:sz="0" w:space="0" w:color="auto"/>
                      </w:divBdr>
                    </w:div>
                  </w:divsChild>
                </w:div>
                <w:div w:id="595989973">
                  <w:marLeft w:val="0"/>
                  <w:marRight w:val="0"/>
                  <w:marTop w:val="0"/>
                  <w:marBottom w:val="0"/>
                  <w:divBdr>
                    <w:top w:val="none" w:sz="0" w:space="0" w:color="auto"/>
                    <w:left w:val="none" w:sz="0" w:space="0" w:color="auto"/>
                    <w:bottom w:val="none" w:sz="0" w:space="0" w:color="auto"/>
                    <w:right w:val="none" w:sz="0" w:space="0" w:color="auto"/>
                  </w:divBdr>
                  <w:divsChild>
                    <w:div w:id="1668511266">
                      <w:marLeft w:val="0"/>
                      <w:marRight w:val="0"/>
                      <w:marTop w:val="0"/>
                      <w:marBottom w:val="0"/>
                      <w:divBdr>
                        <w:top w:val="none" w:sz="0" w:space="0" w:color="auto"/>
                        <w:left w:val="none" w:sz="0" w:space="0" w:color="auto"/>
                        <w:bottom w:val="none" w:sz="0" w:space="0" w:color="auto"/>
                        <w:right w:val="none" w:sz="0" w:space="0" w:color="auto"/>
                      </w:divBdr>
                    </w:div>
                  </w:divsChild>
                </w:div>
                <w:div w:id="1383990111">
                  <w:marLeft w:val="0"/>
                  <w:marRight w:val="0"/>
                  <w:marTop w:val="0"/>
                  <w:marBottom w:val="0"/>
                  <w:divBdr>
                    <w:top w:val="none" w:sz="0" w:space="0" w:color="auto"/>
                    <w:left w:val="none" w:sz="0" w:space="0" w:color="auto"/>
                    <w:bottom w:val="none" w:sz="0" w:space="0" w:color="auto"/>
                    <w:right w:val="none" w:sz="0" w:space="0" w:color="auto"/>
                  </w:divBdr>
                  <w:divsChild>
                    <w:div w:id="324626998">
                      <w:marLeft w:val="0"/>
                      <w:marRight w:val="0"/>
                      <w:marTop w:val="0"/>
                      <w:marBottom w:val="0"/>
                      <w:divBdr>
                        <w:top w:val="none" w:sz="0" w:space="0" w:color="auto"/>
                        <w:left w:val="none" w:sz="0" w:space="0" w:color="auto"/>
                        <w:bottom w:val="none" w:sz="0" w:space="0" w:color="auto"/>
                        <w:right w:val="none" w:sz="0" w:space="0" w:color="auto"/>
                      </w:divBdr>
                    </w:div>
                  </w:divsChild>
                </w:div>
                <w:div w:id="1478911410">
                  <w:marLeft w:val="0"/>
                  <w:marRight w:val="0"/>
                  <w:marTop w:val="0"/>
                  <w:marBottom w:val="0"/>
                  <w:divBdr>
                    <w:top w:val="none" w:sz="0" w:space="0" w:color="auto"/>
                    <w:left w:val="none" w:sz="0" w:space="0" w:color="auto"/>
                    <w:bottom w:val="none" w:sz="0" w:space="0" w:color="auto"/>
                    <w:right w:val="none" w:sz="0" w:space="0" w:color="auto"/>
                  </w:divBdr>
                  <w:divsChild>
                    <w:div w:id="1397706469">
                      <w:marLeft w:val="0"/>
                      <w:marRight w:val="0"/>
                      <w:marTop w:val="0"/>
                      <w:marBottom w:val="0"/>
                      <w:divBdr>
                        <w:top w:val="none" w:sz="0" w:space="0" w:color="auto"/>
                        <w:left w:val="none" w:sz="0" w:space="0" w:color="auto"/>
                        <w:bottom w:val="none" w:sz="0" w:space="0" w:color="auto"/>
                        <w:right w:val="none" w:sz="0" w:space="0" w:color="auto"/>
                      </w:divBdr>
                    </w:div>
                  </w:divsChild>
                </w:div>
                <w:div w:id="1067996280">
                  <w:marLeft w:val="0"/>
                  <w:marRight w:val="0"/>
                  <w:marTop w:val="0"/>
                  <w:marBottom w:val="0"/>
                  <w:divBdr>
                    <w:top w:val="none" w:sz="0" w:space="0" w:color="auto"/>
                    <w:left w:val="none" w:sz="0" w:space="0" w:color="auto"/>
                    <w:bottom w:val="none" w:sz="0" w:space="0" w:color="auto"/>
                    <w:right w:val="none" w:sz="0" w:space="0" w:color="auto"/>
                  </w:divBdr>
                  <w:divsChild>
                    <w:div w:id="282276696">
                      <w:marLeft w:val="0"/>
                      <w:marRight w:val="0"/>
                      <w:marTop w:val="0"/>
                      <w:marBottom w:val="0"/>
                      <w:divBdr>
                        <w:top w:val="none" w:sz="0" w:space="0" w:color="auto"/>
                        <w:left w:val="none" w:sz="0" w:space="0" w:color="auto"/>
                        <w:bottom w:val="none" w:sz="0" w:space="0" w:color="auto"/>
                        <w:right w:val="none" w:sz="0" w:space="0" w:color="auto"/>
                      </w:divBdr>
                    </w:div>
                  </w:divsChild>
                </w:div>
                <w:div w:id="1426027054">
                  <w:marLeft w:val="0"/>
                  <w:marRight w:val="0"/>
                  <w:marTop w:val="0"/>
                  <w:marBottom w:val="0"/>
                  <w:divBdr>
                    <w:top w:val="none" w:sz="0" w:space="0" w:color="auto"/>
                    <w:left w:val="none" w:sz="0" w:space="0" w:color="auto"/>
                    <w:bottom w:val="none" w:sz="0" w:space="0" w:color="auto"/>
                    <w:right w:val="none" w:sz="0" w:space="0" w:color="auto"/>
                  </w:divBdr>
                  <w:divsChild>
                    <w:div w:id="466171096">
                      <w:marLeft w:val="0"/>
                      <w:marRight w:val="0"/>
                      <w:marTop w:val="0"/>
                      <w:marBottom w:val="0"/>
                      <w:divBdr>
                        <w:top w:val="none" w:sz="0" w:space="0" w:color="auto"/>
                        <w:left w:val="none" w:sz="0" w:space="0" w:color="auto"/>
                        <w:bottom w:val="none" w:sz="0" w:space="0" w:color="auto"/>
                        <w:right w:val="none" w:sz="0" w:space="0" w:color="auto"/>
                      </w:divBdr>
                    </w:div>
                  </w:divsChild>
                </w:div>
                <w:div w:id="474028781">
                  <w:marLeft w:val="0"/>
                  <w:marRight w:val="0"/>
                  <w:marTop w:val="0"/>
                  <w:marBottom w:val="0"/>
                  <w:divBdr>
                    <w:top w:val="none" w:sz="0" w:space="0" w:color="auto"/>
                    <w:left w:val="none" w:sz="0" w:space="0" w:color="auto"/>
                    <w:bottom w:val="none" w:sz="0" w:space="0" w:color="auto"/>
                    <w:right w:val="none" w:sz="0" w:space="0" w:color="auto"/>
                  </w:divBdr>
                  <w:divsChild>
                    <w:div w:id="1985236578">
                      <w:marLeft w:val="0"/>
                      <w:marRight w:val="0"/>
                      <w:marTop w:val="0"/>
                      <w:marBottom w:val="0"/>
                      <w:divBdr>
                        <w:top w:val="none" w:sz="0" w:space="0" w:color="auto"/>
                        <w:left w:val="none" w:sz="0" w:space="0" w:color="auto"/>
                        <w:bottom w:val="none" w:sz="0" w:space="0" w:color="auto"/>
                        <w:right w:val="none" w:sz="0" w:space="0" w:color="auto"/>
                      </w:divBdr>
                    </w:div>
                  </w:divsChild>
                </w:div>
                <w:div w:id="1395423520">
                  <w:marLeft w:val="0"/>
                  <w:marRight w:val="0"/>
                  <w:marTop w:val="0"/>
                  <w:marBottom w:val="0"/>
                  <w:divBdr>
                    <w:top w:val="none" w:sz="0" w:space="0" w:color="auto"/>
                    <w:left w:val="none" w:sz="0" w:space="0" w:color="auto"/>
                    <w:bottom w:val="none" w:sz="0" w:space="0" w:color="auto"/>
                    <w:right w:val="none" w:sz="0" w:space="0" w:color="auto"/>
                  </w:divBdr>
                  <w:divsChild>
                    <w:div w:id="340473138">
                      <w:marLeft w:val="0"/>
                      <w:marRight w:val="0"/>
                      <w:marTop w:val="0"/>
                      <w:marBottom w:val="0"/>
                      <w:divBdr>
                        <w:top w:val="none" w:sz="0" w:space="0" w:color="auto"/>
                        <w:left w:val="none" w:sz="0" w:space="0" w:color="auto"/>
                        <w:bottom w:val="none" w:sz="0" w:space="0" w:color="auto"/>
                        <w:right w:val="none" w:sz="0" w:space="0" w:color="auto"/>
                      </w:divBdr>
                    </w:div>
                  </w:divsChild>
                </w:div>
                <w:div w:id="93327672">
                  <w:marLeft w:val="0"/>
                  <w:marRight w:val="0"/>
                  <w:marTop w:val="0"/>
                  <w:marBottom w:val="0"/>
                  <w:divBdr>
                    <w:top w:val="none" w:sz="0" w:space="0" w:color="auto"/>
                    <w:left w:val="none" w:sz="0" w:space="0" w:color="auto"/>
                    <w:bottom w:val="none" w:sz="0" w:space="0" w:color="auto"/>
                    <w:right w:val="none" w:sz="0" w:space="0" w:color="auto"/>
                  </w:divBdr>
                  <w:divsChild>
                    <w:div w:id="1977950584">
                      <w:marLeft w:val="0"/>
                      <w:marRight w:val="0"/>
                      <w:marTop w:val="0"/>
                      <w:marBottom w:val="0"/>
                      <w:divBdr>
                        <w:top w:val="none" w:sz="0" w:space="0" w:color="auto"/>
                        <w:left w:val="none" w:sz="0" w:space="0" w:color="auto"/>
                        <w:bottom w:val="none" w:sz="0" w:space="0" w:color="auto"/>
                        <w:right w:val="none" w:sz="0" w:space="0" w:color="auto"/>
                      </w:divBdr>
                    </w:div>
                  </w:divsChild>
                </w:div>
                <w:div w:id="1188058127">
                  <w:marLeft w:val="0"/>
                  <w:marRight w:val="0"/>
                  <w:marTop w:val="0"/>
                  <w:marBottom w:val="0"/>
                  <w:divBdr>
                    <w:top w:val="none" w:sz="0" w:space="0" w:color="auto"/>
                    <w:left w:val="none" w:sz="0" w:space="0" w:color="auto"/>
                    <w:bottom w:val="none" w:sz="0" w:space="0" w:color="auto"/>
                    <w:right w:val="none" w:sz="0" w:space="0" w:color="auto"/>
                  </w:divBdr>
                  <w:divsChild>
                    <w:div w:id="305672087">
                      <w:marLeft w:val="0"/>
                      <w:marRight w:val="0"/>
                      <w:marTop w:val="0"/>
                      <w:marBottom w:val="0"/>
                      <w:divBdr>
                        <w:top w:val="none" w:sz="0" w:space="0" w:color="auto"/>
                        <w:left w:val="none" w:sz="0" w:space="0" w:color="auto"/>
                        <w:bottom w:val="none" w:sz="0" w:space="0" w:color="auto"/>
                        <w:right w:val="none" w:sz="0" w:space="0" w:color="auto"/>
                      </w:divBdr>
                    </w:div>
                  </w:divsChild>
                </w:div>
                <w:div w:id="480004846">
                  <w:marLeft w:val="0"/>
                  <w:marRight w:val="0"/>
                  <w:marTop w:val="0"/>
                  <w:marBottom w:val="0"/>
                  <w:divBdr>
                    <w:top w:val="none" w:sz="0" w:space="0" w:color="auto"/>
                    <w:left w:val="none" w:sz="0" w:space="0" w:color="auto"/>
                    <w:bottom w:val="none" w:sz="0" w:space="0" w:color="auto"/>
                    <w:right w:val="none" w:sz="0" w:space="0" w:color="auto"/>
                  </w:divBdr>
                  <w:divsChild>
                    <w:div w:id="1720784895">
                      <w:marLeft w:val="0"/>
                      <w:marRight w:val="0"/>
                      <w:marTop w:val="0"/>
                      <w:marBottom w:val="0"/>
                      <w:divBdr>
                        <w:top w:val="none" w:sz="0" w:space="0" w:color="auto"/>
                        <w:left w:val="none" w:sz="0" w:space="0" w:color="auto"/>
                        <w:bottom w:val="none" w:sz="0" w:space="0" w:color="auto"/>
                        <w:right w:val="none" w:sz="0" w:space="0" w:color="auto"/>
                      </w:divBdr>
                    </w:div>
                  </w:divsChild>
                </w:div>
                <w:div w:id="112796853">
                  <w:marLeft w:val="0"/>
                  <w:marRight w:val="0"/>
                  <w:marTop w:val="0"/>
                  <w:marBottom w:val="0"/>
                  <w:divBdr>
                    <w:top w:val="none" w:sz="0" w:space="0" w:color="auto"/>
                    <w:left w:val="none" w:sz="0" w:space="0" w:color="auto"/>
                    <w:bottom w:val="none" w:sz="0" w:space="0" w:color="auto"/>
                    <w:right w:val="none" w:sz="0" w:space="0" w:color="auto"/>
                  </w:divBdr>
                  <w:divsChild>
                    <w:div w:id="968902291">
                      <w:marLeft w:val="0"/>
                      <w:marRight w:val="0"/>
                      <w:marTop w:val="0"/>
                      <w:marBottom w:val="0"/>
                      <w:divBdr>
                        <w:top w:val="none" w:sz="0" w:space="0" w:color="auto"/>
                        <w:left w:val="none" w:sz="0" w:space="0" w:color="auto"/>
                        <w:bottom w:val="none" w:sz="0" w:space="0" w:color="auto"/>
                        <w:right w:val="none" w:sz="0" w:space="0" w:color="auto"/>
                      </w:divBdr>
                    </w:div>
                  </w:divsChild>
                </w:div>
                <w:div w:id="1766731139">
                  <w:marLeft w:val="0"/>
                  <w:marRight w:val="0"/>
                  <w:marTop w:val="0"/>
                  <w:marBottom w:val="0"/>
                  <w:divBdr>
                    <w:top w:val="none" w:sz="0" w:space="0" w:color="auto"/>
                    <w:left w:val="none" w:sz="0" w:space="0" w:color="auto"/>
                    <w:bottom w:val="none" w:sz="0" w:space="0" w:color="auto"/>
                    <w:right w:val="none" w:sz="0" w:space="0" w:color="auto"/>
                  </w:divBdr>
                  <w:divsChild>
                    <w:div w:id="1494101632">
                      <w:marLeft w:val="0"/>
                      <w:marRight w:val="0"/>
                      <w:marTop w:val="0"/>
                      <w:marBottom w:val="0"/>
                      <w:divBdr>
                        <w:top w:val="none" w:sz="0" w:space="0" w:color="auto"/>
                        <w:left w:val="none" w:sz="0" w:space="0" w:color="auto"/>
                        <w:bottom w:val="none" w:sz="0" w:space="0" w:color="auto"/>
                        <w:right w:val="none" w:sz="0" w:space="0" w:color="auto"/>
                      </w:divBdr>
                    </w:div>
                  </w:divsChild>
                </w:div>
                <w:div w:id="1139541562">
                  <w:marLeft w:val="0"/>
                  <w:marRight w:val="0"/>
                  <w:marTop w:val="0"/>
                  <w:marBottom w:val="0"/>
                  <w:divBdr>
                    <w:top w:val="none" w:sz="0" w:space="0" w:color="auto"/>
                    <w:left w:val="none" w:sz="0" w:space="0" w:color="auto"/>
                    <w:bottom w:val="none" w:sz="0" w:space="0" w:color="auto"/>
                    <w:right w:val="none" w:sz="0" w:space="0" w:color="auto"/>
                  </w:divBdr>
                  <w:divsChild>
                    <w:div w:id="141777391">
                      <w:marLeft w:val="0"/>
                      <w:marRight w:val="0"/>
                      <w:marTop w:val="0"/>
                      <w:marBottom w:val="0"/>
                      <w:divBdr>
                        <w:top w:val="none" w:sz="0" w:space="0" w:color="auto"/>
                        <w:left w:val="none" w:sz="0" w:space="0" w:color="auto"/>
                        <w:bottom w:val="none" w:sz="0" w:space="0" w:color="auto"/>
                        <w:right w:val="none" w:sz="0" w:space="0" w:color="auto"/>
                      </w:divBdr>
                    </w:div>
                  </w:divsChild>
                </w:div>
                <w:div w:id="1454521324">
                  <w:marLeft w:val="0"/>
                  <w:marRight w:val="0"/>
                  <w:marTop w:val="0"/>
                  <w:marBottom w:val="0"/>
                  <w:divBdr>
                    <w:top w:val="none" w:sz="0" w:space="0" w:color="auto"/>
                    <w:left w:val="none" w:sz="0" w:space="0" w:color="auto"/>
                    <w:bottom w:val="none" w:sz="0" w:space="0" w:color="auto"/>
                    <w:right w:val="none" w:sz="0" w:space="0" w:color="auto"/>
                  </w:divBdr>
                  <w:divsChild>
                    <w:div w:id="1815294451">
                      <w:marLeft w:val="0"/>
                      <w:marRight w:val="0"/>
                      <w:marTop w:val="0"/>
                      <w:marBottom w:val="0"/>
                      <w:divBdr>
                        <w:top w:val="none" w:sz="0" w:space="0" w:color="auto"/>
                        <w:left w:val="none" w:sz="0" w:space="0" w:color="auto"/>
                        <w:bottom w:val="none" w:sz="0" w:space="0" w:color="auto"/>
                        <w:right w:val="none" w:sz="0" w:space="0" w:color="auto"/>
                      </w:divBdr>
                    </w:div>
                  </w:divsChild>
                </w:div>
                <w:div w:id="1226452702">
                  <w:marLeft w:val="0"/>
                  <w:marRight w:val="0"/>
                  <w:marTop w:val="0"/>
                  <w:marBottom w:val="0"/>
                  <w:divBdr>
                    <w:top w:val="none" w:sz="0" w:space="0" w:color="auto"/>
                    <w:left w:val="none" w:sz="0" w:space="0" w:color="auto"/>
                    <w:bottom w:val="none" w:sz="0" w:space="0" w:color="auto"/>
                    <w:right w:val="none" w:sz="0" w:space="0" w:color="auto"/>
                  </w:divBdr>
                  <w:divsChild>
                    <w:div w:id="1426656442">
                      <w:marLeft w:val="0"/>
                      <w:marRight w:val="0"/>
                      <w:marTop w:val="0"/>
                      <w:marBottom w:val="0"/>
                      <w:divBdr>
                        <w:top w:val="none" w:sz="0" w:space="0" w:color="auto"/>
                        <w:left w:val="none" w:sz="0" w:space="0" w:color="auto"/>
                        <w:bottom w:val="none" w:sz="0" w:space="0" w:color="auto"/>
                        <w:right w:val="none" w:sz="0" w:space="0" w:color="auto"/>
                      </w:divBdr>
                    </w:div>
                  </w:divsChild>
                </w:div>
                <w:div w:id="296187767">
                  <w:marLeft w:val="0"/>
                  <w:marRight w:val="0"/>
                  <w:marTop w:val="0"/>
                  <w:marBottom w:val="0"/>
                  <w:divBdr>
                    <w:top w:val="none" w:sz="0" w:space="0" w:color="auto"/>
                    <w:left w:val="none" w:sz="0" w:space="0" w:color="auto"/>
                    <w:bottom w:val="none" w:sz="0" w:space="0" w:color="auto"/>
                    <w:right w:val="none" w:sz="0" w:space="0" w:color="auto"/>
                  </w:divBdr>
                  <w:divsChild>
                    <w:div w:id="313415973">
                      <w:marLeft w:val="0"/>
                      <w:marRight w:val="0"/>
                      <w:marTop w:val="0"/>
                      <w:marBottom w:val="0"/>
                      <w:divBdr>
                        <w:top w:val="none" w:sz="0" w:space="0" w:color="auto"/>
                        <w:left w:val="none" w:sz="0" w:space="0" w:color="auto"/>
                        <w:bottom w:val="none" w:sz="0" w:space="0" w:color="auto"/>
                        <w:right w:val="none" w:sz="0" w:space="0" w:color="auto"/>
                      </w:divBdr>
                    </w:div>
                  </w:divsChild>
                </w:div>
                <w:div w:id="2053839754">
                  <w:marLeft w:val="0"/>
                  <w:marRight w:val="0"/>
                  <w:marTop w:val="0"/>
                  <w:marBottom w:val="0"/>
                  <w:divBdr>
                    <w:top w:val="none" w:sz="0" w:space="0" w:color="auto"/>
                    <w:left w:val="none" w:sz="0" w:space="0" w:color="auto"/>
                    <w:bottom w:val="none" w:sz="0" w:space="0" w:color="auto"/>
                    <w:right w:val="none" w:sz="0" w:space="0" w:color="auto"/>
                  </w:divBdr>
                  <w:divsChild>
                    <w:div w:id="860125679">
                      <w:marLeft w:val="0"/>
                      <w:marRight w:val="0"/>
                      <w:marTop w:val="0"/>
                      <w:marBottom w:val="0"/>
                      <w:divBdr>
                        <w:top w:val="none" w:sz="0" w:space="0" w:color="auto"/>
                        <w:left w:val="none" w:sz="0" w:space="0" w:color="auto"/>
                        <w:bottom w:val="none" w:sz="0" w:space="0" w:color="auto"/>
                        <w:right w:val="none" w:sz="0" w:space="0" w:color="auto"/>
                      </w:divBdr>
                    </w:div>
                  </w:divsChild>
                </w:div>
                <w:div w:id="1086075084">
                  <w:marLeft w:val="0"/>
                  <w:marRight w:val="0"/>
                  <w:marTop w:val="0"/>
                  <w:marBottom w:val="0"/>
                  <w:divBdr>
                    <w:top w:val="none" w:sz="0" w:space="0" w:color="auto"/>
                    <w:left w:val="none" w:sz="0" w:space="0" w:color="auto"/>
                    <w:bottom w:val="none" w:sz="0" w:space="0" w:color="auto"/>
                    <w:right w:val="none" w:sz="0" w:space="0" w:color="auto"/>
                  </w:divBdr>
                  <w:divsChild>
                    <w:div w:id="91778114">
                      <w:marLeft w:val="0"/>
                      <w:marRight w:val="0"/>
                      <w:marTop w:val="0"/>
                      <w:marBottom w:val="0"/>
                      <w:divBdr>
                        <w:top w:val="none" w:sz="0" w:space="0" w:color="auto"/>
                        <w:left w:val="none" w:sz="0" w:space="0" w:color="auto"/>
                        <w:bottom w:val="none" w:sz="0" w:space="0" w:color="auto"/>
                        <w:right w:val="none" w:sz="0" w:space="0" w:color="auto"/>
                      </w:divBdr>
                    </w:div>
                  </w:divsChild>
                </w:div>
                <w:div w:id="1119296599">
                  <w:marLeft w:val="0"/>
                  <w:marRight w:val="0"/>
                  <w:marTop w:val="0"/>
                  <w:marBottom w:val="0"/>
                  <w:divBdr>
                    <w:top w:val="none" w:sz="0" w:space="0" w:color="auto"/>
                    <w:left w:val="none" w:sz="0" w:space="0" w:color="auto"/>
                    <w:bottom w:val="none" w:sz="0" w:space="0" w:color="auto"/>
                    <w:right w:val="none" w:sz="0" w:space="0" w:color="auto"/>
                  </w:divBdr>
                  <w:divsChild>
                    <w:div w:id="694581772">
                      <w:marLeft w:val="0"/>
                      <w:marRight w:val="0"/>
                      <w:marTop w:val="0"/>
                      <w:marBottom w:val="0"/>
                      <w:divBdr>
                        <w:top w:val="none" w:sz="0" w:space="0" w:color="auto"/>
                        <w:left w:val="none" w:sz="0" w:space="0" w:color="auto"/>
                        <w:bottom w:val="none" w:sz="0" w:space="0" w:color="auto"/>
                        <w:right w:val="none" w:sz="0" w:space="0" w:color="auto"/>
                      </w:divBdr>
                    </w:div>
                  </w:divsChild>
                </w:div>
                <w:div w:id="1647978033">
                  <w:marLeft w:val="0"/>
                  <w:marRight w:val="0"/>
                  <w:marTop w:val="0"/>
                  <w:marBottom w:val="0"/>
                  <w:divBdr>
                    <w:top w:val="none" w:sz="0" w:space="0" w:color="auto"/>
                    <w:left w:val="none" w:sz="0" w:space="0" w:color="auto"/>
                    <w:bottom w:val="none" w:sz="0" w:space="0" w:color="auto"/>
                    <w:right w:val="none" w:sz="0" w:space="0" w:color="auto"/>
                  </w:divBdr>
                  <w:divsChild>
                    <w:div w:id="1489243833">
                      <w:marLeft w:val="0"/>
                      <w:marRight w:val="0"/>
                      <w:marTop w:val="0"/>
                      <w:marBottom w:val="0"/>
                      <w:divBdr>
                        <w:top w:val="none" w:sz="0" w:space="0" w:color="auto"/>
                        <w:left w:val="none" w:sz="0" w:space="0" w:color="auto"/>
                        <w:bottom w:val="none" w:sz="0" w:space="0" w:color="auto"/>
                        <w:right w:val="none" w:sz="0" w:space="0" w:color="auto"/>
                      </w:divBdr>
                    </w:div>
                  </w:divsChild>
                </w:div>
                <w:div w:id="1143497337">
                  <w:marLeft w:val="0"/>
                  <w:marRight w:val="0"/>
                  <w:marTop w:val="0"/>
                  <w:marBottom w:val="0"/>
                  <w:divBdr>
                    <w:top w:val="none" w:sz="0" w:space="0" w:color="auto"/>
                    <w:left w:val="none" w:sz="0" w:space="0" w:color="auto"/>
                    <w:bottom w:val="none" w:sz="0" w:space="0" w:color="auto"/>
                    <w:right w:val="none" w:sz="0" w:space="0" w:color="auto"/>
                  </w:divBdr>
                  <w:divsChild>
                    <w:div w:id="928195481">
                      <w:marLeft w:val="0"/>
                      <w:marRight w:val="0"/>
                      <w:marTop w:val="0"/>
                      <w:marBottom w:val="0"/>
                      <w:divBdr>
                        <w:top w:val="none" w:sz="0" w:space="0" w:color="auto"/>
                        <w:left w:val="none" w:sz="0" w:space="0" w:color="auto"/>
                        <w:bottom w:val="none" w:sz="0" w:space="0" w:color="auto"/>
                        <w:right w:val="none" w:sz="0" w:space="0" w:color="auto"/>
                      </w:divBdr>
                    </w:div>
                  </w:divsChild>
                </w:div>
                <w:div w:id="231083640">
                  <w:marLeft w:val="0"/>
                  <w:marRight w:val="0"/>
                  <w:marTop w:val="0"/>
                  <w:marBottom w:val="0"/>
                  <w:divBdr>
                    <w:top w:val="none" w:sz="0" w:space="0" w:color="auto"/>
                    <w:left w:val="none" w:sz="0" w:space="0" w:color="auto"/>
                    <w:bottom w:val="none" w:sz="0" w:space="0" w:color="auto"/>
                    <w:right w:val="none" w:sz="0" w:space="0" w:color="auto"/>
                  </w:divBdr>
                  <w:divsChild>
                    <w:div w:id="1360204074">
                      <w:marLeft w:val="0"/>
                      <w:marRight w:val="0"/>
                      <w:marTop w:val="0"/>
                      <w:marBottom w:val="0"/>
                      <w:divBdr>
                        <w:top w:val="none" w:sz="0" w:space="0" w:color="auto"/>
                        <w:left w:val="none" w:sz="0" w:space="0" w:color="auto"/>
                        <w:bottom w:val="none" w:sz="0" w:space="0" w:color="auto"/>
                        <w:right w:val="none" w:sz="0" w:space="0" w:color="auto"/>
                      </w:divBdr>
                    </w:div>
                  </w:divsChild>
                </w:div>
                <w:div w:id="1004433484">
                  <w:marLeft w:val="0"/>
                  <w:marRight w:val="0"/>
                  <w:marTop w:val="0"/>
                  <w:marBottom w:val="0"/>
                  <w:divBdr>
                    <w:top w:val="none" w:sz="0" w:space="0" w:color="auto"/>
                    <w:left w:val="none" w:sz="0" w:space="0" w:color="auto"/>
                    <w:bottom w:val="none" w:sz="0" w:space="0" w:color="auto"/>
                    <w:right w:val="none" w:sz="0" w:space="0" w:color="auto"/>
                  </w:divBdr>
                  <w:divsChild>
                    <w:div w:id="794912800">
                      <w:marLeft w:val="0"/>
                      <w:marRight w:val="0"/>
                      <w:marTop w:val="0"/>
                      <w:marBottom w:val="0"/>
                      <w:divBdr>
                        <w:top w:val="none" w:sz="0" w:space="0" w:color="auto"/>
                        <w:left w:val="none" w:sz="0" w:space="0" w:color="auto"/>
                        <w:bottom w:val="none" w:sz="0" w:space="0" w:color="auto"/>
                        <w:right w:val="none" w:sz="0" w:space="0" w:color="auto"/>
                      </w:divBdr>
                    </w:div>
                  </w:divsChild>
                </w:div>
                <w:div w:id="170149061">
                  <w:marLeft w:val="0"/>
                  <w:marRight w:val="0"/>
                  <w:marTop w:val="0"/>
                  <w:marBottom w:val="0"/>
                  <w:divBdr>
                    <w:top w:val="none" w:sz="0" w:space="0" w:color="auto"/>
                    <w:left w:val="none" w:sz="0" w:space="0" w:color="auto"/>
                    <w:bottom w:val="none" w:sz="0" w:space="0" w:color="auto"/>
                    <w:right w:val="none" w:sz="0" w:space="0" w:color="auto"/>
                  </w:divBdr>
                  <w:divsChild>
                    <w:div w:id="969477832">
                      <w:marLeft w:val="0"/>
                      <w:marRight w:val="0"/>
                      <w:marTop w:val="0"/>
                      <w:marBottom w:val="0"/>
                      <w:divBdr>
                        <w:top w:val="none" w:sz="0" w:space="0" w:color="auto"/>
                        <w:left w:val="none" w:sz="0" w:space="0" w:color="auto"/>
                        <w:bottom w:val="none" w:sz="0" w:space="0" w:color="auto"/>
                        <w:right w:val="none" w:sz="0" w:space="0" w:color="auto"/>
                      </w:divBdr>
                    </w:div>
                  </w:divsChild>
                </w:div>
                <w:div w:id="2143306437">
                  <w:marLeft w:val="0"/>
                  <w:marRight w:val="0"/>
                  <w:marTop w:val="0"/>
                  <w:marBottom w:val="0"/>
                  <w:divBdr>
                    <w:top w:val="none" w:sz="0" w:space="0" w:color="auto"/>
                    <w:left w:val="none" w:sz="0" w:space="0" w:color="auto"/>
                    <w:bottom w:val="none" w:sz="0" w:space="0" w:color="auto"/>
                    <w:right w:val="none" w:sz="0" w:space="0" w:color="auto"/>
                  </w:divBdr>
                  <w:divsChild>
                    <w:div w:id="1385830585">
                      <w:marLeft w:val="0"/>
                      <w:marRight w:val="0"/>
                      <w:marTop w:val="0"/>
                      <w:marBottom w:val="0"/>
                      <w:divBdr>
                        <w:top w:val="none" w:sz="0" w:space="0" w:color="auto"/>
                        <w:left w:val="none" w:sz="0" w:space="0" w:color="auto"/>
                        <w:bottom w:val="none" w:sz="0" w:space="0" w:color="auto"/>
                        <w:right w:val="none" w:sz="0" w:space="0" w:color="auto"/>
                      </w:divBdr>
                    </w:div>
                  </w:divsChild>
                </w:div>
                <w:div w:id="1136072595">
                  <w:marLeft w:val="0"/>
                  <w:marRight w:val="0"/>
                  <w:marTop w:val="0"/>
                  <w:marBottom w:val="0"/>
                  <w:divBdr>
                    <w:top w:val="none" w:sz="0" w:space="0" w:color="auto"/>
                    <w:left w:val="none" w:sz="0" w:space="0" w:color="auto"/>
                    <w:bottom w:val="none" w:sz="0" w:space="0" w:color="auto"/>
                    <w:right w:val="none" w:sz="0" w:space="0" w:color="auto"/>
                  </w:divBdr>
                  <w:divsChild>
                    <w:div w:id="473520950">
                      <w:marLeft w:val="0"/>
                      <w:marRight w:val="0"/>
                      <w:marTop w:val="0"/>
                      <w:marBottom w:val="0"/>
                      <w:divBdr>
                        <w:top w:val="none" w:sz="0" w:space="0" w:color="auto"/>
                        <w:left w:val="none" w:sz="0" w:space="0" w:color="auto"/>
                        <w:bottom w:val="none" w:sz="0" w:space="0" w:color="auto"/>
                        <w:right w:val="none" w:sz="0" w:space="0" w:color="auto"/>
                      </w:divBdr>
                    </w:div>
                  </w:divsChild>
                </w:div>
                <w:div w:id="1956253237">
                  <w:marLeft w:val="0"/>
                  <w:marRight w:val="0"/>
                  <w:marTop w:val="0"/>
                  <w:marBottom w:val="0"/>
                  <w:divBdr>
                    <w:top w:val="none" w:sz="0" w:space="0" w:color="auto"/>
                    <w:left w:val="none" w:sz="0" w:space="0" w:color="auto"/>
                    <w:bottom w:val="none" w:sz="0" w:space="0" w:color="auto"/>
                    <w:right w:val="none" w:sz="0" w:space="0" w:color="auto"/>
                  </w:divBdr>
                  <w:divsChild>
                    <w:div w:id="1863319798">
                      <w:marLeft w:val="0"/>
                      <w:marRight w:val="0"/>
                      <w:marTop w:val="0"/>
                      <w:marBottom w:val="0"/>
                      <w:divBdr>
                        <w:top w:val="none" w:sz="0" w:space="0" w:color="auto"/>
                        <w:left w:val="none" w:sz="0" w:space="0" w:color="auto"/>
                        <w:bottom w:val="none" w:sz="0" w:space="0" w:color="auto"/>
                        <w:right w:val="none" w:sz="0" w:space="0" w:color="auto"/>
                      </w:divBdr>
                    </w:div>
                  </w:divsChild>
                </w:div>
                <w:div w:id="735052185">
                  <w:marLeft w:val="0"/>
                  <w:marRight w:val="0"/>
                  <w:marTop w:val="0"/>
                  <w:marBottom w:val="0"/>
                  <w:divBdr>
                    <w:top w:val="none" w:sz="0" w:space="0" w:color="auto"/>
                    <w:left w:val="none" w:sz="0" w:space="0" w:color="auto"/>
                    <w:bottom w:val="none" w:sz="0" w:space="0" w:color="auto"/>
                    <w:right w:val="none" w:sz="0" w:space="0" w:color="auto"/>
                  </w:divBdr>
                  <w:divsChild>
                    <w:div w:id="412315864">
                      <w:marLeft w:val="0"/>
                      <w:marRight w:val="0"/>
                      <w:marTop w:val="0"/>
                      <w:marBottom w:val="0"/>
                      <w:divBdr>
                        <w:top w:val="none" w:sz="0" w:space="0" w:color="auto"/>
                        <w:left w:val="none" w:sz="0" w:space="0" w:color="auto"/>
                        <w:bottom w:val="none" w:sz="0" w:space="0" w:color="auto"/>
                        <w:right w:val="none" w:sz="0" w:space="0" w:color="auto"/>
                      </w:divBdr>
                    </w:div>
                  </w:divsChild>
                </w:div>
                <w:div w:id="217790310">
                  <w:marLeft w:val="0"/>
                  <w:marRight w:val="0"/>
                  <w:marTop w:val="0"/>
                  <w:marBottom w:val="0"/>
                  <w:divBdr>
                    <w:top w:val="none" w:sz="0" w:space="0" w:color="auto"/>
                    <w:left w:val="none" w:sz="0" w:space="0" w:color="auto"/>
                    <w:bottom w:val="none" w:sz="0" w:space="0" w:color="auto"/>
                    <w:right w:val="none" w:sz="0" w:space="0" w:color="auto"/>
                  </w:divBdr>
                  <w:divsChild>
                    <w:div w:id="1669627286">
                      <w:marLeft w:val="0"/>
                      <w:marRight w:val="0"/>
                      <w:marTop w:val="0"/>
                      <w:marBottom w:val="0"/>
                      <w:divBdr>
                        <w:top w:val="none" w:sz="0" w:space="0" w:color="auto"/>
                        <w:left w:val="none" w:sz="0" w:space="0" w:color="auto"/>
                        <w:bottom w:val="none" w:sz="0" w:space="0" w:color="auto"/>
                        <w:right w:val="none" w:sz="0" w:space="0" w:color="auto"/>
                      </w:divBdr>
                    </w:div>
                  </w:divsChild>
                </w:div>
                <w:div w:id="2075008773">
                  <w:marLeft w:val="0"/>
                  <w:marRight w:val="0"/>
                  <w:marTop w:val="0"/>
                  <w:marBottom w:val="0"/>
                  <w:divBdr>
                    <w:top w:val="none" w:sz="0" w:space="0" w:color="auto"/>
                    <w:left w:val="none" w:sz="0" w:space="0" w:color="auto"/>
                    <w:bottom w:val="none" w:sz="0" w:space="0" w:color="auto"/>
                    <w:right w:val="none" w:sz="0" w:space="0" w:color="auto"/>
                  </w:divBdr>
                  <w:divsChild>
                    <w:div w:id="1757945731">
                      <w:marLeft w:val="0"/>
                      <w:marRight w:val="0"/>
                      <w:marTop w:val="0"/>
                      <w:marBottom w:val="0"/>
                      <w:divBdr>
                        <w:top w:val="none" w:sz="0" w:space="0" w:color="auto"/>
                        <w:left w:val="none" w:sz="0" w:space="0" w:color="auto"/>
                        <w:bottom w:val="none" w:sz="0" w:space="0" w:color="auto"/>
                        <w:right w:val="none" w:sz="0" w:space="0" w:color="auto"/>
                      </w:divBdr>
                    </w:div>
                  </w:divsChild>
                </w:div>
                <w:div w:id="476071042">
                  <w:marLeft w:val="0"/>
                  <w:marRight w:val="0"/>
                  <w:marTop w:val="0"/>
                  <w:marBottom w:val="0"/>
                  <w:divBdr>
                    <w:top w:val="none" w:sz="0" w:space="0" w:color="auto"/>
                    <w:left w:val="none" w:sz="0" w:space="0" w:color="auto"/>
                    <w:bottom w:val="none" w:sz="0" w:space="0" w:color="auto"/>
                    <w:right w:val="none" w:sz="0" w:space="0" w:color="auto"/>
                  </w:divBdr>
                  <w:divsChild>
                    <w:div w:id="622460972">
                      <w:marLeft w:val="0"/>
                      <w:marRight w:val="0"/>
                      <w:marTop w:val="0"/>
                      <w:marBottom w:val="0"/>
                      <w:divBdr>
                        <w:top w:val="none" w:sz="0" w:space="0" w:color="auto"/>
                        <w:left w:val="none" w:sz="0" w:space="0" w:color="auto"/>
                        <w:bottom w:val="none" w:sz="0" w:space="0" w:color="auto"/>
                        <w:right w:val="none" w:sz="0" w:space="0" w:color="auto"/>
                      </w:divBdr>
                    </w:div>
                  </w:divsChild>
                </w:div>
                <w:div w:id="1278488746">
                  <w:marLeft w:val="0"/>
                  <w:marRight w:val="0"/>
                  <w:marTop w:val="0"/>
                  <w:marBottom w:val="0"/>
                  <w:divBdr>
                    <w:top w:val="none" w:sz="0" w:space="0" w:color="auto"/>
                    <w:left w:val="none" w:sz="0" w:space="0" w:color="auto"/>
                    <w:bottom w:val="none" w:sz="0" w:space="0" w:color="auto"/>
                    <w:right w:val="none" w:sz="0" w:space="0" w:color="auto"/>
                  </w:divBdr>
                  <w:divsChild>
                    <w:div w:id="1031034137">
                      <w:marLeft w:val="0"/>
                      <w:marRight w:val="0"/>
                      <w:marTop w:val="0"/>
                      <w:marBottom w:val="0"/>
                      <w:divBdr>
                        <w:top w:val="none" w:sz="0" w:space="0" w:color="auto"/>
                        <w:left w:val="none" w:sz="0" w:space="0" w:color="auto"/>
                        <w:bottom w:val="none" w:sz="0" w:space="0" w:color="auto"/>
                        <w:right w:val="none" w:sz="0" w:space="0" w:color="auto"/>
                      </w:divBdr>
                    </w:div>
                  </w:divsChild>
                </w:div>
                <w:div w:id="232930218">
                  <w:marLeft w:val="0"/>
                  <w:marRight w:val="0"/>
                  <w:marTop w:val="0"/>
                  <w:marBottom w:val="0"/>
                  <w:divBdr>
                    <w:top w:val="none" w:sz="0" w:space="0" w:color="auto"/>
                    <w:left w:val="none" w:sz="0" w:space="0" w:color="auto"/>
                    <w:bottom w:val="none" w:sz="0" w:space="0" w:color="auto"/>
                    <w:right w:val="none" w:sz="0" w:space="0" w:color="auto"/>
                  </w:divBdr>
                  <w:divsChild>
                    <w:div w:id="1844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92852">
      <w:bodyDiv w:val="1"/>
      <w:marLeft w:val="0"/>
      <w:marRight w:val="0"/>
      <w:marTop w:val="0"/>
      <w:marBottom w:val="0"/>
      <w:divBdr>
        <w:top w:val="none" w:sz="0" w:space="0" w:color="auto"/>
        <w:left w:val="none" w:sz="0" w:space="0" w:color="auto"/>
        <w:bottom w:val="none" w:sz="0" w:space="0" w:color="auto"/>
        <w:right w:val="none" w:sz="0" w:space="0" w:color="auto"/>
      </w:divBdr>
    </w:div>
    <w:div w:id="707993372">
      <w:bodyDiv w:val="1"/>
      <w:marLeft w:val="0"/>
      <w:marRight w:val="0"/>
      <w:marTop w:val="0"/>
      <w:marBottom w:val="0"/>
      <w:divBdr>
        <w:top w:val="none" w:sz="0" w:space="0" w:color="auto"/>
        <w:left w:val="none" w:sz="0" w:space="0" w:color="auto"/>
        <w:bottom w:val="none" w:sz="0" w:space="0" w:color="auto"/>
        <w:right w:val="none" w:sz="0" w:space="0" w:color="auto"/>
      </w:divBdr>
      <w:divsChild>
        <w:div w:id="1326738777">
          <w:marLeft w:val="0"/>
          <w:marRight w:val="0"/>
          <w:marTop w:val="0"/>
          <w:marBottom w:val="0"/>
          <w:divBdr>
            <w:top w:val="none" w:sz="0" w:space="0" w:color="auto"/>
            <w:left w:val="none" w:sz="0" w:space="0" w:color="auto"/>
            <w:bottom w:val="none" w:sz="0" w:space="0" w:color="auto"/>
            <w:right w:val="none" w:sz="0" w:space="0" w:color="auto"/>
          </w:divBdr>
          <w:divsChild>
            <w:div w:id="412043454">
              <w:marLeft w:val="0"/>
              <w:marRight w:val="0"/>
              <w:marTop w:val="0"/>
              <w:marBottom w:val="0"/>
              <w:divBdr>
                <w:top w:val="none" w:sz="0" w:space="0" w:color="auto"/>
                <w:left w:val="none" w:sz="0" w:space="0" w:color="auto"/>
                <w:bottom w:val="none" w:sz="0" w:space="0" w:color="auto"/>
                <w:right w:val="none" w:sz="0" w:space="0" w:color="auto"/>
              </w:divBdr>
              <w:divsChild>
                <w:div w:id="2111005967">
                  <w:marLeft w:val="0"/>
                  <w:marRight w:val="0"/>
                  <w:marTop w:val="0"/>
                  <w:marBottom w:val="0"/>
                  <w:divBdr>
                    <w:top w:val="none" w:sz="0" w:space="0" w:color="auto"/>
                    <w:left w:val="none" w:sz="0" w:space="0" w:color="auto"/>
                    <w:bottom w:val="none" w:sz="0" w:space="0" w:color="auto"/>
                    <w:right w:val="none" w:sz="0" w:space="0" w:color="auto"/>
                  </w:divBdr>
                  <w:divsChild>
                    <w:div w:id="915088790">
                      <w:marLeft w:val="0"/>
                      <w:marRight w:val="0"/>
                      <w:marTop w:val="0"/>
                      <w:marBottom w:val="0"/>
                      <w:divBdr>
                        <w:top w:val="none" w:sz="0" w:space="0" w:color="auto"/>
                        <w:left w:val="none" w:sz="0" w:space="0" w:color="auto"/>
                        <w:bottom w:val="none" w:sz="0" w:space="0" w:color="auto"/>
                        <w:right w:val="none" w:sz="0" w:space="0" w:color="auto"/>
                      </w:divBdr>
                      <w:divsChild>
                        <w:div w:id="1029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51670">
                  <w:marLeft w:val="0"/>
                  <w:marRight w:val="0"/>
                  <w:marTop w:val="0"/>
                  <w:marBottom w:val="0"/>
                  <w:divBdr>
                    <w:top w:val="none" w:sz="0" w:space="0" w:color="auto"/>
                    <w:left w:val="none" w:sz="0" w:space="0" w:color="auto"/>
                    <w:bottom w:val="none" w:sz="0" w:space="0" w:color="auto"/>
                    <w:right w:val="none" w:sz="0" w:space="0" w:color="auto"/>
                  </w:divBdr>
                  <w:divsChild>
                    <w:div w:id="304899707">
                      <w:marLeft w:val="0"/>
                      <w:marRight w:val="0"/>
                      <w:marTop w:val="0"/>
                      <w:marBottom w:val="0"/>
                      <w:divBdr>
                        <w:top w:val="none" w:sz="0" w:space="0" w:color="auto"/>
                        <w:left w:val="none" w:sz="0" w:space="0" w:color="auto"/>
                        <w:bottom w:val="none" w:sz="0" w:space="0" w:color="auto"/>
                        <w:right w:val="none" w:sz="0" w:space="0" w:color="auto"/>
                      </w:divBdr>
                    </w:div>
                  </w:divsChild>
                </w:div>
                <w:div w:id="70473214">
                  <w:marLeft w:val="0"/>
                  <w:marRight w:val="0"/>
                  <w:marTop w:val="0"/>
                  <w:marBottom w:val="0"/>
                  <w:divBdr>
                    <w:top w:val="none" w:sz="0" w:space="0" w:color="auto"/>
                    <w:left w:val="none" w:sz="0" w:space="0" w:color="auto"/>
                    <w:bottom w:val="none" w:sz="0" w:space="0" w:color="auto"/>
                    <w:right w:val="none" w:sz="0" w:space="0" w:color="auto"/>
                  </w:divBdr>
                  <w:divsChild>
                    <w:div w:id="737943728">
                      <w:marLeft w:val="0"/>
                      <w:marRight w:val="0"/>
                      <w:marTop w:val="0"/>
                      <w:marBottom w:val="0"/>
                      <w:divBdr>
                        <w:top w:val="none" w:sz="0" w:space="0" w:color="auto"/>
                        <w:left w:val="none" w:sz="0" w:space="0" w:color="auto"/>
                        <w:bottom w:val="none" w:sz="0" w:space="0" w:color="auto"/>
                        <w:right w:val="none" w:sz="0" w:space="0" w:color="auto"/>
                      </w:divBdr>
                    </w:div>
                  </w:divsChild>
                </w:div>
                <w:div w:id="1981693185">
                  <w:marLeft w:val="0"/>
                  <w:marRight w:val="0"/>
                  <w:marTop w:val="0"/>
                  <w:marBottom w:val="0"/>
                  <w:divBdr>
                    <w:top w:val="none" w:sz="0" w:space="0" w:color="auto"/>
                    <w:left w:val="none" w:sz="0" w:space="0" w:color="auto"/>
                    <w:bottom w:val="none" w:sz="0" w:space="0" w:color="auto"/>
                    <w:right w:val="none" w:sz="0" w:space="0" w:color="auto"/>
                  </w:divBdr>
                  <w:divsChild>
                    <w:div w:id="542206653">
                      <w:marLeft w:val="0"/>
                      <w:marRight w:val="0"/>
                      <w:marTop w:val="0"/>
                      <w:marBottom w:val="0"/>
                      <w:divBdr>
                        <w:top w:val="none" w:sz="0" w:space="0" w:color="auto"/>
                        <w:left w:val="none" w:sz="0" w:space="0" w:color="auto"/>
                        <w:bottom w:val="none" w:sz="0" w:space="0" w:color="auto"/>
                        <w:right w:val="none" w:sz="0" w:space="0" w:color="auto"/>
                      </w:divBdr>
                    </w:div>
                  </w:divsChild>
                </w:div>
                <w:div w:id="1450472906">
                  <w:marLeft w:val="0"/>
                  <w:marRight w:val="0"/>
                  <w:marTop w:val="0"/>
                  <w:marBottom w:val="0"/>
                  <w:divBdr>
                    <w:top w:val="none" w:sz="0" w:space="0" w:color="auto"/>
                    <w:left w:val="none" w:sz="0" w:space="0" w:color="auto"/>
                    <w:bottom w:val="none" w:sz="0" w:space="0" w:color="auto"/>
                    <w:right w:val="none" w:sz="0" w:space="0" w:color="auto"/>
                  </w:divBdr>
                  <w:divsChild>
                    <w:div w:id="2025813713">
                      <w:marLeft w:val="0"/>
                      <w:marRight w:val="0"/>
                      <w:marTop w:val="0"/>
                      <w:marBottom w:val="0"/>
                      <w:divBdr>
                        <w:top w:val="none" w:sz="0" w:space="0" w:color="auto"/>
                        <w:left w:val="none" w:sz="0" w:space="0" w:color="auto"/>
                        <w:bottom w:val="none" w:sz="0" w:space="0" w:color="auto"/>
                        <w:right w:val="none" w:sz="0" w:space="0" w:color="auto"/>
                      </w:divBdr>
                    </w:div>
                  </w:divsChild>
                </w:div>
                <w:div w:id="360084841">
                  <w:marLeft w:val="0"/>
                  <w:marRight w:val="0"/>
                  <w:marTop w:val="0"/>
                  <w:marBottom w:val="0"/>
                  <w:divBdr>
                    <w:top w:val="none" w:sz="0" w:space="0" w:color="auto"/>
                    <w:left w:val="none" w:sz="0" w:space="0" w:color="auto"/>
                    <w:bottom w:val="none" w:sz="0" w:space="0" w:color="auto"/>
                    <w:right w:val="none" w:sz="0" w:space="0" w:color="auto"/>
                  </w:divBdr>
                  <w:divsChild>
                    <w:div w:id="1958021278">
                      <w:marLeft w:val="0"/>
                      <w:marRight w:val="0"/>
                      <w:marTop w:val="0"/>
                      <w:marBottom w:val="0"/>
                      <w:divBdr>
                        <w:top w:val="none" w:sz="0" w:space="0" w:color="auto"/>
                        <w:left w:val="none" w:sz="0" w:space="0" w:color="auto"/>
                        <w:bottom w:val="none" w:sz="0" w:space="0" w:color="auto"/>
                        <w:right w:val="none" w:sz="0" w:space="0" w:color="auto"/>
                      </w:divBdr>
                    </w:div>
                  </w:divsChild>
                </w:div>
                <w:div w:id="1820414323">
                  <w:marLeft w:val="0"/>
                  <w:marRight w:val="0"/>
                  <w:marTop w:val="0"/>
                  <w:marBottom w:val="0"/>
                  <w:divBdr>
                    <w:top w:val="none" w:sz="0" w:space="0" w:color="auto"/>
                    <w:left w:val="none" w:sz="0" w:space="0" w:color="auto"/>
                    <w:bottom w:val="none" w:sz="0" w:space="0" w:color="auto"/>
                    <w:right w:val="none" w:sz="0" w:space="0" w:color="auto"/>
                  </w:divBdr>
                  <w:divsChild>
                    <w:div w:id="1506939935">
                      <w:marLeft w:val="0"/>
                      <w:marRight w:val="0"/>
                      <w:marTop w:val="0"/>
                      <w:marBottom w:val="0"/>
                      <w:divBdr>
                        <w:top w:val="none" w:sz="0" w:space="0" w:color="auto"/>
                        <w:left w:val="none" w:sz="0" w:space="0" w:color="auto"/>
                        <w:bottom w:val="none" w:sz="0" w:space="0" w:color="auto"/>
                        <w:right w:val="none" w:sz="0" w:space="0" w:color="auto"/>
                      </w:divBdr>
                    </w:div>
                  </w:divsChild>
                </w:div>
                <w:div w:id="1933081330">
                  <w:marLeft w:val="0"/>
                  <w:marRight w:val="0"/>
                  <w:marTop w:val="0"/>
                  <w:marBottom w:val="0"/>
                  <w:divBdr>
                    <w:top w:val="none" w:sz="0" w:space="0" w:color="auto"/>
                    <w:left w:val="none" w:sz="0" w:space="0" w:color="auto"/>
                    <w:bottom w:val="none" w:sz="0" w:space="0" w:color="auto"/>
                    <w:right w:val="none" w:sz="0" w:space="0" w:color="auto"/>
                  </w:divBdr>
                  <w:divsChild>
                    <w:div w:id="970983094">
                      <w:marLeft w:val="0"/>
                      <w:marRight w:val="0"/>
                      <w:marTop w:val="0"/>
                      <w:marBottom w:val="0"/>
                      <w:divBdr>
                        <w:top w:val="none" w:sz="0" w:space="0" w:color="auto"/>
                        <w:left w:val="none" w:sz="0" w:space="0" w:color="auto"/>
                        <w:bottom w:val="none" w:sz="0" w:space="0" w:color="auto"/>
                        <w:right w:val="none" w:sz="0" w:space="0" w:color="auto"/>
                      </w:divBdr>
                    </w:div>
                  </w:divsChild>
                </w:div>
                <w:div w:id="767193026">
                  <w:marLeft w:val="0"/>
                  <w:marRight w:val="0"/>
                  <w:marTop w:val="0"/>
                  <w:marBottom w:val="0"/>
                  <w:divBdr>
                    <w:top w:val="none" w:sz="0" w:space="0" w:color="auto"/>
                    <w:left w:val="none" w:sz="0" w:space="0" w:color="auto"/>
                    <w:bottom w:val="none" w:sz="0" w:space="0" w:color="auto"/>
                    <w:right w:val="none" w:sz="0" w:space="0" w:color="auto"/>
                  </w:divBdr>
                  <w:divsChild>
                    <w:div w:id="818303263">
                      <w:marLeft w:val="0"/>
                      <w:marRight w:val="0"/>
                      <w:marTop w:val="0"/>
                      <w:marBottom w:val="0"/>
                      <w:divBdr>
                        <w:top w:val="none" w:sz="0" w:space="0" w:color="auto"/>
                        <w:left w:val="none" w:sz="0" w:space="0" w:color="auto"/>
                        <w:bottom w:val="none" w:sz="0" w:space="0" w:color="auto"/>
                        <w:right w:val="none" w:sz="0" w:space="0" w:color="auto"/>
                      </w:divBdr>
                    </w:div>
                  </w:divsChild>
                </w:div>
                <w:div w:id="301622174">
                  <w:marLeft w:val="0"/>
                  <w:marRight w:val="0"/>
                  <w:marTop w:val="0"/>
                  <w:marBottom w:val="0"/>
                  <w:divBdr>
                    <w:top w:val="none" w:sz="0" w:space="0" w:color="auto"/>
                    <w:left w:val="none" w:sz="0" w:space="0" w:color="auto"/>
                    <w:bottom w:val="none" w:sz="0" w:space="0" w:color="auto"/>
                    <w:right w:val="none" w:sz="0" w:space="0" w:color="auto"/>
                  </w:divBdr>
                  <w:divsChild>
                    <w:div w:id="341203548">
                      <w:marLeft w:val="0"/>
                      <w:marRight w:val="0"/>
                      <w:marTop w:val="0"/>
                      <w:marBottom w:val="0"/>
                      <w:divBdr>
                        <w:top w:val="none" w:sz="0" w:space="0" w:color="auto"/>
                        <w:left w:val="none" w:sz="0" w:space="0" w:color="auto"/>
                        <w:bottom w:val="none" w:sz="0" w:space="0" w:color="auto"/>
                        <w:right w:val="none" w:sz="0" w:space="0" w:color="auto"/>
                      </w:divBdr>
                    </w:div>
                  </w:divsChild>
                </w:div>
                <w:div w:id="1560827930">
                  <w:marLeft w:val="0"/>
                  <w:marRight w:val="0"/>
                  <w:marTop w:val="0"/>
                  <w:marBottom w:val="0"/>
                  <w:divBdr>
                    <w:top w:val="none" w:sz="0" w:space="0" w:color="auto"/>
                    <w:left w:val="none" w:sz="0" w:space="0" w:color="auto"/>
                    <w:bottom w:val="none" w:sz="0" w:space="0" w:color="auto"/>
                    <w:right w:val="none" w:sz="0" w:space="0" w:color="auto"/>
                  </w:divBdr>
                  <w:divsChild>
                    <w:div w:id="1196574140">
                      <w:marLeft w:val="0"/>
                      <w:marRight w:val="0"/>
                      <w:marTop w:val="0"/>
                      <w:marBottom w:val="0"/>
                      <w:divBdr>
                        <w:top w:val="none" w:sz="0" w:space="0" w:color="auto"/>
                        <w:left w:val="none" w:sz="0" w:space="0" w:color="auto"/>
                        <w:bottom w:val="none" w:sz="0" w:space="0" w:color="auto"/>
                        <w:right w:val="none" w:sz="0" w:space="0" w:color="auto"/>
                      </w:divBdr>
                    </w:div>
                  </w:divsChild>
                </w:div>
                <w:div w:id="1463303856">
                  <w:marLeft w:val="0"/>
                  <w:marRight w:val="0"/>
                  <w:marTop w:val="0"/>
                  <w:marBottom w:val="0"/>
                  <w:divBdr>
                    <w:top w:val="none" w:sz="0" w:space="0" w:color="auto"/>
                    <w:left w:val="none" w:sz="0" w:space="0" w:color="auto"/>
                    <w:bottom w:val="none" w:sz="0" w:space="0" w:color="auto"/>
                    <w:right w:val="none" w:sz="0" w:space="0" w:color="auto"/>
                  </w:divBdr>
                  <w:divsChild>
                    <w:div w:id="91978629">
                      <w:marLeft w:val="0"/>
                      <w:marRight w:val="0"/>
                      <w:marTop w:val="0"/>
                      <w:marBottom w:val="0"/>
                      <w:divBdr>
                        <w:top w:val="none" w:sz="0" w:space="0" w:color="auto"/>
                        <w:left w:val="none" w:sz="0" w:space="0" w:color="auto"/>
                        <w:bottom w:val="none" w:sz="0" w:space="0" w:color="auto"/>
                        <w:right w:val="none" w:sz="0" w:space="0" w:color="auto"/>
                      </w:divBdr>
                    </w:div>
                  </w:divsChild>
                </w:div>
                <w:div w:id="1819689113">
                  <w:marLeft w:val="0"/>
                  <w:marRight w:val="0"/>
                  <w:marTop w:val="0"/>
                  <w:marBottom w:val="0"/>
                  <w:divBdr>
                    <w:top w:val="none" w:sz="0" w:space="0" w:color="auto"/>
                    <w:left w:val="none" w:sz="0" w:space="0" w:color="auto"/>
                    <w:bottom w:val="none" w:sz="0" w:space="0" w:color="auto"/>
                    <w:right w:val="none" w:sz="0" w:space="0" w:color="auto"/>
                  </w:divBdr>
                  <w:divsChild>
                    <w:div w:id="1967466878">
                      <w:marLeft w:val="0"/>
                      <w:marRight w:val="0"/>
                      <w:marTop w:val="0"/>
                      <w:marBottom w:val="0"/>
                      <w:divBdr>
                        <w:top w:val="none" w:sz="0" w:space="0" w:color="auto"/>
                        <w:left w:val="none" w:sz="0" w:space="0" w:color="auto"/>
                        <w:bottom w:val="none" w:sz="0" w:space="0" w:color="auto"/>
                        <w:right w:val="none" w:sz="0" w:space="0" w:color="auto"/>
                      </w:divBdr>
                    </w:div>
                  </w:divsChild>
                </w:div>
                <w:div w:id="1897157157">
                  <w:marLeft w:val="0"/>
                  <w:marRight w:val="0"/>
                  <w:marTop w:val="0"/>
                  <w:marBottom w:val="0"/>
                  <w:divBdr>
                    <w:top w:val="none" w:sz="0" w:space="0" w:color="auto"/>
                    <w:left w:val="none" w:sz="0" w:space="0" w:color="auto"/>
                    <w:bottom w:val="none" w:sz="0" w:space="0" w:color="auto"/>
                    <w:right w:val="none" w:sz="0" w:space="0" w:color="auto"/>
                  </w:divBdr>
                  <w:divsChild>
                    <w:div w:id="1113985672">
                      <w:marLeft w:val="0"/>
                      <w:marRight w:val="0"/>
                      <w:marTop w:val="0"/>
                      <w:marBottom w:val="0"/>
                      <w:divBdr>
                        <w:top w:val="none" w:sz="0" w:space="0" w:color="auto"/>
                        <w:left w:val="none" w:sz="0" w:space="0" w:color="auto"/>
                        <w:bottom w:val="none" w:sz="0" w:space="0" w:color="auto"/>
                        <w:right w:val="none" w:sz="0" w:space="0" w:color="auto"/>
                      </w:divBdr>
                    </w:div>
                  </w:divsChild>
                </w:div>
                <w:div w:id="294651783">
                  <w:marLeft w:val="0"/>
                  <w:marRight w:val="0"/>
                  <w:marTop w:val="0"/>
                  <w:marBottom w:val="0"/>
                  <w:divBdr>
                    <w:top w:val="none" w:sz="0" w:space="0" w:color="auto"/>
                    <w:left w:val="none" w:sz="0" w:space="0" w:color="auto"/>
                    <w:bottom w:val="none" w:sz="0" w:space="0" w:color="auto"/>
                    <w:right w:val="none" w:sz="0" w:space="0" w:color="auto"/>
                  </w:divBdr>
                  <w:divsChild>
                    <w:div w:id="2085713492">
                      <w:marLeft w:val="0"/>
                      <w:marRight w:val="0"/>
                      <w:marTop w:val="0"/>
                      <w:marBottom w:val="0"/>
                      <w:divBdr>
                        <w:top w:val="none" w:sz="0" w:space="0" w:color="auto"/>
                        <w:left w:val="none" w:sz="0" w:space="0" w:color="auto"/>
                        <w:bottom w:val="none" w:sz="0" w:space="0" w:color="auto"/>
                        <w:right w:val="none" w:sz="0" w:space="0" w:color="auto"/>
                      </w:divBdr>
                    </w:div>
                  </w:divsChild>
                </w:div>
                <w:div w:id="405225136">
                  <w:marLeft w:val="0"/>
                  <w:marRight w:val="0"/>
                  <w:marTop w:val="0"/>
                  <w:marBottom w:val="0"/>
                  <w:divBdr>
                    <w:top w:val="none" w:sz="0" w:space="0" w:color="auto"/>
                    <w:left w:val="none" w:sz="0" w:space="0" w:color="auto"/>
                    <w:bottom w:val="none" w:sz="0" w:space="0" w:color="auto"/>
                    <w:right w:val="none" w:sz="0" w:space="0" w:color="auto"/>
                  </w:divBdr>
                  <w:divsChild>
                    <w:div w:id="1106149355">
                      <w:marLeft w:val="0"/>
                      <w:marRight w:val="0"/>
                      <w:marTop w:val="0"/>
                      <w:marBottom w:val="0"/>
                      <w:divBdr>
                        <w:top w:val="none" w:sz="0" w:space="0" w:color="auto"/>
                        <w:left w:val="none" w:sz="0" w:space="0" w:color="auto"/>
                        <w:bottom w:val="none" w:sz="0" w:space="0" w:color="auto"/>
                        <w:right w:val="none" w:sz="0" w:space="0" w:color="auto"/>
                      </w:divBdr>
                    </w:div>
                  </w:divsChild>
                </w:div>
                <w:div w:id="401022736">
                  <w:marLeft w:val="0"/>
                  <w:marRight w:val="0"/>
                  <w:marTop w:val="0"/>
                  <w:marBottom w:val="0"/>
                  <w:divBdr>
                    <w:top w:val="none" w:sz="0" w:space="0" w:color="auto"/>
                    <w:left w:val="none" w:sz="0" w:space="0" w:color="auto"/>
                    <w:bottom w:val="none" w:sz="0" w:space="0" w:color="auto"/>
                    <w:right w:val="none" w:sz="0" w:space="0" w:color="auto"/>
                  </w:divBdr>
                  <w:divsChild>
                    <w:div w:id="201670831">
                      <w:marLeft w:val="0"/>
                      <w:marRight w:val="0"/>
                      <w:marTop w:val="0"/>
                      <w:marBottom w:val="0"/>
                      <w:divBdr>
                        <w:top w:val="none" w:sz="0" w:space="0" w:color="auto"/>
                        <w:left w:val="none" w:sz="0" w:space="0" w:color="auto"/>
                        <w:bottom w:val="none" w:sz="0" w:space="0" w:color="auto"/>
                        <w:right w:val="none" w:sz="0" w:space="0" w:color="auto"/>
                      </w:divBdr>
                    </w:div>
                  </w:divsChild>
                </w:div>
                <w:div w:id="1083457834">
                  <w:marLeft w:val="0"/>
                  <w:marRight w:val="0"/>
                  <w:marTop w:val="0"/>
                  <w:marBottom w:val="0"/>
                  <w:divBdr>
                    <w:top w:val="none" w:sz="0" w:space="0" w:color="auto"/>
                    <w:left w:val="none" w:sz="0" w:space="0" w:color="auto"/>
                    <w:bottom w:val="none" w:sz="0" w:space="0" w:color="auto"/>
                    <w:right w:val="none" w:sz="0" w:space="0" w:color="auto"/>
                  </w:divBdr>
                  <w:divsChild>
                    <w:div w:id="1060443519">
                      <w:marLeft w:val="0"/>
                      <w:marRight w:val="0"/>
                      <w:marTop w:val="0"/>
                      <w:marBottom w:val="0"/>
                      <w:divBdr>
                        <w:top w:val="none" w:sz="0" w:space="0" w:color="auto"/>
                        <w:left w:val="none" w:sz="0" w:space="0" w:color="auto"/>
                        <w:bottom w:val="none" w:sz="0" w:space="0" w:color="auto"/>
                        <w:right w:val="none" w:sz="0" w:space="0" w:color="auto"/>
                      </w:divBdr>
                    </w:div>
                  </w:divsChild>
                </w:div>
                <w:div w:id="1411778339">
                  <w:marLeft w:val="0"/>
                  <w:marRight w:val="0"/>
                  <w:marTop w:val="0"/>
                  <w:marBottom w:val="0"/>
                  <w:divBdr>
                    <w:top w:val="none" w:sz="0" w:space="0" w:color="auto"/>
                    <w:left w:val="none" w:sz="0" w:space="0" w:color="auto"/>
                    <w:bottom w:val="none" w:sz="0" w:space="0" w:color="auto"/>
                    <w:right w:val="none" w:sz="0" w:space="0" w:color="auto"/>
                  </w:divBdr>
                  <w:divsChild>
                    <w:div w:id="230845613">
                      <w:marLeft w:val="0"/>
                      <w:marRight w:val="0"/>
                      <w:marTop w:val="0"/>
                      <w:marBottom w:val="0"/>
                      <w:divBdr>
                        <w:top w:val="none" w:sz="0" w:space="0" w:color="auto"/>
                        <w:left w:val="none" w:sz="0" w:space="0" w:color="auto"/>
                        <w:bottom w:val="none" w:sz="0" w:space="0" w:color="auto"/>
                        <w:right w:val="none" w:sz="0" w:space="0" w:color="auto"/>
                      </w:divBdr>
                    </w:div>
                  </w:divsChild>
                </w:div>
                <w:div w:id="136454179">
                  <w:marLeft w:val="0"/>
                  <w:marRight w:val="0"/>
                  <w:marTop w:val="0"/>
                  <w:marBottom w:val="0"/>
                  <w:divBdr>
                    <w:top w:val="none" w:sz="0" w:space="0" w:color="auto"/>
                    <w:left w:val="none" w:sz="0" w:space="0" w:color="auto"/>
                    <w:bottom w:val="none" w:sz="0" w:space="0" w:color="auto"/>
                    <w:right w:val="none" w:sz="0" w:space="0" w:color="auto"/>
                  </w:divBdr>
                  <w:divsChild>
                    <w:div w:id="1629509451">
                      <w:marLeft w:val="0"/>
                      <w:marRight w:val="0"/>
                      <w:marTop w:val="0"/>
                      <w:marBottom w:val="0"/>
                      <w:divBdr>
                        <w:top w:val="none" w:sz="0" w:space="0" w:color="auto"/>
                        <w:left w:val="none" w:sz="0" w:space="0" w:color="auto"/>
                        <w:bottom w:val="none" w:sz="0" w:space="0" w:color="auto"/>
                        <w:right w:val="none" w:sz="0" w:space="0" w:color="auto"/>
                      </w:divBdr>
                    </w:div>
                  </w:divsChild>
                </w:div>
                <w:div w:id="401374718">
                  <w:marLeft w:val="0"/>
                  <w:marRight w:val="0"/>
                  <w:marTop w:val="0"/>
                  <w:marBottom w:val="0"/>
                  <w:divBdr>
                    <w:top w:val="none" w:sz="0" w:space="0" w:color="auto"/>
                    <w:left w:val="none" w:sz="0" w:space="0" w:color="auto"/>
                    <w:bottom w:val="none" w:sz="0" w:space="0" w:color="auto"/>
                    <w:right w:val="none" w:sz="0" w:space="0" w:color="auto"/>
                  </w:divBdr>
                  <w:divsChild>
                    <w:div w:id="1602568597">
                      <w:marLeft w:val="0"/>
                      <w:marRight w:val="0"/>
                      <w:marTop w:val="0"/>
                      <w:marBottom w:val="0"/>
                      <w:divBdr>
                        <w:top w:val="none" w:sz="0" w:space="0" w:color="auto"/>
                        <w:left w:val="none" w:sz="0" w:space="0" w:color="auto"/>
                        <w:bottom w:val="none" w:sz="0" w:space="0" w:color="auto"/>
                        <w:right w:val="none" w:sz="0" w:space="0" w:color="auto"/>
                      </w:divBdr>
                    </w:div>
                  </w:divsChild>
                </w:div>
                <w:div w:id="1399792250">
                  <w:marLeft w:val="0"/>
                  <w:marRight w:val="0"/>
                  <w:marTop w:val="0"/>
                  <w:marBottom w:val="0"/>
                  <w:divBdr>
                    <w:top w:val="none" w:sz="0" w:space="0" w:color="auto"/>
                    <w:left w:val="none" w:sz="0" w:space="0" w:color="auto"/>
                    <w:bottom w:val="none" w:sz="0" w:space="0" w:color="auto"/>
                    <w:right w:val="none" w:sz="0" w:space="0" w:color="auto"/>
                  </w:divBdr>
                  <w:divsChild>
                    <w:div w:id="499930400">
                      <w:marLeft w:val="0"/>
                      <w:marRight w:val="0"/>
                      <w:marTop w:val="0"/>
                      <w:marBottom w:val="0"/>
                      <w:divBdr>
                        <w:top w:val="none" w:sz="0" w:space="0" w:color="auto"/>
                        <w:left w:val="none" w:sz="0" w:space="0" w:color="auto"/>
                        <w:bottom w:val="none" w:sz="0" w:space="0" w:color="auto"/>
                        <w:right w:val="none" w:sz="0" w:space="0" w:color="auto"/>
                      </w:divBdr>
                    </w:div>
                  </w:divsChild>
                </w:div>
                <w:div w:id="915744087">
                  <w:marLeft w:val="0"/>
                  <w:marRight w:val="0"/>
                  <w:marTop w:val="0"/>
                  <w:marBottom w:val="0"/>
                  <w:divBdr>
                    <w:top w:val="none" w:sz="0" w:space="0" w:color="auto"/>
                    <w:left w:val="none" w:sz="0" w:space="0" w:color="auto"/>
                    <w:bottom w:val="none" w:sz="0" w:space="0" w:color="auto"/>
                    <w:right w:val="none" w:sz="0" w:space="0" w:color="auto"/>
                  </w:divBdr>
                  <w:divsChild>
                    <w:div w:id="835263144">
                      <w:marLeft w:val="0"/>
                      <w:marRight w:val="0"/>
                      <w:marTop w:val="0"/>
                      <w:marBottom w:val="0"/>
                      <w:divBdr>
                        <w:top w:val="none" w:sz="0" w:space="0" w:color="auto"/>
                        <w:left w:val="none" w:sz="0" w:space="0" w:color="auto"/>
                        <w:bottom w:val="none" w:sz="0" w:space="0" w:color="auto"/>
                        <w:right w:val="none" w:sz="0" w:space="0" w:color="auto"/>
                      </w:divBdr>
                    </w:div>
                  </w:divsChild>
                </w:div>
                <w:div w:id="1792087317">
                  <w:marLeft w:val="0"/>
                  <w:marRight w:val="0"/>
                  <w:marTop w:val="0"/>
                  <w:marBottom w:val="0"/>
                  <w:divBdr>
                    <w:top w:val="none" w:sz="0" w:space="0" w:color="auto"/>
                    <w:left w:val="none" w:sz="0" w:space="0" w:color="auto"/>
                    <w:bottom w:val="none" w:sz="0" w:space="0" w:color="auto"/>
                    <w:right w:val="none" w:sz="0" w:space="0" w:color="auto"/>
                  </w:divBdr>
                  <w:divsChild>
                    <w:div w:id="133376799">
                      <w:marLeft w:val="0"/>
                      <w:marRight w:val="0"/>
                      <w:marTop w:val="0"/>
                      <w:marBottom w:val="0"/>
                      <w:divBdr>
                        <w:top w:val="none" w:sz="0" w:space="0" w:color="auto"/>
                        <w:left w:val="none" w:sz="0" w:space="0" w:color="auto"/>
                        <w:bottom w:val="none" w:sz="0" w:space="0" w:color="auto"/>
                        <w:right w:val="none" w:sz="0" w:space="0" w:color="auto"/>
                      </w:divBdr>
                    </w:div>
                  </w:divsChild>
                </w:div>
                <w:div w:id="773398931">
                  <w:marLeft w:val="0"/>
                  <w:marRight w:val="0"/>
                  <w:marTop w:val="0"/>
                  <w:marBottom w:val="0"/>
                  <w:divBdr>
                    <w:top w:val="none" w:sz="0" w:space="0" w:color="auto"/>
                    <w:left w:val="none" w:sz="0" w:space="0" w:color="auto"/>
                    <w:bottom w:val="none" w:sz="0" w:space="0" w:color="auto"/>
                    <w:right w:val="none" w:sz="0" w:space="0" w:color="auto"/>
                  </w:divBdr>
                  <w:divsChild>
                    <w:div w:id="1617709653">
                      <w:marLeft w:val="0"/>
                      <w:marRight w:val="0"/>
                      <w:marTop w:val="0"/>
                      <w:marBottom w:val="0"/>
                      <w:divBdr>
                        <w:top w:val="none" w:sz="0" w:space="0" w:color="auto"/>
                        <w:left w:val="none" w:sz="0" w:space="0" w:color="auto"/>
                        <w:bottom w:val="none" w:sz="0" w:space="0" w:color="auto"/>
                        <w:right w:val="none" w:sz="0" w:space="0" w:color="auto"/>
                      </w:divBdr>
                    </w:div>
                  </w:divsChild>
                </w:div>
                <w:div w:id="932588899">
                  <w:marLeft w:val="0"/>
                  <w:marRight w:val="0"/>
                  <w:marTop w:val="0"/>
                  <w:marBottom w:val="0"/>
                  <w:divBdr>
                    <w:top w:val="none" w:sz="0" w:space="0" w:color="auto"/>
                    <w:left w:val="none" w:sz="0" w:space="0" w:color="auto"/>
                    <w:bottom w:val="none" w:sz="0" w:space="0" w:color="auto"/>
                    <w:right w:val="none" w:sz="0" w:space="0" w:color="auto"/>
                  </w:divBdr>
                  <w:divsChild>
                    <w:div w:id="120997791">
                      <w:marLeft w:val="0"/>
                      <w:marRight w:val="0"/>
                      <w:marTop w:val="0"/>
                      <w:marBottom w:val="0"/>
                      <w:divBdr>
                        <w:top w:val="none" w:sz="0" w:space="0" w:color="auto"/>
                        <w:left w:val="none" w:sz="0" w:space="0" w:color="auto"/>
                        <w:bottom w:val="none" w:sz="0" w:space="0" w:color="auto"/>
                        <w:right w:val="none" w:sz="0" w:space="0" w:color="auto"/>
                      </w:divBdr>
                    </w:div>
                  </w:divsChild>
                </w:div>
                <w:div w:id="1145319769">
                  <w:marLeft w:val="0"/>
                  <w:marRight w:val="0"/>
                  <w:marTop w:val="0"/>
                  <w:marBottom w:val="0"/>
                  <w:divBdr>
                    <w:top w:val="none" w:sz="0" w:space="0" w:color="auto"/>
                    <w:left w:val="none" w:sz="0" w:space="0" w:color="auto"/>
                    <w:bottom w:val="none" w:sz="0" w:space="0" w:color="auto"/>
                    <w:right w:val="none" w:sz="0" w:space="0" w:color="auto"/>
                  </w:divBdr>
                  <w:divsChild>
                    <w:div w:id="1326978842">
                      <w:marLeft w:val="0"/>
                      <w:marRight w:val="0"/>
                      <w:marTop w:val="0"/>
                      <w:marBottom w:val="0"/>
                      <w:divBdr>
                        <w:top w:val="none" w:sz="0" w:space="0" w:color="auto"/>
                        <w:left w:val="none" w:sz="0" w:space="0" w:color="auto"/>
                        <w:bottom w:val="none" w:sz="0" w:space="0" w:color="auto"/>
                        <w:right w:val="none" w:sz="0" w:space="0" w:color="auto"/>
                      </w:divBdr>
                    </w:div>
                  </w:divsChild>
                </w:div>
                <w:div w:id="1098021918">
                  <w:marLeft w:val="0"/>
                  <w:marRight w:val="0"/>
                  <w:marTop w:val="0"/>
                  <w:marBottom w:val="0"/>
                  <w:divBdr>
                    <w:top w:val="none" w:sz="0" w:space="0" w:color="auto"/>
                    <w:left w:val="none" w:sz="0" w:space="0" w:color="auto"/>
                    <w:bottom w:val="none" w:sz="0" w:space="0" w:color="auto"/>
                    <w:right w:val="none" w:sz="0" w:space="0" w:color="auto"/>
                  </w:divBdr>
                  <w:divsChild>
                    <w:div w:id="1288389508">
                      <w:marLeft w:val="0"/>
                      <w:marRight w:val="0"/>
                      <w:marTop w:val="0"/>
                      <w:marBottom w:val="0"/>
                      <w:divBdr>
                        <w:top w:val="none" w:sz="0" w:space="0" w:color="auto"/>
                        <w:left w:val="none" w:sz="0" w:space="0" w:color="auto"/>
                        <w:bottom w:val="none" w:sz="0" w:space="0" w:color="auto"/>
                        <w:right w:val="none" w:sz="0" w:space="0" w:color="auto"/>
                      </w:divBdr>
                    </w:div>
                  </w:divsChild>
                </w:div>
                <w:div w:id="41566517">
                  <w:marLeft w:val="0"/>
                  <w:marRight w:val="0"/>
                  <w:marTop w:val="0"/>
                  <w:marBottom w:val="0"/>
                  <w:divBdr>
                    <w:top w:val="none" w:sz="0" w:space="0" w:color="auto"/>
                    <w:left w:val="none" w:sz="0" w:space="0" w:color="auto"/>
                    <w:bottom w:val="none" w:sz="0" w:space="0" w:color="auto"/>
                    <w:right w:val="none" w:sz="0" w:space="0" w:color="auto"/>
                  </w:divBdr>
                  <w:divsChild>
                    <w:div w:id="953826792">
                      <w:marLeft w:val="0"/>
                      <w:marRight w:val="0"/>
                      <w:marTop w:val="0"/>
                      <w:marBottom w:val="0"/>
                      <w:divBdr>
                        <w:top w:val="none" w:sz="0" w:space="0" w:color="auto"/>
                        <w:left w:val="none" w:sz="0" w:space="0" w:color="auto"/>
                        <w:bottom w:val="none" w:sz="0" w:space="0" w:color="auto"/>
                        <w:right w:val="none" w:sz="0" w:space="0" w:color="auto"/>
                      </w:divBdr>
                    </w:div>
                  </w:divsChild>
                </w:div>
                <w:div w:id="273095679">
                  <w:marLeft w:val="0"/>
                  <w:marRight w:val="0"/>
                  <w:marTop w:val="0"/>
                  <w:marBottom w:val="0"/>
                  <w:divBdr>
                    <w:top w:val="none" w:sz="0" w:space="0" w:color="auto"/>
                    <w:left w:val="none" w:sz="0" w:space="0" w:color="auto"/>
                    <w:bottom w:val="none" w:sz="0" w:space="0" w:color="auto"/>
                    <w:right w:val="none" w:sz="0" w:space="0" w:color="auto"/>
                  </w:divBdr>
                  <w:divsChild>
                    <w:div w:id="784662598">
                      <w:marLeft w:val="0"/>
                      <w:marRight w:val="0"/>
                      <w:marTop w:val="0"/>
                      <w:marBottom w:val="0"/>
                      <w:divBdr>
                        <w:top w:val="none" w:sz="0" w:space="0" w:color="auto"/>
                        <w:left w:val="none" w:sz="0" w:space="0" w:color="auto"/>
                        <w:bottom w:val="none" w:sz="0" w:space="0" w:color="auto"/>
                        <w:right w:val="none" w:sz="0" w:space="0" w:color="auto"/>
                      </w:divBdr>
                    </w:div>
                  </w:divsChild>
                </w:div>
                <w:div w:id="1331760920">
                  <w:marLeft w:val="0"/>
                  <w:marRight w:val="0"/>
                  <w:marTop w:val="0"/>
                  <w:marBottom w:val="0"/>
                  <w:divBdr>
                    <w:top w:val="none" w:sz="0" w:space="0" w:color="auto"/>
                    <w:left w:val="none" w:sz="0" w:space="0" w:color="auto"/>
                    <w:bottom w:val="none" w:sz="0" w:space="0" w:color="auto"/>
                    <w:right w:val="none" w:sz="0" w:space="0" w:color="auto"/>
                  </w:divBdr>
                  <w:divsChild>
                    <w:div w:id="619998411">
                      <w:marLeft w:val="0"/>
                      <w:marRight w:val="0"/>
                      <w:marTop w:val="0"/>
                      <w:marBottom w:val="0"/>
                      <w:divBdr>
                        <w:top w:val="none" w:sz="0" w:space="0" w:color="auto"/>
                        <w:left w:val="none" w:sz="0" w:space="0" w:color="auto"/>
                        <w:bottom w:val="none" w:sz="0" w:space="0" w:color="auto"/>
                        <w:right w:val="none" w:sz="0" w:space="0" w:color="auto"/>
                      </w:divBdr>
                    </w:div>
                  </w:divsChild>
                </w:div>
                <w:div w:id="484513718">
                  <w:marLeft w:val="0"/>
                  <w:marRight w:val="0"/>
                  <w:marTop w:val="0"/>
                  <w:marBottom w:val="0"/>
                  <w:divBdr>
                    <w:top w:val="none" w:sz="0" w:space="0" w:color="auto"/>
                    <w:left w:val="none" w:sz="0" w:space="0" w:color="auto"/>
                    <w:bottom w:val="none" w:sz="0" w:space="0" w:color="auto"/>
                    <w:right w:val="none" w:sz="0" w:space="0" w:color="auto"/>
                  </w:divBdr>
                  <w:divsChild>
                    <w:div w:id="680200537">
                      <w:marLeft w:val="0"/>
                      <w:marRight w:val="0"/>
                      <w:marTop w:val="0"/>
                      <w:marBottom w:val="0"/>
                      <w:divBdr>
                        <w:top w:val="none" w:sz="0" w:space="0" w:color="auto"/>
                        <w:left w:val="none" w:sz="0" w:space="0" w:color="auto"/>
                        <w:bottom w:val="none" w:sz="0" w:space="0" w:color="auto"/>
                        <w:right w:val="none" w:sz="0" w:space="0" w:color="auto"/>
                      </w:divBdr>
                    </w:div>
                  </w:divsChild>
                </w:div>
                <w:div w:id="672025290">
                  <w:marLeft w:val="0"/>
                  <w:marRight w:val="0"/>
                  <w:marTop w:val="0"/>
                  <w:marBottom w:val="0"/>
                  <w:divBdr>
                    <w:top w:val="none" w:sz="0" w:space="0" w:color="auto"/>
                    <w:left w:val="none" w:sz="0" w:space="0" w:color="auto"/>
                    <w:bottom w:val="none" w:sz="0" w:space="0" w:color="auto"/>
                    <w:right w:val="none" w:sz="0" w:space="0" w:color="auto"/>
                  </w:divBdr>
                  <w:divsChild>
                    <w:div w:id="616911845">
                      <w:marLeft w:val="0"/>
                      <w:marRight w:val="0"/>
                      <w:marTop w:val="0"/>
                      <w:marBottom w:val="0"/>
                      <w:divBdr>
                        <w:top w:val="none" w:sz="0" w:space="0" w:color="auto"/>
                        <w:left w:val="none" w:sz="0" w:space="0" w:color="auto"/>
                        <w:bottom w:val="none" w:sz="0" w:space="0" w:color="auto"/>
                        <w:right w:val="none" w:sz="0" w:space="0" w:color="auto"/>
                      </w:divBdr>
                    </w:div>
                  </w:divsChild>
                </w:div>
                <w:div w:id="638070082">
                  <w:marLeft w:val="0"/>
                  <w:marRight w:val="0"/>
                  <w:marTop w:val="0"/>
                  <w:marBottom w:val="0"/>
                  <w:divBdr>
                    <w:top w:val="none" w:sz="0" w:space="0" w:color="auto"/>
                    <w:left w:val="none" w:sz="0" w:space="0" w:color="auto"/>
                    <w:bottom w:val="none" w:sz="0" w:space="0" w:color="auto"/>
                    <w:right w:val="none" w:sz="0" w:space="0" w:color="auto"/>
                  </w:divBdr>
                  <w:divsChild>
                    <w:div w:id="1259682254">
                      <w:marLeft w:val="0"/>
                      <w:marRight w:val="0"/>
                      <w:marTop w:val="0"/>
                      <w:marBottom w:val="0"/>
                      <w:divBdr>
                        <w:top w:val="none" w:sz="0" w:space="0" w:color="auto"/>
                        <w:left w:val="none" w:sz="0" w:space="0" w:color="auto"/>
                        <w:bottom w:val="none" w:sz="0" w:space="0" w:color="auto"/>
                        <w:right w:val="none" w:sz="0" w:space="0" w:color="auto"/>
                      </w:divBdr>
                    </w:div>
                  </w:divsChild>
                </w:div>
                <w:div w:id="1280599299">
                  <w:marLeft w:val="0"/>
                  <w:marRight w:val="0"/>
                  <w:marTop w:val="0"/>
                  <w:marBottom w:val="0"/>
                  <w:divBdr>
                    <w:top w:val="none" w:sz="0" w:space="0" w:color="auto"/>
                    <w:left w:val="none" w:sz="0" w:space="0" w:color="auto"/>
                    <w:bottom w:val="none" w:sz="0" w:space="0" w:color="auto"/>
                    <w:right w:val="none" w:sz="0" w:space="0" w:color="auto"/>
                  </w:divBdr>
                  <w:divsChild>
                    <w:div w:id="1181356248">
                      <w:marLeft w:val="0"/>
                      <w:marRight w:val="0"/>
                      <w:marTop w:val="0"/>
                      <w:marBottom w:val="0"/>
                      <w:divBdr>
                        <w:top w:val="none" w:sz="0" w:space="0" w:color="auto"/>
                        <w:left w:val="none" w:sz="0" w:space="0" w:color="auto"/>
                        <w:bottom w:val="none" w:sz="0" w:space="0" w:color="auto"/>
                        <w:right w:val="none" w:sz="0" w:space="0" w:color="auto"/>
                      </w:divBdr>
                    </w:div>
                  </w:divsChild>
                </w:div>
                <w:div w:id="625966546">
                  <w:marLeft w:val="0"/>
                  <w:marRight w:val="0"/>
                  <w:marTop w:val="0"/>
                  <w:marBottom w:val="0"/>
                  <w:divBdr>
                    <w:top w:val="none" w:sz="0" w:space="0" w:color="auto"/>
                    <w:left w:val="none" w:sz="0" w:space="0" w:color="auto"/>
                    <w:bottom w:val="none" w:sz="0" w:space="0" w:color="auto"/>
                    <w:right w:val="none" w:sz="0" w:space="0" w:color="auto"/>
                  </w:divBdr>
                  <w:divsChild>
                    <w:div w:id="1022242753">
                      <w:marLeft w:val="0"/>
                      <w:marRight w:val="0"/>
                      <w:marTop w:val="0"/>
                      <w:marBottom w:val="0"/>
                      <w:divBdr>
                        <w:top w:val="none" w:sz="0" w:space="0" w:color="auto"/>
                        <w:left w:val="none" w:sz="0" w:space="0" w:color="auto"/>
                        <w:bottom w:val="none" w:sz="0" w:space="0" w:color="auto"/>
                        <w:right w:val="none" w:sz="0" w:space="0" w:color="auto"/>
                      </w:divBdr>
                    </w:div>
                  </w:divsChild>
                </w:div>
                <w:div w:id="350297453">
                  <w:marLeft w:val="0"/>
                  <w:marRight w:val="0"/>
                  <w:marTop w:val="0"/>
                  <w:marBottom w:val="0"/>
                  <w:divBdr>
                    <w:top w:val="none" w:sz="0" w:space="0" w:color="auto"/>
                    <w:left w:val="none" w:sz="0" w:space="0" w:color="auto"/>
                    <w:bottom w:val="none" w:sz="0" w:space="0" w:color="auto"/>
                    <w:right w:val="none" w:sz="0" w:space="0" w:color="auto"/>
                  </w:divBdr>
                  <w:divsChild>
                    <w:div w:id="208942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24255">
      <w:bodyDiv w:val="1"/>
      <w:marLeft w:val="0"/>
      <w:marRight w:val="0"/>
      <w:marTop w:val="0"/>
      <w:marBottom w:val="0"/>
      <w:divBdr>
        <w:top w:val="none" w:sz="0" w:space="0" w:color="auto"/>
        <w:left w:val="none" w:sz="0" w:space="0" w:color="auto"/>
        <w:bottom w:val="none" w:sz="0" w:space="0" w:color="auto"/>
        <w:right w:val="none" w:sz="0" w:space="0" w:color="auto"/>
      </w:divBdr>
    </w:div>
    <w:div w:id="714230925">
      <w:bodyDiv w:val="1"/>
      <w:marLeft w:val="0"/>
      <w:marRight w:val="0"/>
      <w:marTop w:val="0"/>
      <w:marBottom w:val="0"/>
      <w:divBdr>
        <w:top w:val="none" w:sz="0" w:space="0" w:color="auto"/>
        <w:left w:val="none" w:sz="0" w:space="0" w:color="auto"/>
        <w:bottom w:val="none" w:sz="0" w:space="0" w:color="auto"/>
        <w:right w:val="none" w:sz="0" w:space="0" w:color="auto"/>
      </w:divBdr>
      <w:divsChild>
        <w:div w:id="155651231">
          <w:marLeft w:val="0"/>
          <w:marRight w:val="0"/>
          <w:marTop w:val="0"/>
          <w:marBottom w:val="0"/>
          <w:divBdr>
            <w:top w:val="none" w:sz="0" w:space="0" w:color="auto"/>
            <w:left w:val="none" w:sz="0" w:space="0" w:color="auto"/>
            <w:bottom w:val="none" w:sz="0" w:space="0" w:color="auto"/>
            <w:right w:val="none" w:sz="0" w:space="0" w:color="auto"/>
          </w:divBdr>
          <w:divsChild>
            <w:div w:id="1148015605">
              <w:marLeft w:val="0"/>
              <w:marRight w:val="0"/>
              <w:marTop w:val="0"/>
              <w:marBottom w:val="0"/>
              <w:divBdr>
                <w:top w:val="none" w:sz="0" w:space="0" w:color="auto"/>
                <w:left w:val="none" w:sz="0" w:space="0" w:color="auto"/>
                <w:bottom w:val="none" w:sz="0" w:space="0" w:color="auto"/>
                <w:right w:val="none" w:sz="0" w:space="0" w:color="auto"/>
              </w:divBdr>
              <w:divsChild>
                <w:div w:id="1220701029">
                  <w:marLeft w:val="0"/>
                  <w:marRight w:val="0"/>
                  <w:marTop w:val="0"/>
                  <w:marBottom w:val="0"/>
                  <w:divBdr>
                    <w:top w:val="none" w:sz="0" w:space="0" w:color="auto"/>
                    <w:left w:val="none" w:sz="0" w:space="0" w:color="auto"/>
                    <w:bottom w:val="none" w:sz="0" w:space="0" w:color="auto"/>
                    <w:right w:val="none" w:sz="0" w:space="0" w:color="auto"/>
                  </w:divBdr>
                  <w:divsChild>
                    <w:div w:id="78912903">
                      <w:marLeft w:val="0"/>
                      <w:marRight w:val="0"/>
                      <w:marTop w:val="0"/>
                      <w:marBottom w:val="0"/>
                      <w:divBdr>
                        <w:top w:val="none" w:sz="0" w:space="0" w:color="auto"/>
                        <w:left w:val="none" w:sz="0" w:space="0" w:color="auto"/>
                        <w:bottom w:val="none" w:sz="0" w:space="0" w:color="auto"/>
                        <w:right w:val="none" w:sz="0" w:space="0" w:color="auto"/>
                      </w:divBdr>
                    </w:div>
                  </w:divsChild>
                </w:div>
                <w:div w:id="217086319">
                  <w:marLeft w:val="0"/>
                  <w:marRight w:val="0"/>
                  <w:marTop w:val="0"/>
                  <w:marBottom w:val="0"/>
                  <w:divBdr>
                    <w:top w:val="none" w:sz="0" w:space="0" w:color="auto"/>
                    <w:left w:val="none" w:sz="0" w:space="0" w:color="auto"/>
                    <w:bottom w:val="none" w:sz="0" w:space="0" w:color="auto"/>
                    <w:right w:val="none" w:sz="0" w:space="0" w:color="auto"/>
                  </w:divBdr>
                  <w:divsChild>
                    <w:div w:id="398746187">
                      <w:marLeft w:val="0"/>
                      <w:marRight w:val="0"/>
                      <w:marTop w:val="0"/>
                      <w:marBottom w:val="0"/>
                      <w:divBdr>
                        <w:top w:val="none" w:sz="0" w:space="0" w:color="auto"/>
                        <w:left w:val="none" w:sz="0" w:space="0" w:color="auto"/>
                        <w:bottom w:val="none" w:sz="0" w:space="0" w:color="auto"/>
                        <w:right w:val="none" w:sz="0" w:space="0" w:color="auto"/>
                      </w:divBdr>
                    </w:div>
                  </w:divsChild>
                </w:div>
                <w:div w:id="1425301798">
                  <w:marLeft w:val="0"/>
                  <w:marRight w:val="0"/>
                  <w:marTop w:val="0"/>
                  <w:marBottom w:val="0"/>
                  <w:divBdr>
                    <w:top w:val="none" w:sz="0" w:space="0" w:color="auto"/>
                    <w:left w:val="none" w:sz="0" w:space="0" w:color="auto"/>
                    <w:bottom w:val="none" w:sz="0" w:space="0" w:color="auto"/>
                    <w:right w:val="none" w:sz="0" w:space="0" w:color="auto"/>
                  </w:divBdr>
                  <w:divsChild>
                    <w:div w:id="1293092903">
                      <w:marLeft w:val="0"/>
                      <w:marRight w:val="0"/>
                      <w:marTop w:val="0"/>
                      <w:marBottom w:val="0"/>
                      <w:divBdr>
                        <w:top w:val="none" w:sz="0" w:space="0" w:color="auto"/>
                        <w:left w:val="none" w:sz="0" w:space="0" w:color="auto"/>
                        <w:bottom w:val="none" w:sz="0" w:space="0" w:color="auto"/>
                        <w:right w:val="none" w:sz="0" w:space="0" w:color="auto"/>
                      </w:divBdr>
                    </w:div>
                  </w:divsChild>
                </w:div>
                <w:div w:id="2046171992">
                  <w:marLeft w:val="0"/>
                  <w:marRight w:val="0"/>
                  <w:marTop w:val="0"/>
                  <w:marBottom w:val="0"/>
                  <w:divBdr>
                    <w:top w:val="none" w:sz="0" w:space="0" w:color="auto"/>
                    <w:left w:val="none" w:sz="0" w:space="0" w:color="auto"/>
                    <w:bottom w:val="none" w:sz="0" w:space="0" w:color="auto"/>
                    <w:right w:val="none" w:sz="0" w:space="0" w:color="auto"/>
                  </w:divBdr>
                  <w:divsChild>
                    <w:div w:id="171267441">
                      <w:marLeft w:val="0"/>
                      <w:marRight w:val="0"/>
                      <w:marTop w:val="0"/>
                      <w:marBottom w:val="0"/>
                      <w:divBdr>
                        <w:top w:val="none" w:sz="0" w:space="0" w:color="auto"/>
                        <w:left w:val="none" w:sz="0" w:space="0" w:color="auto"/>
                        <w:bottom w:val="none" w:sz="0" w:space="0" w:color="auto"/>
                        <w:right w:val="none" w:sz="0" w:space="0" w:color="auto"/>
                      </w:divBdr>
                    </w:div>
                  </w:divsChild>
                </w:div>
                <w:div w:id="1032461342">
                  <w:marLeft w:val="0"/>
                  <w:marRight w:val="0"/>
                  <w:marTop w:val="0"/>
                  <w:marBottom w:val="0"/>
                  <w:divBdr>
                    <w:top w:val="none" w:sz="0" w:space="0" w:color="auto"/>
                    <w:left w:val="none" w:sz="0" w:space="0" w:color="auto"/>
                    <w:bottom w:val="none" w:sz="0" w:space="0" w:color="auto"/>
                    <w:right w:val="none" w:sz="0" w:space="0" w:color="auto"/>
                  </w:divBdr>
                  <w:divsChild>
                    <w:div w:id="105393917">
                      <w:marLeft w:val="0"/>
                      <w:marRight w:val="0"/>
                      <w:marTop w:val="0"/>
                      <w:marBottom w:val="0"/>
                      <w:divBdr>
                        <w:top w:val="none" w:sz="0" w:space="0" w:color="auto"/>
                        <w:left w:val="none" w:sz="0" w:space="0" w:color="auto"/>
                        <w:bottom w:val="none" w:sz="0" w:space="0" w:color="auto"/>
                        <w:right w:val="none" w:sz="0" w:space="0" w:color="auto"/>
                      </w:divBdr>
                    </w:div>
                  </w:divsChild>
                </w:div>
                <w:div w:id="476536452">
                  <w:marLeft w:val="0"/>
                  <w:marRight w:val="0"/>
                  <w:marTop w:val="0"/>
                  <w:marBottom w:val="0"/>
                  <w:divBdr>
                    <w:top w:val="none" w:sz="0" w:space="0" w:color="auto"/>
                    <w:left w:val="none" w:sz="0" w:space="0" w:color="auto"/>
                    <w:bottom w:val="none" w:sz="0" w:space="0" w:color="auto"/>
                    <w:right w:val="none" w:sz="0" w:space="0" w:color="auto"/>
                  </w:divBdr>
                  <w:divsChild>
                    <w:div w:id="896428077">
                      <w:marLeft w:val="0"/>
                      <w:marRight w:val="0"/>
                      <w:marTop w:val="0"/>
                      <w:marBottom w:val="0"/>
                      <w:divBdr>
                        <w:top w:val="none" w:sz="0" w:space="0" w:color="auto"/>
                        <w:left w:val="none" w:sz="0" w:space="0" w:color="auto"/>
                        <w:bottom w:val="none" w:sz="0" w:space="0" w:color="auto"/>
                        <w:right w:val="none" w:sz="0" w:space="0" w:color="auto"/>
                      </w:divBdr>
                    </w:div>
                  </w:divsChild>
                </w:div>
                <w:div w:id="619846094">
                  <w:marLeft w:val="0"/>
                  <w:marRight w:val="0"/>
                  <w:marTop w:val="0"/>
                  <w:marBottom w:val="0"/>
                  <w:divBdr>
                    <w:top w:val="none" w:sz="0" w:space="0" w:color="auto"/>
                    <w:left w:val="none" w:sz="0" w:space="0" w:color="auto"/>
                    <w:bottom w:val="none" w:sz="0" w:space="0" w:color="auto"/>
                    <w:right w:val="none" w:sz="0" w:space="0" w:color="auto"/>
                  </w:divBdr>
                  <w:divsChild>
                    <w:div w:id="60442867">
                      <w:marLeft w:val="0"/>
                      <w:marRight w:val="0"/>
                      <w:marTop w:val="0"/>
                      <w:marBottom w:val="0"/>
                      <w:divBdr>
                        <w:top w:val="none" w:sz="0" w:space="0" w:color="auto"/>
                        <w:left w:val="none" w:sz="0" w:space="0" w:color="auto"/>
                        <w:bottom w:val="none" w:sz="0" w:space="0" w:color="auto"/>
                        <w:right w:val="none" w:sz="0" w:space="0" w:color="auto"/>
                      </w:divBdr>
                    </w:div>
                  </w:divsChild>
                </w:div>
                <w:div w:id="131414397">
                  <w:marLeft w:val="0"/>
                  <w:marRight w:val="0"/>
                  <w:marTop w:val="0"/>
                  <w:marBottom w:val="0"/>
                  <w:divBdr>
                    <w:top w:val="none" w:sz="0" w:space="0" w:color="auto"/>
                    <w:left w:val="none" w:sz="0" w:space="0" w:color="auto"/>
                    <w:bottom w:val="none" w:sz="0" w:space="0" w:color="auto"/>
                    <w:right w:val="none" w:sz="0" w:space="0" w:color="auto"/>
                  </w:divBdr>
                  <w:divsChild>
                    <w:div w:id="154078856">
                      <w:marLeft w:val="0"/>
                      <w:marRight w:val="0"/>
                      <w:marTop w:val="0"/>
                      <w:marBottom w:val="0"/>
                      <w:divBdr>
                        <w:top w:val="none" w:sz="0" w:space="0" w:color="auto"/>
                        <w:left w:val="none" w:sz="0" w:space="0" w:color="auto"/>
                        <w:bottom w:val="none" w:sz="0" w:space="0" w:color="auto"/>
                        <w:right w:val="none" w:sz="0" w:space="0" w:color="auto"/>
                      </w:divBdr>
                    </w:div>
                  </w:divsChild>
                </w:div>
                <w:div w:id="617956123">
                  <w:marLeft w:val="0"/>
                  <w:marRight w:val="0"/>
                  <w:marTop w:val="0"/>
                  <w:marBottom w:val="0"/>
                  <w:divBdr>
                    <w:top w:val="none" w:sz="0" w:space="0" w:color="auto"/>
                    <w:left w:val="none" w:sz="0" w:space="0" w:color="auto"/>
                    <w:bottom w:val="none" w:sz="0" w:space="0" w:color="auto"/>
                    <w:right w:val="none" w:sz="0" w:space="0" w:color="auto"/>
                  </w:divBdr>
                  <w:divsChild>
                    <w:div w:id="203758201">
                      <w:marLeft w:val="0"/>
                      <w:marRight w:val="0"/>
                      <w:marTop w:val="0"/>
                      <w:marBottom w:val="0"/>
                      <w:divBdr>
                        <w:top w:val="none" w:sz="0" w:space="0" w:color="auto"/>
                        <w:left w:val="none" w:sz="0" w:space="0" w:color="auto"/>
                        <w:bottom w:val="none" w:sz="0" w:space="0" w:color="auto"/>
                        <w:right w:val="none" w:sz="0" w:space="0" w:color="auto"/>
                      </w:divBdr>
                    </w:div>
                  </w:divsChild>
                </w:div>
                <w:div w:id="886377067">
                  <w:marLeft w:val="0"/>
                  <w:marRight w:val="0"/>
                  <w:marTop w:val="0"/>
                  <w:marBottom w:val="0"/>
                  <w:divBdr>
                    <w:top w:val="none" w:sz="0" w:space="0" w:color="auto"/>
                    <w:left w:val="none" w:sz="0" w:space="0" w:color="auto"/>
                    <w:bottom w:val="none" w:sz="0" w:space="0" w:color="auto"/>
                    <w:right w:val="none" w:sz="0" w:space="0" w:color="auto"/>
                  </w:divBdr>
                  <w:divsChild>
                    <w:div w:id="2111927122">
                      <w:marLeft w:val="0"/>
                      <w:marRight w:val="0"/>
                      <w:marTop w:val="0"/>
                      <w:marBottom w:val="0"/>
                      <w:divBdr>
                        <w:top w:val="none" w:sz="0" w:space="0" w:color="auto"/>
                        <w:left w:val="none" w:sz="0" w:space="0" w:color="auto"/>
                        <w:bottom w:val="none" w:sz="0" w:space="0" w:color="auto"/>
                        <w:right w:val="none" w:sz="0" w:space="0" w:color="auto"/>
                      </w:divBdr>
                    </w:div>
                  </w:divsChild>
                </w:div>
                <w:div w:id="203831393">
                  <w:marLeft w:val="0"/>
                  <w:marRight w:val="0"/>
                  <w:marTop w:val="0"/>
                  <w:marBottom w:val="0"/>
                  <w:divBdr>
                    <w:top w:val="none" w:sz="0" w:space="0" w:color="auto"/>
                    <w:left w:val="none" w:sz="0" w:space="0" w:color="auto"/>
                    <w:bottom w:val="none" w:sz="0" w:space="0" w:color="auto"/>
                    <w:right w:val="none" w:sz="0" w:space="0" w:color="auto"/>
                  </w:divBdr>
                  <w:divsChild>
                    <w:div w:id="808085061">
                      <w:marLeft w:val="0"/>
                      <w:marRight w:val="0"/>
                      <w:marTop w:val="0"/>
                      <w:marBottom w:val="0"/>
                      <w:divBdr>
                        <w:top w:val="none" w:sz="0" w:space="0" w:color="auto"/>
                        <w:left w:val="none" w:sz="0" w:space="0" w:color="auto"/>
                        <w:bottom w:val="none" w:sz="0" w:space="0" w:color="auto"/>
                        <w:right w:val="none" w:sz="0" w:space="0" w:color="auto"/>
                      </w:divBdr>
                    </w:div>
                  </w:divsChild>
                </w:div>
                <w:div w:id="770197573">
                  <w:marLeft w:val="0"/>
                  <w:marRight w:val="0"/>
                  <w:marTop w:val="0"/>
                  <w:marBottom w:val="0"/>
                  <w:divBdr>
                    <w:top w:val="none" w:sz="0" w:space="0" w:color="auto"/>
                    <w:left w:val="none" w:sz="0" w:space="0" w:color="auto"/>
                    <w:bottom w:val="none" w:sz="0" w:space="0" w:color="auto"/>
                    <w:right w:val="none" w:sz="0" w:space="0" w:color="auto"/>
                  </w:divBdr>
                  <w:divsChild>
                    <w:div w:id="81803329">
                      <w:marLeft w:val="0"/>
                      <w:marRight w:val="0"/>
                      <w:marTop w:val="0"/>
                      <w:marBottom w:val="0"/>
                      <w:divBdr>
                        <w:top w:val="none" w:sz="0" w:space="0" w:color="auto"/>
                        <w:left w:val="none" w:sz="0" w:space="0" w:color="auto"/>
                        <w:bottom w:val="none" w:sz="0" w:space="0" w:color="auto"/>
                        <w:right w:val="none" w:sz="0" w:space="0" w:color="auto"/>
                      </w:divBdr>
                    </w:div>
                  </w:divsChild>
                </w:div>
                <w:div w:id="1947812517">
                  <w:marLeft w:val="0"/>
                  <w:marRight w:val="0"/>
                  <w:marTop w:val="0"/>
                  <w:marBottom w:val="0"/>
                  <w:divBdr>
                    <w:top w:val="none" w:sz="0" w:space="0" w:color="auto"/>
                    <w:left w:val="none" w:sz="0" w:space="0" w:color="auto"/>
                    <w:bottom w:val="none" w:sz="0" w:space="0" w:color="auto"/>
                    <w:right w:val="none" w:sz="0" w:space="0" w:color="auto"/>
                  </w:divBdr>
                  <w:divsChild>
                    <w:div w:id="646325210">
                      <w:marLeft w:val="0"/>
                      <w:marRight w:val="0"/>
                      <w:marTop w:val="0"/>
                      <w:marBottom w:val="0"/>
                      <w:divBdr>
                        <w:top w:val="none" w:sz="0" w:space="0" w:color="auto"/>
                        <w:left w:val="none" w:sz="0" w:space="0" w:color="auto"/>
                        <w:bottom w:val="none" w:sz="0" w:space="0" w:color="auto"/>
                        <w:right w:val="none" w:sz="0" w:space="0" w:color="auto"/>
                      </w:divBdr>
                    </w:div>
                  </w:divsChild>
                </w:div>
                <w:div w:id="773597745">
                  <w:marLeft w:val="0"/>
                  <w:marRight w:val="0"/>
                  <w:marTop w:val="0"/>
                  <w:marBottom w:val="0"/>
                  <w:divBdr>
                    <w:top w:val="none" w:sz="0" w:space="0" w:color="auto"/>
                    <w:left w:val="none" w:sz="0" w:space="0" w:color="auto"/>
                    <w:bottom w:val="none" w:sz="0" w:space="0" w:color="auto"/>
                    <w:right w:val="none" w:sz="0" w:space="0" w:color="auto"/>
                  </w:divBdr>
                  <w:divsChild>
                    <w:div w:id="1445231092">
                      <w:marLeft w:val="0"/>
                      <w:marRight w:val="0"/>
                      <w:marTop w:val="0"/>
                      <w:marBottom w:val="0"/>
                      <w:divBdr>
                        <w:top w:val="none" w:sz="0" w:space="0" w:color="auto"/>
                        <w:left w:val="none" w:sz="0" w:space="0" w:color="auto"/>
                        <w:bottom w:val="none" w:sz="0" w:space="0" w:color="auto"/>
                        <w:right w:val="none" w:sz="0" w:space="0" w:color="auto"/>
                      </w:divBdr>
                    </w:div>
                  </w:divsChild>
                </w:div>
                <w:div w:id="1746413919">
                  <w:marLeft w:val="0"/>
                  <w:marRight w:val="0"/>
                  <w:marTop w:val="0"/>
                  <w:marBottom w:val="0"/>
                  <w:divBdr>
                    <w:top w:val="none" w:sz="0" w:space="0" w:color="auto"/>
                    <w:left w:val="none" w:sz="0" w:space="0" w:color="auto"/>
                    <w:bottom w:val="none" w:sz="0" w:space="0" w:color="auto"/>
                    <w:right w:val="none" w:sz="0" w:space="0" w:color="auto"/>
                  </w:divBdr>
                  <w:divsChild>
                    <w:div w:id="768309446">
                      <w:marLeft w:val="0"/>
                      <w:marRight w:val="0"/>
                      <w:marTop w:val="0"/>
                      <w:marBottom w:val="0"/>
                      <w:divBdr>
                        <w:top w:val="none" w:sz="0" w:space="0" w:color="auto"/>
                        <w:left w:val="none" w:sz="0" w:space="0" w:color="auto"/>
                        <w:bottom w:val="none" w:sz="0" w:space="0" w:color="auto"/>
                        <w:right w:val="none" w:sz="0" w:space="0" w:color="auto"/>
                      </w:divBdr>
                    </w:div>
                  </w:divsChild>
                </w:div>
                <w:div w:id="4401182">
                  <w:marLeft w:val="0"/>
                  <w:marRight w:val="0"/>
                  <w:marTop w:val="0"/>
                  <w:marBottom w:val="0"/>
                  <w:divBdr>
                    <w:top w:val="none" w:sz="0" w:space="0" w:color="auto"/>
                    <w:left w:val="none" w:sz="0" w:space="0" w:color="auto"/>
                    <w:bottom w:val="none" w:sz="0" w:space="0" w:color="auto"/>
                    <w:right w:val="none" w:sz="0" w:space="0" w:color="auto"/>
                  </w:divBdr>
                  <w:divsChild>
                    <w:div w:id="655497134">
                      <w:marLeft w:val="0"/>
                      <w:marRight w:val="0"/>
                      <w:marTop w:val="0"/>
                      <w:marBottom w:val="0"/>
                      <w:divBdr>
                        <w:top w:val="none" w:sz="0" w:space="0" w:color="auto"/>
                        <w:left w:val="none" w:sz="0" w:space="0" w:color="auto"/>
                        <w:bottom w:val="none" w:sz="0" w:space="0" w:color="auto"/>
                        <w:right w:val="none" w:sz="0" w:space="0" w:color="auto"/>
                      </w:divBdr>
                    </w:div>
                  </w:divsChild>
                </w:div>
                <w:div w:id="120225040">
                  <w:marLeft w:val="0"/>
                  <w:marRight w:val="0"/>
                  <w:marTop w:val="0"/>
                  <w:marBottom w:val="0"/>
                  <w:divBdr>
                    <w:top w:val="none" w:sz="0" w:space="0" w:color="auto"/>
                    <w:left w:val="none" w:sz="0" w:space="0" w:color="auto"/>
                    <w:bottom w:val="none" w:sz="0" w:space="0" w:color="auto"/>
                    <w:right w:val="none" w:sz="0" w:space="0" w:color="auto"/>
                  </w:divBdr>
                  <w:divsChild>
                    <w:div w:id="607157740">
                      <w:marLeft w:val="0"/>
                      <w:marRight w:val="0"/>
                      <w:marTop w:val="0"/>
                      <w:marBottom w:val="0"/>
                      <w:divBdr>
                        <w:top w:val="none" w:sz="0" w:space="0" w:color="auto"/>
                        <w:left w:val="none" w:sz="0" w:space="0" w:color="auto"/>
                        <w:bottom w:val="none" w:sz="0" w:space="0" w:color="auto"/>
                        <w:right w:val="none" w:sz="0" w:space="0" w:color="auto"/>
                      </w:divBdr>
                    </w:div>
                  </w:divsChild>
                </w:div>
                <w:div w:id="1075205818">
                  <w:marLeft w:val="0"/>
                  <w:marRight w:val="0"/>
                  <w:marTop w:val="0"/>
                  <w:marBottom w:val="0"/>
                  <w:divBdr>
                    <w:top w:val="none" w:sz="0" w:space="0" w:color="auto"/>
                    <w:left w:val="none" w:sz="0" w:space="0" w:color="auto"/>
                    <w:bottom w:val="none" w:sz="0" w:space="0" w:color="auto"/>
                    <w:right w:val="none" w:sz="0" w:space="0" w:color="auto"/>
                  </w:divBdr>
                  <w:divsChild>
                    <w:div w:id="2039744040">
                      <w:marLeft w:val="0"/>
                      <w:marRight w:val="0"/>
                      <w:marTop w:val="0"/>
                      <w:marBottom w:val="0"/>
                      <w:divBdr>
                        <w:top w:val="none" w:sz="0" w:space="0" w:color="auto"/>
                        <w:left w:val="none" w:sz="0" w:space="0" w:color="auto"/>
                        <w:bottom w:val="none" w:sz="0" w:space="0" w:color="auto"/>
                        <w:right w:val="none" w:sz="0" w:space="0" w:color="auto"/>
                      </w:divBdr>
                    </w:div>
                  </w:divsChild>
                </w:div>
                <w:div w:id="1404521881">
                  <w:marLeft w:val="0"/>
                  <w:marRight w:val="0"/>
                  <w:marTop w:val="0"/>
                  <w:marBottom w:val="0"/>
                  <w:divBdr>
                    <w:top w:val="none" w:sz="0" w:space="0" w:color="auto"/>
                    <w:left w:val="none" w:sz="0" w:space="0" w:color="auto"/>
                    <w:bottom w:val="none" w:sz="0" w:space="0" w:color="auto"/>
                    <w:right w:val="none" w:sz="0" w:space="0" w:color="auto"/>
                  </w:divBdr>
                  <w:divsChild>
                    <w:div w:id="1048071319">
                      <w:marLeft w:val="0"/>
                      <w:marRight w:val="0"/>
                      <w:marTop w:val="0"/>
                      <w:marBottom w:val="0"/>
                      <w:divBdr>
                        <w:top w:val="none" w:sz="0" w:space="0" w:color="auto"/>
                        <w:left w:val="none" w:sz="0" w:space="0" w:color="auto"/>
                        <w:bottom w:val="none" w:sz="0" w:space="0" w:color="auto"/>
                        <w:right w:val="none" w:sz="0" w:space="0" w:color="auto"/>
                      </w:divBdr>
                    </w:div>
                  </w:divsChild>
                </w:div>
                <w:div w:id="1558471528">
                  <w:marLeft w:val="0"/>
                  <w:marRight w:val="0"/>
                  <w:marTop w:val="0"/>
                  <w:marBottom w:val="0"/>
                  <w:divBdr>
                    <w:top w:val="none" w:sz="0" w:space="0" w:color="auto"/>
                    <w:left w:val="none" w:sz="0" w:space="0" w:color="auto"/>
                    <w:bottom w:val="none" w:sz="0" w:space="0" w:color="auto"/>
                    <w:right w:val="none" w:sz="0" w:space="0" w:color="auto"/>
                  </w:divBdr>
                  <w:divsChild>
                    <w:div w:id="161287912">
                      <w:marLeft w:val="0"/>
                      <w:marRight w:val="0"/>
                      <w:marTop w:val="0"/>
                      <w:marBottom w:val="0"/>
                      <w:divBdr>
                        <w:top w:val="none" w:sz="0" w:space="0" w:color="auto"/>
                        <w:left w:val="none" w:sz="0" w:space="0" w:color="auto"/>
                        <w:bottom w:val="none" w:sz="0" w:space="0" w:color="auto"/>
                        <w:right w:val="none" w:sz="0" w:space="0" w:color="auto"/>
                      </w:divBdr>
                    </w:div>
                  </w:divsChild>
                </w:div>
                <w:div w:id="679501839">
                  <w:marLeft w:val="0"/>
                  <w:marRight w:val="0"/>
                  <w:marTop w:val="0"/>
                  <w:marBottom w:val="0"/>
                  <w:divBdr>
                    <w:top w:val="none" w:sz="0" w:space="0" w:color="auto"/>
                    <w:left w:val="none" w:sz="0" w:space="0" w:color="auto"/>
                    <w:bottom w:val="none" w:sz="0" w:space="0" w:color="auto"/>
                    <w:right w:val="none" w:sz="0" w:space="0" w:color="auto"/>
                  </w:divBdr>
                  <w:divsChild>
                    <w:div w:id="949629122">
                      <w:marLeft w:val="0"/>
                      <w:marRight w:val="0"/>
                      <w:marTop w:val="0"/>
                      <w:marBottom w:val="0"/>
                      <w:divBdr>
                        <w:top w:val="none" w:sz="0" w:space="0" w:color="auto"/>
                        <w:left w:val="none" w:sz="0" w:space="0" w:color="auto"/>
                        <w:bottom w:val="none" w:sz="0" w:space="0" w:color="auto"/>
                        <w:right w:val="none" w:sz="0" w:space="0" w:color="auto"/>
                      </w:divBdr>
                    </w:div>
                  </w:divsChild>
                </w:div>
                <w:div w:id="2004045922">
                  <w:marLeft w:val="0"/>
                  <w:marRight w:val="0"/>
                  <w:marTop w:val="0"/>
                  <w:marBottom w:val="0"/>
                  <w:divBdr>
                    <w:top w:val="none" w:sz="0" w:space="0" w:color="auto"/>
                    <w:left w:val="none" w:sz="0" w:space="0" w:color="auto"/>
                    <w:bottom w:val="none" w:sz="0" w:space="0" w:color="auto"/>
                    <w:right w:val="none" w:sz="0" w:space="0" w:color="auto"/>
                  </w:divBdr>
                  <w:divsChild>
                    <w:div w:id="1392844825">
                      <w:marLeft w:val="0"/>
                      <w:marRight w:val="0"/>
                      <w:marTop w:val="0"/>
                      <w:marBottom w:val="0"/>
                      <w:divBdr>
                        <w:top w:val="none" w:sz="0" w:space="0" w:color="auto"/>
                        <w:left w:val="none" w:sz="0" w:space="0" w:color="auto"/>
                        <w:bottom w:val="none" w:sz="0" w:space="0" w:color="auto"/>
                        <w:right w:val="none" w:sz="0" w:space="0" w:color="auto"/>
                      </w:divBdr>
                    </w:div>
                  </w:divsChild>
                </w:div>
                <w:div w:id="1467435707">
                  <w:marLeft w:val="0"/>
                  <w:marRight w:val="0"/>
                  <w:marTop w:val="0"/>
                  <w:marBottom w:val="0"/>
                  <w:divBdr>
                    <w:top w:val="none" w:sz="0" w:space="0" w:color="auto"/>
                    <w:left w:val="none" w:sz="0" w:space="0" w:color="auto"/>
                    <w:bottom w:val="none" w:sz="0" w:space="0" w:color="auto"/>
                    <w:right w:val="none" w:sz="0" w:space="0" w:color="auto"/>
                  </w:divBdr>
                  <w:divsChild>
                    <w:div w:id="1557668098">
                      <w:marLeft w:val="0"/>
                      <w:marRight w:val="0"/>
                      <w:marTop w:val="0"/>
                      <w:marBottom w:val="0"/>
                      <w:divBdr>
                        <w:top w:val="none" w:sz="0" w:space="0" w:color="auto"/>
                        <w:left w:val="none" w:sz="0" w:space="0" w:color="auto"/>
                        <w:bottom w:val="none" w:sz="0" w:space="0" w:color="auto"/>
                        <w:right w:val="none" w:sz="0" w:space="0" w:color="auto"/>
                      </w:divBdr>
                    </w:div>
                  </w:divsChild>
                </w:div>
                <w:div w:id="429474249">
                  <w:marLeft w:val="0"/>
                  <w:marRight w:val="0"/>
                  <w:marTop w:val="0"/>
                  <w:marBottom w:val="0"/>
                  <w:divBdr>
                    <w:top w:val="none" w:sz="0" w:space="0" w:color="auto"/>
                    <w:left w:val="none" w:sz="0" w:space="0" w:color="auto"/>
                    <w:bottom w:val="none" w:sz="0" w:space="0" w:color="auto"/>
                    <w:right w:val="none" w:sz="0" w:space="0" w:color="auto"/>
                  </w:divBdr>
                  <w:divsChild>
                    <w:div w:id="2004621241">
                      <w:marLeft w:val="0"/>
                      <w:marRight w:val="0"/>
                      <w:marTop w:val="0"/>
                      <w:marBottom w:val="0"/>
                      <w:divBdr>
                        <w:top w:val="none" w:sz="0" w:space="0" w:color="auto"/>
                        <w:left w:val="none" w:sz="0" w:space="0" w:color="auto"/>
                        <w:bottom w:val="none" w:sz="0" w:space="0" w:color="auto"/>
                        <w:right w:val="none" w:sz="0" w:space="0" w:color="auto"/>
                      </w:divBdr>
                    </w:div>
                  </w:divsChild>
                </w:div>
                <w:div w:id="919675607">
                  <w:marLeft w:val="0"/>
                  <w:marRight w:val="0"/>
                  <w:marTop w:val="0"/>
                  <w:marBottom w:val="0"/>
                  <w:divBdr>
                    <w:top w:val="none" w:sz="0" w:space="0" w:color="auto"/>
                    <w:left w:val="none" w:sz="0" w:space="0" w:color="auto"/>
                    <w:bottom w:val="none" w:sz="0" w:space="0" w:color="auto"/>
                    <w:right w:val="none" w:sz="0" w:space="0" w:color="auto"/>
                  </w:divBdr>
                  <w:divsChild>
                    <w:div w:id="1222904871">
                      <w:marLeft w:val="0"/>
                      <w:marRight w:val="0"/>
                      <w:marTop w:val="0"/>
                      <w:marBottom w:val="0"/>
                      <w:divBdr>
                        <w:top w:val="none" w:sz="0" w:space="0" w:color="auto"/>
                        <w:left w:val="none" w:sz="0" w:space="0" w:color="auto"/>
                        <w:bottom w:val="none" w:sz="0" w:space="0" w:color="auto"/>
                        <w:right w:val="none" w:sz="0" w:space="0" w:color="auto"/>
                      </w:divBdr>
                    </w:div>
                  </w:divsChild>
                </w:div>
                <w:div w:id="1301694963">
                  <w:marLeft w:val="0"/>
                  <w:marRight w:val="0"/>
                  <w:marTop w:val="0"/>
                  <w:marBottom w:val="0"/>
                  <w:divBdr>
                    <w:top w:val="none" w:sz="0" w:space="0" w:color="auto"/>
                    <w:left w:val="none" w:sz="0" w:space="0" w:color="auto"/>
                    <w:bottom w:val="none" w:sz="0" w:space="0" w:color="auto"/>
                    <w:right w:val="none" w:sz="0" w:space="0" w:color="auto"/>
                  </w:divBdr>
                  <w:divsChild>
                    <w:div w:id="327680406">
                      <w:marLeft w:val="0"/>
                      <w:marRight w:val="0"/>
                      <w:marTop w:val="0"/>
                      <w:marBottom w:val="0"/>
                      <w:divBdr>
                        <w:top w:val="none" w:sz="0" w:space="0" w:color="auto"/>
                        <w:left w:val="none" w:sz="0" w:space="0" w:color="auto"/>
                        <w:bottom w:val="none" w:sz="0" w:space="0" w:color="auto"/>
                        <w:right w:val="none" w:sz="0" w:space="0" w:color="auto"/>
                      </w:divBdr>
                    </w:div>
                  </w:divsChild>
                </w:div>
                <w:div w:id="1609922727">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 w:id="430123215">
                  <w:marLeft w:val="0"/>
                  <w:marRight w:val="0"/>
                  <w:marTop w:val="0"/>
                  <w:marBottom w:val="0"/>
                  <w:divBdr>
                    <w:top w:val="none" w:sz="0" w:space="0" w:color="auto"/>
                    <w:left w:val="none" w:sz="0" w:space="0" w:color="auto"/>
                    <w:bottom w:val="none" w:sz="0" w:space="0" w:color="auto"/>
                    <w:right w:val="none" w:sz="0" w:space="0" w:color="auto"/>
                  </w:divBdr>
                  <w:divsChild>
                    <w:div w:id="1254045774">
                      <w:marLeft w:val="0"/>
                      <w:marRight w:val="0"/>
                      <w:marTop w:val="0"/>
                      <w:marBottom w:val="0"/>
                      <w:divBdr>
                        <w:top w:val="none" w:sz="0" w:space="0" w:color="auto"/>
                        <w:left w:val="none" w:sz="0" w:space="0" w:color="auto"/>
                        <w:bottom w:val="none" w:sz="0" w:space="0" w:color="auto"/>
                        <w:right w:val="none" w:sz="0" w:space="0" w:color="auto"/>
                      </w:divBdr>
                    </w:div>
                  </w:divsChild>
                </w:div>
                <w:div w:id="1723140590">
                  <w:marLeft w:val="0"/>
                  <w:marRight w:val="0"/>
                  <w:marTop w:val="0"/>
                  <w:marBottom w:val="0"/>
                  <w:divBdr>
                    <w:top w:val="none" w:sz="0" w:space="0" w:color="auto"/>
                    <w:left w:val="none" w:sz="0" w:space="0" w:color="auto"/>
                    <w:bottom w:val="none" w:sz="0" w:space="0" w:color="auto"/>
                    <w:right w:val="none" w:sz="0" w:space="0" w:color="auto"/>
                  </w:divBdr>
                  <w:divsChild>
                    <w:div w:id="870147999">
                      <w:marLeft w:val="0"/>
                      <w:marRight w:val="0"/>
                      <w:marTop w:val="0"/>
                      <w:marBottom w:val="0"/>
                      <w:divBdr>
                        <w:top w:val="none" w:sz="0" w:space="0" w:color="auto"/>
                        <w:left w:val="none" w:sz="0" w:space="0" w:color="auto"/>
                        <w:bottom w:val="none" w:sz="0" w:space="0" w:color="auto"/>
                        <w:right w:val="none" w:sz="0" w:space="0" w:color="auto"/>
                      </w:divBdr>
                    </w:div>
                  </w:divsChild>
                </w:div>
                <w:div w:id="1893273890">
                  <w:marLeft w:val="0"/>
                  <w:marRight w:val="0"/>
                  <w:marTop w:val="0"/>
                  <w:marBottom w:val="0"/>
                  <w:divBdr>
                    <w:top w:val="none" w:sz="0" w:space="0" w:color="auto"/>
                    <w:left w:val="none" w:sz="0" w:space="0" w:color="auto"/>
                    <w:bottom w:val="none" w:sz="0" w:space="0" w:color="auto"/>
                    <w:right w:val="none" w:sz="0" w:space="0" w:color="auto"/>
                  </w:divBdr>
                  <w:divsChild>
                    <w:div w:id="45884568">
                      <w:marLeft w:val="0"/>
                      <w:marRight w:val="0"/>
                      <w:marTop w:val="0"/>
                      <w:marBottom w:val="0"/>
                      <w:divBdr>
                        <w:top w:val="none" w:sz="0" w:space="0" w:color="auto"/>
                        <w:left w:val="none" w:sz="0" w:space="0" w:color="auto"/>
                        <w:bottom w:val="none" w:sz="0" w:space="0" w:color="auto"/>
                        <w:right w:val="none" w:sz="0" w:space="0" w:color="auto"/>
                      </w:divBdr>
                    </w:div>
                  </w:divsChild>
                </w:div>
                <w:div w:id="1693409693">
                  <w:marLeft w:val="0"/>
                  <w:marRight w:val="0"/>
                  <w:marTop w:val="0"/>
                  <w:marBottom w:val="0"/>
                  <w:divBdr>
                    <w:top w:val="none" w:sz="0" w:space="0" w:color="auto"/>
                    <w:left w:val="none" w:sz="0" w:space="0" w:color="auto"/>
                    <w:bottom w:val="none" w:sz="0" w:space="0" w:color="auto"/>
                    <w:right w:val="none" w:sz="0" w:space="0" w:color="auto"/>
                  </w:divBdr>
                  <w:divsChild>
                    <w:div w:id="1342930689">
                      <w:marLeft w:val="0"/>
                      <w:marRight w:val="0"/>
                      <w:marTop w:val="0"/>
                      <w:marBottom w:val="0"/>
                      <w:divBdr>
                        <w:top w:val="none" w:sz="0" w:space="0" w:color="auto"/>
                        <w:left w:val="none" w:sz="0" w:space="0" w:color="auto"/>
                        <w:bottom w:val="none" w:sz="0" w:space="0" w:color="auto"/>
                        <w:right w:val="none" w:sz="0" w:space="0" w:color="auto"/>
                      </w:divBdr>
                    </w:div>
                  </w:divsChild>
                </w:div>
                <w:div w:id="1764447715">
                  <w:marLeft w:val="0"/>
                  <w:marRight w:val="0"/>
                  <w:marTop w:val="0"/>
                  <w:marBottom w:val="0"/>
                  <w:divBdr>
                    <w:top w:val="none" w:sz="0" w:space="0" w:color="auto"/>
                    <w:left w:val="none" w:sz="0" w:space="0" w:color="auto"/>
                    <w:bottom w:val="none" w:sz="0" w:space="0" w:color="auto"/>
                    <w:right w:val="none" w:sz="0" w:space="0" w:color="auto"/>
                  </w:divBdr>
                  <w:divsChild>
                    <w:div w:id="1780485354">
                      <w:marLeft w:val="0"/>
                      <w:marRight w:val="0"/>
                      <w:marTop w:val="0"/>
                      <w:marBottom w:val="0"/>
                      <w:divBdr>
                        <w:top w:val="none" w:sz="0" w:space="0" w:color="auto"/>
                        <w:left w:val="none" w:sz="0" w:space="0" w:color="auto"/>
                        <w:bottom w:val="none" w:sz="0" w:space="0" w:color="auto"/>
                        <w:right w:val="none" w:sz="0" w:space="0" w:color="auto"/>
                      </w:divBdr>
                    </w:div>
                  </w:divsChild>
                </w:div>
                <w:div w:id="1067260085">
                  <w:marLeft w:val="0"/>
                  <w:marRight w:val="0"/>
                  <w:marTop w:val="0"/>
                  <w:marBottom w:val="0"/>
                  <w:divBdr>
                    <w:top w:val="none" w:sz="0" w:space="0" w:color="auto"/>
                    <w:left w:val="none" w:sz="0" w:space="0" w:color="auto"/>
                    <w:bottom w:val="none" w:sz="0" w:space="0" w:color="auto"/>
                    <w:right w:val="none" w:sz="0" w:space="0" w:color="auto"/>
                  </w:divBdr>
                  <w:divsChild>
                    <w:div w:id="2014213136">
                      <w:marLeft w:val="0"/>
                      <w:marRight w:val="0"/>
                      <w:marTop w:val="0"/>
                      <w:marBottom w:val="0"/>
                      <w:divBdr>
                        <w:top w:val="none" w:sz="0" w:space="0" w:color="auto"/>
                        <w:left w:val="none" w:sz="0" w:space="0" w:color="auto"/>
                        <w:bottom w:val="none" w:sz="0" w:space="0" w:color="auto"/>
                        <w:right w:val="none" w:sz="0" w:space="0" w:color="auto"/>
                      </w:divBdr>
                    </w:div>
                  </w:divsChild>
                </w:div>
                <w:div w:id="1372848451">
                  <w:marLeft w:val="0"/>
                  <w:marRight w:val="0"/>
                  <w:marTop w:val="0"/>
                  <w:marBottom w:val="0"/>
                  <w:divBdr>
                    <w:top w:val="none" w:sz="0" w:space="0" w:color="auto"/>
                    <w:left w:val="none" w:sz="0" w:space="0" w:color="auto"/>
                    <w:bottom w:val="none" w:sz="0" w:space="0" w:color="auto"/>
                    <w:right w:val="none" w:sz="0" w:space="0" w:color="auto"/>
                  </w:divBdr>
                  <w:divsChild>
                    <w:div w:id="1999723892">
                      <w:marLeft w:val="0"/>
                      <w:marRight w:val="0"/>
                      <w:marTop w:val="0"/>
                      <w:marBottom w:val="0"/>
                      <w:divBdr>
                        <w:top w:val="none" w:sz="0" w:space="0" w:color="auto"/>
                        <w:left w:val="none" w:sz="0" w:space="0" w:color="auto"/>
                        <w:bottom w:val="none" w:sz="0" w:space="0" w:color="auto"/>
                        <w:right w:val="none" w:sz="0" w:space="0" w:color="auto"/>
                      </w:divBdr>
                    </w:div>
                  </w:divsChild>
                </w:div>
                <w:div w:id="1933732428">
                  <w:marLeft w:val="0"/>
                  <w:marRight w:val="0"/>
                  <w:marTop w:val="0"/>
                  <w:marBottom w:val="0"/>
                  <w:divBdr>
                    <w:top w:val="none" w:sz="0" w:space="0" w:color="auto"/>
                    <w:left w:val="none" w:sz="0" w:space="0" w:color="auto"/>
                    <w:bottom w:val="none" w:sz="0" w:space="0" w:color="auto"/>
                    <w:right w:val="none" w:sz="0" w:space="0" w:color="auto"/>
                  </w:divBdr>
                  <w:divsChild>
                    <w:div w:id="1720668205">
                      <w:marLeft w:val="0"/>
                      <w:marRight w:val="0"/>
                      <w:marTop w:val="0"/>
                      <w:marBottom w:val="0"/>
                      <w:divBdr>
                        <w:top w:val="none" w:sz="0" w:space="0" w:color="auto"/>
                        <w:left w:val="none" w:sz="0" w:space="0" w:color="auto"/>
                        <w:bottom w:val="none" w:sz="0" w:space="0" w:color="auto"/>
                        <w:right w:val="none" w:sz="0" w:space="0" w:color="auto"/>
                      </w:divBdr>
                    </w:div>
                  </w:divsChild>
                </w:div>
                <w:div w:id="630599230">
                  <w:marLeft w:val="0"/>
                  <w:marRight w:val="0"/>
                  <w:marTop w:val="0"/>
                  <w:marBottom w:val="0"/>
                  <w:divBdr>
                    <w:top w:val="none" w:sz="0" w:space="0" w:color="auto"/>
                    <w:left w:val="none" w:sz="0" w:space="0" w:color="auto"/>
                    <w:bottom w:val="none" w:sz="0" w:space="0" w:color="auto"/>
                    <w:right w:val="none" w:sz="0" w:space="0" w:color="auto"/>
                  </w:divBdr>
                  <w:divsChild>
                    <w:div w:id="457573924">
                      <w:marLeft w:val="0"/>
                      <w:marRight w:val="0"/>
                      <w:marTop w:val="0"/>
                      <w:marBottom w:val="0"/>
                      <w:divBdr>
                        <w:top w:val="none" w:sz="0" w:space="0" w:color="auto"/>
                        <w:left w:val="none" w:sz="0" w:space="0" w:color="auto"/>
                        <w:bottom w:val="none" w:sz="0" w:space="0" w:color="auto"/>
                        <w:right w:val="none" w:sz="0" w:space="0" w:color="auto"/>
                      </w:divBdr>
                    </w:div>
                  </w:divsChild>
                </w:div>
                <w:div w:id="932932991">
                  <w:marLeft w:val="0"/>
                  <w:marRight w:val="0"/>
                  <w:marTop w:val="0"/>
                  <w:marBottom w:val="0"/>
                  <w:divBdr>
                    <w:top w:val="none" w:sz="0" w:space="0" w:color="auto"/>
                    <w:left w:val="none" w:sz="0" w:space="0" w:color="auto"/>
                    <w:bottom w:val="none" w:sz="0" w:space="0" w:color="auto"/>
                    <w:right w:val="none" w:sz="0" w:space="0" w:color="auto"/>
                  </w:divBdr>
                  <w:divsChild>
                    <w:div w:id="513148803">
                      <w:marLeft w:val="0"/>
                      <w:marRight w:val="0"/>
                      <w:marTop w:val="0"/>
                      <w:marBottom w:val="0"/>
                      <w:divBdr>
                        <w:top w:val="none" w:sz="0" w:space="0" w:color="auto"/>
                        <w:left w:val="none" w:sz="0" w:space="0" w:color="auto"/>
                        <w:bottom w:val="none" w:sz="0" w:space="0" w:color="auto"/>
                        <w:right w:val="none" w:sz="0" w:space="0" w:color="auto"/>
                      </w:divBdr>
                    </w:div>
                  </w:divsChild>
                </w:div>
                <w:div w:id="1223365533">
                  <w:marLeft w:val="0"/>
                  <w:marRight w:val="0"/>
                  <w:marTop w:val="0"/>
                  <w:marBottom w:val="0"/>
                  <w:divBdr>
                    <w:top w:val="none" w:sz="0" w:space="0" w:color="auto"/>
                    <w:left w:val="none" w:sz="0" w:space="0" w:color="auto"/>
                    <w:bottom w:val="none" w:sz="0" w:space="0" w:color="auto"/>
                    <w:right w:val="none" w:sz="0" w:space="0" w:color="auto"/>
                  </w:divBdr>
                  <w:divsChild>
                    <w:div w:id="1339696516">
                      <w:marLeft w:val="0"/>
                      <w:marRight w:val="0"/>
                      <w:marTop w:val="0"/>
                      <w:marBottom w:val="0"/>
                      <w:divBdr>
                        <w:top w:val="none" w:sz="0" w:space="0" w:color="auto"/>
                        <w:left w:val="none" w:sz="0" w:space="0" w:color="auto"/>
                        <w:bottom w:val="none" w:sz="0" w:space="0" w:color="auto"/>
                        <w:right w:val="none" w:sz="0" w:space="0" w:color="auto"/>
                      </w:divBdr>
                    </w:div>
                  </w:divsChild>
                </w:div>
                <w:div w:id="923026327">
                  <w:marLeft w:val="0"/>
                  <w:marRight w:val="0"/>
                  <w:marTop w:val="0"/>
                  <w:marBottom w:val="0"/>
                  <w:divBdr>
                    <w:top w:val="none" w:sz="0" w:space="0" w:color="auto"/>
                    <w:left w:val="none" w:sz="0" w:space="0" w:color="auto"/>
                    <w:bottom w:val="none" w:sz="0" w:space="0" w:color="auto"/>
                    <w:right w:val="none" w:sz="0" w:space="0" w:color="auto"/>
                  </w:divBdr>
                  <w:divsChild>
                    <w:div w:id="2125609295">
                      <w:marLeft w:val="0"/>
                      <w:marRight w:val="0"/>
                      <w:marTop w:val="0"/>
                      <w:marBottom w:val="0"/>
                      <w:divBdr>
                        <w:top w:val="none" w:sz="0" w:space="0" w:color="auto"/>
                        <w:left w:val="none" w:sz="0" w:space="0" w:color="auto"/>
                        <w:bottom w:val="none" w:sz="0" w:space="0" w:color="auto"/>
                        <w:right w:val="none" w:sz="0" w:space="0" w:color="auto"/>
                      </w:divBdr>
                    </w:div>
                  </w:divsChild>
                </w:div>
                <w:div w:id="1898083994">
                  <w:marLeft w:val="0"/>
                  <w:marRight w:val="0"/>
                  <w:marTop w:val="0"/>
                  <w:marBottom w:val="0"/>
                  <w:divBdr>
                    <w:top w:val="none" w:sz="0" w:space="0" w:color="auto"/>
                    <w:left w:val="none" w:sz="0" w:space="0" w:color="auto"/>
                    <w:bottom w:val="none" w:sz="0" w:space="0" w:color="auto"/>
                    <w:right w:val="none" w:sz="0" w:space="0" w:color="auto"/>
                  </w:divBdr>
                  <w:divsChild>
                    <w:div w:id="262302377">
                      <w:marLeft w:val="0"/>
                      <w:marRight w:val="0"/>
                      <w:marTop w:val="0"/>
                      <w:marBottom w:val="0"/>
                      <w:divBdr>
                        <w:top w:val="none" w:sz="0" w:space="0" w:color="auto"/>
                        <w:left w:val="none" w:sz="0" w:space="0" w:color="auto"/>
                        <w:bottom w:val="none" w:sz="0" w:space="0" w:color="auto"/>
                        <w:right w:val="none" w:sz="0" w:space="0" w:color="auto"/>
                      </w:divBdr>
                    </w:div>
                  </w:divsChild>
                </w:div>
                <w:div w:id="2033342153">
                  <w:marLeft w:val="0"/>
                  <w:marRight w:val="0"/>
                  <w:marTop w:val="0"/>
                  <w:marBottom w:val="0"/>
                  <w:divBdr>
                    <w:top w:val="none" w:sz="0" w:space="0" w:color="auto"/>
                    <w:left w:val="none" w:sz="0" w:space="0" w:color="auto"/>
                    <w:bottom w:val="none" w:sz="0" w:space="0" w:color="auto"/>
                    <w:right w:val="none" w:sz="0" w:space="0" w:color="auto"/>
                  </w:divBdr>
                  <w:divsChild>
                    <w:div w:id="314068176">
                      <w:marLeft w:val="0"/>
                      <w:marRight w:val="0"/>
                      <w:marTop w:val="0"/>
                      <w:marBottom w:val="0"/>
                      <w:divBdr>
                        <w:top w:val="none" w:sz="0" w:space="0" w:color="auto"/>
                        <w:left w:val="none" w:sz="0" w:space="0" w:color="auto"/>
                        <w:bottom w:val="none" w:sz="0" w:space="0" w:color="auto"/>
                        <w:right w:val="none" w:sz="0" w:space="0" w:color="auto"/>
                      </w:divBdr>
                    </w:div>
                  </w:divsChild>
                </w:div>
                <w:div w:id="1372222894">
                  <w:marLeft w:val="0"/>
                  <w:marRight w:val="0"/>
                  <w:marTop w:val="0"/>
                  <w:marBottom w:val="0"/>
                  <w:divBdr>
                    <w:top w:val="none" w:sz="0" w:space="0" w:color="auto"/>
                    <w:left w:val="none" w:sz="0" w:space="0" w:color="auto"/>
                    <w:bottom w:val="none" w:sz="0" w:space="0" w:color="auto"/>
                    <w:right w:val="none" w:sz="0" w:space="0" w:color="auto"/>
                  </w:divBdr>
                  <w:divsChild>
                    <w:div w:id="2010449852">
                      <w:marLeft w:val="0"/>
                      <w:marRight w:val="0"/>
                      <w:marTop w:val="0"/>
                      <w:marBottom w:val="0"/>
                      <w:divBdr>
                        <w:top w:val="none" w:sz="0" w:space="0" w:color="auto"/>
                        <w:left w:val="none" w:sz="0" w:space="0" w:color="auto"/>
                        <w:bottom w:val="none" w:sz="0" w:space="0" w:color="auto"/>
                        <w:right w:val="none" w:sz="0" w:space="0" w:color="auto"/>
                      </w:divBdr>
                    </w:div>
                  </w:divsChild>
                </w:div>
                <w:div w:id="1623422307">
                  <w:marLeft w:val="0"/>
                  <w:marRight w:val="0"/>
                  <w:marTop w:val="0"/>
                  <w:marBottom w:val="0"/>
                  <w:divBdr>
                    <w:top w:val="none" w:sz="0" w:space="0" w:color="auto"/>
                    <w:left w:val="none" w:sz="0" w:space="0" w:color="auto"/>
                    <w:bottom w:val="none" w:sz="0" w:space="0" w:color="auto"/>
                    <w:right w:val="none" w:sz="0" w:space="0" w:color="auto"/>
                  </w:divBdr>
                  <w:divsChild>
                    <w:div w:id="1191531879">
                      <w:marLeft w:val="0"/>
                      <w:marRight w:val="0"/>
                      <w:marTop w:val="0"/>
                      <w:marBottom w:val="0"/>
                      <w:divBdr>
                        <w:top w:val="none" w:sz="0" w:space="0" w:color="auto"/>
                        <w:left w:val="none" w:sz="0" w:space="0" w:color="auto"/>
                        <w:bottom w:val="none" w:sz="0" w:space="0" w:color="auto"/>
                        <w:right w:val="none" w:sz="0" w:space="0" w:color="auto"/>
                      </w:divBdr>
                    </w:div>
                  </w:divsChild>
                </w:div>
                <w:div w:id="2081830877">
                  <w:marLeft w:val="0"/>
                  <w:marRight w:val="0"/>
                  <w:marTop w:val="0"/>
                  <w:marBottom w:val="0"/>
                  <w:divBdr>
                    <w:top w:val="none" w:sz="0" w:space="0" w:color="auto"/>
                    <w:left w:val="none" w:sz="0" w:space="0" w:color="auto"/>
                    <w:bottom w:val="none" w:sz="0" w:space="0" w:color="auto"/>
                    <w:right w:val="none" w:sz="0" w:space="0" w:color="auto"/>
                  </w:divBdr>
                  <w:divsChild>
                    <w:div w:id="83428796">
                      <w:marLeft w:val="0"/>
                      <w:marRight w:val="0"/>
                      <w:marTop w:val="0"/>
                      <w:marBottom w:val="0"/>
                      <w:divBdr>
                        <w:top w:val="none" w:sz="0" w:space="0" w:color="auto"/>
                        <w:left w:val="none" w:sz="0" w:space="0" w:color="auto"/>
                        <w:bottom w:val="none" w:sz="0" w:space="0" w:color="auto"/>
                        <w:right w:val="none" w:sz="0" w:space="0" w:color="auto"/>
                      </w:divBdr>
                    </w:div>
                  </w:divsChild>
                </w:div>
                <w:div w:id="817108996">
                  <w:marLeft w:val="0"/>
                  <w:marRight w:val="0"/>
                  <w:marTop w:val="0"/>
                  <w:marBottom w:val="0"/>
                  <w:divBdr>
                    <w:top w:val="none" w:sz="0" w:space="0" w:color="auto"/>
                    <w:left w:val="none" w:sz="0" w:space="0" w:color="auto"/>
                    <w:bottom w:val="none" w:sz="0" w:space="0" w:color="auto"/>
                    <w:right w:val="none" w:sz="0" w:space="0" w:color="auto"/>
                  </w:divBdr>
                  <w:divsChild>
                    <w:div w:id="1018118970">
                      <w:marLeft w:val="0"/>
                      <w:marRight w:val="0"/>
                      <w:marTop w:val="0"/>
                      <w:marBottom w:val="0"/>
                      <w:divBdr>
                        <w:top w:val="none" w:sz="0" w:space="0" w:color="auto"/>
                        <w:left w:val="none" w:sz="0" w:space="0" w:color="auto"/>
                        <w:bottom w:val="none" w:sz="0" w:space="0" w:color="auto"/>
                        <w:right w:val="none" w:sz="0" w:space="0" w:color="auto"/>
                      </w:divBdr>
                    </w:div>
                  </w:divsChild>
                </w:div>
                <w:div w:id="1321152972">
                  <w:marLeft w:val="0"/>
                  <w:marRight w:val="0"/>
                  <w:marTop w:val="0"/>
                  <w:marBottom w:val="0"/>
                  <w:divBdr>
                    <w:top w:val="none" w:sz="0" w:space="0" w:color="auto"/>
                    <w:left w:val="none" w:sz="0" w:space="0" w:color="auto"/>
                    <w:bottom w:val="none" w:sz="0" w:space="0" w:color="auto"/>
                    <w:right w:val="none" w:sz="0" w:space="0" w:color="auto"/>
                  </w:divBdr>
                  <w:divsChild>
                    <w:div w:id="1785952797">
                      <w:marLeft w:val="0"/>
                      <w:marRight w:val="0"/>
                      <w:marTop w:val="0"/>
                      <w:marBottom w:val="0"/>
                      <w:divBdr>
                        <w:top w:val="none" w:sz="0" w:space="0" w:color="auto"/>
                        <w:left w:val="none" w:sz="0" w:space="0" w:color="auto"/>
                        <w:bottom w:val="none" w:sz="0" w:space="0" w:color="auto"/>
                        <w:right w:val="none" w:sz="0" w:space="0" w:color="auto"/>
                      </w:divBdr>
                    </w:div>
                  </w:divsChild>
                </w:div>
                <w:div w:id="1858543868">
                  <w:marLeft w:val="0"/>
                  <w:marRight w:val="0"/>
                  <w:marTop w:val="0"/>
                  <w:marBottom w:val="0"/>
                  <w:divBdr>
                    <w:top w:val="none" w:sz="0" w:space="0" w:color="auto"/>
                    <w:left w:val="none" w:sz="0" w:space="0" w:color="auto"/>
                    <w:bottom w:val="none" w:sz="0" w:space="0" w:color="auto"/>
                    <w:right w:val="none" w:sz="0" w:space="0" w:color="auto"/>
                  </w:divBdr>
                  <w:divsChild>
                    <w:div w:id="1826318913">
                      <w:marLeft w:val="0"/>
                      <w:marRight w:val="0"/>
                      <w:marTop w:val="0"/>
                      <w:marBottom w:val="0"/>
                      <w:divBdr>
                        <w:top w:val="none" w:sz="0" w:space="0" w:color="auto"/>
                        <w:left w:val="none" w:sz="0" w:space="0" w:color="auto"/>
                        <w:bottom w:val="none" w:sz="0" w:space="0" w:color="auto"/>
                        <w:right w:val="none" w:sz="0" w:space="0" w:color="auto"/>
                      </w:divBdr>
                    </w:div>
                  </w:divsChild>
                </w:div>
                <w:div w:id="441074277">
                  <w:marLeft w:val="0"/>
                  <w:marRight w:val="0"/>
                  <w:marTop w:val="0"/>
                  <w:marBottom w:val="0"/>
                  <w:divBdr>
                    <w:top w:val="none" w:sz="0" w:space="0" w:color="auto"/>
                    <w:left w:val="none" w:sz="0" w:space="0" w:color="auto"/>
                    <w:bottom w:val="none" w:sz="0" w:space="0" w:color="auto"/>
                    <w:right w:val="none" w:sz="0" w:space="0" w:color="auto"/>
                  </w:divBdr>
                  <w:divsChild>
                    <w:div w:id="1763338388">
                      <w:marLeft w:val="0"/>
                      <w:marRight w:val="0"/>
                      <w:marTop w:val="0"/>
                      <w:marBottom w:val="0"/>
                      <w:divBdr>
                        <w:top w:val="none" w:sz="0" w:space="0" w:color="auto"/>
                        <w:left w:val="none" w:sz="0" w:space="0" w:color="auto"/>
                        <w:bottom w:val="none" w:sz="0" w:space="0" w:color="auto"/>
                        <w:right w:val="none" w:sz="0" w:space="0" w:color="auto"/>
                      </w:divBdr>
                    </w:div>
                  </w:divsChild>
                </w:div>
                <w:div w:id="1439177747">
                  <w:marLeft w:val="0"/>
                  <w:marRight w:val="0"/>
                  <w:marTop w:val="0"/>
                  <w:marBottom w:val="0"/>
                  <w:divBdr>
                    <w:top w:val="none" w:sz="0" w:space="0" w:color="auto"/>
                    <w:left w:val="none" w:sz="0" w:space="0" w:color="auto"/>
                    <w:bottom w:val="none" w:sz="0" w:space="0" w:color="auto"/>
                    <w:right w:val="none" w:sz="0" w:space="0" w:color="auto"/>
                  </w:divBdr>
                  <w:divsChild>
                    <w:div w:id="905383929">
                      <w:marLeft w:val="0"/>
                      <w:marRight w:val="0"/>
                      <w:marTop w:val="0"/>
                      <w:marBottom w:val="0"/>
                      <w:divBdr>
                        <w:top w:val="none" w:sz="0" w:space="0" w:color="auto"/>
                        <w:left w:val="none" w:sz="0" w:space="0" w:color="auto"/>
                        <w:bottom w:val="none" w:sz="0" w:space="0" w:color="auto"/>
                        <w:right w:val="none" w:sz="0" w:space="0" w:color="auto"/>
                      </w:divBdr>
                    </w:div>
                  </w:divsChild>
                </w:div>
                <w:div w:id="1153254985">
                  <w:marLeft w:val="0"/>
                  <w:marRight w:val="0"/>
                  <w:marTop w:val="0"/>
                  <w:marBottom w:val="0"/>
                  <w:divBdr>
                    <w:top w:val="none" w:sz="0" w:space="0" w:color="auto"/>
                    <w:left w:val="none" w:sz="0" w:space="0" w:color="auto"/>
                    <w:bottom w:val="none" w:sz="0" w:space="0" w:color="auto"/>
                    <w:right w:val="none" w:sz="0" w:space="0" w:color="auto"/>
                  </w:divBdr>
                  <w:divsChild>
                    <w:div w:id="191960514">
                      <w:marLeft w:val="0"/>
                      <w:marRight w:val="0"/>
                      <w:marTop w:val="0"/>
                      <w:marBottom w:val="0"/>
                      <w:divBdr>
                        <w:top w:val="none" w:sz="0" w:space="0" w:color="auto"/>
                        <w:left w:val="none" w:sz="0" w:space="0" w:color="auto"/>
                        <w:bottom w:val="none" w:sz="0" w:space="0" w:color="auto"/>
                        <w:right w:val="none" w:sz="0" w:space="0" w:color="auto"/>
                      </w:divBdr>
                    </w:div>
                  </w:divsChild>
                </w:div>
                <w:div w:id="864439489">
                  <w:marLeft w:val="0"/>
                  <w:marRight w:val="0"/>
                  <w:marTop w:val="0"/>
                  <w:marBottom w:val="0"/>
                  <w:divBdr>
                    <w:top w:val="none" w:sz="0" w:space="0" w:color="auto"/>
                    <w:left w:val="none" w:sz="0" w:space="0" w:color="auto"/>
                    <w:bottom w:val="none" w:sz="0" w:space="0" w:color="auto"/>
                    <w:right w:val="none" w:sz="0" w:space="0" w:color="auto"/>
                  </w:divBdr>
                  <w:divsChild>
                    <w:div w:id="1757441009">
                      <w:marLeft w:val="0"/>
                      <w:marRight w:val="0"/>
                      <w:marTop w:val="0"/>
                      <w:marBottom w:val="0"/>
                      <w:divBdr>
                        <w:top w:val="none" w:sz="0" w:space="0" w:color="auto"/>
                        <w:left w:val="none" w:sz="0" w:space="0" w:color="auto"/>
                        <w:bottom w:val="none" w:sz="0" w:space="0" w:color="auto"/>
                        <w:right w:val="none" w:sz="0" w:space="0" w:color="auto"/>
                      </w:divBdr>
                    </w:div>
                  </w:divsChild>
                </w:div>
                <w:div w:id="410126487">
                  <w:marLeft w:val="0"/>
                  <w:marRight w:val="0"/>
                  <w:marTop w:val="0"/>
                  <w:marBottom w:val="0"/>
                  <w:divBdr>
                    <w:top w:val="none" w:sz="0" w:space="0" w:color="auto"/>
                    <w:left w:val="none" w:sz="0" w:space="0" w:color="auto"/>
                    <w:bottom w:val="none" w:sz="0" w:space="0" w:color="auto"/>
                    <w:right w:val="none" w:sz="0" w:space="0" w:color="auto"/>
                  </w:divBdr>
                  <w:divsChild>
                    <w:div w:id="562760255">
                      <w:marLeft w:val="0"/>
                      <w:marRight w:val="0"/>
                      <w:marTop w:val="0"/>
                      <w:marBottom w:val="0"/>
                      <w:divBdr>
                        <w:top w:val="none" w:sz="0" w:space="0" w:color="auto"/>
                        <w:left w:val="none" w:sz="0" w:space="0" w:color="auto"/>
                        <w:bottom w:val="none" w:sz="0" w:space="0" w:color="auto"/>
                        <w:right w:val="none" w:sz="0" w:space="0" w:color="auto"/>
                      </w:divBdr>
                    </w:div>
                  </w:divsChild>
                </w:div>
                <w:div w:id="895318157">
                  <w:marLeft w:val="0"/>
                  <w:marRight w:val="0"/>
                  <w:marTop w:val="0"/>
                  <w:marBottom w:val="0"/>
                  <w:divBdr>
                    <w:top w:val="none" w:sz="0" w:space="0" w:color="auto"/>
                    <w:left w:val="none" w:sz="0" w:space="0" w:color="auto"/>
                    <w:bottom w:val="none" w:sz="0" w:space="0" w:color="auto"/>
                    <w:right w:val="none" w:sz="0" w:space="0" w:color="auto"/>
                  </w:divBdr>
                  <w:divsChild>
                    <w:div w:id="99683947">
                      <w:marLeft w:val="0"/>
                      <w:marRight w:val="0"/>
                      <w:marTop w:val="0"/>
                      <w:marBottom w:val="0"/>
                      <w:divBdr>
                        <w:top w:val="none" w:sz="0" w:space="0" w:color="auto"/>
                        <w:left w:val="none" w:sz="0" w:space="0" w:color="auto"/>
                        <w:bottom w:val="none" w:sz="0" w:space="0" w:color="auto"/>
                        <w:right w:val="none" w:sz="0" w:space="0" w:color="auto"/>
                      </w:divBdr>
                    </w:div>
                  </w:divsChild>
                </w:div>
                <w:div w:id="253512804">
                  <w:marLeft w:val="0"/>
                  <w:marRight w:val="0"/>
                  <w:marTop w:val="0"/>
                  <w:marBottom w:val="0"/>
                  <w:divBdr>
                    <w:top w:val="none" w:sz="0" w:space="0" w:color="auto"/>
                    <w:left w:val="none" w:sz="0" w:space="0" w:color="auto"/>
                    <w:bottom w:val="none" w:sz="0" w:space="0" w:color="auto"/>
                    <w:right w:val="none" w:sz="0" w:space="0" w:color="auto"/>
                  </w:divBdr>
                  <w:divsChild>
                    <w:div w:id="1389768387">
                      <w:marLeft w:val="0"/>
                      <w:marRight w:val="0"/>
                      <w:marTop w:val="0"/>
                      <w:marBottom w:val="0"/>
                      <w:divBdr>
                        <w:top w:val="none" w:sz="0" w:space="0" w:color="auto"/>
                        <w:left w:val="none" w:sz="0" w:space="0" w:color="auto"/>
                        <w:bottom w:val="none" w:sz="0" w:space="0" w:color="auto"/>
                        <w:right w:val="none" w:sz="0" w:space="0" w:color="auto"/>
                      </w:divBdr>
                    </w:div>
                  </w:divsChild>
                </w:div>
                <w:div w:id="1323897811">
                  <w:marLeft w:val="0"/>
                  <w:marRight w:val="0"/>
                  <w:marTop w:val="0"/>
                  <w:marBottom w:val="0"/>
                  <w:divBdr>
                    <w:top w:val="none" w:sz="0" w:space="0" w:color="auto"/>
                    <w:left w:val="none" w:sz="0" w:space="0" w:color="auto"/>
                    <w:bottom w:val="none" w:sz="0" w:space="0" w:color="auto"/>
                    <w:right w:val="none" w:sz="0" w:space="0" w:color="auto"/>
                  </w:divBdr>
                  <w:divsChild>
                    <w:div w:id="707923227">
                      <w:marLeft w:val="0"/>
                      <w:marRight w:val="0"/>
                      <w:marTop w:val="0"/>
                      <w:marBottom w:val="0"/>
                      <w:divBdr>
                        <w:top w:val="none" w:sz="0" w:space="0" w:color="auto"/>
                        <w:left w:val="none" w:sz="0" w:space="0" w:color="auto"/>
                        <w:bottom w:val="none" w:sz="0" w:space="0" w:color="auto"/>
                        <w:right w:val="none" w:sz="0" w:space="0" w:color="auto"/>
                      </w:divBdr>
                    </w:div>
                  </w:divsChild>
                </w:div>
                <w:div w:id="1167288440">
                  <w:marLeft w:val="0"/>
                  <w:marRight w:val="0"/>
                  <w:marTop w:val="0"/>
                  <w:marBottom w:val="0"/>
                  <w:divBdr>
                    <w:top w:val="none" w:sz="0" w:space="0" w:color="auto"/>
                    <w:left w:val="none" w:sz="0" w:space="0" w:color="auto"/>
                    <w:bottom w:val="none" w:sz="0" w:space="0" w:color="auto"/>
                    <w:right w:val="none" w:sz="0" w:space="0" w:color="auto"/>
                  </w:divBdr>
                  <w:divsChild>
                    <w:div w:id="102263480">
                      <w:marLeft w:val="0"/>
                      <w:marRight w:val="0"/>
                      <w:marTop w:val="0"/>
                      <w:marBottom w:val="0"/>
                      <w:divBdr>
                        <w:top w:val="none" w:sz="0" w:space="0" w:color="auto"/>
                        <w:left w:val="none" w:sz="0" w:space="0" w:color="auto"/>
                        <w:bottom w:val="none" w:sz="0" w:space="0" w:color="auto"/>
                        <w:right w:val="none" w:sz="0" w:space="0" w:color="auto"/>
                      </w:divBdr>
                    </w:div>
                  </w:divsChild>
                </w:div>
                <w:div w:id="871310345">
                  <w:marLeft w:val="0"/>
                  <w:marRight w:val="0"/>
                  <w:marTop w:val="0"/>
                  <w:marBottom w:val="0"/>
                  <w:divBdr>
                    <w:top w:val="none" w:sz="0" w:space="0" w:color="auto"/>
                    <w:left w:val="none" w:sz="0" w:space="0" w:color="auto"/>
                    <w:bottom w:val="none" w:sz="0" w:space="0" w:color="auto"/>
                    <w:right w:val="none" w:sz="0" w:space="0" w:color="auto"/>
                  </w:divBdr>
                  <w:divsChild>
                    <w:div w:id="1960213794">
                      <w:marLeft w:val="0"/>
                      <w:marRight w:val="0"/>
                      <w:marTop w:val="0"/>
                      <w:marBottom w:val="0"/>
                      <w:divBdr>
                        <w:top w:val="none" w:sz="0" w:space="0" w:color="auto"/>
                        <w:left w:val="none" w:sz="0" w:space="0" w:color="auto"/>
                        <w:bottom w:val="none" w:sz="0" w:space="0" w:color="auto"/>
                        <w:right w:val="none" w:sz="0" w:space="0" w:color="auto"/>
                      </w:divBdr>
                    </w:div>
                  </w:divsChild>
                </w:div>
                <w:div w:id="325088282">
                  <w:marLeft w:val="0"/>
                  <w:marRight w:val="0"/>
                  <w:marTop w:val="0"/>
                  <w:marBottom w:val="0"/>
                  <w:divBdr>
                    <w:top w:val="none" w:sz="0" w:space="0" w:color="auto"/>
                    <w:left w:val="none" w:sz="0" w:space="0" w:color="auto"/>
                    <w:bottom w:val="none" w:sz="0" w:space="0" w:color="auto"/>
                    <w:right w:val="none" w:sz="0" w:space="0" w:color="auto"/>
                  </w:divBdr>
                  <w:divsChild>
                    <w:div w:id="143203370">
                      <w:marLeft w:val="0"/>
                      <w:marRight w:val="0"/>
                      <w:marTop w:val="0"/>
                      <w:marBottom w:val="0"/>
                      <w:divBdr>
                        <w:top w:val="none" w:sz="0" w:space="0" w:color="auto"/>
                        <w:left w:val="none" w:sz="0" w:space="0" w:color="auto"/>
                        <w:bottom w:val="none" w:sz="0" w:space="0" w:color="auto"/>
                        <w:right w:val="none" w:sz="0" w:space="0" w:color="auto"/>
                      </w:divBdr>
                    </w:div>
                  </w:divsChild>
                </w:div>
                <w:div w:id="1488017165">
                  <w:marLeft w:val="0"/>
                  <w:marRight w:val="0"/>
                  <w:marTop w:val="0"/>
                  <w:marBottom w:val="0"/>
                  <w:divBdr>
                    <w:top w:val="none" w:sz="0" w:space="0" w:color="auto"/>
                    <w:left w:val="none" w:sz="0" w:space="0" w:color="auto"/>
                    <w:bottom w:val="none" w:sz="0" w:space="0" w:color="auto"/>
                    <w:right w:val="none" w:sz="0" w:space="0" w:color="auto"/>
                  </w:divBdr>
                  <w:divsChild>
                    <w:div w:id="1003780137">
                      <w:marLeft w:val="0"/>
                      <w:marRight w:val="0"/>
                      <w:marTop w:val="0"/>
                      <w:marBottom w:val="0"/>
                      <w:divBdr>
                        <w:top w:val="none" w:sz="0" w:space="0" w:color="auto"/>
                        <w:left w:val="none" w:sz="0" w:space="0" w:color="auto"/>
                        <w:bottom w:val="none" w:sz="0" w:space="0" w:color="auto"/>
                        <w:right w:val="none" w:sz="0" w:space="0" w:color="auto"/>
                      </w:divBdr>
                    </w:div>
                  </w:divsChild>
                </w:div>
                <w:div w:id="939946483">
                  <w:marLeft w:val="0"/>
                  <w:marRight w:val="0"/>
                  <w:marTop w:val="0"/>
                  <w:marBottom w:val="0"/>
                  <w:divBdr>
                    <w:top w:val="none" w:sz="0" w:space="0" w:color="auto"/>
                    <w:left w:val="none" w:sz="0" w:space="0" w:color="auto"/>
                    <w:bottom w:val="none" w:sz="0" w:space="0" w:color="auto"/>
                    <w:right w:val="none" w:sz="0" w:space="0" w:color="auto"/>
                  </w:divBdr>
                  <w:divsChild>
                    <w:div w:id="8754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84474">
      <w:bodyDiv w:val="1"/>
      <w:marLeft w:val="0"/>
      <w:marRight w:val="0"/>
      <w:marTop w:val="0"/>
      <w:marBottom w:val="0"/>
      <w:divBdr>
        <w:top w:val="none" w:sz="0" w:space="0" w:color="auto"/>
        <w:left w:val="none" w:sz="0" w:space="0" w:color="auto"/>
        <w:bottom w:val="none" w:sz="0" w:space="0" w:color="auto"/>
        <w:right w:val="none" w:sz="0" w:space="0" w:color="auto"/>
      </w:divBdr>
      <w:divsChild>
        <w:div w:id="1885170668">
          <w:marLeft w:val="0"/>
          <w:marRight w:val="0"/>
          <w:marTop w:val="0"/>
          <w:marBottom w:val="0"/>
          <w:divBdr>
            <w:top w:val="none" w:sz="0" w:space="0" w:color="auto"/>
            <w:left w:val="none" w:sz="0" w:space="0" w:color="auto"/>
            <w:bottom w:val="none" w:sz="0" w:space="0" w:color="auto"/>
            <w:right w:val="none" w:sz="0" w:space="0" w:color="auto"/>
          </w:divBdr>
        </w:div>
        <w:div w:id="1553081136">
          <w:marLeft w:val="0"/>
          <w:marRight w:val="0"/>
          <w:marTop w:val="0"/>
          <w:marBottom w:val="0"/>
          <w:divBdr>
            <w:top w:val="none" w:sz="0" w:space="0" w:color="auto"/>
            <w:left w:val="none" w:sz="0" w:space="0" w:color="auto"/>
            <w:bottom w:val="none" w:sz="0" w:space="0" w:color="auto"/>
            <w:right w:val="none" w:sz="0" w:space="0" w:color="auto"/>
          </w:divBdr>
        </w:div>
        <w:div w:id="129328645">
          <w:marLeft w:val="0"/>
          <w:marRight w:val="0"/>
          <w:marTop w:val="0"/>
          <w:marBottom w:val="0"/>
          <w:divBdr>
            <w:top w:val="none" w:sz="0" w:space="0" w:color="auto"/>
            <w:left w:val="none" w:sz="0" w:space="0" w:color="auto"/>
            <w:bottom w:val="none" w:sz="0" w:space="0" w:color="auto"/>
            <w:right w:val="none" w:sz="0" w:space="0" w:color="auto"/>
          </w:divBdr>
        </w:div>
        <w:div w:id="71052642">
          <w:marLeft w:val="0"/>
          <w:marRight w:val="0"/>
          <w:marTop w:val="0"/>
          <w:marBottom w:val="0"/>
          <w:divBdr>
            <w:top w:val="none" w:sz="0" w:space="0" w:color="auto"/>
            <w:left w:val="none" w:sz="0" w:space="0" w:color="auto"/>
            <w:bottom w:val="none" w:sz="0" w:space="0" w:color="auto"/>
            <w:right w:val="none" w:sz="0" w:space="0" w:color="auto"/>
          </w:divBdr>
        </w:div>
      </w:divsChild>
    </w:div>
    <w:div w:id="734861262">
      <w:bodyDiv w:val="1"/>
      <w:marLeft w:val="0"/>
      <w:marRight w:val="0"/>
      <w:marTop w:val="0"/>
      <w:marBottom w:val="0"/>
      <w:divBdr>
        <w:top w:val="none" w:sz="0" w:space="0" w:color="auto"/>
        <w:left w:val="none" w:sz="0" w:space="0" w:color="auto"/>
        <w:bottom w:val="none" w:sz="0" w:space="0" w:color="auto"/>
        <w:right w:val="none" w:sz="0" w:space="0" w:color="auto"/>
      </w:divBdr>
      <w:divsChild>
        <w:div w:id="820317910">
          <w:marLeft w:val="0"/>
          <w:marRight w:val="0"/>
          <w:marTop w:val="0"/>
          <w:marBottom w:val="0"/>
          <w:divBdr>
            <w:top w:val="none" w:sz="0" w:space="0" w:color="auto"/>
            <w:left w:val="none" w:sz="0" w:space="0" w:color="auto"/>
            <w:bottom w:val="none" w:sz="0" w:space="0" w:color="auto"/>
            <w:right w:val="none" w:sz="0" w:space="0" w:color="auto"/>
          </w:divBdr>
        </w:div>
        <w:div w:id="996960357">
          <w:marLeft w:val="0"/>
          <w:marRight w:val="0"/>
          <w:marTop w:val="0"/>
          <w:marBottom w:val="0"/>
          <w:divBdr>
            <w:top w:val="none" w:sz="0" w:space="0" w:color="auto"/>
            <w:left w:val="none" w:sz="0" w:space="0" w:color="auto"/>
            <w:bottom w:val="none" w:sz="0" w:space="0" w:color="auto"/>
            <w:right w:val="none" w:sz="0" w:space="0" w:color="auto"/>
          </w:divBdr>
        </w:div>
        <w:div w:id="61949153">
          <w:marLeft w:val="0"/>
          <w:marRight w:val="0"/>
          <w:marTop w:val="0"/>
          <w:marBottom w:val="0"/>
          <w:divBdr>
            <w:top w:val="none" w:sz="0" w:space="0" w:color="auto"/>
            <w:left w:val="none" w:sz="0" w:space="0" w:color="auto"/>
            <w:bottom w:val="none" w:sz="0" w:space="0" w:color="auto"/>
            <w:right w:val="none" w:sz="0" w:space="0" w:color="auto"/>
          </w:divBdr>
        </w:div>
        <w:div w:id="401410920">
          <w:marLeft w:val="0"/>
          <w:marRight w:val="0"/>
          <w:marTop w:val="0"/>
          <w:marBottom w:val="0"/>
          <w:divBdr>
            <w:top w:val="none" w:sz="0" w:space="0" w:color="auto"/>
            <w:left w:val="none" w:sz="0" w:space="0" w:color="auto"/>
            <w:bottom w:val="none" w:sz="0" w:space="0" w:color="auto"/>
            <w:right w:val="none" w:sz="0" w:space="0" w:color="auto"/>
          </w:divBdr>
        </w:div>
      </w:divsChild>
    </w:div>
    <w:div w:id="786047290">
      <w:bodyDiv w:val="1"/>
      <w:marLeft w:val="0"/>
      <w:marRight w:val="0"/>
      <w:marTop w:val="0"/>
      <w:marBottom w:val="0"/>
      <w:divBdr>
        <w:top w:val="none" w:sz="0" w:space="0" w:color="auto"/>
        <w:left w:val="none" w:sz="0" w:space="0" w:color="auto"/>
        <w:bottom w:val="none" w:sz="0" w:space="0" w:color="auto"/>
        <w:right w:val="none" w:sz="0" w:space="0" w:color="auto"/>
      </w:divBdr>
      <w:divsChild>
        <w:div w:id="260530025">
          <w:marLeft w:val="0"/>
          <w:marRight w:val="0"/>
          <w:marTop w:val="0"/>
          <w:marBottom w:val="0"/>
          <w:divBdr>
            <w:top w:val="none" w:sz="0" w:space="0" w:color="auto"/>
            <w:left w:val="none" w:sz="0" w:space="0" w:color="auto"/>
            <w:bottom w:val="none" w:sz="0" w:space="0" w:color="auto"/>
            <w:right w:val="none" w:sz="0" w:space="0" w:color="auto"/>
          </w:divBdr>
          <w:divsChild>
            <w:div w:id="1395658325">
              <w:marLeft w:val="0"/>
              <w:marRight w:val="0"/>
              <w:marTop w:val="0"/>
              <w:marBottom w:val="0"/>
              <w:divBdr>
                <w:top w:val="none" w:sz="0" w:space="0" w:color="auto"/>
                <w:left w:val="none" w:sz="0" w:space="0" w:color="auto"/>
                <w:bottom w:val="none" w:sz="0" w:space="0" w:color="auto"/>
                <w:right w:val="none" w:sz="0" w:space="0" w:color="auto"/>
              </w:divBdr>
              <w:divsChild>
                <w:div w:id="1253246585">
                  <w:marLeft w:val="0"/>
                  <w:marRight w:val="0"/>
                  <w:marTop w:val="0"/>
                  <w:marBottom w:val="0"/>
                  <w:divBdr>
                    <w:top w:val="none" w:sz="0" w:space="0" w:color="auto"/>
                    <w:left w:val="none" w:sz="0" w:space="0" w:color="auto"/>
                    <w:bottom w:val="none" w:sz="0" w:space="0" w:color="auto"/>
                    <w:right w:val="none" w:sz="0" w:space="0" w:color="auto"/>
                  </w:divBdr>
                </w:div>
              </w:divsChild>
            </w:div>
            <w:div w:id="1882470324">
              <w:marLeft w:val="0"/>
              <w:marRight w:val="0"/>
              <w:marTop w:val="0"/>
              <w:marBottom w:val="0"/>
              <w:divBdr>
                <w:top w:val="none" w:sz="0" w:space="0" w:color="auto"/>
                <w:left w:val="none" w:sz="0" w:space="0" w:color="auto"/>
                <w:bottom w:val="none" w:sz="0" w:space="0" w:color="auto"/>
                <w:right w:val="none" w:sz="0" w:space="0" w:color="auto"/>
              </w:divBdr>
              <w:divsChild>
                <w:div w:id="16187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59782">
          <w:marLeft w:val="0"/>
          <w:marRight w:val="0"/>
          <w:marTop w:val="0"/>
          <w:marBottom w:val="0"/>
          <w:divBdr>
            <w:top w:val="none" w:sz="0" w:space="0" w:color="auto"/>
            <w:left w:val="none" w:sz="0" w:space="0" w:color="auto"/>
            <w:bottom w:val="none" w:sz="0" w:space="0" w:color="auto"/>
            <w:right w:val="none" w:sz="0" w:space="0" w:color="auto"/>
          </w:divBdr>
          <w:divsChild>
            <w:div w:id="167063143">
              <w:marLeft w:val="0"/>
              <w:marRight w:val="0"/>
              <w:marTop w:val="0"/>
              <w:marBottom w:val="0"/>
              <w:divBdr>
                <w:top w:val="none" w:sz="0" w:space="0" w:color="auto"/>
                <w:left w:val="none" w:sz="0" w:space="0" w:color="auto"/>
                <w:bottom w:val="none" w:sz="0" w:space="0" w:color="auto"/>
                <w:right w:val="none" w:sz="0" w:space="0" w:color="auto"/>
              </w:divBdr>
              <w:divsChild>
                <w:div w:id="5469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52836">
      <w:bodyDiv w:val="1"/>
      <w:marLeft w:val="0"/>
      <w:marRight w:val="0"/>
      <w:marTop w:val="0"/>
      <w:marBottom w:val="0"/>
      <w:divBdr>
        <w:top w:val="none" w:sz="0" w:space="0" w:color="auto"/>
        <w:left w:val="none" w:sz="0" w:space="0" w:color="auto"/>
        <w:bottom w:val="none" w:sz="0" w:space="0" w:color="auto"/>
        <w:right w:val="none" w:sz="0" w:space="0" w:color="auto"/>
      </w:divBdr>
      <w:divsChild>
        <w:div w:id="1680813287">
          <w:marLeft w:val="0"/>
          <w:marRight w:val="0"/>
          <w:marTop w:val="0"/>
          <w:marBottom w:val="0"/>
          <w:divBdr>
            <w:top w:val="none" w:sz="0" w:space="0" w:color="auto"/>
            <w:left w:val="none" w:sz="0" w:space="0" w:color="auto"/>
            <w:bottom w:val="none" w:sz="0" w:space="0" w:color="auto"/>
            <w:right w:val="none" w:sz="0" w:space="0" w:color="auto"/>
          </w:divBdr>
        </w:div>
        <w:div w:id="593174028">
          <w:marLeft w:val="0"/>
          <w:marRight w:val="0"/>
          <w:marTop w:val="0"/>
          <w:marBottom w:val="0"/>
          <w:divBdr>
            <w:top w:val="none" w:sz="0" w:space="0" w:color="auto"/>
            <w:left w:val="none" w:sz="0" w:space="0" w:color="auto"/>
            <w:bottom w:val="none" w:sz="0" w:space="0" w:color="auto"/>
            <w:right w:val="none" w:sz="0" w:space="0" w:color="auto"/>
          </w:divBdr>
        </w:div>
        <w:div w:id="837889434">
          <w:marLeft w:val="0"/>
          <w:marRight w:val="0"/>
          <w:marTop w:val="0"/>
          <w:marBottom w:val="0"/>
          <w:divBdr>
            <w:top w:val="none" w:sz="0" w:space="0" w:color="auto"/>
            <w:left w:val="none" w:sz="0" w:space="0" w:color="auto"/>
            <w:bottom w:val="none" w:sz="0" w:space="0" w:color="auto"/>
            <w:right w:val="none" w:sz="0" w:space="0" w:color="auto"/>
          </w:divBdr>
        </w:div>
        <w:div w:id="2128617649">
          <w:marLeft w:val="0"/>
          <w:marRight w:val="0"/>
          <w:marTop w:val="0"/>
          <w:marBottom w:val="0"/>
          <w:divBdr>
            <w:top w:val="none" w:sz="0" w:space="0" w:color="auto"/>
            <w:left w:val="none" w:sz="0" w:space="0" w:color="auto"/>
            <w:bottom w:val="none" w:sz="0" w:space="0" w:color="auto"/>
            <w:right w:val="none" w:sz="0" w:space="0" w:color="auto"/>
          </w:divBdr>
        </w:div>
        <w:div w:id="1244678019">
          <w:marLeft w:val="0"/>
          <w:marRight w:val="0"/>
          <w:marTop w:val="0"/>
          <w:marBottom w:val="0"/>
          <w:divBdr>
            <w:top w:val="none" w:sz="0" w:space="0" w:color="auto"/>
            <w:left w:val="none" w:sz="0" w:space="0" w:color="auto"/>
            <w:bottom w:val="none" w:sz="0" w:space="0" w:color="auto"/>
            <w:right w:val="none" w:sz="0" w:space="0" w:color="auto"/>
          </w:divBdr>
        </w:div>
        <w:div w:id="311956316">
          <w:marLeft w:val="0"/>
          <w:marRight w:val="0"/>
          <w:marTop w:val="0"/>
          <w:marBottom w:val="0"/>
          <w:divBdr>
            <w:top w:val="none" w:sz="0" w:space="0" w:color="auto"/>
            <w:left w:val="none" w:sz="0" w:space="0" w:color="auto"/>
            <w:bottom w:val="none" w:sz="0" w:space="0" w:color="auto"/>
            <w:right w:val="none" w:sz="0" w:space="0" w:color="auto"/>
          </w:divBdr>
        </w:div>
        <w:div w:id="1210415303">
          <w:marLeft w:val="0"/>
          <w:marRight w:val="0"/>
          <w:marTop w:val="0"/>
          <w:marBottom w:val="0"/>
          <w:divBdr>
            <w:top w:val="none" w:sz="0" w:space="0" w:color="auto"/>
            <w:left w:val="none" w:sz="0" w:space="0" w:color="auto"/>
            <w:bottom w:val="none" w:sz="0" w:space="0" w:color="auto"/>
            <w:right w:val="none" w:sz="0" w:space="0" w:color="auto"/>
          </w:divBdr>
        </w:div>
        <w:div w:id="577711027">
          <w:marLeft w:val="0"/>
          <w:marRight w:val="0"/>
          <w:marTop w:val="0"/>
          <w:marBottom w:val="0"/>
          <w:divBdr>
            <w:top w:val="none" w:sz="0" w:space="0" w:color="auto"/>
            <w:left w:val="none" w:sz="0" w:space="0" w:color="auto"/>
            <w:bottom w:val="none" w:sz="0" w:space="0" w:color="auto"/>
            <w:right w:val="none" w:sz="0" w:space="0" w:color="auto"/>
          </w:divBdr>
        </w:div>
        <w:div w:id="2020355237">
          <w:marLeft w:val="0"/>
          <w:marRight w:val="0"/>
          <w:marTop w:val="0"/>
          <w:marBottom w:val="0"/>
          <w:divBdr>
            <w:top w:val="none" w:sz="0" w:space="0" w:color="auto"/>
            <w:left w:val="none" w:sz="0" w:space="0" w:color="auto"/>
            <w:bottom w:val="none" w:sz="0" w:space="0" w:color="auto"/>
            <w:right w:val="none" w:sz="0" w:space="0" w:color="auto"/>
          </w:divBdr>
        </w:div>
        <w:div w:id="1169364253">
          <w:marLeft w:val="0"/>
          <w:marRight w:val="0"/>
          <w:marTop w:val="0"/>
          <w:marBottom w:val="0"/>
          <w:divBdr>
            <w:top w:val="none" w:sz="0" w:space="0" w:color="auto"/>
            <w:left w:val="none" w:sz="0" w:space="0" w:color="auto"/>
            <w:bottom w:val="none" w:sz="0" w:space="0" w:color="auto"/>
            <w:right w:val="none" w:sz="0" w:space="0" w:color="auto"/>
          </w:divBdr>
        </w:div>
        <w:div w:id="6836161">
          <w:marLeft w:val="0"/>
          <w:marRight w:val="0"/>
          <w:marTop w:val="0"/>
          <w:marBottom w:val="0"/>
          <w:divBdr>
            <w:top w:val="none" w:sz="0" w:space="0" w:color="auto"/>
            <w:left w:val="none" w:sz="0" w:space="0" w:color="auto"/>
            <w:bottom w:val="none" w:sz="0" w:space="0" w:color="auto"/>
            <w:right w:val="none" w:sz="0" w:space="0" w:color="auto"/>
          </w:divBdr>
        </w:div>
        <w:div w:id="1274052511">
          <w:marLeft w:val="0"/>
          <w:marRight w:val="0"/>
          <w:marTop w:val="0"/>
          <w:marBottom w:val="0"/>
          <w:divBdr>
            <w:top w:val="none" w:sz="0" w:space="0" w:color="auto"/>
            <w:left w:val="none" w:sz="0" w:space="0" w:color="auto"/>
            <w:bottom w:val="none" w:sz="0" w:space="0" w:color="auto"/>
            <w:right w:val="none" w:sz="0" w:space="0" w:color="auto"/>
          </w:divBdr>
        </w:div>
      </w:divsChild>
    </w:div>
    <w:div w:id="834422221">
      <w:bodyDiv w:val="1"/>
      <w:marLeft w:val="0"/>
      <w:marRight w:val="0"/>
      <w:marTop w:val="0"/>
      <w:marBottom w:val="0"/>
      <w:divBdr>
        <w:top w:val="none" w:sz="0" w:space="0" w:color="auto"/>
        <w:left w:val="none" w:sz="0" w:space="0" w:color="auto"/>
        <w:bottom w:val="none" w:sz="0" w:space="0" w:color="auto"/>
        <w:right w:val="none" w:sz="0" w:space="0" w:color="auto"/>
      </w:divBdr>
      <w:divsChild>
        <w:div w:id="414398943">
          <w:marLeft w:val="0"/>
          <w:marRight w:val="0"/>
          <w:marTop w:val="0"/>
          <w:marBottom w:val="0"/>
          <w:divBdr>
            <w:top w:val="none" w:sz="0" w:space="0" w:color="auto"/>
            <w:left w:val="none" w:sz="0" w:space="0" w:color="auto"/>
            <w:bottom w:val="none" w:sz="0" w:space="0" w:color="auto"/>
            <w:right w:val="none" w:sz="0" w:space="0" w:color="auto"/>
          </w:divBdr>
          <w:divsChild>
            <w:div w:id="293292381">
              <w:marLeft w:val="0"/>
              <w:marRight w:val="0"/>
              <w:marTop w:val="0"/>
              <w:marBottom w:val="0"/>
              <w:divBdr>
                <w:top w:val="none" w:sz="0" w:space="0" w:color="auto"/>
                <w:left w:val="none" w:sz="0" w:space="0" w:color="auto"/>
                <w:bottom w:val="none" w:sz="0" w:space="0" w:color="auto"/>
                <w:right w:val="none" w:sz="0" w:space="0" w:color="auto"/>
              </w:divBdr>
              <w:divsChild>
                <w:div w:id="2018540053">
                  <w:marLeft w:val="0"/>
                  <w:marRight w:val="0"/>
                  <w:marTop w:val="0"/>
                  <w:marBottom w:val="0"/>
                  <w:divBdr>
                    <w:top w:val="none" w:sz="0" w:space="0" w:color="auto"/>
                    <w:left w:val="none" w:sz="0" w:space="0" w:color="auto"/>
                    <w:bottom w:val="none" w:sz="0" w:space="0" w:color="auto"/>
                    <w:right w:val="none" w:sz="0" w:space="0" w:color="auto"/>
                  </w:divBdr>
                </w:div>
              </w:divsChild>
            </w:div>
            <w:div w:id="130053565">
              <w:marLeft w:val="0"/>
              <w:marRight w:val="0"/>
              <w:marTop w:val="0"/>
              <w:marBottom w:val="0"/>
              <w:divBdr>
                <w:top w:val="none" w:sz="0" w:space="0" w:color="auto"/>
                <w:left w:val="none" w:sz="0" w:space="0" w:color="auto"/>
                <w:bottom w:val="none" w:sz="0" w:space="0" w:color="auto"/>
                <w:right w:val="none" w:sz="0" w:space="0" w:color="auto"/>
              </w:divBdr>
              <w:divsChild>
                <w:div w:id="44064738">
                  <w:marLeft w:val="0"/>
                  <w:marRight w:val="0"/>
                  <w:marTop w:val="0"/>
                  <w:marBottom w:val="0"/>
                  <w:divBdr>
                    <w:top w:val="none" w:sz="0" w:space="0" w:color="auto"/>
                    <w:left w:val="none" w:sz="0" w:space="0" w:color="auto"/>
                    <w:bottom w:val="none" w:sz="0" w:space="0" w:color="auto"/>
                    <w:right w:val="none" w:sz="0" w:space="0" w:color="auto"/>
                  </w:divBdr>
                </w:div>
              </w:divsChild>
            </w:div>
            <w:div w:id="1666854765">
              <w:marLeft w:val="0"/>
              <w:marRight w:val="0"/>
              <w:marTop w:val="0"/>
              <w:marBottom w:val="0"/>
              <w:divBdr>
                <w:top w:val="none" w:sz="0" w:space="0" w:color="auto"/>
                <w:left w:val="none" w:sz="0" w:space="0" w:color="auto"/>
                <w:bottom w:val="none" w:sz="0" w:space="0" w:color="auto"/>
                <w:right w:val="none" w:sz="0" w:space="0" w:color="auto"/>
              </w:divBdr>
              <w:divsChild>
                <w:div w:id="128591574">
                  <w:marLeft w:val="0"/>
                  <w:marRight w:val="0"/>
                  <w:marTop w:val="0"/>
                  <w:marBottom w:val="0"/>
                  <w:divBdr>
                    <w:top w:val="none" w:sz="0" w:space="0" w:color="auto"/>
                    <w:left w:val="none" w:sz="0" w:space="0" w:color="auto"/>
                    <w:bottom w:val="none" w:sz="0" w:space="0" w:color="auto"/>
                    <w:right w:val="none" w:sz="0" w:space="0" w:color="auto"/>
                  </w:divBdr>
                </w:div>
              </w:divsChild>
            </w:div>
            <w:div w:id="1901867271">
              <w:marLeft w:val="0"/>
              <w:marRight w:val="0"/>
              <w:marTop w:val="0"/>
              <w:marBottom w:val="0"/>
              <w:divBdr>
                <w:top w:val="none" w:sz="0" w:space="0" w:color="auto"/>
                <w:left w:val="none" w:sz="0" w:space="0" w:color="auto"/>
                <w:bottom w:val="none" w:sz="0" w:space="0" w:color="auto"/>
                <w:right w:val="none" w:sz="0" w:space="0" w:color="auto"/>
              </w:divBdr>
              <w:divsChild>
                <w:div w:id="2025549755">
                  <w:marLeft w:val="0"/>
                  <w:marRight w:val="0"/>
                  <w:marTop w:val="0"/>
                  <w:marBottom w:val="0"/>
                  <w:divBdr>
                    <w:top w:val="none" w:sz="0" w:space="0" w:color="auto"/>
                    <w:left w:val="none" w:sz="0" w:space="0" w:color="auto"/>
                    <w:bottom w:val="none" w:sz="0" w:space="0" w:color="auto"/>
                    <w:right w:val="none" w:sz="0" w:space="0" w:color="auto"/>
                  </w:divBdr>
                </w:div>
              </w:divsChild>
            </w:div>
            <w:div w:id="1483546695">
              <w:marLeft w:val="0"/>
              <w:marRight w:val="0"/>
              <w:marTop w:val="0"/>
              <w:marBottom w:val="0"/>
              <w:divBdr>
                <w:top w:val="none" w:sz="0" w:space="0" w:color="auto"/>
                <w:left w:val="none" w:sz="0" w:space="0" w:color="auto"/>
                <w:bottom w:val="none" w:sz="0" w:space="0" w:color="auto"/>
                <w:right w:val="none" w:sz="0" w:space="0" w:color="auto"/>
              </w:divBdr>
              <w:divsChild>
                <w:div w:id="1874077267">
                  <w:marLeft w:val="0"/>
                  <w:marRight w:val="0"/>
                  <w:marTop w:val="0"/>
                  <w:marBottom w:val="0"/>
                  <w:divBdr>
                    <w:top w:val="none" w:sz="0" w:space="0" w:color="auto"/>
                    <w:left w:val="none" w:sz="0" w:space="0" w:color="auto"/>
                    <w:bottom w:val="none" w:sz="0" w:space="0" w:color="auto"/>
                    <w:right w:val="none" w:sz="0" w:space="0" w:color="auto"/>
                  </w:divBdr>
                </w:div>
              </w:divsChild>
            </w:div>
            <w:div w:id="826870462">
              <w:marLeft w:val="0"/>
              <w:marRight w:val="0"/>
              <w:marTop w:val="0"/>
              <w:marBottom w:val="0"/>
              <w:divBdr>
                <w:top w:val="none" w:sz="0" w:space="0" w:color="auto"/>
                <w:left w:val="none" w:sz="0" w:space="0" w:color="auto"/>
                <w:bottom w:val="none" w:sz="0" w:space="0" w:color="auto"/>
                <w:right w:val="none" w:sz="0" w:space="0" w:color="auto"/>
              </w:divBdr>
              <w:divsChild>
                <w:div w:id="1322927317">
                  <w:marLeft w:val="0"/>
                  <w:marRight w:val="0"/>
                  <w:marTop w:val="0"/>
                  <w:marBottom w:val="0"/>
                  <w:divBdr>
                    <w:top w:val="none" w:sz="0" w:space="0" w:color="auto"/>
                    <w:left w:val="none" w:sz="0" w:space="0" w:color="auto"/>
                    <w:bottom w:val="none" w:sz="0" w:space="0" w:color="auto"/>
                    <w:right w:val="none" w:sz="0" w:space="0" w:color="auto"/>
                  </w:divBdr>
                </w:div>
              </w:divsChild>
            </w:div>
            <w:div w:id="1181814692">
              <w:marLeft w:val="0"/>
              <w:marRight w:val="0"/>
              <w:marTop w:val="0"/>
              <w:marBottom w:val="0"/>
              <w:divBdr>
                <w:top w:val="none" w:sz="0" w:space="0" w:color="auto"/>
                <w:left w:val="none" w:sz="0" w:space="0" w:color="auto"/>
                <w:bottom w:val="none" w:sz="0" w:space="0" w:color="auto"/>
                <w:right w:val="none" w:sz="0" w:space="0" w:color="auto"/>
              </w:divBdr>
              <w:divsChild>
                <w:div w:id="527916127">
                  <w:marLeft w:val="0"/>
                  <w:marRight w:val="0"/>
                  <w:marTop w:val="0"/>
                  <w:marBottom w:val="0"/>
                  <w:divBdr>
                    <w:top w:val="none" w:sz="0" w:space="0" w:color="auto"/>
                    <w:left w:val="none" w:sz="0" w:space="0" w:color="auto"/>
                    <w:bottom w:val="none" w:sz="0" w:space="0" w:color="auto"/>
                    <w:right w:val="none" w:sz="0" w:space="0" w:color="auto"/>
                  </w:divBdr>
                </w:div>
              </w:divsChild>
            </w:div>
            <w:div w:id="994795390">
              <w:marLeft w:val="0"/>
              <w:marRight w:val="0"/>
              <w:marTop w:val="0"/>
              <w:marBottom w:val="0"/>
              <w:divBdr>
                <w:top w:val="none" w:sz="0" w:space="0" w:color="auto"/>
                <w:left w:val="none" w:sz="0" w:space="0" w:color="auto"/>
                <w:bottom w:val="none" w:sz="0" w:space="0" w:color="auto"/>
                <w:right w:val="none" w:sz="0" w:space="0" w:color="auto"/>
              </w:divBdr>
              <w:divsChild>
                <w:div w:id="239407650">
                  <w:marLeft w:val="0"/>
                  <w:marRight w:val="0"/>
                  <w:marTop w:val="0"/>
                  <w:marBottom w:val="0"/>
                  <w:divBdr>
                    <w:top w:val="none" w:sz="0" w:space="0" w:color="auto"/>
                    <w:left w:val="none" w:sz="0" w:space="0" w:color="auto"/>
                    <w:bottom w:val="none" w:sz="0" w:space="0" w:color="auto"/>
                    <w:right w:val="none" w:sz="0" w:space="0" w:color="auto"/>
                  </w:divBdr>
                </w:div>
              </w:divsChild>
            </w:div>
            <w:div w:id="361058932">
              <w:marLeft w:val="0"/>
              <w:marRight w:val="0"/>
              <w:marTop w:val="0"/>
              <w:marBottom w:val="0"/>
              <w:divBdr>
                <w:top w:val="none" w:sz="0" w:space="0" w:color="auto"/>
                <w:left w:val="none" w:sz="0" w:space="0" w:color="auto"/>
                <w:bottom w:val="none" w:sz="0" w:space="0" w:color="auto"/>
                <w:right w:val="none" w:sz="0" w:space="0" w:color="auto"/>
              </w:divBdr>
              <w:divsChild>
                <w:div w:id="36785194">
                  <w:marLeft w:val="0"/>
                  <w:marRight w:val="0"/>
                  <w:marTop w:val="0"/>
                  <w:marBottom w:val="0"/>
                  <w:divBdr>
                    <w:top w:val="none" w:sz="0" w:space="0" w:color="auto"/>
                    <w:left w:val="none" w:sz="0" w:space="0" w:color="auto"/>
                    <w:bottom w:val="none" w:sz="0" w:space="0" w:color="auto"/>
                    <w:right w:val="none" w:sz="0" w:space="0" w:color="auto"/>
                  </w:divBdr>
                </w:div>
              </w:divsChild>
            </w:div>
            <w:div w:id="1951400938">
              <w:marLeft w:val="0"/>
              <w:marRight w:val="0"/>
              <w:marTop w:val="0"/>
              <w:marBottom w:val="0"/>
              <w:divBdr>
                <w:top w:val="none" w:sz="0" w:space="0" w:color="auto"/>
                <w:left w:val="none" w:sz="0" w:space="0" w:color="auto"/>
                <w:bottom w:val="none" w:sz="0" w:space="0" w:color="auto"/>
                <w:right w:val="none" w:sz="0" w:space="0" w:color="auto"/>
              </w:divBdr>
              <w:divsChild>
                <w:div w:id="1486699824">
                  <w:marLeft w:val="0"/>
                  <w:marRight w:val="0"/>
                  <w:marTop w:val="0"/>
                  <w:marBottom w:val="0"/>
                  <w:divBdr>
                    <w:top w:val="none" w:sz="0" w:space="0" w:color="auto"/>
                    <w:left w:val="none" w:sz="0" w:space="0" w:color="auto"/>
                    <w:bottom w:val="none" w:sz="0" w:space="0" w:color="auto"/>
                    <w:right w:val="none" w:sz="0" w:space="0" w:color="auto"/>
                  </w:divBdr>
                </w:div>
              </w:divsChild>
            </w:div>
            <w:div w:id="1199974497">
              <w:marLeft w:val="0"/>
              <w:marRight w:val="0"/>
              <w:marTop w:val="0"/>
              <w:marBottom w:val="0"/>
              <w:divBdr>
                <w:top w:val="none" w:sz="0" w:space="0" w:color="auto"/>
                <w:left w:val="none" w:sz="0" w:space="0" w:color="auto"/>
                <w:bottom w:val="none" w:sz="0" w:space="0" w:color="auto"/>
                <w:right w:val="none" w:sz="0" w:space="0" w:color="auto"/>
              </w:divBdr>
              <w:divsChild>
                <w:div w:id="823931696">
                  <w:marLeft w:val="0"/>
                  <w:marRight w:val="0"/>
                  <w:marTop w:val="0"/>
                  <w:marBottom w:val="0"/>
                  <w:divBdr>
                    <w:top w:val="none" w:sz="0" w:space="0" w:color="auto"/>
                    <w:left w:val="none" w:sz="0" w:space="0" w:color="auto"/>
                    <w:bottom w:val="none" w:sz="0" w:space="0" w:color="auto"/>
                    <w:right w:val="none" w:sz="0" w:space="0" w:color="auto"/>
                  </w:divBdr>
                </w:div>
              </w:divsChild>
            </w:div>
            <w:div w:id="2018993031">
              <w:marLeft w:val="0"/>
              <w:marRight w:val="0"/>
              <w:marTop w:val="0"/>
              <w:marBottom w:val="0"/>
              <w:divBdr>
                <w:top w:val="none" w:sz="0" w:space="0" w:color="auto"/>
                <w:left w:val="none" w:sz="0" w:space="0" w:color="auto"/>
                <w:bottom w:val="none" w:sz="0" w:space="0" w:color="auto"/>
                <w:right w:val="none" w:sz="0" w:space="0" w:color="auto"/>
              </w:divBdr>
              <w:divsChild>
                <w:div w:id="924994532">
                  <w:marLeft w:val="0"/>
                  <w:marRight w:val="0"/>
                  <w:marTop w:val="0"/>
                  <w:marBottom w:val="0"/>
                  <w:divBdr>
                    <w:top w:val="none" w:sz="0" w:space="0" w:color="auto"/>
                    <w:left w:val="none" w:sz="0" w:space="0" w:color="auto"/>
                    <w:bottom w:val="none" w:sz="0" w:space="0" w:color="auto"/>
                    <w:right w:val="none" w:sz="0" w:space="0" w:color="auto"/>
                  </w:divBdr>
                </w:div>
              </w:divsChild>
            </w:div>
            <w:div w:id="1636569712">
              <w:marLeft w:val="0"/>
              <w:marRight w:val="0"/>
              <w:marTop w:val="0"/>
              <w:marBottom w:val="0"/>
              <w:divBdr>
                <w:top w:val="none" w:sz="0" w:space="0" w:color="auto"/>
                <w:left w:val="none" w:sz="0" w:space="0" w:color="auto"/>
                <w:bottom w:val="none" w:sz="0" w:space="0" w:color="auto"/>
                <w:right w:val="none" w:sz="0" w:space="0" w:color="auto"/>
              </w:divBdr>
              <w:divsChild>
                <w:div w:id="1170482605">
                  <w:marLeft w:val="0"/>
                  <w:marRight w:val="0"/>
                  <w:marTop w:val="0"/>
                  <w:marBottom w:val="0"/>
                  <w:divBdr>
                    <w:top w:val="none" w:sz="0" w:space="0" w:color="auto"/>
                    <w:left w:val="none" w:sz="0" w:space="0" w:color="auto"/>
                    <w:bottom w:val="none" w:sz="0" w:space="0" w:color="auto"/>
                    <w:right w:val="none" w:sz="0" w:space="0" w:color="auto"/>
                  </w:divBdr>
                </w:div>
              </w:divsChild>
            </w:div>
            <w:div w:id="38630288">
              <w:marLeft w:val="0"/>
              <w:marRight w:val="0"/>
              <w:marTop w:val="0"/>
              <w:marBottom w:val="0"/>
              <w:divBdr>
                <w:top w:val="none" w:sz="0" w:space="0" w:color="auto"/>
                <w:left w:val="none" w:sz="0" w:space="0" w:color="auto"/>
                <w:bottom w:val="none" w:sz="0" w:space="0" w:color="auto"/>
                <w:right w:val="none" w:sz="0" w:space="0" w:color="auto"/>
              </w:divBdr>
              <w:divsChild>
                <w:div w:id="1522353494">
                  <w:marLeft w:val="0"/>
                  <w:marRight w:val="0"/>
                  <w:marTop w:val="0"/>
                  <w:marBottom w:val="0"/>
                  <w:divBdr>
                    <w:top w:val="none" w:sz="0" w:space="0" w:color="auto"/>
                    <w:left w:val="none" w:sz="0" w:space="0" w:color="auto"/>
                    <w:bottom w:val="none" w:sz="0" w:space="0" w:color="auto"/>
                    <w:right w:val="none" w:sz="0" w:space="0" w:color="auto"/>
                  </w:divBdr>
                </w:div>
              </w:divsChild>
            </w:div>
            <w:div w:id="1534074558">
              <w:marLeft w:val="0"/>
              <w:marRight w:val="0"/>
              <w:marTop w:val="0"/>
              <w:marBottom w:val="0"/>
              <w:divBdr>
                <w:top w:val="none" w:sz="0" w:space="0" w:color="auto"/>
                <w:left w:val="none" w:sz="0" w:space="0" w:color="auto"/>
                <w:bottom w:val="none" w:sz="0" w:space="0" w:color="auto"/>
                <w:right w:val="none" w:sz="0" w:space="0" w:color="auto"/>
              </w:divBdr>
              <w:divsChild>
                <w:div w:id="223949036">
                  <w:marLeft w:val="0"/>
                  <w:marRight w:val="0"/>
                  <w:marTop w:val="0"/>
                  <w:marBottom w:val="0"/>
                  <w:divBdr>
                    <w:top w:val="none" w:sz="0" w:space="0" w:color="auto"/>
                    <w:left w:val="none" w:sz="0" w:space="0" w:color="auto"/>
                    <w:bottom w:val="none" w:sz="0" w:space="0" w:color="auto"/>
                    <w:right w:val="none" w:sz="0" w:space="0" w:color="auto"/>
                  </w:divBdr>
                </w:div>
              </w:divsChild>
            </w:div>
            <w:div w:id="803043534">
              <w:marLeft w:val="0"/>
              <w:marRight w:val="0"/>
              <w:marTop w:val="0"/>
              <w:marBottom w:val="0"/>
              <w:divBdr>
                <w:top w:val="none" w:sz="0" w:space="0" w:color="auto"/>
                <w:left w:val="none" w:sz="0" w:space="0" w:color="auto"/>
                <w:bottom w:val="none" w:sz="0" w:space="0" w:color="auto"/>
                <w:right w:val="none" w:sz="0" w:space="0" w:color="auto"/>
              </w:divBdr>
              <w:divsChild>
                <w:div w:id="51201590">
                  <w:marLeft w:val="0"/>
                  <w:marRight w:val="0"/>
                  <w:marTop w:val="0"/>
                  <w:marBottom w:val="0"/>
                  <w:divBdr>
                    <w:top w:val="none" w:sz="0" w:space="0" w:color="auto"/>
                    <w:left w:val="none" w:sz="0" w:space="0" w:color="auto"/>
                    <w:bottom w:val="none" w:sz="0" w:space="0" w:color="auto"/>
                    <w:right w:val="none" w:sz="0" w:space="0" w:color="auto"/>
                  </w:divBdr>
                </w:div>
              </w:divsChild>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71255110">
                  <w:marLeft w:val="0"/>
                  <w:marRight w:val="0"/>
                  <w:marTop w:val="0"/>
                  <w:marBottom w:val="0"/>
                  <w:divBdr>
                    <w:top w:val="none" w:sz="0" w:space="0" w:color="auto"/>
                    <w:left w:val="none" w:sz="0" w:space="0" w:color="auto"/>
                    <w:bottom w:val="none" w:sz="0" w:space="0" w:color="auto"/>
                    <w:right w:val="none" w:sz="0" w:space="0" w:color="auto"/>
                  </w:divBdr>
                </w:div>
              </w:divsChild>
            </w:div>
            <w:div w:id="2000884110">
              <w:marLeft w:val="0"/>
              <w:marRight w:val="0"/>
              <w:marTop w:val="0"/>
              <w:marBottom w:val="0"/>
              <w:divBdr>
                <w:top w:val="none" w:sz="0" w:space="0" w:color="auto"/>
                <w:left w:val="none" w:sz="0" w:space="0" w:color="auto"/>
                <w:bottom w:val="none" w:sz="0" w:space="0" w:color="auto"/>
                <w:right w:val="none" w:sz="0" w:space="0" w:color="auto"/>
              </w:divBdr>
              <w:divsChild>
                <w:div w:id="1143962112">
                  <w:marLeft w:val="0"/>
                  <w:marRight w:val="0"/>
                  <w:marTop w:val="0"/>
                  <w:marBottom w:val="0"/>
                  <w:divBdr>
                    <w:top w:val="none" w:sz="0" w:space="0" w:color="auto"/>
                    <w:left w:val="none" w:sz="0" w:space="0" w:color="auto"/>
                    <w:bottom w:val="none" w:sz="0" w:space="0" w:color="auto"/>
                    <w:right w:val="none" w:sz="0" w:space="0" w:color="auto"/>
                  </w:divBdr>
                </w:div>
              </w:divsChild>
            </w:div>
            <w:div w:id="427122051">
              <w:marLeft w:val="0"/>
              <w:marRight w:val="0"/>
              <w:marTop w:val="0"/>
              <w:marBottom w:val="0"/>
              <w:divBdr>
                <w:top w:val="none" w:sz="0" w:space="0" w:color="auto"/>
                <w:left w:val="none" w:sz="0" w:space="0" w:color="auto"/>
                <w:bottom w:val="none" w:sz="0" w:space="0" w:color="auto"/>
                <w:right w:val="none" w:sz="0" w:space="0" w:color="auto"/>
              </w:divBdr>
              <w:divsChild>
                <w:div w:id="2103598134">
                  <w:marLeft w:val="0"/>
                  <w:marRight w:val="0"/>
                  <w:marTop w:val="0"/>
                  <w:marBottom w:val="0"/>
                  <w:divBdr>
                    <w:top w:val="none" w:sz="0" w:space="0" w:color="auto"/>
                    <w:left w:val="none" w:sz="0" w:space="0" w:color="auto"/>
                    <w:bottom w:val="none" w:sz="0" w:space="0" w:color="auto"/>
                    <w:right w:val="none" w:sz="0" w:space="0" w:color="auto"/>
                  </w:divBdr>
                </w:div>
              </w:divsChild>
            </w:div>
            <w:div w:id="693582183">
              <w:marLeft w:val="0"/>
              <w:marRight w:val="0"/>
              <w:marTop w:val="0"/>
              <w:marBottom w:val="0"/>
              <w:divBdr>
                <w:top w:val="none" w:sz="0" w:space="0" w:color="auto"/>
                <w:left w:val="none" w:sz="0" w:space="0" w:color="auto"/>
                <w:bottom w:val="none" w:sz="0" w:space="0" w:color="auto"/>
                <w:right w:val="none" w:sz="0" w:space="0" w:color="auto"/>
              </w:divBdr>
              <w:divsChild>
                <w:div w:id="369962158">
                  <w:marLeft w:val="0"/>
                  <w:marRight w:val="0"/>
                  <w:marTop w:val="0"/>
                  <w:marBottom w:val="0"/>
                  <w:divBdr>
                    <w:top w:val="none" w:sz="0" w:space="0" w:color="auto"/>
                    <w:left w:val="none" w:sz="0" w:space="0" w:color="auto"/>
                    <w:bottom w:val="none" w:sz="0" w:space="0" w:color="auto"/>
                    <w:right w:val="none" w:sz="0" w:space="0" w:color="auto"/>
                  </w:divBdr>
                </w:div>
              </w:divsChild>
            </w:div>
            <w:div w:id="642539538">
              <w:marLeft w:val="0"/>
              <w:marRight w:val="0"/>
              <w:marTop w:val="0"/>
              <w:marBottom w:val="0"/>
              <w:divBdr>
                <w:top w:val="none" w:sz="0" w:space="0" w:color="auto"/>
                <w:left w:val="none" w:sz="0" w:space="0" w:color="auto"/>
                <w:bottom w:val="none" w:sz="0" w:space="0" w:color="auto"/>
                <w:right w:val="none" w:sz="0" w:space="0" w:color="auto"/>
              </w:divBdr>
              <w:divsChild>
                <w:div w:id="1257597183">
                  <w:marLeft w:val="0"/>
                  <w:marRight w:val="0"/>
                  <w:marTop w:val="0"/>
                  <w:marBottom w:val="0"/>
                  <w:divBdr>
                    <w:top w:val="none" w:sz="0" w:space="0" w:color="auto"/>
                    <w:left w:val="none" w:sz="0" w:space="0" w:color="auto"/>
                    <w:bottom w:val="none" w:sz="0" w:space="0" w:color="auto"/>
                    <w:right w:val="none" w:sz="0" w:space="0" w:color="auto"/>
                  </w:divBdr>
                </w:div>
              </w:divsChild>
            </w:div>
            <w:div w:id="416748439">
              <w:marLeft w:val="0"/>
              <w:marRight w:val="0"/>
              <w:marTop w:val="0"/>
              <w:marBottom w:val="0"/>
              <w:divBdr>
                <w:top w:val="none" w:sz="0" w:space="0" w:color="auto"/>
                <w:left w:val="none" w:sz="0" w:space="0" w:color="auto"/>
                <w:bottom w:val="none" w:sz="0" w:space="0" w:color="auto"/>
                <w:right w:val="none" w:sz="0" w:space="0" w:color="auto"/>
              </w:divBdr>
              <w:divsChild>
                <w:div w:id="910702590">
                  <w:marLeft w:val="0"/>
                  <w:marRight w:val="0"/>
                  <w:marTop w:val="0"/>
                  <w:marBottom w:val="0"/>
                  <w:divBdr>
                    <w:top w:val="none" w:sz="0" w:space="0" w:color="auto"/>
                    <w:left w:val="none" w:sz="0" w:space="0" w:color="auto"/>
                    <w:bottom w:val="none" w:sz="0" w:space="0" w:color="auto"/>
                    <w:right w:val="none" w:sz="0" w:space="0" w:color="auto"/>
                  </w:divBdr>
                </w:div>
              </w:divsChild>
            </w:div>
            <w:div w:id="1141119089">
              <w:marLeft w:val="0"/>
              <w:marRight w:val="0"/>
              <w:marTop w:val="0"/>
              <w:marBottom w:val="0"/>
              <w:divBdr>
                <w:top w:val="none" w:sz="0" w:space="0" w:color="auto"/>
                <w:left w:val="none" w:sz="0" w:space="0" w:color="auto"/>
                <w:bottom w:val="none" w:sz="0" w:space="0" w:color="auto"/>
                <w:right w:val="none" w:sz="0" w:space="0" w:color="auto"/>
              </w:divBdr>
              <w:divsChild>
                <w:div w:id="501506964">
                  <w:marLeft w:val="0"/>
                  <w:marRight w:val="0"/>
                  <w:marTop w:val="0"/>
                  <w:marBottom w:val="0"/>
                  <w:divBdr>
                    <w:top w:val="none" w:sz="0" w:space="0" w:color="auto"/>
                    <w:left w:val="none" w:sz="0" w:space="0" w:color="auto"/>
                    <w:bottom w:val="none" w:sz="0" w:space="0" w:color="auto"/>
                    <w:right w:val="none" w:sz="0" w:space="0" w:color="auto"/>
                  </w:divBdr>
                </w:div>
              </w:divsChild>
            </w:div>
            <w:div w:id="679819945">
              <w:marLeft w:val="0"/>
              <w:marRight w:val="0"/>
              <w:marTop w:val="0"/>
              <w:marBottom w:val="0"/>
              <w:divBdr>
                <w:top w:val="none" w:sz="0" w:space="0" w:color="auto"/>
                <w:left w:val="none" w:sz="0" w:space="0" w:color="auto"/>
                <w:bottom w:val="none" w:sz="0" w:space="0" w:color="auto"/>
                <w:right w:val="none" w:sz="0" w:space="0" w:color="auto"/>
              </w:divBdr>
              <w:divsChild>
                <w:div w:id="1116172016">
                  <w:marLeft w:val="0"/>
                  <w:marRight w:val="0"/>
                  <w:marTop w:val="0"/>
                  <w:marBottom w:val="0"/>
                  <w:divBdr>
                    <w:top w:val="none" w:sz="0" w:space="0" w:color="auto"/>
                    <w:left w:val="none" w:sz="0" w:space="0" w:color="auto"/>
                    <w:bottom w:val="none" w:sz="0" w:space="0" w:color="auto"/>
                    <w:right w:val="none" w:sz="0" w:space="0" w:color="auto"/>
                  </w:divBdr>
                </w:div>
              </w:divsChild>
            </w:div>
            <w:div w:id="1572233813">
              <w:marLeft w:val="0"/>
              <w:marRight w:val="0"/>
              <w:marTop w:val="0"/>
              <w:marBottom w:val="0"/>
              <w:divBdr>
                <w:top w:val="none" w:sz="0" w:space="0" w:color="auto"/>
                <w:left w:val="none" w:sz="0" w:space="0" w:color="auto"/>
                <w:bottom w:val="none" w:sz="0" w:space="0" w:color="auto"/>
                <w:right w:val="none" w:sz="0" w:space="0" w:color="auto"/>
              </w:divBdr>
              <w:divsChild>
                <w:div w:id="19168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9913">
      <w:bodyDiv w:val="1"/>
      <w:marLeft w:val="0"/>
      <w:marRight w:val="0"/>
      <w:marTop w:val="0"/>
      <w:marBottom w:val="0"/>
      <w:divBdr>
        <w:top w:val="none" w:sz="0" w:space="0" w:color="auto"/>
        <w:left w:val="none" w:sz="0" w:space="0" w:color="auto"/>
        <w:bottom w:val="none" w:sz="0" w:space="0" w:color="auto"/>
        <w:right w:val="none" w:sz="0" w:space="0" w:color="auto"/>
      </w:divBdr>
    </w:div>
    <w:div w:id="881017285">
      <w:bodyDiv w:val="1"/>
      <w:marLeft w:val="0"/>
      <w:marRight w:val="0"/>
      <w:marTop w:val="0"/>
      <w:marBottom w:val="0"/>
      <w:divBdr>
        <w:top w:val="none" w:sz="0" w:space="0" w:color="auto"/>
        <w:left w:val="none" w:sz="0" w:space="0" w:color="auto"/>
        <w:bottom w:val="none" w:sz="0" w:space="0" w:color="auto"/>
        <w:right w:val="none" w:sz="0" w:space="0" w:color="auto"/>
      </w:divBdr>
      <w:divsChild>
        <w:div w:id="1975287231">
          <w:marLeft w:val="0"/>
          <w:marRight w:val="0"/>
          <w:marTop w:val="0"/>
          <w:marBottom w:val="0"/>
          <w:divBdr>
            <w:top w:val="none" w:sz="0" w:space="0" w:color="auto"/>
            <w:left w:val="none" w:sz="0" w:space="0" w:color="auto"/>
            <w:bottom w:val="none" w:sz="0" w:space="0" w:color="auto"/>
            <w:right w:val="none" w:sz="0" w:space="0" w:color="auto"/>
          </w:divBdr>
          <w:divsChild>
            <w:div w:id="1254239445">
              <w:marLeft w:val="0"/>
              <w:marRight w:val="0"/>
              <w:marTop w:val="0"/>
              <w:marBottom w:val="0"/>
              <w:divBdr>
                <w:top w:val="none" w:sz="0" w:space="0" w:color="auto"/>
                <w:left w:val="none" w:sz="0" w:space="0" w:color="auto"/>
                <w:bottom w:val="none" w:sz="0" w:space="0" w:color="auto"/>
                <w:right w:val="none" w:sz="0" w:space="0" w:color="auto"/>
              </w:divBdr>
              <w:divsChild>
                <w:div w:id="1791628281">
                  <w:marLeft w:val="0"/>
                  <w:marRight w:val="0"/>
                  <w:marTop w:val="0"/>
                  <w:marBottom w:val="0"/>
                  <w:divBdr>
                    <w:top w:val="none" w:sz="0" w:space="0" w:color="auto"/>
                    <w:left w:val="none" w:sz="0" w:space="0" w:color="auto"/>
                    <w:bottom w:val="none" w:sz="0" w:space="0" w:color="auto"/>
                    <w:right w:val="none" w:sz="0" w:space="0" w:color="auto"/>
                  </w:divBdr>
                  <w:divsChild>
                    <w:div w:id="86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13887">
      <w:bodyDiv w:val="1"/>
      <w:marLeft w:val="0"/>
      <w:marRight w:val="0"/>
      <w:marTop w:val="0"/>
      <w:marBottom w:val="0"/>
      <w:divBdr>
        <w:top w:val="none" w:sz="0" w:space="0" w:color="auto"/>
        <w:left w:val="none" w:sz="0" w:space="0" w:color="auto"/>
        <w:bottom w:val="none" w:sz="0" w:space="0" w:color="auto"/>
        <w:right w:val="none" w:sz="0" w:space="0" w:color="auto"/>
      </w:divBdr>
      <w:divsChild>
        <w:div w:id="861018685">
          <w:marLeft w:val="0"/>
          <w:marRight w:val="0"/>
          <w:marTop w:val="0"/>
          <w:marBottom w:val="0"/>
          <w:divBdr>
            <w:top w:val="none" w:sz="0" w:space="0" w:color="auto"/>
            <w:left w:val="none" w:sz="0" w:space="0" w:color="auto"/>
            <w:bottom w:val="none" w:sz="0" w:space="0" w:color="auto"/>
            <w:right w:val="none" w:sz="0" w:space="0" w:color="auto"/>
          </w:divBdr>
          <w:divsChild>
            <w:div w:id="1509757774">
              <w:marLeft w:val="0"/>
              <w:marRight w:val="0"/>
              <w:marTop w:val="0"/>
              <w:marBottom w:val="0"/>
              <w:divBdr>
                <w:top w:val="none" w:sz="0" w:space="0" w:color="auto"/>
                <w:left w:val="none" w:sz="0" w:space="0" w:color="auto"/>
                <w:bottom w:val="none" w:sz="0" w:space="0" w:color="auto"/>
                <w:right w:val="none" w:sz="0" w:space="0" w:color="auto"/>
              </w:divBdr>
              <w:divsChild>
                <w:div w:id="2116092388">
                  <w:marLeft w:val="0"/>
                  <w:marRight w:val="0"/>
                  <w:marTop w:val="0"/>
                  <w:marBottom w:val="0"/>
                  <w:divBdr>
                    <w:top w:val="none" w:sz="0" w:space="0" w:color="auto"/>
                    <w:left w:val="none" w:sz="0" w:space="0" w:color="auto"/>
                    <w:bottom w:val="none" w:sz="0" w:space="0" w:color="auto"/>
                    <w:right w:val="none" w:sz="0" w:space="0" w:color="auto"/>
                  </w:divBdr>
                  <w:divsChild>
                    <w:div w:id="793865784">
                      <w:marLeft w:val="0"/>
                      <w:marRight w:val="0"/>
                      <w:marTop w:val="0"/>
                      <w:marBottom w:val="0"/>
                      <w:divBdr>
                        <w:top w:val="none" w:sz="0" w:space="0" w:color="auto"/>
                        <w:left w:val="none" w:sz="0" w:space="0" w:color="auto"/>
                        <w:bottom w:val="none" w:sz="0" w:space="0" w:color="auto"/>
                        <w:right w:val="none" w:sz="0" w:space="0" w:color="auto"/>
                      </w:divBdr>
                      <w:divsChild>
                        <w:div w:id="5473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993">
                  <w:marLeft w:val="0"/>
                  <w:marRight w:val="0"/>
                  <w:marTop w:val="0"/>
                  <w:marBottom w:val="0"/>
                  <w:divBdr>
                    <w:top w:val="none" w:sz="0" w:space="0" w:color="auto"/>
                    <w:left w:val="none" w:sz="0" w:space="0" w:color="auto"/>
                    <w:bottom w:val="none" w:sz="0" w:space="0" w:color="auto"/>
                    <w:right w:val="none" w:sz="0" w:space="0" w:color="auto"/>
                  </w:divBdr>
                  <w:divsChild>
                    <w:div w:id="57292967">
                      <w:marLeft w:val="0"/>
                      <w:marRight w:val="0"/>
                      <w:marTop w:val="0"/>
                      <w:marBottom w:val="0"/>
                      <w:divBdr>
                        <w:top w:val="none" w:sz="0" w:space="0" w:color="auto"/>
                        <w:left w:val="none" w:sz="0" w:space="0" w:color="auto"/>
                        <w:bottom w:val="none" w:sz="0" w:space="0" w:color="auto"/>
                        <w:right w:val="none" w:sz="0" w:space="0" w:color="auto"/>
                      </w:divBdr>
                    </w:div>
                  </w:divsChild>
                </w:div>
                <w:div w:id="1720281797">
                  <w:marLeft w:val="0"/>
                  <w:marRight w:val="0"/>
                  <w:marTop w:val="0"/>
                  <w:marBottom w:val="0"/>
                  <w:divBdr>
                    <w:top w:val="none" w:sz="0" w:space="0" w:color="auto"/>
                    <w:left w:val="none" w:sz="0" w:space="0" w:color="auto"/>
                    <w:bottom w:val="none" w:sz="0" w:space="0" w:color="auto"/>
                    <w:right w:val="none" w:sz="0" w:space="0" w:color="auto"/>
                  </w:divBdr>
                  <w:divsChild>
                    <w:div w:id="743265148">
                      <w:marLeft w:val="0"/>
                      <w:marRight w:val="0"/>
                      <w:marTop w:val="0"/>
                      <w:marBottom w:val="0"/>
                      <w:divBdr>
                        <w:top w:val="none" w:sz="0" w:space="0" w:color="auto"/>
                        <w:left w:val="none" w:sz="0" w:space="0" w:color="auto"/>
                        <w:bottom w:val="none" w:sz="0" w:space="0" w:color="auto"/>
                        <w:right w:val="none" w:sz="0" w:space="0" w:color="auto"/>
                      </w:divBdr>
                    </w:div>
                  </w:divsChild>
                </w:div>
                <w:div w:id="632440999">
                  <w:marLeft w:val="0"/>
                  <w:marRight w:val="0"/>
                  <w:marTop w:val="0"/>
                  <w:marBottom w:val="0"/>
                  <w:divBdr>
                    <w:top w:val="none" w:sz="0" w:space="0" w:color="auto"/>
                    <w:left w:val="none" w:sz="0" w:space="0" w:color="auto"/>
                    <w:bottom w:val="none" w:sz="0" w:space="0" w:color="auto"/>
                    <w:right w:val="none" w:sz="0" w:space="0" w:color="auto"/>
                  </w:divBdr>
                  <w:divsChild>
                    <w:div w:id="900680183">
                      <w:marLeft w:val="0"/>
                      <w:marRight w:val="0"/>
                      <w:marTop w:val="0"/>
                      <w:marBottom w:val="0"/>
                      <w:divBdr>
                        <w:top w:val="none" w:sz="0" w:space="0" w:color="auto"/>
                        <w:left w:val="none" w:sz="0" w:space="0" w:color="auto"/>
                        <w:bottom w:val="none" w:sz="0" w:space="0" w:color="auto"/>
                        <w:right w:val="none" w:sz="0" w:space="0" w:color="auto"/>
                      </w:divBdr>
                    </w:div>
                  </w:divsChild>
                </w:div>
                <w:div w:id="1054961139">
                  <w:marLeft w:val="0"/>
                  <w:marRight w:val="0"/>
                  <w:marTop w:val="0"/>
                  <w:marBottom w:val="0"/>
                  <w:divBdr>
                    <w:top w:val="none" w:sz="0" w:space="0" w:color="auto"/>
                    <w:left w:val="none" w:sz="0" w:space="0" w:color="auto"/>
                    <w:bottom w:val="none" w:sz="0" w:space="0" w:color="auto"/>
                    <w:right w:val="none" w:sz="0" w:space="0" w:color="auto"/>
                  </w:divBdr>
                  <w:divsChild>
                    <w:div w:id="1418942678">
                      <w:marLeft w:val="0"/>
                      <w:marRight w:val="0"/>
                      <w:marTop w:val="0"/>
                      <w:marBottom w:val="0"/>
                      <w:divBdr>
                        <w:top w:val="none" w:sz="0" w:space="0" w:color="auto"/>
                        <w:left w:val="none" w:sz="0" w:space="0" w:color="auto"/>
                        <w:bottom w:val="none" w:sz="0" w:space="0" w:color="auto"/>
                        <w:right w:val="none" w:sz="0" w:space="0" w:color="auto"/>
                      </w:divBdr>
                    </w:div>
                  </w:divsChild>
                </w:div>
                <w:div w:id="258830962">
                  <w:marLeft w:val="0"/>
                  <w:marRight w:val="0"/>
                  <w:marTop w:val="0"/>
                  <w:marBottom w:val="0"/>
                  <w:divBdr>
                    <w:top w:val="none" w:sz="0" w:space="0" w:color="auto"/>
                    <w:left w:val="none" w:sz="0" w:space="0" w:color="auto"/>
                    <w:bottom w:val="none" w:sz="0" w:space="0" w:color="auto"/>
                    <w:right w:val="none" w:sz="0" w:space="0" w:color="auto"/>
                  </w:divBdr>
                  <w:divsChild>
                    <w:div w:id="566184532">
                      <w:marLeft w:val="0"/>
                      <w:marRight w:val="0"/>
                      <w:marTop w:val="0"/>
                      <w:marBottom w:val="0"/>
                      <w:divBdr>
                        <w:top w:val="none" w:sz="0" w:space="0" w:color="auto"/>
                        <w:left w:val="none" w:sz="0" w:space="0" w:color="auto"/>
                        <w:bottom w:val="none" w:sz="0" w:space="0" w:color="auto"/>
                        <w:right w:val="none" w:sz="0" w:space="0" w:color="auto"/>
                      </w:divBdr>
                    </w:div>
                  </w:divsChild>
                </w:div>
                <w:div w:id="242302565">
                  <w:marLeft w:val="0"/>
                  <w:marRight w:val="0"/>
                  <w:marTop w:val="0"/>
                  <w:marBottom w:val="0"/>
                  <w:divBdr>
                    <w:top w:val="none" w:sz="0" w:space="0" w:color="auto"/>
                    <w:left w:val="none" w:sz="0" w:space="0" w:color="auto"/>
                    <w:bottom w:val="none" w:sz="0" w:space="0" w:color="auto"/>
                    <w:right w:val="none" w:sz="0" w:space="0" w:color="auto"/>
                  </w:divBdr>
                  <w:divsChild>
                    <w:div w:id="847597213">
                      <w:marLeft w:val="0"/>
                      <w:marRight w:val="0"/>
                      <w:marTop w:val="0"/>
                      <w:marBottom w:val="0"/>
                      <w:divBdr>
                        <w:top w:val="none" w:sz="0" w:space="0" w:color="auto"/>
                        <w:left w:val="none" w:sz="0" w:space="0" w:color="auto"/>
                        <w:bottom w:val="none" w:sz="0" w:space="0" w:color="auto"/>
                        <w:right w:val="none" w:sz="0" w:space="0" w:color="auto"/>
                      </w:divBdr>
                    </w:div>
                  </w:divsChild>
                </w:div>
                <w:div w:id="1437948305">
                  <w:marLeft w:val="0"/>
                  <w:marRight w:val="0"/>
                  <w:marTop w:val="0"/>
                  <w:marBottom w:val="0"/>
                  <w:divBdr>
                    <w:top w:val="none" w:sz="0" w:space="0" w:color="auto"/>
                    <w:left w:val="none" w:sz="0" w:space="0" w:color="auto"/>
                    <w:bottom w:val="none" w:sz="0" w:space="0" w:color="auto"/>
                    <w:right w:val="none" w:sz="0" w:space="0" w:color="auto"/>
                  </w:divBdr>
                  <w:divsChild>
                    <w:div w:id="1138884760">
                      <w:marLeft w:val="0"/>
                      <w:marRight w:val="0"/>
                      <w:marTop w:val="0"/>
                      <w:marBottom w:val="0"/>
                      <w:divBdr>
                        <w:top w:val="none" w:sz="0" w:space="0" w:color="auto"/>
                        <w:left w:val="none" w:sz="0" w:space="0" w:color="auto"/>
                        <w:bottom w:val="none" w:sz="0" w:space="0" w:color="auto"/>
                        <w:right w:val="none" w:sz="0" w:space="0" w:color="auto"/>
                      </w:divBdr>
                    </w:div>
                  </w:divsChild>
                </w:div>
                <w:div w:id="1794012064">
                  <w:marLeft w:val="0"/>
                  <w:marRight w:val="0"/>
                  <w:marTop w:val="0"/>
                  <w:marBottom w:val="0"/>
                  <w:divBdr>
                    <w:top w:val="none" w:sz="0" w:space="0" w:color="auto"/>
                    <w:left w:val="none" w:sz="0" w:space="0" w:color="auto"/>
                    <w:bottom w:val="none" w:sz="0" w:space="0" w:color="auto"/>
                    <w:right w:val="none" w:sz="0" w:space="0" w:color="auto"/>
                  </w:divBdr>
                  <w:divsChild>
                    <w:div w:id="562447391">
                      <w:marLeft w:val="0"/>
                      <w:marRight w:val="0"/>
                      <w:marTop w:val="0"/>
                      <w:marBottom w:val="0"/>
                      <w:divBdr>
                        <w:top w:val="none" w:sz="0" w:space="0" w:color="auto"/>
                        <w:left w:val="none" w:sz="0" w:space="0" w:color="auto"/>
                        <w:bottom w:val="none" w:sz="0" w:space="0" w:color="auto"/>
                        <w:right w:val="none" w:sz="0" w:space="0" w:color="auto"/>
                      </w:divBdr>
                    </w:div>
                  </w:divsChild>
                </w:div>
                <w:div w:id="819349274">
                  <w:marLeft w:val="0"/>
                  <w:marRight w:val="0"/>
                  <w:marTop w:val="0"/>
                  <w:marBottom w:val="0"/>
                  <w:divBdr>
                    <w:top w:val="none" w:sz="0" w:space="0" w:color="auto"/>
                    <w:left w:val="none" w:sz="0" w:space="0" w:color="auto"/>
                    <w:bottom w:val="none" w:sz="0" w:space="0" w:color="auto"/>
                    <w:right w:val="none" w:sz="0" w:space="0" w:color="auto"/>
                  </w:divBdr>
                  <w:divsChild>
                    <w:div w:id="1526404472">
                      <w:marLeft w:val="0"/>
                      <w:marRight w:val="0"/>
                      <w:marTop w:val="0"/>
                      <w:marBottom w:val="0"/>
                      <w:divBdr>
                        <w:top w:val="none" w:sz="0" w:space="0" w:color="auto"/>
                        <w:left w:val="none" w:sz="0" w:space="0" w:color="auto"/>
                        <w:bottom w:val="none" w:sz="0" w:space="0" w:color="auto"/>
                        <w:right w:val="none" w:sz="0" w:space="0" w:color="auto"/>
                      </w:divBdr>
                    </w:div>
                  </w:divsChild>
                </w:div>
                <w:div w:id="539979827">
                  <w:marLeft w:val="0"/>
                  <w:marRight w:val="0"/>
                  <w:marTop w:val="0"/>
                  <w:marBottom w:val="0"/>
                  <w:divBdr>
                    <w:top w:val="none" w:sz="0" w:space="0" w:color="auto"/>
                    <w:left w:val="none" w:sz="0" w:space="0" w:color="auto"/>
                    <w:bottom w:val="none" w:sz="0" w:space="0" w:color="auto"/>
                    <w:right w:val="none" w:sz="0" w:space="0" w:color="auto"/>
                  </w:divBdr>
                  <w:divsChild>
                    <w:div w:id="1423721594">
                      <w:marLeft w:val="0"/>
                      <w:marRight w:val="0"/>
                      <w:marTop w:val="0"/>
                      <w:marBottom w:val="0"/>
                      <w:divBdr>
                        <w:top w:val="none" w:sz="0" w:space="0" w:color="auto"/>
                        <w:left w:val="none" w:sz="0" w:space="0" w:color="auto"/>
                        <w:bottom w:val="none" w:sz="0" w:space="0" w:color="auto"/>
                        <w:right w:val="none" w:sz="0" w:space="0" w:color="auto"/>
                      </w:divBdr>
                    </w:div>
                  </w:divsChild>
                </w:div>
                <w:div w:id="297419082">
                  <w:marLeft w:val="0"/>
                  <w:marRight w:val="0"/>
                  <w:marTop w:val="0"/>
                  <w:marBottom w:val="0"/>
                  <w:divBdr>
                    <w:top w:val="none" w:sz="0" w:space="0" w:color="auto"/>
                    <w:left w:val="none" w:sz="0" w:space="0" w:color="auto"/>
                    <w:bottom w:val="none" w:sz="0" w:space="0" w:color="auto"/>
                    <w:right w:val="none" w:sz="0" w:space="0" w:color="auto"/>
                  </w:divBdr>
                  <w:divsChild>
                    <w:div w:id="45883455">
                      <w:marLeft w:val="0"/>
                      <w:marRight w:val="0"/>
                      <w:marTop w:val="0"/>
                      <w:marBottom w:val="0"/>
                      <w:divBdr>
                        <w:top w:val="none" w:sz="0" w:space="0" w:color="auto"/>
                        <w:left w:val="none" w:sz="0" w:space="0" w:color="auto"/>
                        <w:bottom w:val="none" w:sz="0" w:space="0" w:color="auto"/>
                        <w:right w:val="none" w:sz="0" w:space="0" w:color="auto"/>
                      </w:divBdr>
                    </w:div>
                  </w:divsChild>
                </w:div>
                <w:div w:id="1580822993">
                  <w:marLeft w:val="0"/>
                  <w:marRight w:val="0"/>
                  <w:marTop w:val="0"/>
                  <w:marBottom w:val="0"/>
                  <w:divBdr>
                    <w:top w:val="none" w:sz="0" w:space="0" w:color="auto"/>
                    <w:left w:val="none" w:sz="0" w:space="0" w:color="auto"/>
                    <w:bottom w:val="none" w:sz="0" w:space="0" w:color="auto"/>
                    <w:right w:val="none" w:sz="0" w:space="0" w:color="auto"/>
                  </w:divBdr>
                  <w:divsChild>
                    <w:div w:id="1389568588">
                      <w:marLeft w:val="0"/>
                      <w:marRight w:val="0"/>
                      <w:marTop w:val="0"/>
                      <w:marBottom w:val="0"/>
                      <w:divBdr>
                        <w:top w:val="none" w:sz="0" w:space="0" w:color="auto"/>
                        <w:left w:val="none" w:sz="0" w:space="0" w:color="auto"/>
                        <w:bottom w:val="none" w:sz="0" w:space="0" w:color="auto"/>
                        <w:right w:val="none" w:sz="0" w:space="0" w:color="auto"/>
                      </w:divBdr>
                    </w:div>
                  </w:divsChild>
                </w:div>
                <w:div w:id="952324401">
                  <w:marLeft w:val="0"/>
                  <w:marRight w:val="0"/>
                  <w:marTop w:val="0"/>
                  <w:marBottom w:val="0"/>
                  <w:divBdr>
                    <w:top w:val="none" w:sz="0" w:space="0" w:color="auto"/>
                    <w:left w:val="none" w:sz="0" w:space="0" w:color="auto"/>
                    <w:bottom w:val="none" w:sz="0" w:space="0" w:color="auto"/>
                    <w:right w:val="none" w:sz="0" w:space="0" w:color="auto"/>
                  </w:divBdr>
                  <w:divsChild>
                    <w:div w:id="435105293">
                      <w:marLeft w:val="0"/>
                      <w:marRight w:val="0"/>
                      <w:marTop w:val="0"/>
                      <w:marBottom w:val="0"/>
                      <w:divBdr>
                        <w:top w:val="none" w:sz="0" w:space="0" w:color="auto"/>
                        <w:left w:val="none" w:sz="0" w:space="0" w:color="auto"/>
                        <w:bottom w:val="none" w:sz="0" w:space="0" w:color="auto"/>
                        <w:right w:val="none" w:sz="0" w:space="0" w:color="auto"/>
                      </w:divBdr>
                    </w:div>
                  </w:divsChild>
                </w:div>
                <w:div w:id="1470902375">
                  <w:marLeft w:val="0"/>
                  <w:marRight w:val="0"/>
                  <w:marTop w:val="0"/>
                  <w:marBottom w:val="0"/>
                  <w:divBdr>
                    <w:top w:val="none" w:sz="0" w:space="0" w:color="auto"/>
                    <w:left w:val="none" w:sz="0" w:space="0" w:color="auto"/>
                    <w:bottom w:val="none" w:sz="0" w:space="0" w:color="auto"/>
                    <w:right w:val="none" w:sz="0" w:space="0" w:color="auto"/>
                  </w:divBdr>
                  <w:divsChild>
                    <w:div w:id="249582720">
                      <w:marLeft w:val="0"/>
                      <w:marRight w:val="0"/>
                      <w:marTop w:val="0"/>
                      <w:marBottom w:val="0"/>
                      <w:divBdr>
                        <w:top w:val="none" w:sz="0" w:space="0" w:color="auto"/>
                        <w:left w:val="none" w:sz="0" w:space="0" w:color="auto"/>
                        <w:bottom w:val="none" w:sz="0" w:space="0" w:color="auto"/>
                        <w:right w:val="none" w:sz="0" w:space="0" w:color="auto"/>
                      </w:divBdr>
                    </w:div>
                  </w:divsChild>
                </w:div>
                <w:div w:id="287050425">
                  <w:marLeft w:val="0"/>
                  <w:marRight w:val="0"/>
                  <w:marTop w:val="0"/>
                  <w:marBottom w:val="0"/>
                  <w:divBdr>
                    <w:top w:val="none" w:sz="0" w:space="0" w:color="auto"/>
                    <w:left w:val="none" w:sz="0" w:space="0" w:color="auto"/>
                    <w:bottom w:val="none" w:sz="0" w:space="0" w:color="auto"/>
                    <w:right w:val="none" w:sz="0" w:space="0" w:color="auto"/>
                  </w:divBdr>
                  <w:divsChild>
                    <w:div w:id="1877964375">
                      <w:marLeft w:val="0"/>
                      <w:marRight w:val="0"/>
                      <w:marTop w:val="0"/>
                      <w:marBottom w:val="0"/>
                      <w:divBdr>
                        <w:top w:val="none" w:sz="0" w:space="0" w:color="auto"/>
                        <w:left w:val="none" w:sz="0" w:space="0" w:color="auto"/>
                        <w:bottom w:val="none" w:sz="0" w:space="0" w:color="auto"/>
                        <w:right w:val="none" w:sz="0" w:space="0" w:color="auto"/>
                      </w:divBdr>
                    </w:div>
                  </w:divsChild>
                </w:div>
                <w:div w:id="1347294456">
                  <w:marLeft w:val="0"/>
                  <w:marRight w:val="0"/>
                  <w:marTop w:val="0"/>
                  <w:marBottom w:val="0"/>
                  <w:divBdr>
                    <w:top w:val="none" w:sz="0" w:space="0" w:color="auto"/>
                    <w:left w:val="none" w:sz="0" w:space="0" w:color="auto"/>
                    <w:bottom w:val="none" w:sz="0" w:space="0" w:color="auto"/>
                    <w:right w:val="none" w:sz="0" w:space="0" w:color="auto"/>
                  </w:divBdr>
                  <w:divsChild>
                    <w:div w:id="1783300725">
                      <w:marLeft w:val="0"/>
                      <w:marRight w:val="0"/>
                      <w:marTop w:val="0"/>
                      <w:marBottom w:val="0"/>
                      <w:divBdr>
                        <w:top w:val="none" w:sz="0" w:space="0" w:color="auto"/>
                        <w:left w:val="none" w:sz="0" w:space="0" w:color="auto"/>
                        <w:bottom w:val="none" w:sz="0" w:space="0" w:color="auto"/>
                        <w:right w:val="none" w:sz="0" w:space="0" w:color="auto"/>
                      </w:divBdr>
                    </w:div>
                  </w:divsChild>
                </w:div>
                <w:div w:id="1590582882">
                  <w:marLeft w:val="0"/>
                  <w:marRight w:val="0"/>
                  <w:marTop w:val="0"/>
                  <w:marBottom w:val="0"/>
                  <w:divBdr>
                    <w:top w:val="none" w:sz="0" w:space="0" w:color="auto"/>
                    <w:left w:val="none" w:sz="0" w:space="0" w:color="auto"/>
                    <w:bottom w:val="none" w:sz="0" w:space="0" w:color="auto"/>
                    <w:right w:val="none" w:sz="0" w:space="0" w:color="auto"/>
                  </w:divBdr>
                  <w:divsChild>
                    <w:div w:id="1961916420">
                      <w:marLeft w:val="0"/>
                      <w:marRight w:val="0"/>
                      <w:marTop w:val="0"/>
                      <w:marBottom w:val="0"/>
                      <w:divBdr>
                        <w:top w:val="none" w:sz="0" w:space="0" w:color="auto"/>
                        <w:left w:val="none" w:sz="0" w:space="0" w:color="auto"/>
                        <w:bottom w:val="none" w:sz="0" w:space="0" w:color="auto"/>
                        <w:right w:val="none" w:sz="0" w:space="0" w:color="auto"/>
                      </w:divBdr>
                    </w:div>
                  </w:divsChild>
                </w:div>
                <w:div w:id="1264726325">
                  <w:marLeft w:val="0"/>
                  <w:marRight w:val="0"/>
                  <w:marTop w:val="0"/>
                  <w:marBottom w:val="0"/>
                  <w:divBdr>
                    <w:top w:val="none" w:sz="0" w:space="0" w:color="auto"/>
                    <w:left w:val="none" w:sz="0" w:space="0" w:color="auto"/>
                    <w:bottom w:val="none" w:sz="0" w:space="0" w:color="auto"/>
                    <w:right w:val="none" w:sz="0" w:space="0" w:color="auto"/>
                  </w:divBdr>
                  <w:divsChild>
                    <w:div w:id="72826903">
                      <w:marLeft w:val="0"/>
                      <w:marRight w:val="0"/>
                      <w:marTop w:val="0"/>
                      <w:marBottom w:val="0"/>
                      <w:divBdr>
                        <w:top w:val="none" w:sz="0" w:space="0" w:color="auto"/>
                        <w:left w:val="none" w:sz="0" w:space="0" w:color="auto"/>
                        <w:bottom w:val="none" w:sz="0" w:space="0" w:color="auto"/>
                        <w:right w:val="none" w:sz="0" w:space="0" w:color="auto"/>
                      </w:divBdr>
                    </w:div>
                  </w:divsChild>
                </w:div>
                <w:div w:id="536359714">
                  <w:marLeft w:val="0"/>
                  <w:marRight w:val="0"/>
                  <w:marTop w:val="0"/>
                  <w:marBottom w:val="0"/>
                  <w:divBdr>
                    <w:top w:val="none" w:sz="0" w:space="0" w:color="auto"/>
                    <w:left w:val="none" w:sz="0" w:space="0" w:color="auto"/>
                    <w:bottom w:val="none" w:sz="0" w:space="0" w:color="auto"/>
                    <w:right w:val="none" w:sz="0" w:space="0" w:color="auto"/>
                  </w:divBdr>
                  <w:divsChild>
                    <w:div w:id="1352688020">
                      <w:marLeft w:val="0"/>
                      <w:marRight w:val="0"/>
                      <w:marTop w:val="0"/>
                      <w:marBottom w:val="0"/>
                      <w:divBdr>
                        <w:top w:val="none" w:sz="0" w:space="0" w:color="auto"/>
                        <w:left w:val="none" w:sz="0" w:space="0" w:color="auto"/>
                        <w:bottom w:val="none" w:sz="0" w:space="0" w:color="auto"/>
                        <w:right w:val="none" w:sz="0" w:space="0" w:color="auto"/>
                      </w:divBdr>
                    </w:div>
                  </w:divsChild>
                </w:div>
                <w:div w:id="1557472997">
                  <w:marLeft w:val="0"/>
                  <w:marRight w:val="0"/>
                  <w:marTop w:val="0"/>
                  <w:marBottom w:val="0"/>
                  <w:divBdr>
                    <w:top w:val="none" w:sz="0" w:space="0" w:color="auto"/>
                    <w:left w:val="none" w:sz="0" w:space="0" w:color="auto"/>
                    <w:bottom w:val="none" w:sz="0" w:space="0" w:color="auto"/>
                    <w:right w:val="none" w:sz="0" w:space="0" w:color="auto"/>
                  </w:divBdr>
                  <w:divsChild>
                    <w:div w:id="667824928">
                      <w:marLeft w:val="0"/>
                      <w:marRight w:val="0"/>
                      <w:marTop w:val="0"/>
                      <w:marBottom w:val="0"/>
                      <w:divBdr>
                        <w:top w:val="none" w:sz="0" w:space="0" w:color="auto"/>
                        <w:left w:val="none" w:sz="0" w:space="0" w:color="auto"/>
                        <w:bottom w:val="none" w:sz="0" w:space="0" w:color="auto"/>
                        <w:right w:val="none" w:sz="0" w:space="0" w:color="auto"/>
                      </w:divBdr>
                    </w:div>
                  </w:divsChild>
                </w:div>
                <w:div w:id="696856058">
                  <w:marLeft w:val="0"/>
                  <w:marRight w:val="0"/>
                  <w:marTop w:val="0"/>
                  <w:marBottom w:val="0"/>
                  <w:divBdr>
                    <w:top w:val="none" w:sz="0" w:space="0" w:color="auto"/>
                    <w:left w:val="none" w:sz="0" w:space="0" w:color="auto"/>
                    <w:bottom w:val="none" w:sz="0" w:space="0" w:color="auto"/>
                    <w:right w:val="none" w:sz="0" w:space="0" w:color="auto"/>
                  </w:divBdr>
                  <w:divsChild>
                    <w:div w:id="732116900">
                      <w:marLeft w:val="0"/>
                      <w:marRight w:val="0"/>
                      <w:marTop w:val="0"/>
                      <w:marBottom w:val="0"/>
                      <w:divBdr>
                        <w:top w:val="none" w:sz="0" w:space="0" w:color="auto"/>
                        <w:left w:val="none" w:sz="0" w:space="0" w:color="auto"/>
                        <w:bottom w:val="none" w:sz="0" w:space="0" w:color="auto"/>
                        <w:right w:val="none" w:sz="0" w:space="0" w:color="auto"/>
                      </w:divBdr>
                    </w:div>
                  </w:divsChild>
                </w:div>
                <w:div w:id="959069254">
                  <w:marLeft w:val="0"/>
                  <w:marRight w:val="0"/>
                  <w:marTop w:val="0"/>
                  <w:marBottom w:val="0"/>
                  <w:divBdr>
                    <w:top w:val="none" w:sz="0" w:space="0" w:color="auto"/>
                    <w:left w:val="none" w:sz="0" w:space="0" w:color="auto"/>
                    <w:bottom w:val="none" w:sz="0" w:space="0" w:color="auto"/>
                    <w:right w:val="none" w:sz="0" w:space="0" w:color="auto"/>
                  </w:divBdr>
                  <w:divsChild>
                    <w:div w:id="1596743905">
                      <w:marLeft w:val="0"/>
                      <w:marRight w:val="0"/>
                      <w:marTop w:val="0"/>
                      <w:marBottom w:val="0"/>
                      <w:divBdr>
                        <w:top w:val="none" w:sz="0" w:space="0" w:color="auto"/>
                        <w:left w:val="none" w:sz="0" w:space="0" w:color="auto"/>
                        <w:bottom w:val="none" w:sz="0" w:space="0" w:color="auto"/>
                        <w:right w:val="none" w:sz="0" w:space="0" w:color="auto"/>
                      </w:divBdr>
                    </w:div>
                  </w:divsChild>
                </w:div>
                <w:div w:id="1593390706">
                  <w:marLeft w:val="0"/>
                  <w:marRight w:val="0"/>
                  <w:marTop w:val="0"/>
                  <w:marBottom w:val="0"/>
                  <w:divBdr>
                    <w:top w:val="none" w:sz="0" w:space="0" w:color="auto"/>
                    <w:left w:val="none" w:sz="0" w:space="0" w:color="auto"/>
                    <w:bottom w:val="none" w:sz="0" w:space="0" w:color="auto"/>
                    <w:right w:val="none" w:sz="0" w:space="0" w:color="auto"/>
                  </w:divBdr>
                  <w:divsChild>
                    <w:div w:id="1801804585">
                      <w:marLeft w:val="0"/>
                      <w:marRight w:val="0"/>
                      <w:marTop w:val="0"/>
                      <w:marBottom w:val="0"/>
                      <w:divBdr>
                        <w:top w:val="none" w:sz="0" w:space="0" w:color="auto"/>
                        <w:left w:val="none" w:sz="0" w:space="0" w:color="auto"/>
                        <w:bottom w:val="none" w:sz="0" w:space="0" w:color="auto"/>
                        <w:right w:val="none" w:sz="0" w:space="0" w:color="auto"/>
                      </w:divBdr>
                    </w:div>
                  </w:divsChild>
                </w:div>
                <w:div w:id="268240935">
                  <w:marLeft w:val="0"/>
                  <w:marRight w:val="0"/>
                  <w:marTop w:val="0"/>
                  <w:marBottom w:val="0"/>
                  <w:divBdr>
                    <w:top w:val="none" w:sz="0" w:space="0" w:color="auto"/>
                    <w:left w:val="none" w:sz="0" w:space="0" w:color="auto"/>
                    <w:bottom w:val="none" w:sz="0" w:space="0" w:color="auto"/>
                    <w:right w:val="none" w:sz="0" w:space="0" w:color="auto"/>
                  </w:divBdr>
                  <w:divsChild>
                    <w:div w:id="957420395">
                      <w:marLeft w:val="0"/>
                      <w:marRight w:val="0"/>
                      <w:marTop w:val="0"/>
                      <w:marBottom w:val="0"/>
                      <w:divBdr>
                        <w:top w:val="none" w:sz="0" w:space="0" w:color="auto"/>
                        <w:left w:val="none" w:sz="0" w:space="0" w:color="auto"/>
                        <w:bottom w:val="none" w:sz="0" w:space="0" w:color="auto"/>
                        <w:right w:val="none" w:sz="0" w:space="0" w:color="auto"/>
                      </w:divBdr>
                    </w:div>
                  </w:divsChild>
                </w:div>
                <w:div w:id="605815962">
                  <w:marLeft w:val="0"/>
                  <w:marRight w:val="0"/>
                  <w:marTop w:val="0"/>
                  <w:marBottom w:val="0"/>
                  <w:divBdr>
                    <w:top w:val="none" w:sz="0" w:space="0" w:color="auto"/>
                    <w:left w:val="none" w:sz="0" w:space="0" w:color="auto"/>
                    <w:bottom w:val="none" w:sz="0" w:space="0" w:color="auto"/>
                    <w:right w:val="none" w:sz="0" w:space="0" w:color="auto"/>
                  </w:divBdr>
                  <w:divsChild>
                    <w:div w:id="1542211893">
                      <w:marLeft w:val="0"/>
                      <w:marRight w:val="0"/>
                      <w:marTop w:val="0"/>
                      <w:marBottom w:val="0"/>
                      <w:divBdr>
                        <w:top w:val="none" w:sz="0" w:space="0" w:color="auto"/>
                        <w:left w:val="none" w:sz="0" w:space="0" w:color="auto"/>
                        <w:bottom w:val="none" w:sz="0" w:space="0" w:color="auto"/>
                        <w:right w:val="none" w:sz="0" w:space="0" w:color="auto"/>
                      </w:divBdr>
                    </w:div>
                  </w:divsChild>
                </w:div>
                <w:div w:id="1957104991">
                  <w:marLeft w:val="0"/>
                  <w:marRight w:val="0"/>
                  <w:marTop w:val="0"/>
                  <w:marBottom w:val="0"/>
                  <w:divBdr>
                    <w:top w:val="none" w:sz="0" w:space="0" w:color="auto"/>
                    <w:left w:val="none" w:sz="0" w:space="0" w:color="auto"/>
                    <w:bottom w:val="none" w:sz="0" w:space="0" w:color="auto"/>
                    <w:right w:val="none" w:sz="0" w:space="0" w:color="auto"/>
                  </w:divBdr>
                  <w:divsChild>
                    <w:div w:id="155802693">
                      <w:marLeft w:val="0"/>
                      <w:marRight w:val="0"/>
                      <w:marTop w:val="0"/>
                      <w:marBottom w:val="0"/>
                      <w:divBdr>
                        <w:top w:val="none" w:sz="0" w:space="0" w:color="auto"/>
                        <w:left w:val="none" w:sz="0" w:space="0" w:color="auto"/>
                        <w:bottom w:val="none" w:sz="0" w:space="0" w:color="auto"/>
                        <w:right w:val="none" w:sz="0" w:space="0" w:color="auto"/>
                      </w:divBdr>
                    </w:div>
                  </w:divsChild>
                </w:div>
                <w:div w:id="1983079080">
                  <w:marLeft w:val="0"/>
                  <w:marRight w:val="0"/>
                  <w:marTop w:val="0"/>
                  <w:marBottom w:val="0"/>
                  <w:divBdr>
                    <w:top w:val="none" w:sz="0" w:space="0" w:color="auto"/>
                    <w:left w:val="none" w:sz="0" w:space="0" w:color="auto"/>
                    <w:bottom w:val="none" w:sz="0" w:space="0" w:color="auto"/>
                    <w:right w:val="none" w:sz="0" w:space="0" w:color="auto"/>
                  </w:divBdr>
                  <w:divsChild>
                    <w:div w:id="195655691">
                      <w:marLeft w:val="0"/>
                      <w:marRight w:val="0"/>
                      <w:marTop w:val="0"/>
                      <w:marBottom w:val="0"/>
                      <w:divBdr>
                        <w:top w:val="none" w:sz="0" w:space="0" w:color="auto"/>
                        <w:left w:val="none" w:sz="0" w:space="0" w:color="auto"/>
                        <w:bottom w:val="none" w:sz="0" w:space="0" w:color="auto"/>
                        <w:right w:val="none" w:sz="0" w:space="0" w:color="auto"/>
                      </w:divBdr>
                    </w:div>
                  </w:divsChild>
                </w:div>
                <w:div w:id="1205295432">
                  <w:marLeft w:val="0"/>
                  <w:marRight w:val="0"/>
                  <w:marTop w:val="0"/>
                  <w:marBottom w:val="0"/>
                  <w:divBdr>
                    <w:top w:val="none" w:sz="0" w:space="0" w:color="auto"/>
                    <w:left w:val="none" w:sz="0" w:space="0" w:color="auto"/>
                    <w:bottom w:val="none" w:sz="0" w:space="0" w:color="auto"/>
                    <w:right w:val="none" w:sz="0" w:space="0" w:color="auto"/>
                  </w:divBdr>
                  <w:divsChild>
                    <w:div w:id="2065180003">
                      <w:marLeft w:val="0"/>
                      <w:marRight w:val="0"/>
                      <w:marTop w:val="0"/>
                      <w:marBottom w:val="0"/>
                      <w:divBdr>
                        <w:top w:val="none" w:sz="0" w:space="0" w:color="auto"/>
                        <w:left w:val="none" w:sz="0" w:space="0" w:color="auto"/>
                        <w:bottom w:val="none" w:sz="0" w:space="0" w:color="auto"/>
                        <w:right w:val="none" w:sz="0" w:space="0" w:color="auto"/>
                      </w:divBdr>
                    </w:div>
                  </w:divsChild>
                </w:div>
                <w:div w:id="1770006729">
                  <w:marLeft w:val="0"/>
                  <w:marRight w:val="0"/>
                  <w:marTop w:val="0"/>
                  <w:marBottom w:val="0"/>
                  <w:divBdr>
                    <w:top w:val="none" w:sz="0" w:space="0" w:color="auto"/>
                    <w:left w:val="none" w:sz="0" w:space="0" w:color="auto"/>
                    <w:bottom w:val="none" w:sz="0" w:space="0" w:color="auto"/>
                    <w:right w:val="none" w:sz="0" w:space="0" w:color="auto"/>
                  </w:divBdr>
                  <w:divsChild>
                    <w:div w:id="878320594">
                      <w:marLeft w:val="0"/>
                      <w:marRight w:val="0"/>
                      <w:marTop w:val="0"/>
                      <w:marBottom w:val="0"/>
                      <w:divBdr>
                        <w:top w:val="none" w:sz="0" w:space="0" w:color="auto"/>
                        <w:left w:val="none" w:sz="0" w:space="0" w:color="auto"/>
                        <w:bottom w:val="none" w:sz="0" w:space="0" w:color="auto"/>
                        <w:right w:val="none" w:sz="0" w:space="0" w:color="auto"/>
                      </w:divBdr>
                    </w:div>
                  </w:divsChild>
                </w:div>
                <w:div w:id="2133357982">
                  <w:marLeft w:val="0"/>
                  <w:marRight w:val="0"/>
                  <w:marTop w:val="0"/>
                  <w:marBottom w:val="0"/>
                  <w:divBdr>
                    <w:top w:val="none" w:sz="0" w:space="0" w:color="auto"/>
                    <w:left w:val="none" w:sz="0" w:space="0" w:color="auto"/>
                    <w:bottom w:val="none" w:sz="0" w:space="0" w:color="auto"/>
                    <w:right w:val="none" w:sz="0" w:space="0" w:color="auto"/>
                  </w:divBdr>
                  <w:divsChild>
                    <w:div w:id="943344668">
                      <w:marLeft w:val="0"/>
                      <w:marRight w:val="0"/>
                      <w:marTop w:val="0"/>
                      <w:marBottom w:val="0"/>
                      <w:divBdr>
                        <w:top w:val="none" w:sz="0" w:space="0" w:color="auto"/>
                        <w:left w:val="none" w:sz="0" w:space="0" w:color="auto"/>
                        <w:bottom w:val="none" w:sz="0" w:space="0" w:color="auto"/>
                        <w:right w:val="none" w:sz="0" w:space="0" w:color="auto"/>
                      </w:divBdr>
                    </w:div>
                  </w:divsChild>
                </w:div>
                <w:div w:id="1915771390">
                  <w:marLeft w:val="0"/>
                  <w:marRight w:val="0"/>
                  <w:marTop w:val="0"/>
                  <w:marBottom w:val="0"/>
                  <w:divBdr>
                    <w:top w:val="none" w:sz="0" w:space="0" w:color="auto"/>
                    <w:left w:val="none" w:sz="0" w:space="0" w:color="auto"/>
                    <w:bottom w:val="none" w:sz="0" w:space="0" w:color="auto"/>
                    <w:right w:val="none" w:sz="0" w:space="0" w:color="auto"/>
                  </w:divBdr>
                  <w:divsChild>
                    <w:div w:id="1607495424">
                      <w:marLeft w:val="0"/>
                      <w:marRight w:val="0"/>
                      <w:marTop w:val="0"/>
                      <w:marBottom w:val="0"/>
                      <w:divBdr>
                        <w:top w:val="none" w:sz="0" w:space="0" w:color="auto"/>
                        <w:left w:val="none" w:sz="0" w:space="0" w:color="auto"/>
                        <w:bottom w:val="none" w:sz="0" w:space="0" w:color="auto"/>
                        <w:right w:val="none" w:sz="0" w:space="0" w:color="auto"/>
                      </w:divBdr>
                    </w:div>
                  </w:divsChild>
                </w:div>
                <w:div w:id="1895266761">
                  <w:marLeft w:val="0"/>
                  <w:marRight w:val="0"/>
                  <w:marTop w:val="0"/>
                  <w:marBottom w:val="0"/>
                  <w:divBdr>
                    <w:top w:val="none" w:sz="0" w:space="0" w:color="auto"/>
                    <w:left w:val="none" w:sz="0" w:space="0" w:color="auto"/>
                    <w:bottom w:val="none" w:sz="0" w:space="0" w:color="auto"/>
                    <w:right w:val="none" w:sz="0" w:space="0" w:color="auto"/>
                  </w:divBdr>
                  <w:divsChild>
                    <w:div w:id="2031880656">
                      <w:marLeft w:val="0"/>
                      <w:marRight w:val="0"/>
                      <w:marTop w:val="0"/>
                      <w:marBottom w:val="0"/>
                      <w:divBdr>
                        <w:top w:val="none" w:sz="0" w:space="0" w:color="auto"/>
                        <w:left w:val="none" w:sz="0" w:space="0" w:color="auto"/>
                        <w:bottom w:val="none" w:sz="0" w:space="0" w:color="auto"/>
                        <w:right w:val="none" w:sz="0" w:space="0" w:color="auto"/>
                      </w:divBdr>
                    </w:div>
                  </w:divsChild>
                </w:div>
                <w:div w:id="1110395744">
                  <w:marLeft w:val="0"/>
                  <w:marRight w:val="0"/>
                  <w:marTop w:val="0"/>
                  <w:marBottom w:val="0"/>
                  <w:divBdr>
                    <w:top w:val="none" w:sz="0" w:space="0" w:color="auto"/>
                    <w:left w:val="none" w:sz="0" w:space="0" w:color="auto"/>
                    <w:bottom w:val="none" w:sz="0" w:space="0" w:color="auto"/>
                    <w:right w:val="none" w:sz="0" w:space="0" w:color="auto"/>
                  </w:divBdr>
                  <w:divsChild>
                    <w:div w:id="1380544341">
                      <w:marLeft w:val="0"/>
                      <w:marRight w:val="0"/>
                      <w:marTop w:val="0"/>
                      <w:marBottom w:val="0"/>
                      <w:divBdr>
                        <w:top w:val="none" w:sz="0" w:space="0" w:color="auto"/>
                        <w:left w:val="none" w:sz="0" w:space="0" w:color="auto"/>
                        <w:bottom w:val="none" w:sz="0" w:space="0" w:color="auto"/>
                        <w:right w:val="none" w:sz="0" w:space="0" w:color="auto"/>
                      </w:divBdr>
                    </w:div>
                  </w:divsChild>
                </w:div>
                <w:div w:id="1515877216">
                  <w:marLeft w:val="0"/>
                  <w:marRight w:val="0"/>
                  <w:marTop w:val="0"/>
                  <w:marBottom w:val="0"/>
                  <w:divBdr>
                    <w:top w:val="none" w:sz="0" w:space="0" w:color="auto"/>
                    <w:left w:val="none" w:sz="0" w:space="0" w:color="auto"/>
                    <w:bottom w:val="none" w:sz="0" w:space="0" w:color="auto"/>
                    <w:right w:val="none" w:sz="0" w:space="0" w:color="auto"/>
                  </w:divBdr>
                  <w:divsChild>
                    <w:div w:id="985158340">
                      <w:marLeft w:val="0"/>
                      <w:marRight w:val="0"/>
                      <w:marTop w:val="0"/>
                      <w:marBottom w:val="0"/>
                      <w:divBdr>
                        <w:top w:val="none" w:sz="0" w:space="0" w:color="auto"/>
                        <w:left w:val="none" w:sz="0" w:space="0" w:color="auto"/>
                        <w:bottom w:val="none" w:sz="0" w:space="0" w:color="auto"/>
                        <w:right w:val="none" w:sz="0" w:space="0" w:color="auto"/>
                      </w:divBdr>
                    </w:div>
                  </w:divsChild>
                </w:div>
                <w:div w:id="2086491418">
                  <w:marLeft w:val="0"/>
                  <w:marRight w:val="0"/>
                  <w:marTop w:val="0"/>
                  <w:marBottom w:val="0"/>
                  <w:divBdr>
                    <w:top w:val="none" w:sz="0" w:space="0" w:color="auto"/>
                    <w:left w:val="none" w:sz="0" w:space="0" w:color="auto"/>
                    <w:bottom w:val="none" w:sz="0" w:space="0" w:color="auto"/>
                    <w:right w:val="none" w:sz="0" w:space="0" w:color="auto"/>
                  </w:divBdr>
                  <w:divsChild>
                    <w:div w:id="1258978413">
                      <w:marLeft w:val="0"/>
                      <w:marRight w:val="0"/>
                      <w:marTop w:val="0"/>
                      <w:marBottom w:val="0"/>
                      <w:divBdr>
                        <w:top w:val="none" w:sz="0" w:space="0" w:color="auto"/>
                        <w:left w:val="none" w:sz="0" w:space="0" w:color="auto"/>
                        <w:bottom w:val="none" w:sz="0" w:space="0" w:color="auto"/>
                        <w:right w:val="none" w:sz="0" w:space="0" w:color="auto"/>
                      </w:divBdr>
                    </w:div>
                  </w:divsChild>
                </w:div>
                <w:div w:id="1908564886">
                  <w:marLeft w:val="0"/>
                  <w:marRight w:val="0"/>
                  <w:marTop w:val="0"/>
                  <w:marBottom w:val="0"/>
                  <w:divBdr>
                    <w:top w:val="none" w:sz="0" w:space="0" w:color="auto"/>
                    <w:left w:val="none" w:sz="0" w:space="0" w:color="auto"/>
                    <w:bottom w:val="none" w:sz="0" w:space="0" w:color="auto"/>
                    <w:right w:val="none" w:sz="0" w:space="0" w:color="auto"/>
                  </w:divBdr>
                  <w:divsChild>
                    <w:div w:id="1915428082">
                      <w:marLeft w:val="0"/>
                      <w:marRight w:val="0"/>
                      <w:marTop w:val="0"/>
                      <w:marBottom w:val="0"/>
                      <w:divBdr>
                        <w:top w:val="none" w:sz="0" w:space="0" w:color="auto"/>
                        <w:left w:val="none" w:sz="0" w:space="0" w:color="auto"/>
                        <w:bottom w:val="none" w:sz="0" w:space="0" w:color="auto"/>
                        <w:right w:val="none" w:sz="0" w:space="0" w:color="auto"/>
                      </w:divBdr>
                    </w:div>
                  </w:divsChild>
                </w:div>
                <w:div w:id="1412042117">
                  <w:marLeft w:val="0"/>
                  <w:marRight w:val="0"/>
                  <w:marTop w:val="0"/>
                  <w:marBottom w:val="0"/>
                  <w:divBdr>
                    <w:top w:val="none" w:sz="0" w:space="0" w:color="auto"/>
                    <w:left w:val="none" w:sz="0" w:space="0" w:color="auto"/>
                    <w:bottom w:val="none" w:sz="0" w:space="0" w:color="auto"/>
                    <w:right w:val="none" w:sz="0" w:space="0" w:color="auto"/>
                  </w:divBdr>
                  <w:divsChild>
                    <w:div w:id="283389217">
                      <w:marLeft w:val="0"/>
                      <w:marRight w:val="0"/>
                      <w:marTop w:val="0"/>
                      <w:marBottom w:val="0"/>
                      <w:divBdr>
                        <w:top w:val="none" w:sz="0" w:space="0" w:color="auto"/>
                        <w:left w:val="none" w:sz="0" w:space="0" w:color="auto"/>
                        <w:bottom w:val="none" w:sz="0" w:space="0" w:color="auto"/>
                        <w:right w:val="none" w:sz="0" w:space="0" w:color="auto"/>
                      </w:divBdr>
                    </w:div>
                  </w:divsChild>
                </w:div>
                <w:div w:id="702634447">
                  <w:marLeft w:val="0"/>
                  <w:marRight w:val="0"/>
                  <w:marTop w:val="0"/>
                  <w:marBottom w:val="0"/>
                  <w:divBdr>
                    <w:top w:val="none" w:sz="0" w:space="0" w:color="auto"/>
                    <w:left w:val="none" w:sz="0" w:space="0" w:color="auto"/>
                    <w:bottom w:val="none" w:sz="0" w:space="0" w:color="auto"/>
                    <w:right w:val="none" w:sz="0" w:space="0" w:color="auto"/>
                  </w:divBdr>
                  <w:divsChild>
                    <w:div w:id="1070465672">
                      <w:marLeft w:val="0"/>
                      <w:marRight w:val="0"/>
                      <w:marTop w:val="0"/>
                      <w:marBottom w:val="0"/>
                      <w:divBdr>
                        <w:top w:val="none" w:sz="0" w:space="0" w:color="auto"/>
                        <w:left w:val="none" w:sz="0" w:space="0" w:color="auto"/>
                        <w:bottom w:val="none" w:sz="0" w:space="0" w:color="auto"/>
                        <w:right w:val="none" w:sz="0" w:space="0" w:color="auto"/>
                      </w:divBdr>
                    </w:div>
                  </w:divsChild>
                </w:div>
                <w:div w:id="2077387243">
                  <w:marLeft w:val="0"/>
                  <w:marRight w:val="0"/>
                  <w:marTop w:val="0"/>
                  <w:marBottom w:val="0"/>
                  <w:divBdr>
                    <w:top w:val="none" w:sz="0" w:space="0" w:color="auto"/>
                    <w:left w:val="none" w:sz="0" w:space="0" w:color="auto"/>
                    <w:bottom w:val="none" w:sz="0" w:space="0" w:color="auto"/>
                    <w:right w:val="none" w:sz="0" w:space="0" w:color="auto"/>
                  </w:divBdr>
                  <w:divsChild>
                    <w:div w:id="1990985054">
                      <w:marLeft w:val="0"/>
                      <w:marRight w:val="0"/>
                      <w:marTop w:val="0"/>
                      <w:marBottom w:val="0"/>
                      <w:divBdr>
                        <w:top w:val="none" w:sz="0" w:space="0" w:color="auto"/>
                        <w:left w:val="none" w:sz="0" w:space="0" w:color="auto"/>
                        <w:bottom w:val="none" w:sz="0" w:space="0" w:color="auto"/>
                        <w:right w:val="none" w:sz="0" w:space="0" w:color="auto"/>
                      </w:divBdr>
                    </w:div>
                  </w:divsChild>
                </w:div>
                <w:div w:id="532808564">
                  <w:marLeft w:val="0"/>
                  <w:marRight w:val="0"/>
                  <w:marTop w:val="0"/>
                  <w:marBottom w:val="0"/>
                  <w:divBdr>
                    <w:top w:val="none" w:sz="0" w:space="0" w:color="auto"/>
                    <w:left w:val="none" w:sz="0" w:space="0" w:color="auto"/>
                    <w:bottom w:val="none" w:sz="0" w:space="0" w:color="auto"/>
                    <w:right w:val="none" w:sz="0" w:space="0" w:color="auto"/>
                  </w:divBdr>
                  <w:divsChild>
                    <w:div w:id="263151383">
                      <w:marLeft w:val="0"/>
                      <w:marRight w:val="0"/>
                      <w:marTop w:val="0"/>
                      <w:marBottom w:val="0"/>
                      <w:divBdr>
                        <w:top w:val="none" w:sz="0" w:space="0" w:color="auto"/>
                        <w:left w:val="none" w:sz="0" w:space="0" w:color="auto"/>
                        <w:bottom w:val="none" w:sz="0" w:space="0" w:color="auto"/>
                        <w:right w:val="none" w:sz="0" w:space="0" w:color="auto"/>
                      </w:divBdr>
                    </w:div>
                  </w:divsChild>
                </w:div>
                <w:div w:id="287399169">
                  <w:marLeft w:val="0"/>
                  <w:marRight w:val="0"/>
                  <w:marTop w:val="0"/>
                  <w:marBottom w:val="0"/>
                  <w:divBdr>
                    <w:top w:val="none" w:sz="0" w:space="0" w:color="auto"/>
                    <w:left w:val="none" w:sz="0" w:space="0" w:color="auto"/>
                    <w:bottom w:val="none" w:sz="0" w:space="0" w:color="auto"/>
                    <w:right w:val="none" w:sz="0" w:space="0" w:color="auto"/>
                  </w:divBdr>
                  <w:divsChild>
                    <w:div w:id="2067757752">
                      <w:marLeft w:val="0"/>
                      <w:marRight w:val="0"/>
                      <w:marTop w:val="0"/>
                      <w:marBottom w:val="0"/>
                      <w:divBdr>
                        <w:top w:val="none" w:sz="0" w:space="0" w:color="auto"/>
                        <w:left w:val="none" w:sz="0" w:space="0" w:color="auto"/>
                        <w:bottom w:val="none" w:sz="0" w:space="0" w:color="auto"/>
                        <w:right w:val="none" w:sz="0" w:space="0" w:color="auto"/>
                      </w:divBdr>
                    </w:div>
                  </w:divsChild>
                </w:div>
                <w:div w:id="1891726763">
                  <w:marLeft w:val="0"/>
                  <w:marRight w:val="0"/>
                  <w:marTop w:val="0"/>
                  <w:marBottom w:val="0"/>
                  <w:divBdr>
                    <w:top w:val="none" w:sz="0" w:space="0" w:color="auto"/>
                    <w:left w:val="none" w:sz="0" w:space="0" w:color="auto"/>
                    <w:bottom w:val="none" w:sz="0" w:space="0" w:color="auto"/>
                    <w:right w:val="none" w:sz="0" w:space="0" w:color="auto"/>
                  </w:divBdr>
                  <w:divsChild>
                    <w:div w:id="141703121">
                      <w:marLeft w:val="0"/>
                      <w:marRight w:val="0"/>
                      <w:marTop w:val="0"/>
                      <w:marBottom w:val="0"/>
                      <w:divBdr>
                        <w:top w:val="none" w:sz="0" w:space="0" w:color="auto"/>
                        <w:left w:val="none" w:sz="0" w:space="0" w:color="auto"/>
                        <w:bottom w:val="none" w:sz="0" w:space="0" w:color="auto"/>
                        <w:right w:val="none" w:sz="0" w:space="0" w:color="auto"/>
                      </w:divBdr>
                    </w:div>
                  </w:divsChild>
                </w:div>
                <w:div w:id="524055046">
                  <w:marLeft w:val="0"/>
                  <w:marRight w:val="0"/>
                  <w:marTop w:val="0"/>
                  <w:marBottom w:val="0"/>
                  <w:divBdr>
                    <w:top w:val="none" w:sz="0" w:space="0" w:color="auto"/>
                    <w:left w:val="none" w:sz="0" w:space="0" w:color="auto"/>
                    <w:bottom w:val="none" w:sz="0" w:space="0" w:color="auto"/>
                    <w:right w:val="none" w:sz="0" w:space="0" w:color="auto"/>
                  </w:divBdr>
                  <w:divsChild>
                    <w:div w:id="1243878729">
                      <w:marLeft w:val="0"/>
                      <w:marRight w:val="0"/>
                      <w:marTop w:val="0"/>
                      <w:marBottom w:val="0"/>
                      <w:divBdr>
                        <w:top w:val="none" w:sz="0" w:space="0" w:color="auto"/>
                        <w:left w:val="none" w:sz="0" w:space="0" w:color="auto"/>
                        <w:bottom w:val="none" w:sz="0" w:space="0" w:color="auto"/>
                        <w:right w:val="none" w:sz="0" w:space="0" w:color="auto"/>
                      </w:divBdr>
                    </w:div>
                  </w:divsChild>
                </w:div>
                <w:div w:id="1954634697">
                  <w:marLeft w:val="0"/>
                  <w:marRight w:val="0"/>
                  <w:marTop w:val="0"/>
                  <w:marBottom w:val="0"/>
                  <w:divBdr>
                    <w:top w:val="none" w:sz="0" w:space="0" w:color="auto"/>
                    <w:left w:val="none" w:sz="0" w:space="0" w:color="auto"/>
                    <w:bottom w:val="none" w:sz="0" w:space="0" w:color="auto"/>
                    <w:right w:val="none" w:sz="0" w:space="0" w:color="auto"/>
                  </w:divBdr>
                  <w:divsChild>
                    <w:div w:id="158737190">
                      <w:marLeft w:val="0"/>
                      <w:marRight w:val="0"/>
                      <w:marTop w:val="0"/>
                      <w:marBottom w:val="0"/>
                      <w:divBdr>
                        <w:top w:val="none" w:sz="0" w:space="0" w:color="auto"/>
                        <w:left w:val="none" w:sz="0" w:space="0" w:color="auto"/>
                        <w:bottom w:val="none" w:sz="0" w:space="0" w:color="auto"/>
                        <w:right w:val="none" w:sz="0" w:space="0" w:color="auto"/>
                      </w:divBdr>
                    </w:div>
                  </w:divsChild>
                </w:div>
                <w:div w:id="1507355154">
                  <w:marLeft w:val="0"/>
                  <w:marRight w:val="0"/>
                  <w:marTop w:val="0"/>
                  <w:marBottom w:val="0"/>
                  <w:divBdr>
                    <w:top w:val="none" w:sz="0" w:space="0" w:color="auto"/>
                    <w:left w:val="none" w:sz="0" w:space="0" w:color="auto"/>
                    <w:bottom w:val="none" w:sz="0" w:space="0" w:color="auto"/>
                    <w:right w:val="none" w:sz="0" w:space="0" w:color="auto"/>
                  </w:divBdr>
                  <w:divsChild>
                    <w:div w:id="1654407405">
                      <w:marLeft w:val="0"/>
                      <w:marRight w:val="0"/>
                      <w:marTop w:val="0"/>
                      <w:marBottom w:val="0"/>
                      <w:divBdr>
                        <w:top w:val="none" w:sz="0" w:space="0" w:color="auto"/>
                        <w:left w:val="none" w:sz="0" w:space="0" w:color="auto"/>
                        <w:bottom w:val="none" w:sz="0" w:space="0" w:color="auto"/>
                        <w:right w:val="none" w:sz="0" w:space="0" w:color="auto"/>
                      </w:divBdr>
                    </w:div>
                  </w:divsChild>
                </w:div>
                <w:div w:id="1731078039">
                  <w:marLeft w:val="0"/>
                  <w:marRight w:val="0"/>
                  <w:marTop w:val="0"/>
                  <w:marBottom w:val="0"/>
                  <w:divBdr>
                    <w:top w:val="none" w:sz="0" w:space="0" w:color="auto"/>
                    <w:left w:val="none" w:sz="0" w:space="0" w:color="auto"/>
                    <w:bottom w:val="none" w:sz="0" w:space="0" w:color="auto"/>
                    <w:right w:val="none" w:sz="0" w:space="0" w:color="auto"/>
                  </w:divBdr>
                  <w:divsChild>
                    <w:div w:id="16208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3819">
          <w:marLeft w:val="0"/>
          <w:marRight w:val="0"/>
          <w:marTop w:val="0"/>
          <w:marBottom w:val="0"/>
          <w:divBdr>
            <w:top w:val="none" w:sz="0" w:space="0" w:color="auto"/>
            <w:left w:val="none" w:sz="0" w:space="0" w:color="auto"/>
            <w:bottom w:val="none" w:sz="0" w:space="0" w:color="auto"/>
            <w:right w:val="none" w:sz="0" w:space="0" w:color="auto"/>
          </w:divBdr>
          <w:divsChild>
            <w:div w:id="1940138300">
              <w:marLeft w:val="0"/>
              <w:marRight w:val="0"/>
              <w:marTop w:val="0"/>
              <w:marBottom w:val="0"/>
              <w:divBdr>
                <w:top w:val="none" w:sz="0" w:space="0" w:color="auto"/>
                <w:left w:val="none" w:sz="0" w:space="0" w:color="auto"/>
                <w:bottom w:val="none" w:sz="0" w:space="0" w:color="auto"/>
                <w:right w:val="none" w:sz="0" w:space="0" w:color="auto"/>
              </w:divBdr>
              <w:divsChild>
                <w:div w:id="821122899">
                  <w:marLeft w:val="0"/>
                  <w:marRight w:val="0"/>
                  <w:marTop w:val="0"/>
                  <w:marBottom w:val="0"/>
                  <w:divBdr>
                    <w:top w:val="none" w:sz="0" w:space="0" w:color="auto"/>
                    <w:left w:val="none" w:sz="0" w:space="0" w:color="auto"/>
                    <w:bottom w:val="none" w:sz="0" w:space="0" w:color="auto"/>
                    <w:right w:val="none" w:sz="0" w:space="0" w:color="auto"/>
                  </w:divBdr>
                  <w:divsChild>
                    <w:div w:id="1600336083">
                      <w:marLeft w:val="0"/>
                      <w:marRight w:val="0"/>
                      <w:marTop w:val="0"/>
                      <w:marBottom w:val="0"/>
                      <w:divBdr>
                        <w:top w:val="none" w:sz="0" w:space="0" w:color="auto"/>
                        <w:left w:val="none" w:sz="0" w:space="0" w:color="auto"/>
                        <w:bottom w:val="none" w:sz="0" w:space="0" w:color="auto"/>
                        <w:right w:val="none" w:sz="0" w:space="0" w:color="auto"/>
                      </w:divBdr>
                      <w:divsChild>
                        <w:div w:id="7532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4832">
                  <w:marLeft w:val="0"/>
                  <w:marRight w:val="0"/>
                  <w:marTop w:val="0"/>
                  <w:marBottom w:val="0"/>
                  <w:divBdr>
                    <w:top w:val="none" w:sz="0" w:space="0" w:color="auto"/>
                    <w:left w:val="none" w:sz="0" w:space="0" w:color="auto"/>
                    <w:bottom w:val="none" w:sz="0" w:space="0" w:color="auto"/>
                    <w:right w:val="none" w:sz="0" w:space="0" w:color="auto"/>
                  </w:divBdr>
                  <w:divsChild>
                    <w:div w:id="876771856">
                      <w:marLeft w:val="0"/>
                      <w:marRight w:val="0"/>
                      <w:marTop w:val="0"/>
                      <w:marBottom w:val="0"/>
                      <w:divBdr>
                        <w:top w:val="none" w:sz="0" w:space="0" w:color="auto"/>
                        <w:left w:val="none" w:sz="0" w:space="0" w:color="auto"/>
                        <w:bottom w:val="none" w:sz="0" w:space="0" w:color="auto"/>
                        <w:right w:val="none" w:sz="0" w:space="0" w:color="auto"/>
                      </w:divBdr>
                    </w:div>
                  </w:divsChild>
                </w:div>
                <w:div w:id="1714503008">
                  <w:marLeft w:val="0"/>
                  <w:marRight w:val="0"/>
                  <w:marTop w:val="0"/>
                  <w:marBottom w:val="0"/>
                  <w:divBdr>
                    <w:top w:val="none" w:sz="0" w:space="0" w:color="auto"/>
                    <w:left w:val="none" w:sz="0" w:space="0" w:color="auto"/>
                    <w:bottom w:val="none" w:sz="0" w:space="0" w:color="auto"/>
                    <w:right w:val="none" w:sz="0" w:space="0" w:color="auto"/>
                  </w:divBdr>
                  <w:divsChild>
                    <w:div w:id="547376006">
                      <w:marLeft w:val="0"/>
                      <w:marRight w:val="0"/>
                      <w:marTop w:val="0"/>
                      <w:marBottom w:val="0"/>
                      <w:divBdr>
                        <w:top w:val="none" w:sz="0" w:space="0" w:color="auto"/>
                        <w:left w:val="none" w:sz="0" w:space="0" w:color="auto"/>
                        <w:bottom w:val="none" w:sz="0" w:space="0" w:color="auto"/>
                        <w:right w:val="none" w:sz="0" w:space="0" w:color="auto"/>
                      </w:divBdr>
                    </w:div>
                  </w:divsChild>
                </w:div>
                <w:div w:id="1694959006">
                  <w:marLeft w:val="0"/>
                  <w:marRight w:val="0"/>
                  <w:marTop w:val="0"/>
                  <w:marBottom w:val="0"/>
                  <w:divBdr>
                    <w:top w:val="none" w:sz="0" w:space="0" w:color="auto"/>
                    <w:left w:val="none" w:sz="0" w:space="0" w:color="auto"/>
                    <w:bottom w:val="none" w:sz="0" w:space="0" w:color="auto"/>
                    <w:right w:val="none" w:sz="0" w:space="0" w:color="auto"/>
                  </w:divBdr>
                  <w:divsChild>
                    <w:div w:id="357434060">
                      <w:marLeft w:val="0"/>
                      <w:marRight w:val="0"/>
                      <w:marTop w:val="0"/>
                      <w:marBottom w:val="0"/>
                      <w:divBdr>
                        <w:top w:val="none" w:sz="0" w:space="0" w:color="auto"/>
                        <w:left w:val="none" w:sz="0" w:space="0" w:color="auto"/>
                        <w:bottom w:val="none" w:sz="0" w:space="0" w:color="auto"/>
                        <w:right w:val="none" w:sz="0" w:space="0" w:color="auto"/>
                      </w:divBdr>
                    </w:div>
                  </w:divsChild>
                </w:div>
                <w:div w:id="955410353">
                  <w:marLeft w:val="0"/>
                  <w:marRight w:val="0"/>
                  <w:marTop w:val="0"/>
                  <w:marBottom w:val="0"/>
                  <w:divBdr>
                    <w:top w:val="none" w:sz="0" w:space="0" w:color="auto"/>
                    <w:left w:val="none" w:sz="0" w:space="0" w:color="auto"/>
                    <w:bottom w:val="none" w:sz="0" w:space="0" w:color="auto"/>
                    <w:right w:val="none" w:sz="0" w:space="0" w:color="auto"/>
                  </w:divBdr>
                  <w:divsChild>
                    <w:div w:id="1998879577">
                      <w:marLeft w:val="0"/>
                      <w:marRight w:val="0"/>
                      <w:marTop w:val="0"/>
                      <w:marBottom w:val="0"/>
                      <w:divBdr>
                        <w:top w:val="none" w:sz="0" w:space="0" w:color="auto"/>
                        <w:left w:val="none" w:sz="0" w:space="0" w:color="auto"/>
                        <w:bottom w:val="none" w:sz="0" w:space="0" w:color="auto"/>
                        <w:right w:val="none" w:sz="0" w:space="0" w:color="auto"/>
                      </w:divBdr>
                    </w:div>
                  </w:divsChild>
                </w:div>
                <w:div w:id="928192664">
                  <w:marLeft w:val="0"/>
                  <w:marRight w:val="0"/>
                  <w:marTop w:val="0"/>
                  <w:marBottom w:val="0"/>
                  <w:divBdr>
                    <w:top w:val="none" w:sz="0" w:space="0" w:color="auto"/>
                    <w:left w:val="none" w:sz="0" w:space="0" w:color="auto"/>
                    <w:bottom w:val="none" w:sz="0" w:space="0" w:color="auto"/>
                    <w:right w:val="none" w:sz="0" w:space="0" w:color="auto"/>
                  </w:divBdr>
                  <w:divsChild>
                    <w:div w:id="440415357">
                      <w:marLeft w:val="0"/>
                      <w:marRight w:val="0"/>
                      <w:marTop w:val="0"/>
                      <w:marBottom w:val="0"/>
                      <w:divBdr>
                        <w:top w:val="none" w:sz="0" w:space="0" w:color="auto"/>
                        <w:left w:val="none" w:sz="0" w:space="0" w:color="auto"/>
                        <w:bottom w:val="none" w:sz="0" w:space="0" w:color="auto"/>
                        <w:right w:val="none" w:sz="0" w:space="0" w:color="auto"/>
                      </w:divBdr>
                    </w:div>
                  </w:divsChild>
                </w:div>
                <w:div w:id="1682119443">
                  <w:marLeft w:val="0"/>
                  <w:marRight w:val="0"/>
                  <w:marTop w:val="0"/>
                  <w:marBottom w:val="0"/>
                  <w:divBdr>
                    <w:top w:val="none" w:sz="0" w:space="0" w:color="auto"/>
                    <w:left w:val="none" w:sz="0" w:space="0" w:color="auto"/>
                    <w:bottom w:val="none" w:sz="0" w:space="0" w:color="auto"/>
                    <w:right w:val="none" w:sz="0" w:space="0" w:color="auto"/>
                  </w:divBdr>
                  <w:divsChild>
                    <w:div w:id="205677798">
                      <w:marLeft w:val="0"/>
                      <w:marRight w:val="0"/>
                      <w:marTop w:val="0"/>
                      <w:marBottom w:val="0"/>
                      <w:divBdr>
                        <w:top w:val="none" w:sz="0" w:space="0" w:color="auto"/>
                        <w:left w:val="none" w:sz="0" w:space="0" w:color="auto"/>
                        <w:bottom w:val="none" w:sz="0" w:space="0" w:color="auto"/>
                        <w:right w:val="none" w:sz="0" w:space="0" w:color="auto"/>
                      </w:divBdr>
                    </w:div>
                  </w:divsChild>
                </w:div>
                <w:div w:id="1370759619">
                  <w:marLeft w:val="0"/>
                  <w:marRight w:val="0"/>
                  <w:marTop w:val="0"/>
                  <w:marBottom w:val="0"/>
                  <w:divBdr>
                    <w:top w:val="none" w:sz="0" w:space="0" w:color="auto"/>
                    <w:left w:val="none" w:sz="0" w:space="0" w:color="auto"/>
                    <w:bottom w:val="none" w:sz="0" w:space="0" w:color="auto"/>
                    <w:right w:val="none" w:sz="0" w:space="0" w:color="auto"/>
                  </w:divBdr>
                  <w:divsChild>
                    <w:div w:id="1168055300">
                      <w:marLeft w:val="0"/>
                      <w:marRight w:val="0"/>
                      <w:marTop w:val="0"/>
                      <w:marBottom w:val="0"/>
                      <w:divBdr>
                        <w:top w:val="none" w:sz="0" w:space="0" w:color="auto"/>
                        <w:left w:val="none" w:sz="0" w:space="0" w:color="auto"/>
                        <w:bottom w:val="none" w:sz="0" w:space="0" w:color="auto"/>
                        <w:right w:val="none" w:sz="0" w:space="0" w:color="auto"/>
                      </w:divBdr>
                    </w:div>
                  </w:divsChild>
                </w:div>
                <w:div w:id="1055201449">
                  <w:marLeft w:val="0"/>
                  <w:marRight w:val="0"/>
                  <w:marTop w:val="0"/>
                  <w:marBottom w:val="0"/>
                  <w:divBdr>
                    <w:top w:val="none" w:sz="0" w:space="0" w:color="auto"/>
                    <w:left w:val="none" w:sz="0" w:space="0" w:color="auto"/>
                    <w:bottom w:val="none" w:sz="0" w:space="0" w:color="auto"/>
                    <w:right w:val="none" w:sz="0" w:space="0" w:color="auto"/>
                  </w:divBdr>
                  <w:divsChild>
                    <w:div w:id="1247689310">
                      <w:marLeft w:val="0"/>
                      <w:marRight w:val="0"/>
                      <w:marTop w:val="0"/>
                      <w:marBottom w:val="0"/>
                      <w:divBdr>
                        <w:top w:val="none" w:sz="0" w:space="0" w:color="auto"/>
                        <w:left w:val="none" w:sz="0" w:space="0" w:color="auto"/>
                        <w:bottom w:val="none" w:sz="0" w:space="0" w:color="auto"/>
                        <w:right w:val="none" w:sz="0" w:space="0" w:color="auto"/>
                      </w:divBdr>
                    </w:div>
                  </w:divsChild>
                </w:div>
                <w:div w:id="801775193">
                  <w:marLeft w:val="0"/>
                  <w:marRight w:val="0"/>
                  <w:marTop w:val="0"/>
                  <w:marBottom w:val="0"/>
                  <w:divBdr>
                    <w:top w:val="none" w:sz="0" w:space="0" w:color="auto"/>
                    <w:left w:val="none" w:sz="0" w:space="0" w:color="auto"/>
                    <w:bottom w:val="none" w:sz="0" w:space="0" w:color="auto"/>
                    <w:right w:val="none" w:sz="0" w:space="0" w:color="auto"/>
                  </w:divBdr>
                  <w:divsChild>
                    <w:div w:id="198586726">
                      <w:marLeft w:val="0"/>
                      <w:marRight w:val="0"/>
                      <w:marTop w:val="0"/>
                      <w:marBottom w:val="0"/>
                      <w:divBdr>
                        <w:top w:val="none" w:sz="0" w:space="0" w:color="auto"/>
                        <w:left w:val="none" w:sz="0" w:space="0" w:color="auto"/>
                        <w:bottom w:val="none" w:sz="0" w:space="0" w:color="auto"/>
                        <w:right w:val="none" w:sz="0" w:space="0" w:color="auto"/>
                      </w:divBdr>
                    </w:div>
                  </w:divsChild>
                </w:div>
                <w:div w:id="1565875805">
                  <w:marLeft w:val="0"/>
                  <w:marRight w:val="0"/>
                  <w:marTop w:val="0"/>
                  <w:marBottom w:val="0"/>
                  <w:divBdr>
                    <w:top w:val="none" w:sz="0" w:space="0" w:color="auto"/>
                    <w:left w:val="none" w:sz="0" w:space="0" w:color="auto"/>
                    <w:bottom w:val="none" w:sz="0" w:space="0" w:color="auto"/>
                    <w:right w:val="none" w:sz="0" w:space="0" w:color="auto"/>
                  </w:divBdr>
                  <w:divsChild>
                    <w:div w:id="1605963519">
                      <w:marLeft w:val="0"/>
                      <w:marRight w:val="0"/>
                      <w:marTop w:val="0"/>
                      <w:marBottom w:val="0"/>
                      <w:divBdr>
                        <w:top w:val="none" w:sz="0" w:space="0" w:color="auto"/>
                        <w:left w:val="none" w:sz="0" w:space="0" w:color="auto"/>
                        <w:bottom w:val="none" w:sz="0" w:space="0" w:color="auto"/>
                        <w:right w:val="none" w:sz="0" w:space="0" w:color="auto"/>
                      </w:divBdr>
                    </w:div>
                  </w:divsChild>
                </w:div>
                <w:div w:id="479926687">
                  <w:marLeft w:val="0"/>
                  <w:marRight w:val="0"/>
                  <w:marTop w:val="0"/>
                  <w:marBottom w:val="0"/>
                  <w:divBdr>
                    <w:top w:val="none" w:sz="0" w:space="0" w:color="auto"/>
                    <w:left w:val="none" w:sz="0" w:space="0" w:color="auto"/>
                    <w:bottom w:val="none" w:sz="0" w:space="0" w:color="auto"/>
                    <w:right w:val="none" w:sz="0" w:space="0" w:color="auto"/>
                  </w:divBdr>
                  <w:divsChild>
                    <w:div w:id="714738306">
                      <w:marLeft w:val="0"/>
                      <w:marRight w:val="0"/>
                      <w:marTop w:val="0"/>
                      <w:marBottom w:val="0"/>
                      <w:divBdr>
                        <w:top w:val="none" w:sz="0" w:space="0" w:color="auto"/>
                        <w:left w:val="none" w:sz="0" w:space="0" w:color="auto"/>
                        <w:bottom w:val="none" w:sz="0" w:space="0" w:color="auto"/>
                        <w:right w:val="none" w:sz="0" w:space="0" w:color="auto"/>
                      </w:divBdr>
                    </w:div>
                  </w:divsChild>
                </w:div>
                <w:div w:id="223956481">
                  <w:marLeft w:val="0"/>
                  <w:marRight w:val="0"/>
                  <w:marTop w:val="0"/>
                  <w:marBottom w:val="0"/>
                  <w:divBdr>
                    <w:top w:val="none" w:sz="0" w:space="0" w:color="auto"/>
                    <w:left w:val="none" w:sz="0" w:space="0" w:color="auto"/>
                    <w:bottom w:val="none" w:sz="0" w:space="0" w:color="auto"/>
                    <w:right w:val="none" w:sz="0" w:space="0" w:color="auto"/>
                  </w:divBdr>
                  <w:divsChild>
                    <w:div w:id="1791244536">
                      <w:marLeft w:val="0"/>
                      <w:marRight w:val="0"/>
                      <w:marTop w:val="0"/>
                      <w:marBottom w:val="0"/>
                      <w:divBdr>
                        <w:top w:val="none" w:sz="0" w:space="0" w:color="auto"/>
                        <w:left w:val="none" w:sz="0" w:space="0" w:color="auto"/>
                        <w:bottom w:val="none" w:sz="0" w:space="0" w:color="auto"/>
                        <w:right w:val="none" w:sz="0" w:space="0" w:color="auto"/>
                      </w:divBdr>
                    </w:div>
                  </w:divsChild>
                </w:div>
                <w:div w:id="465900692">
                  <w:marLeft w:val="0"/>
                  <w:marRight w:val="0"/>
                  <w:marTop w:val="0"/>
                  <w:marBottom w:val="0"/>
                  <w:divBdr>
                    <w:top w:val="none" w:sz="0" w:space="0" w:color="auto"/>
                    <w:left w:val="none" w:sz="0" w:space="0" w:color="auto"/>
                    <w:bottom w:val="none" w:sz="0" w:space="0" w:color="auto"/>
                    <w:right w:val="none" w:sz="0" w:space="0" w:color="auto"/>
                  </w:divBdr>
                  <w:divsChild>
                    <w:div w:id="512036532">
                      <w:marLeft w:val="0"/>
                      <w:marRight w:val="0"/>
                      <w:marTop w:val="0"/>
                      <w:marBottom w:val="0"/>
                      <w:divBdr>
                        <w:top w:val="none" w:sz="0" w:space="0" w:color="auto"/>
                        <w:left w:val="none" w:sz="0" w:space="0" w:color="auto"/>
                        <w:bottom w:val="none" w:sz="0" w:space="0" w:color="auto"/>
                        <w:right w:val="none" w:sz="0" w:space="0" w:color="auto"/>
                      </w:divBdr>
                    </w:div>
                  </w:divsChild>
                </w:div>
                <w:div w:id="458647291">
                  <w:marLeft w:val="0"/>
                  <w:marRight w:val="0"/>
                  <w:marTop w:val="0"/>
                  <w:marBottom w:val="0"/>
                  <w:divBdr>
                    <w:top w:val="none" w:sz="0" w:space="0" w:color="auto"/>
                    <w:left w:val="none" w:sz="0" w:space="0" w:color="auto"/>
                    <w:bottom w:val="none" w:sz="0" w:space="0" w:color="auto"/>
                    <w:right w:val="none" w:sz="0" w:space="0" w:color="auto"/>
                  </w:divBdr>
                  <w:divsChild>
                    <w:div w:id="2065370167">
                      <w:marLeft w:val="0"/>
                      <w:marRight w:val="0"/>
                      <w:marTop w:val="0"/>
                      <w:marBottom w:val="0"/>
                      <w:divBdr>
                        <w:top w:val="none" w:sz="0" w:space="0" w:color="auto"/>
                        <w:left w:val="none" w:sz="0" w:space="0" w:color="auto"/>
                        <w:bottom w:val="none" w:sz="0" w:space="0" w:color="auto"/>
                        <w:right w:val="none" w:sz="0" w:space="0" w:color="auto"/>
                      </w:divBdr>
                    </w:div>
                  </w:divsChild>
                </w:div>
                <w:div w:id="2097285914">
                  <w:marLeft w:val="0"/>
                  <w:marRight w:val="0"/>
                  <w:marTop w:val="0"/>
                  <w:marBottom w:val="0"/>
                  <w:divBdr>
                    <w:top w:val="none" w:sz="0" w:space="0" w:color="auto"/>
                    <w:left w:val="none" w:sz="0" w:space="0" w:color="auto"/>
                    <w:bottom w:val="none" w:sz="0" w:space="0" w:color="auto"/>
                    <w:right w:val="none" w:sz="0" w:space="0" w:color="auto"/>
                  </w:divBdr>
                  <w:divsChild>
                    <w:div w:id="1213271244">
                      <w:marLeft w:val="0"/>
                      <w:marRight w:val="0"/>
                      <w:marTop w:val="0"/>
                      <w:marBottom w:val="0"/>
                      <w:divBdr>
                        <w:top w:val="none" w:sz="0" w:space="0" w:color="auto"/>
                        <w:left w:val="none" w:sz="0" w:space="0" w:color="auto"/>
                        <w:bottom w:val="none" w:sz="0" w:space="0" w:color="auto"/>
                        <w:right w:val="none" w:sz="0" w:space="0" w:color="auto"/>
                      </w:divBdr>
                    </w:div>
                  </w:divsChild>
                </w:div>
                <w:div w:id="1788159838">
                  <w:marLeft w:val="0"/>
                  <w:marRight w:val="0"/>
                  <w:marTop w:val="0"/>
                  <w:marBottom w:val="0"/>
                  <w:divBdr>
                    <w:top w:val="none" w:sz="0" w:space="0" w:color="auto"/>
                    <w:left w:val="none" w:sz="0" w:space="0" w:color="auto"/>
                    <w:bottom w:val="none" w:sz="0" w:space="0" w:color="auto"/>
                    <w:right w:val="none" w:sz="0" w:space="0" w:color="auto"/>
                  </w:divBdr>
                  <w:divsChild>
                    <w:div w:id="30307716">
                      <w:marLeft w:val="0"/>
                      <w:marRight w:val="0"/>
                      <w:marTop w:val="0"/>
                      <w:marBottom w:val="0"/>
                      <w:divBdr>
                        <w:top w:val="none" w:sz="0" w:space="0" w:color="auto"/>
                        <w:left w:val="none" w:sz="0" w:space="0" w:color="auto"/>
                        <w:bottom w:val="none" w:sz="0" w:space="0" w:color="auto"/>
                        <w:right w:val="none" w:sz="0" w:space="0" w:color="auto"/>
                      </w:divBdr>
                    </w:div>
                  </w:divsChild>
                </w:div>
                <w:div w:id="320082225">
                  <w:marLeft w:val="0"/>
                  <w:marRight w:val="0"/>
                  <w:marTop w:val="0"/>
                  <w:marBottom w:val="0"/>
                  <w:divBdr>
                    <w:top w:val="none" w:sz="0" w:space="0" w:color="auto"/>
                    <w:left w:val="none" w:sz="0" w:space="0" w:color="auto"/>
                    <w:bottom w:val="none" w:sz="0" w:space="0" w:color="auto"/>
                    <w:right w:val="none" w:sz="0" w:space="0" w:color="auto"/>
                  </w:divBdr>
                  <w:divsChild>
                    <w:div w:id="1185627958">
                      <w:marLeft w:val="0"/>
                      <w:marRight w:val="0"/>
                      <w:marTop w:val="0"/>
                      <w:marBottom w:val="0"/>
                      <w:divBdr>
                        <w:top w:val="none" w:sz="0" w:space="0" w:color="auto"/>
                        <w:left w:val="none" w:sz="0" w:space="0" w:color="auto"/>
                        <w:bottom w:val="none" w:sz="0" w:space="0" w:color="auto"/>
                        <w:right w:val="none" w:sz="0" w:space="0" w:color="auto"/>
                      </w:divBdr>
                    </w:div>
                  </w:divsChild>
                </w:div>
                <w:div w:id="87235637">
                  <w:marLeft w:val="0"/>
                  <w:marRight w:val="0"/>
                  <w:marTop w:val="0"/>
                  <w:marBottom w:val="0"/>
                  <w:divBdr>
                    <w:top w:val="none" w:sz="0" w:space="0" w:color="auto"/>
                    <w:left w:val="none" w:sz="0" w:space="0" w:color="auto"/>
                    <w:bottom w:val="none" w:sz="0" w:space="0" w:color="auto"/>
                    <w:right w:val="none" w:sz="0" w:space="0" w:color="auto"/>
                  </w:divBdr>
                  <w:divsChild>
                    <w:div w:id="282462712">
                      <w:marLeft w:val="0"/>
                      <w:marRight w:val="0"/>
                      <w:marTop w:val="0"/>
                      <w:marBottom w:val="0"/>
                      <w:divBdr>
                        <w:top w:val="none" w:sz="0" w:space="0" w:color="auto"/>
                        <w:left w:val="none" w:sz="0" w:space="0" w:color="auto"/>
                        <w:bottom w:val="none" w:sz="0" w:space="0" w:color="auto"/>
                        <w:right w:val="none" w:sz="0" w:space="0" w:color="auto"/>
                      </w:divBdr>
                    </w:div>
                  </w:divsChild>
                </w:div>
                <w:div w:id="2074499569">
                  <w:marLeft w:val="0"/>
                  <w:marRight w:val="0"/>
                  <w:marTop w:val="0"/>
                  <w:marBottom w:val="0"/>
                  <w:divBdr>
                    <w:top w:val="none" w:sz="0" w:space="0" w:color="auto"/>
                    <w:left w:val="none" w:sz="0" w:space="0" w:color="auto"/>
                    <w:bottom w:val="none" w:sz="0" w:space="0" w:color="auto"/>
                    <w:right w:val="none" w:sz="0" w:space="0" w:color="auto"/>
                  </w:divBdr>
                  <w:divsChild>
                    <w:div w:id="992684428">
                      <w:marLeft w:val="0"/>
                      <w:marRight w:val="0"/>
                      <w:marTop w:val="0"/>
                      <w:marBottom w:val="0"/>
                      <w:divBdr>
                        <w:top w:val="none" w:sz="0" w:space="0" w:color="auto"/>
                        <w:left w:val="none" w:sz="0" w:space="0" w:color="auto"/>
                        <w:bottom w:val="none" w:sz="0" w:space="0" w:color="auto"/>
                        <w:right w:val="none" w:sz="0" w:space="0" w:color="auto"/>
                      </w:divBdr>
                    </w:div>
                  </w:divsChild>
                </w:div>
                <w:div w:id="361052938">
                  <w:marLeft w:val="0"/>
                  <w:marRight w:val="0"/>
                  <w:marTop w:val="0"/>
                  <w:marBottom w:val="0"/>
                  <w:divBdr>
                    <w:top w:val="none" w:sz="0" w:space="0" w:color="auto"/>
                    <w:left w:val="none" w:sz="0" w:space="0" w:color="auto"/>
                    <w:bottom w:val="none" w:sz="0" w:space="0" w:color="auto"/>
                    <w:right w:val="none" w:sz="0" w:space="0" w:color="auto"/>
                  </w:divBdr>
                  <w:divsChild>
                    <w:div w:id="636033773">
                      <w:marLeft w:val="0"/>
                      <w:marRight w:val="0"/>
                      <w:marTop w:val="0"/>
                      <w:marBottom w:val="0"/>
                      <w:divBdr>
                        <w:top w:val="none" w:sz="0" w:space="0" w:color="auto"/>
                        <w:left w:val="none" w:sz="0" w:space="0" w:color="auto"/>
                        <w:bottom w:val="none" w:sz="0" w:space="0" w:color="auto"/>
                        <w:right w:val="none" w:sz="0" w:space="0" w:color="auto"/>
                      </w:divBdr>
                    </w:div>
                  </w:divsChild>
                </w:div>
                <w:div w:id="2064284887">
                  <w:marLeft w:val="0"/>
                  <w:marRight w:val="0"/>
                  <w:marTop w:val="0"/>
                  <w:marBottom w:val="0"/>
                  <w:divBdr>
                    <w:top w:val="none" w:sz="0" w:space="0" w:color="auto"/>
                    <w:left w:val="none" w:sz="0" w:space="0" w:color="auto"/>
                    <w:bottom w:val="none" w:sz="0" w:space="0" w:color="auto"/>
                    <w:right w:val="none" w:sz="0" w:space="0" w:color="auto"/>
                  </w:divBdr>
                  <w:divsChild>
                    <w:div w:id="306596579">
                      <w:marLeft w:val="0"/>
                      <w:marRight w:val="0"/>
                      <w:marTop w:val="0"/>
                      <w:marBottom w:val="0"/>
                      <w:divBdr>
                        <w:top w:val="none" w:sz="0" w:space="0" w:color="auto"/>
                        <w:left w:val="none" w:sz="0" w:space="0" w:color="auto"/>
                        <w:bottom w:val="none" w:sz="0" w:space="0" w:color="auto"/>
                        <w:right w:val="none" w:sz="0" w:space="0" w:color="auto"/>
                      </w:divBdr>
                    </w:div>
                  </w:divsChild>
                </w:div>
                <w:div w:id="1318461393">
                  <w:marLeft w:val="0"/>
                  <w:marRight w:val="0"/>
                  <w:marTop w:val="0"/>
                  <w:marBottom w:val="0"/>
                  <w:divBdr>
                    <w:top w:val="none" w:sz="0" w:space="0" w:color="auto"/>
                    <w:left w:val="none" w:sz="0" w:space="0" w:color="auto"/>
                    <w:bottom w:val="none" w:sz="0" w:space="0" w:color="auto"/>
                    <w:right w:val="none" w:sz="0" w:space="0" w:color="auto"/>
                  </w:divBdr>
                  <w:divsChild>
                    <w:div w:id="1764688104">
                      <w:marLeft w:val="0"/>
                      <w:marRight w:val="0"/>
                      <w:marTop w:val="0"/>
                      <w:marBottom w:val="0"/>
                      <w:divBdr>
                        <w:top w:val="none" w:sz="0" w:space="0" w:color="auto"/>
                        <w:left w:val="none" w:sz="0" w:space="0" w:color="auto"/>
                        <w:bottom w:val="none" w:sz="0" w:space="0" w:color="auto"/>
                        <w:right w:val="none" w:sz="0" w:space="0" w:color="auto"/>
                      </w:divBdr>
                    </w:div>
                  </w:divsChild>
                </w:div>
                <w:div w:id="237711377">
                  <w:marLeft w:val="0"/>
                  <w:marRight w:val="0"/>
                  <w:marTop w:val="0"/>
                  <w:marBottom w:val="0"/>
                  <w:divBdr>
                    <w:top w:val="none" w:sz="0" w:space="0" w:color="auto"/>
                    <w:left w:val="none" w:sz="0" w:space="0" w:color="auto"/>
                    <w:bottom w:val="none" w:sz="0" w:space="0" w:color="auto"/>
                    <w:right w:val="none" w:sz="0" w:space="0" w:color="auto"/>
                  </w:divBdr>
                  <w:divsChild>
                    <w:div w:id="629826734">
                      <w:marLeft w:val="0"/>
                      <w:marRight w:val="0"/>
                      <w:marTop w:val="0"/>
                      <w:marBottom w:val="0"/>
                      <w:divBdr>
                        <w:top w:val="none" w:sz="0" w:space="0" w:color="auto"/>
                        <w:left w:val="none" w:sz="0" w:space="0" w:color="auto"/>
                        <w:bottom w:val="none" w:sz="0" w:space="0" w:color="auto"/>
                        <w:right w:val="none" w:sz="0" w:space="0" w:color="auto"/>
                      </w:divBdr>
                    </w:div>
                  </w:divsChild>
                </w:div>
                <w:div w:id="546456433">
                  <w:marLeft w:val="0"/>
                  <w:marRight w:val="0"/>
                  <w:marTop w:val="0"/>
                  <w:marBottom w:val="0"/>
                  <w:divBdr>
                    <w:top w:val="none" w:sz="0" w:space="0" w:color="auto"/>
                    <w:left w:val="none" w:sz="0" w:space="0" w:color="auto"/>
                    <w:bottom w:val="none" w:sz="0" w:space="0" w:color="auto"/>
                    <w:right w:val="none" w:sz="0" w:space="0" w:color="auto"/>
                  </w:divBdr>
                  <w:divsChild>
                    <w:div w:id="181481446">
                      <w:marLeft w:val="0"/>
                      <w:marRight w:val="0"/>
                      <w:marTop w:val="0"/>
                      <w:marBottom w:val="0"/>
                      <w:divBdr>
                        <w:top w:val="none" w:sz="0" w:space="0" w:color="auto"/>
                        <w:left w:val="none" w:sz="0" w:space="0" w:color="auto"/>
                        <w:bottom w:val="none" w:sz="0" w:space="0" w:color="auto"/>
                        <w:right w:val="none" w:sz="0" w:space="0" w:color="auto"/>
                      </w:divBdr>
                    </w:div>
                  </w:divsChild>
                </w:div>
                <w:div w:id="775709237">
                  <w:marLeft w:val="0"/>
                  <w:marRight w:val="0"/>
                  <w:marTop w:val="0"/>
                  <w:marBottom w:val="0"/>
                  <w:divBdr>
                    <w:top w:val="none" w:sz="0" w:space="0" w:color="auto"/>
                    <w:left w:val="none" w:sz="0" w:space="0" w:color="auto"/>
                    <w:bottom w:val="none" w:sz="0" w:space="0" w:color="auto"/>
                    <w:right w:val="none" w:sz="0" w:space="0" w:color="auto"/>
                  </w:divBdr>
                  <w:divsChild>
                    <w:div w:id="1404063400">
                      <w:marLeft w:val="0"/>
                      <w:marRight w:val="0"/>
                      <w:marTop w:val="0"/>
                      <w:marBottom w:val="0"/>
                      <w:divBdr>
                        <w:top w:val="none" w:sz="0" w:space="0" w:color="auto"/>
                        <w:left w:val="none" w:sz="0" w:space="0" w:color="auto"/>
                        <w:bottom w:val="none" w:sz="0" w:space="0" w:color="auto"/>
                        <w:right w:val="none" w:sz="0" w:space="0" w:color="auto"/>
                      </w:divBdr>
                    </w:div>
                  </w:divsChild>
                </w:div>
                <w:div w:id="7755671">
                  <w:marLeft w:val="0"/>
                  <w:marRight w:val="0"/>
                  <w:marTop w:val="0"/>
                  <w:marBottom w:val="0"/>
                  <w:divBdr>
                    <w:top w:val="none" w:sz="0" w:space="0" w:color="auto"/>
                    <w:left w:val="none" w:sz="0" w:space="0" w:color="auto"/>
                    <w:bottom w:val="none" w:sz="0" w:space="0" w:color="auto"/>
                    <w:right w:val="none" w:sz="0" w:space="0" w:color="auto"/>
                  </w:divBdr>
                  <w:divsChild>
                    <w:div w:id="804279812">
                      <w:marLeft w:val="0"/>
                      <w:marRight w:val="0"/>
                      <w:marTop w:val="0"/>
                      <w:marBottom w:val="0"/>
                      <w:divBdr>
                        <w:top w:val="none" w:sz="0" w:space="0" w:color="auto"/>
                        <w:left w:val="none" w:sz="0" w:space="0" w:color="auto"/>
                        <w:bottom w:val="none" w:sz="0" w:space="0" w:color="auto"/>
                        <w:right w:val="none" w:sz="0" w:space="0" w:color="auto"/>
                      </w:divBdr>
                    </w:div>
                  </w:divsChild>
                </w:div>
                <w:div w:id="1159686515">
                  <w:marLeft w:val="0"/>
                  <w:marRight w:val="0"/>
                  <w:marTop w:val="0"/>
                  <w:marBottom w:val="0"/>
                  <w:divBdr>
                    <w:top w:val="none" w:sz="0" w:space="0" w:color="auto"/>
                    <w:left w:val="none" w:sz="0" w:space="0" w:color="auto"/>
                    <w:bottom w:val="none" w:sz="0" w:space="0" w:color="auto"/>
                    <w:right w:val="none" w:sz="0" w:space="0" w:color="auto"/>
                  </w:divBdr>
                  <w:divsChild>
                    <w:div w:id="1468624088">
                      <w:marLeft w:val="0"/>
                      <w:marRight w:val="0"/>
                      <w:marTop w:val="0"/>
                      <w:marBottom w:val="0"/>
                      <w:divBdr>
                        <w:top w:val="none" w:sz="0" w:space="0" w:color="auto"/>
                        <w:left w:val="none" w:sz="0" w:space="0" w:color="auto"/>
                        <w:bottom w:val="none" w:sz="0" w:space="0" w:color="auto"/>
                        <w:right w:val="none" w:sz="0" w:space="0" w:color="auto"/>
                      </w:divBdr>
                    </w:div>
                  </w:divsChild>
                </w:div>
                <w:div w:id="491415795">
                  <w:marLeft w:val="0"/>
                  <w:marRight w:val="0"/>
                  <w:marTop w:val="0"/>
                  <w:marBottom w:val="0"/>
                  <w:divBdr>
                    <w:top w:val="none" w:sz="0" w:space="0" w:color="auto"/>
                    <w:left w:val="none" w:sz="0" w:space="0" w:color="auto"/>
                    <w:bottom w:val="none" w:sz="0" w:space="0" w:color="auto"/>
                    <w:right w:val="none" w:sz="0" w:space="0" w:color="auto"/>
                  </w:divBdr>
                  <w:divsChild>
                    <w:div w:id="429812424">
                      <w:marLeft w:val="0"/>
                      <w:marRight w:val="0"/>
                      <w:marTop w:val="0"/>
                      <w:marBottom w:val="0"/>
                      <w:divBdr>
                        <w:top w:val="none" w:sz="0" w:space="0" w:color="auto"/>
                        <w:left w:val="none" w:sz="0" w:space="0" w:color="auto"/>
                        <w:bottom w:val="none" w:sz="0" w:space="0" w:color="auto"/>
                        <w:right w:val="none" w:sz="0" w:space="0" w:color="auto"/>
                      </w:divBdr>
                    </w:div>
                  </w:divsChild>
                </w:div>
                <w:div w:id="1955554915">
                  <w:marLeft w:val="0"/>
                  <w:marRight w:val="0"/>
                  <w:marTop w:val="0"/>
                  <w:marBottom w:val="0"/>
                  <w:divBdr>
                    <w:top w:val="none" w:sz="0" w:space="0" w:color="auto"/>
                    <w:left w:val="none" w:sz="0" w:space="0" w:color="auto"/>
                    <w:bottom w:val="none" w:sz="0" w:space="0" w:color="auto"/>
                    <w:right w:val="none" w:sz="0" w:space="0" w:color="auto"/>
                  </w:divBdr>
                  <w:divsChild>
                    <w:div w:id="1786775549">
                      <w:marLeft w:val="0"/>
                      <w:marRight w:val="0"/>
                      <w:marTop w:val="0"/>
                      <w:marBottom w:val="0"/>
                      <w:divBdr>
                        <w:top w:val="none" w:sz="0" w:space="0" w:color="auto"/>
                        <w:left w:val="none" w:sz="0" w:space="0" w:color="auto"/>
                        <w:bottom w:val="none" w:sz="0" w:space="0" w:color="auto"/>
                        <w:right w:val="none" w:sz="0" w:space="0" w:color="auto"/>
                      </w:divBdr>
                    </w:div>
                  </w:divsChild>
                </w:div>
                <w:div w:id="1005205358">
                  <w:marLeft w:val="0"/>
                  <w:marRight w:val="0"/>
                  <w:marTop w:val="0"/>
                  <w:marBottom w:val="0"/>
                  <w:divBdr>
                    <w:top w:val="none" w:sz="0" w:space="0" w:color="auto"/>
                    <w:left w:val="none" w:sz="0" w:space="0" w:color="auto"/>
                    <w:bottom w:val="none" w:sz="0" w:space="0" w:color="auto"/>
                    <w:right w:val="none" w:sz="0" w:space="0" w:color="auto"/>
                  </w:divBdr>
                  <w:divsChild>
                    <w:div w:id="474567267">
                      <w:marLeft w:val="0"/>
                      <w:marRight w:val="0"/>
                      <w:marTop w:val="0"/>
                      <w:marBottom w:val="0"/>
                      <w:divBdr>
                        <w:top w:val="none" w:sz="0" w:space="0" w:color="auto"/>
                        <w:left w:val="none" w:sz="0" w:space="0" w:color="auto"/>
                        <w:bottom w:val="none" w:sz="0" w:space="0" w:color="auto"/>
                        <w:right w:val="none" w:sz="0" w:space="0" w:color="auto"/>
                      </w:divBdr>
                    </w:div>
                  </w:divsChild>
                </w:div>
                <w:div w:id="2006979943">
                  <w:marLeft w:val="0"/>
                  <w:marRight w:val="0"/>
                  <w:marTop w:val="0"/>
                  <w:marBottom w:val="0"/>
                  <w:divBdr>
                    <w:top w:val="none" w:sz="0" w:space="0" w:color="auto"/>
                    <w:left w:val="none" w:sz="0" w:space="0" w:color="auto"/>
                    <w:bottom w:val="none" w:sz="0" w:space="0" w:color="auto"/>
                    <w:right w:val="none" w:sz="0" w:space="0" w:color="auto"/>
                  </w:divBdr>
                  <w:divsChild>
                    <w:div w:id="49616403">
                      <w:marLeft w:val="0"/>
                      <w:marRight w:val="0"/>
                      <w:marTop w:val="0"/>
                      <w:marBottom w:val="0"/>
                      <w:divBdr>
                        <w:top w:val="none" w:sz="0" w:space="0" w:color="auto"/>
                        <w:left w:val="none" w:sz="0" w:space="0" w:color="auto"/>
                        <w:bottom w:val="none" w:sz="0" w:space="0" w:color="auto"/>
                        <w:right w:val="none" w:sz="0" w:space="0" w:color="auto"/>
                      </w:divBdr>
                    </w:div>
                  </w:divsChild>
                </w:div>
                <w:div w:id="927347256">
                  <w:marLeft w:val="0"/>
                  <w:marRight w:val="0"/>
                  <w:marTop w:val="0"/>
                  <w:marBottom w:val="0"/>
                  <w:divBdr>
                    <w:top w:val="none" w:sz="0" w:space="0" w:color="auto"/>
                    <w:left w:val="none" w:sz="0" w:space="0" w:color="auto"/>
                    <w:bottom w:val="none" w:sz="0" w:space="0" w:color="auto"/>
                    <w:right w:val="none" w:sz="0" w:space="0" w:color="auto"/>
                  </w:divBdr>
                  <w:divsChild>
                    <w:div w:id="209927120">
                      <w:marLeft w:val="0"/>
                      <w:marRight w:val="0"/>
                      <w:marTop w:val="0"/>
                      <w:marBottom w:val="0"/>
                      <w:divBdr>
                        <w:top w:val="none" w:sz="0" w:space="0" w:color="auto"/>
                        <w:left w:val="none" w:sz="0" w:space="0" w:color="auto"/>
                        <w:bottom w:val="none" w:sz="0" w:space="0" w:color="auto"/>
                        <w:right w:val="none" w:sz="0" w:space="0" w:color="auto"/>
                      </w:divBdr>
                    </w:div>
                  </w:divsChild>
                </w:div>
                <w:div w:id="497769293">
                  <w:marLeft w:val="0"/>
                  <w:marRight w:val="0"/>
                  <w:marTop w:val="0"/>
                  <w:marBottom w:val="0"/>
                  <w:divBdr>
                    <w:top w:val="none" w:sz="0" w:space="0" w:color="auto"/>
                    <w:left w:val="none" w:sz="0" w:space="0" w:color="auto"/>
                    <w:bottom w:val="none" w:sz="0" w:space="0" w:color="auto"/>
                    <w:right w:val="none" w:sz="0" w:space="0" w:color="auto"/>
                  </w:divBdr>
                  <w:divsChild>
                    <w:div w:id="650673769">
                      <w:marLeft w:val="0"/>
                      <w:marRight w:val="0"/>
                      <w:marTop w:val="0"/>
                      <w:marBottom w:val="0"/>
                      <w:divBdr>
                        <w:top w:val="none" w:sz="0" w:space="0" w:color="auto"/>
                        <w:left w:val="none" w:sz="0" w:space="0" w:color="auto"/>
                        <w:bottom w:val="none" w:sz="0" w:space="0" w:color="auto"/>
                        <w:right w:val="none" w:sz="0" w:space="0" w:color="auto"/>
                      </w:divBdr>
                    </w:div>
                  </w:divsChild>
                </w:div>
                <w:div w:id="1000084521">
                  <w:marLeft w:val="0"/>
                  <w:marRight w:val="0"/>
                  <w:marTop w:val="0"/>
                  <w:marBottom w:val="0"/>
                  <w:divBdr>
                    <w:top w:val="none" w:sz="0" w:space="0" w:color="auto"/>
                    <w:left w:val="none" w:sz="0" w:space="0" w:color="auto"/>
                    <w:bottom w:val="none" w:sz="0" w:space="0" w:color="auto"/>
                    <w:right w:val="none" w:sz="0" w:space="0" w:color="auto"/>
                  </w:divBdr>
                  <w:divsChild>
                    <w:div w:id="1179781469">
                      <w:marLeft w:val="0"/>
                      <w:marRight w:val="0"/>
                      <w:marTop w:val="0"/>
                      <w:marBottom w:val="0"/>
                      <w:divBdr>
                        <w:top w:val="none" w:sz="0" w:space="0" w:color="auto"/>
                        <w:left w:val="none" w:sz="0" w:space="0" w:color="auto"/>
                        <w:bottom w:val="none" w:sz="0" w:space="0" w:color="auto"/>
                        <w:right w:val="none" w:sz="0" w:space="0" w:color="auto"/>
                      </w:divBdr>
                    </w:div>
                  </w:divsChild>
                </w:div>
                <w:div w:id="11689399">
                  <w:marLeft w:val="0"/>
                  <w:marRight w:val="0"/>
                  <w:marTop w:val="0"/>
                  <w:marBottom w:val="0"/>
                  <w:divBdr>
                    <w:top w:val="none" w:sz="0" w:space="0" w:color="auto"/>
                    <w:left w:val="none" w:sz="0" w:space="0" w:color="auto"/>
                    <w:bottom w:val="none" w:sz="0" w:space="0" w:color="auto"/>
                    <w:right w:val="none" w:sz="0" w:space="0" w:color="auto"/>
                  </w:divBdr>
                  <w:divsChild>
                    <w:div w:id="1941570597">
                      <w:marLeft w:val="0"/>
                      <w:marRight w:val="0"/>
                      <w:marTop w:val="0"/>
                      <w:marBottom w:val="0"/>
                      <w:divBdr>
                        <w:top w:val="none" w:sz="0" w:space="0" w:color="auto"/>
                        <w:left w:val="none" w:sz="0" w:space="0" w:color="auto"/>
                        <w:bottom w:val="none" w:sz="0" w:space="0" w:color="auto"/>
                        <w:right w:val="none" w:sz="0" w:space="0" w:color="auto"/>
                      </w:divBdr>
                    </w:div>
                  </w:divsChild>
                </w:div>
                <w:div w:id="1276062135">
                  <w:marLeft w:val="0"/>
                  <w:marRight w:val="0"/>
                  <w:marTop w:val="0"/>
                  <w:marBottom w:val="0"/>
                  <w:divBdr>
                    <w:top w:val="none" w:sz="0" w:space="0" w:color="auto"/>
                    <w:left w:val="none" w:sz="0" w:space="0" w:color="auto"/>
                    <w:bottom w:val="none" w:sz="0" w:space="0" w:color="auto"/>
                    <w:right w:val="none" w:sz="0" w:space="0" w:color="auto"/>
                  </w:divBdr>
                  <w:divsChild>
                    <w:div w:id="1412894109">
                      <w:marLeft w:val="0"/>
                      <w:marRight w:val="0"/>
                      <w:marTop w:val="0"/>
                      <w:marBottom w:val="0"/>
                      <w:divBdr>
                        <w:top w:val="none" w:sz="0" w:space="0" w:color="auto"/>
                        <w:left w:val="none" w:sz="0" w:space="0" w:color="auto"/>
                        <w:bottom w:val="none" w:sz="0" w:space="0" w:color="auto"/>
                        <w:right w:val="none" w:sz="0" w:space="0" w:color="auto"/>
                      </w:divBdr>
                    </w:div>
                  </w:divsChild>
                </w:div>
                <w:div w:id="266038021">
                  <w:marLeft w:val="0"/>
                  <w:marRight w:val="0"/>
                  <w:marTop w:val="0"/>
                  <w:marBottom w:val="0"/>
                  <w:divBdr>
                    <w:top w:val="none" w:sz="0" w:space="0" w:color="auto"/>
                    <w:left w:val="none" w:sz="0" w:space="0" w:color="auto"/>
                    <w:bottom w:val="none" w:sz="0" w:space="0" w:color="auto"/>
                    <w:right w:val="none" w:sz="0" w:space="0" w:color="auto"/>
                  </w:divBdr>
                  <w:divsChild>
                    <w:div w:id="1877228755">
                      <w:marLeft w:val="0"/>
                      <w:marRight w:val="0"/>
                      <w:marTop w:val="0"/>
                      <w:marBottom w:val="0"/>
                      <w:divBdr>
                        <w:top w:val="none" w:sz="0" w:space="0" w:color="auto"/>
                        <w:left w:val="none" w:sz="0" w:space="0" w:color="auto"/>
                        <w:bottom w:val="none" w:sz="0" w:space="0" w:color="auto"/>
                        <w:right w:val="none" w:sz="0" w:space="0" w:color="auto"/>
                      </w:divBdr>
                    </w:div>
                  </w:divsChild>
                </w:div>
                <w:div w:id="53555264">
                  <w:marLeft w:val="0"/>
                  <w:marRight w:val="0"/>
                  <w:marTop w:val="0"/>
                  <w:marBottom w:val="0"/>
                  <w:divBdr>
                    <w:top w:val="none" w:sz="0" w:space="0" w:color="auto"/>
                    <w:left w:val="none" w:sz="0" w:space="0" w:color="auto"/>
                    <w:bottom w:val="none" w:sz="0" w:space="0" w:color="auto"/>
                    <w:right w:val="none" w:sz="0" w:space="0" w:color="auto"/>
                  </w:divBdr>
                  <w:divsChild>
                    <w:div w:id="1284652797">
                      <w:marLeft w:val="0"/>
                      <w:marRight w:val="0"/>
                      <w:marTop w:val="0"/>
                      <w:marBottom w:val="0"/>
                      <w:divBdr>
                        <w:top w:val="none" w:sz="0" w:space="0" w:color="auto"/>
                        <w:left w:val="none" w:sz="0" w:space="0" w:color="auto"/>
                        <w:bottom w:val="none" w:sz="0" w:space="0" w:color="auto"/>
                        <w:right w:val="none" w:sz="0" w:space="0" w:color="auto"/>
                      </w:divBdr>
                    </w:div>
                  </w:divsChild>
                </w:div>
                <w:div w:id="613369655">
                  <w:marLeft w:val="0"/>
                  <w:marRight w:val="0"/>
                  <w:marTop w:val="0"/>
                  <w:marBottom w:val="0"/>
                  <w:divBdr>
                    <w:top w:val="none" w:sz="0" w:space="0" w:color="auto"/>
                    <w:left w:val="none" w:sz="0" w:space="0" w:color="auto"/>
                    <w:bottom w:val="none" w:sz="0" w:space="0" w:color="auto"/>
                    <w:right w:val="none" w:sz="0" w:space="0" w:color="auto"/>
                  </w:divBdr>
                  <w:divsChild>
                    <w:div w:id="585110030">
                      <w:marLeft w:val="0"/>
                      <w:marRight w:val="0"/>
                      <w:marTop w:val="0"/>
                      <w:marBottom w:val="0"/>
                      <w:divBdr>
                        <w:top w:val="none" w:sz="0" w:space="0" w:color="auto"/>
                        <w:left w:val="none" w:sz="0" w:space="0" w:color="auto"/>
                        <w:bottom w:val="none" w:sz="0" w:space="0" w:color="auto"/>
                        <w:right w:val="none" w:sz="0" w:space="0" w:color="auto"/>
                      </w:divBdr>
                    </w:div>
                  </w:divsChild>
                </w:div>
                <w:div w:id="1073354954">
                  <w:marLeft w:val="0"/>
                  <w:marRight w:val="0"/>
                  <w:marTop w:val="0"/>
                  <w:marBottom w:val="0"/>
                  <w:divBdr>
                    <w:top w:val="none" w:sz="0" w:space="0" w:color="auto"/>
                    <w:left w:val="none" w:sz="0" w:space="0" w:color="auto"/>
                    <w:bottom w:val="none" w:sz="0" w:space="0" w:color="auto"/>
                    <w:right w:val="none" w:sz="0" w:space="0" w:color="auto"/>
                  </w:divBdr>
                  <w:divsChild>
                    <w:div w:id="785271208">
                      <w:marLeft w:val="0"/>
                      <w:marRight w:val="0"/>
                      <w:marTop w:val="0"/>
                      <w:marBottom w:val="0"/>
                      <w:divBdr>
                        <w:top w:val="none" w:sz="0" w:space="0" w:color="auto"/>
                        <w:left w:val="none" w:sz="0" w:space="0" w:color="auto"/>
                        <w:bottom w:val="none" w:sz="0" w:space="0" w:color="auto"/>
                        <w:right w:val="none" w:sz="0" w:space="0" w:color="auto"/>
                      </w:divBdr>
                    </w:div>
                  </w:divsChild>
                </w:div>
                <w:div w:id="550270061">
                  <w:marLeft w:val="0"/>
                  <w:marRight w:val="0"/>
                  <w:marTop w:val="0"/>
                  <w:marBottom w:val="0"/>
                  <w:divBdr>
                    <w:top w:val="none" w:sz="0" w:space="0" w:color="auto"/>
                    <w:left w:val="none" w:sz="0" w:space="0" w:color="auto"/>
                    <w:bottom w:val="none" w:sz="0" w:space="0" w:color="auto"/>
                    <w:right w:val="none" w:sz="0" w:space="0" w:color="auto"/>
                  </w:divBdr>
                  <w:divsChild>
                    <w:div w:id="384917001">
                      <w:marLeft w:val="0"/>
                      <w:marRight w:val="0"/>
                      <w:marTop w:val="0"/>
                      <w:marBottom w:val="0"/>
                      <w:divBdr>
                        <w:top w:val="none" w:sz="0" w:space="0" w:color="auto"/>
                        <w:left w:val="none" w:sz="0" w:space="0" w:color="auto"/>
                        <w:bottom w:val="none" w:sz="0" w:space="0" w:color="auto"/>
                        <w:right w:val="none" w:sz="0" w:space="0" w:color="auto"/>
                      </w:divBdr>
                    </w:div>
                  </w:divsChild>
                </w:div>
                <w:div w:id="661201510">
                  <w:marLeft w:val="0"/>
                  <w:marRight w:val="0"/>
                  <w:marTop w:val="0"/>
                  <w:marBottom w:val="0"/>
                  <w:divBdr>
                    <w:top w:val="none" w:sz="0" w:space="0" w:color="auto"/>
                    <w:left w:val="none" w:sz="0" w:space="0" w:color="auto"/>
                    <w:bottom w:val="none" w:sz="0" w:space="0" w:color="auto"/>
                    <w:right w:val="none" w:sz="0" w:space="0" w:color="auto"/>
                  </w:divBdr>
                  <w:divsChild>
                    <w:div w:id="923028419">
                      <w:marLeft w:val="0"/>
                      <w:marRight w:val="0"/>
                      <w:marTop w:val="0"/>
                      <w:marBottom w:val="0"/>
                      <w:divBdr>
                        <w:top w:val="none" w:sz="0" w:space="0" w:color="auto"/>
                        <w:left w:val="none" w:sz="0" w:space="0" w:color="auto"/>
                        <w:bottom w:val="none" w:sz="0" w:space="0" w:color="auto"/>
                        <w:right w:val="none" w:sz="0" w:space="0" w:color="auto"/>
                      </w:divBdr>
                    </w:div>
                  </w:divsChild>
                </w:div>
                <w:div w:id="2102987538">
                  <w:marLeft w:val="0"/>
                  <w:marRight w:val="0"/>
                  <w:marTop w:val="0"/>
                  <w:marBottom w:val="0"/>
                  <w:divBdr>
                    <w:top w:val="none" w:sz="0" w:space="0" w:color="auto"/>
                    <w:left w:val="none" w:sz="0" w:space="0" w:color="auto"/>
                    <w:bottom w:val="none" w:sz="0" w:space="0" w:color="auto"/>
                    <w:right w:val="none" w:sz="0" w:space="0" w:color="auto"/>
                  </w:divBdr>
                  <w:divsChild>
                    <w:div w:id="1129204134">
                      <w:marLeft w:val="0"/>
                      <w:marRight w:val="0"/>
                      <w:marTop w:val="0"/>
                      <w:marBottom w:val="0"/>
                      <w:divBdr>
                        <w:top w:val="none" w:sz="0" w:space="0" w:color="auto"/>
                        <w:left w:val="none" w:sz="0" w:space="0" w:color="auto"/>
                        <w:bottom w:val="none" w:sz="0" w:space="0" w:color="auto"/>
                        <w:right w:val="none" w:sz="0" w:space="0" w:color="auto"/>
                      </w:divBdr>
                    </w:div>
                  </w:divsChild>
                </w:div>
                <w:div w:id="513954624">
                  <w:marLeft w:val="0"/>
                  <w:marRight w:val="0"/>
                  <w:marTop w:val="0"/>
                  <w:marBottom w:val="0"/>
                  <w:divBdr>
                    <w:top w:val="none" w:sz="0" w:space="0" w:color="auto"/>
                    <w:left w:val="none" w:sz="0" w:space="0" w:color="auto"/>
                    <w:bottom w:val="none" w:sz="0" w:space="0" w:color="auto"/>
                    <w:right w:val="none" w:sz="0" w:space="0" w:color="auto"/>
                  </w:divBdr>
                  <w:divsChild>
                    <w:div w:id="1004239538">
                      <w:marLeft w:val="0"/>
                      <w:marRight w:val="0"/>
                      <w:marTop w:val="0"/>
                      <w:marBottom w:val="0"/>
                      <w:divBdr>
                        <w:top w:val="none" w:sz="0" w:space="0" w:color="auto"/>
                        <w:left w:val="none" w:sz="0" w:space="0" w:color="auto"/>
                        <w:bottom w:val="none" w:sz="0" w:space="0" w:color="auto"/>
                        <w:right w:val="none" w:sz="0" w:space="0" w:color="auto"/>
                      </w:divBdr>
                    </w:div>
                  </w:divsChild>
                </w:div>
                <w:div w:id="844127979">
                  <w:marLeft w:val="0"/>
                  <w:marRight w:val="0"/>
                  <w:marTop w:val="0"/>
                  <w:marBottom w:val="0"/>
                  <w:divBdr>
                    <w:top w:val="none" w:sz="0" w:space="0" w:color="auto"/>
                    <w:left w:val="none" w:sz="0" w:space="0" w:color="auto"/>
                    <w:bottom w:val="none" w:sz="0" w:space="0" w:color="auto"/>
                    <w:right w:val="none" w:sz="0" w:space="0" w:color="auto"/>
                  </w:divBdr>
                  <w:divsChild>
                    <w:div w:id="1867868289">
                      <w:marLeft w:val="0"/>
                      <w:marRight w:val="0"/>
                      <w:marTop w:val="0"/>
                      <w:marBottom w:val="0"/>
                      <w:divBdr>
                        <w:top w:val="none" w:sz="0" w:space="0" w:color="auto"/>
                        <w:left w:val="none" w:sz="0" w:space="0" w:color="auto"/>
                        <w:bottom w:val="none" w:sz="0" w:space="0" w:color="auto"/>
                        <w:right w:val="none" w:sz="0" w:space="0" w:color="auto"/>
                      </w:divBdr>
                    </w:div>
                  </w:divsChild>
                </w:div>
                <w:div w:id="643435459">
                  <w:marLeft w:val="0"/>
                  <w:marRight w:val="0"/>
                  <w:marTop w:val="0"/>
                  <w:marBottom w:val="0"/>
                  <w:divBdr>
                    <w:top w:val="none" w:sz="0" w:space="0" w:color="auto"/>
                    <w:left w:val="none" w:sz="0" w:space="0" w:color="auto"/>
                    <w:bottom w:val="none" w:sz="0" w:space="0" w:color="auto"/>
                    <w:right w:val="none" w:sz="0" w:space="0" w:color="auto"/>
                  </w:divBdr>
                  <w:divsChild>
                    <w:div w:id="287398926">
                      <w:marLeft w:val="0"/>
                      <w:marRight w:val="0"/>
                      <w:marTop w:val="0"/>
                      <w:marBottom w:val="0"/>
                      <w:divBdr>
                        <w:top w:val="none" w:sz="0" w:space="0" w:color="auto"/>
                        <w:left w:val="none" w:sz="0" w:space="0" w:color="auto"/>
                        <w:bottom w:val="none" w:sz="0" w:space="0" w:color="auto"/>
                        <w:right w:val="none" w:sz="0" w:space="0" w:color="auto"/>
                      </w:divBdr>
                    </w:div>
                  </w:divsChild>
                </w:div>
                <w:div w:id="694498573">
                  <w:marLeft w:val="0"/>
                  <w:marRight w:val="0"/>
                  <w:marTop w:val="0"/>
                  <w:marBottom w:val="0"/>
                  <w:divBdr>
                    <w:top w:val="none" w:sz="0" w:space="0" w:color="auto"/>
                    <w:left w:val="none" w:sz="0" w:space="0" w:color="auto"/>
                    <w:bottom w:val="none" w:sz="0" w:space="0" w:color="auto"/>
                    <w:right w:val="none" w:sz="0" w:space="0" w:color="auto"/>
                  </w:divBdr>
                  <w:divsChild>
                    <w:div w:id="1129324817">
                      <w:marLeft w:val="0"/>
                      <w:marRight w:val="0"/>
                      <w:marTop w:val="0"/>
                      <w:marBottom w:val="0"/>
                      <w:divBdr>
                        <w:top w:val="none" w:sz="0" w:space="0" w:color="auto"/>
                        <w:left w:val="none" w:sz="0" w:space="0" w:color="auto"/>
                        <w:bottom w:val="none" w:sz="0" w:space="0" w:color="auto"/>
                        <w:right w:val="none" w:sz="0" w:space="0" w:color="auto"/>
                      </w:divBdr>
                    </w:div>
                  </w:divsChild>
                </w:div>
                <w:div w:id="282395033">
                  <w:marLeft w:val="0"/>
                  <w:marRight w:val="0"/>
                  <w:marTop w:val="0"/>
                  <w:marBottom w:val="0"/>
                  <w:divBdr>
                    <w:top w:val="none" w:sz="0" w:space="0" w:color="auto"/>
                    <w:left w:val="none" w:sz="0" w:space="0" w:color="auto"/>
                    <w:bottom w:val="none" w:sz="0" w:space="0" w:color="auto"/>
                    <w:right w:val="none" w:sz="0" w:space="0" w:color="auto"/>
                  </w:divBdr>
                  <w:divsChild>
                    <w:div w:id="10302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493060">
      <w:bodyDiv w:val="1"/>
      <w:marLeft w:val="0"/>
      <w:marRight w:val="0"/>
      <w:marTop w:val="0"/>
      <w:marBottom w:val="0"/>
      <w:divBdr>
        <w:top w:val="none" w:sz="0" w:space="0" w:color="auto"/>
        <w:left w:val="none" w:sz="0" w:space="0" w:color="auto"/>
        <w:bottom w:val="none" w:sz="0" w:space="0" w:color="auto"/>
        <w:right w:val="none" w:sz="0" w:space="0" w:color="auto"/>
      </w:divBdr>
      <w:divsChild>
        <w:div w:id="1115052777">
          <w:marLeft w:val="0"/>
          <w:marRight w:val="0"/>
          <w:marTop w:val="0"/>
          <w:marBottom w:val="0"/>
          <w:divBdr>
            <w:top w:val="none" w:sz="0" w:space="0" w:color="auto"/>
            <w:left w:val="none" w:sz="0" w:space="0" w:color="auto"/>
            <w:bottom w:val="none" w:sz="0" w:space="0" w:color="auto"/>
            <w:right w:val="none" w:sz="0" w:space="0" w:color="auto"/>
          </w:divBdr>
          <w:divsChild>
            <w:div w:id="510266424">
              <w:marLeft w:val="0"/>
              <w:marRight w:val="0"/>
              <w:marTop w:val="0"/>
              <w:marBottom w:val="0"/>
              <w:divBdr>
                <w:top w:val="none" w:sz="0" w:space="0" w:color="auto"/>
                <w:left w:val="none" w:sz="0" w:space="0" w:color="auto"/>
                <w:bottom w:val="none" w:sz="0" w:space="0" w:color="auto"/>
                <w:right w:val="none" w:sz="0" w:space="0" w:color="auto"/>
              </w:divBdr>
              <w:divsChild>
                <w:div w:id="209655039">
                  <w:marLeft w:val="0"/>
                  <w:marRight w:val="0"/>
                  <w:marTop w:val="0"/>
                  <w:marBottom w:val="0"/>
                  <w:divBdr>
                    <w:top w:val="none" w:sz="0" w:space="0" w:color="auto"/>
                    <w:left w:val="none" w:sz="0" w:space="0" w:color="auto"/>
                    <w:bottom w:val="none" w:sz="0" w:space="0" w:color="auto"/>
                    <w:right w:val="none" w:sz="0" w:space="0" w:color="auto"/>
                  </w:divBdr>
                  <w:divsChild>
                    <w:div w:id="1552111425">
                      <w:marLeft w:val="0"/>
                      <w:marRight w:val="0"/>
                      <w:marTop w:val="0"/>
                      <w:marBottom w:val="0"/>
                      <w:divBdr>
                        <w:top w:val="none" w:sz="0" w:space="0" w:color="auto"/>
                        <w:left w:val="none" w:sz="0" w:space="0" w:color="auto"/>
                        <w:bottom w:val="none" w:sz="0" w:space="0" w:color="auto"/>
                        <w:right w:val="none" w:sz="0" w:space="0" w:color="auto"/>
                      </w:divBdr>
                      <w:divsChild>
                        <w:div w:id="20067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8753">
                  <w:marLeft w:val="0"/>
                  <w:marRight w:val="0"/>
                  <w:marTop w:val="0"/>
                  <w:marBottom w:val="0"/>
                  <w:divBdr>
                    <w:top w:val="none" w:sz="0" w:space="0" w:color="auto"/>
                    <w:left w:val="none" w:sz="0" w:space="0" w:color="auto"/>
                    <w:bottom w:val="none" w:sz="0" w:space="0" w:color="auto"/>
                    <w:right w:val="none" w:sz="0" w:space="0" w:color="auto"/>
                  </w:divBdr>
                  <w:divsChild>
                    <w:div w:id="350645088">
                      <w:marLeft w:val="0"/>
                      <w:marRight w:val="0"/>
                      <w:marTop w:val="0"/>
                      <w:marBottom w:val="0"/>
                      <w:divBdr>
                        <w:top w:val="none" w:sz="0" w:space="0" w:color="auto"/>
                        <w:left w:val="none" w:sz="0" w:space="0" w:color="auto"/>
                        <w:bottom w:val="none" w:sz="0" w:space="0" w:color="auto"/>
                        <w:right w:val="none" w:sz="0" w:space="0" w:color="auto"/>
                      </w:divBdr>
                    </w:div>
                  </w:divsChild>
                </w:div>
                <w:div w:id="1354113222">
                  <w:marLeft w:val="0"/>
                  <w:marRight w:val="0"/>
                  <w:marTop w:val="0"/>
                  <w:marBottom w:val="0"/>
                  <w:divBdr>
                    <w:top w:val="none" w:sz="0" w:space="0" w:color="auto"/>
                    <w:left w:val="none" w:sz="0" w:space="0" w:color="auto"/>
                    <w:bottom w:val="none" w:sz="0" w:space="0" w:color="auto"/>
                    <w:right w:val="none" w:sz="0" w:space="0" w:color="auto"/>
                  </w:divBdr>
                  <w:divsChild>
                    <w:div w:id="879124852">
                      <w:marLeft w:val="0"/>
                      <w:marRight w:val="0"/>
                      <w:marTop w:val="0"/>
                      <w:marBottom w:val="0"/>
                      <w:divBdr>
                        <w:top w:val="none" w:sz="0" w:space="0" w:color="auto"/>
                        <w:left w:val="none" w:sz="0" w:space="0" w:color="auto"/>
                        <w:bottom w:val="none" w:sz="0" w:space="0" w:color="auto"/>
                        <w:right w:val="none" w:sz="0" w:space="0" w:color="auto"/>
                      </w:divBdr>
                    </w:div>
                  </w:divsChild>
                </w:div>
                <w:div w:id="2059626908">
                  <w:marLeft w:val="0"/>
                  <w:marRight w:val="0"/>
                  <w:marTop w:val="0"/>
                  <w:marBottom w:val="0"/>
                  <w:divBdr>
                    <w:top w:val="none" w:sz="0" w:space="0" w:color="auto"/>
                    <w:left w:val="none" w:sz="0" w:space="0" w:color="auto"/>
                    <w:bottom w:val="none" w:sz="0" w:space="0" w:color="auto"/>
                    <w:right w:val="none" w:sz="0" w:space="0" w:color="auto"/>
                  </w:divBdr>
                  <w:divsChild>
                    <w:div w:id="1636332562">
                      <w:marLeft w:val="0"/>
                      <w:marRight w:val="0"/>
                      <w:marTop w:val="0"/>
                      <w:marBottom w:val="0"/>
                      <w:divBdr>
                        <w:top w:val="none" w:sz="0" w:space="0" w:color="auto"/>
                        <w:left w:val="none" w:sz="0" w:space="0" w:color="auto"/>
                        <w:bottom w:val="none" w:sz="0" w:space="0" w:color="auto"/>
                        <w:right w:val="none" w:sz="0" w:space="0" w:color="auto"/>
                      </w:divBdr>
                    </w:div>
                  </w:divsChild>
                </w:div>
                <w:div w:id="1331450364">
                  <w:marLeft w:val="0"/>
                  <w:marRight w:val="0"/>
                  <w:marTop w:val="0"/>
                  <w:marBottom w:val="0"/>
                  <w:divBdr>
                    <w:top w:val="none" w:sz="0" w:space="0" w:color="auto"/>
                    <w:left w:val="none" w:sz="0" w:space="0" w:color="auto"/>
                    <w:bottom w:val="none" w:sz="0" w:space="0" w:color="auto"/>
                    <w:right w:val="none" w:sz="0" w:space="0" w:color="auto"/>
                  </w:divBdr>
                  <w:divsChild>
                    <w:div w:id="664406012">
                      <w:marLeft w:val="0"/>
                      <w:marRight w:val="0"/>
                      <w:marTop w:val="0"/>
                      <w:marBottom w:val="0"/>
                      <w:divBdr>
                        <w:top w:val="none" w:sz="0" w:space="0" w:color="auto"/>
                        <w:left w:val="none" w:sz="0" w:space="0" w:color="auto"/>
                        <w:bottom w:val="none" w:sz="0" w:space="0" w:color="auto"/>
                        <w:right w:val="none" w:sz="0" w:space="0" w:color="auto"/>
                      </w:divBdr>
                    </w:div>
                  </w:divsChild>
                </w:div>
                <w:div w:id="1095907165">
                  <w:marLeft w:val="0"/>
                  <w:marRight w:val="0"/>
                  <w:marTop w:val="0"/>
                  <w:marBottom w:val="0"/>
                  <w:divBdr>
                    <w:top w:val="none" w:sz="0" w:space="0" w:color="auto"/>
                    <w:left w:val="none" w:sz="0" w:space="0" w:color="auto"/>
                    <w:bottom w:val="none" w:sz="0" w:space="0" w:color="auto"/>
                    <w:right w:val="none" w:sz="0" w:space="0" w:color="auto"/>
                  </w:divBdr>
                  <w:divsChild>
                    <w:div w:id="1584148932">
                      <w:marLeft w:val="0"/>
                      <w:marRight w:val="0"/>
                      <w:marTop w:val="0"/>
                      <w:marBottom w:val="0"/>
                      <w:divBdr>
                        <w:top w:val="none" w:sz="0" w:space="0" w:color="auto"/>
                        <w:left w:val="none" w:sz="0" w:space="0" w:color="auto"/>
                        <w:bottom w:val="none" w:sz="0" w:space="0" w:color="auto"/>
                        <w:right w:val="none" w:sz="0" w:space="0" w:color="auto"/>
                      </w:divBdr>
                    </w:div>
                  </w:divsChild>
                </w:div>
                <w:div w:id="1795054437">
                  <w:marLeft w:val="0"/>
                  <w:marRight w:val="0"/>
                  <w:marTop w:val="0"/>
                  <w:marBottom w:val="0"/>
                  <w:divBdr>
                    <w:top w:val="none" w:sz="0" w:space="0" w:color="auto"/>
                    <w:left w:val="none" w:sz="0" w:space="0" w:color="auto"/>
                    <w:bottom w:val="none" w:sz="0" w:space="0" w:color="auto"/>
                    <w:right w:val="none" w:sz="0" w:space="0" w:color="auto"/>
                  </w:divBdr>
                  <w:divsChild>
                    <w:div w:id="1918242740">
                      <w:marLeft w:val="0"/>
                      <w:marRight w:val="0"/>
                      <w:marTop w:val="0"/>
                      <w:marBottom w:val="0"/>
                      <w:divBdr>
                        <w:top w:val="none" w:sz="0" w:space="0" w:color="auto"/>
                        <w:left w:val="none" w:sz="0" w:space="0" w:color="auto"/>
                        <w:bottom w:val="none" w:sz="0" w:space="0" w:color="auto"/>
                        <w:right w:val="none" w:sz="0" w:space="0" w:color="auto"/>
                      </w:divBdr>
                    </w:div>
                  </w:divsChild>
                </w:div>
                <w:div w:id="1503202624">
                  <w:marLeft w:val="0"/>
                  <w:marRight w:val="0"/>
                  <w:marTop w:val="0"/>
                  <w:marBottom w:val="0"/>
                  <w:divBdr>
                    <w:top w:val="none" w:sz="0" w:space="0" w:color="auto"/>
                    <w:left w:val="none" w:sz="0" w:space="0" w:color="auto"/>
                    <w:bottom w:val="none" w:sz="0" w:space="0" w:color="auto"/>
                    <w:right w:val="none" w:sz="0" w:space="0" w:color="auto"/>
                  </w:divBdr>
                  <w:divsChild>
                    <w:div w:id="1264338547">
                      <w:marLeft w:val="0"/>
                      <w:marRight w:val="0"/>
                      <w:marTop w:val="0"/>
                      <w:marBottom w:val="0"/>
                      <w:divBdr>
                        <w:top w:val="none" w:sz="0" w:space="0" w:color="auto"/>
                        <w:left w:val="none" w:sz="0" w:space="0" w:color="auto"/>
                        <w:bottom w:val="none" w:sz="0" w:space="0" w:color="auto"/>
                        <w:right w:val="none" w:sz="0" w:space="0" w:color="auto"/>
                      </w:divBdr>
                    </w:div>
                  </w:divsChild>
                </w:div>
                <w:div w:id="1765881111">
                  <w:marLeft w:val="0"/>
                  <w:marRight w:val="0"/>
                  <w:marTop w:val="0"/>
                  <w:marBottom w:val="0"/>
                  <w:divBdr>
                    <w:top w:val="none" w:sz="0" w:space="0" w:color="auto"/>
                    <w:left w:val="none" w:sz="0" w:space="0" w:color="auto"/>
                    <w:bottom w:val="none" w:sz="0" w:space="0" w:color="auto"/>
                    <w:right w:val="none" w:sz="0" w:space="0" w:color="auto"/>
                  </w:divBdr>
                  <w:divsChild>
                    <w:div w:id="1544946818">
                      <w:marLeft w:val="0"/>
                      <w:marRight w:val="0"/>
                      <w:marTop w:val="0"/>
                      <w:marBottom w:val="0"/>
                      <w:divBdr>
                        <w:top w:val="none" w:sz="0" w:space="0" w:color="auto"/>
                        <w:left w:val="none" w:sz="0" w:space="0" w:color="auto"/>
                        <w:bottom w:val="none" w:sz="0" w:space="0" w:color="auto"/>
                        <w:right w:val="none" w:sz="0" w:space="0" w:color="auto"/>
                      </w:divBdr>
                    </w:div>
                  </w:divsChild>
                </w:div>
                <w:div w:id="1189679803">
                  <w:marLeft w:val="0"/>
                  <w:marRight w:val="0"/>
                  <w:marTop w:val="0"/>
                  <w:marBottom w:val="0"/>
                  <w:divBdr>
                    <w:top w:val="none" w:sz="0" w:space="0" w:color="auto"/>
                    <w:left w:val="none" w:sz="0" w:space="0" w:color="auto"/>
                    <w:bottom w:val="none" w:sz="0" w:space="0" w:color="auto"/>
                    <w:right w:val="none" w:sz="0" w:space="0" w:color="auto"/>
                  </w:divBdr>
                  <w:divsChild>
                    <w:div w:id="950936994">
                      <w:marLeft w:val="0"/>
                      <w:marRight w:val="0"/>
                      <w:marTop w:val="0"/>
                      <w:marBottom w:val="0"/>
                      <w:divBdr>
                        <w:top w:val="none" w:sz="0" w:space="0" w:color="auto"/>
                        <w:left w:val="none" w:sz="0" w:space="0" w:color="auto"/>
                        <w:bottom w:val="none" w:sz="0" w:space="0" w:color="auto"/>
                        <w:right w:val="none" w:sz="0" w:space="0" w:color="auto"/>
                      </w:divBdr>
                    </w:div>
                  </w:divsChild>
                </w:div>
                <w:div w:id="868370206">
                  <w:marLeft w:val="0"/>
                  <w:marRight w:val="0"/>
                  <w:marTop w:val="0"/>
                  <w:marBottom w:val="0"/>
                  <w:divBdr>
                    <w:top w:val="none" w:sz="0" w:space="0" w:color="auto"/>
                    <w:left w:val="none" w:sz="0" w:space="0" w:color="auto"/>
                    <w:bottom w:val="none" w:sz="0" w:space="0" w:color="auto"/>
                    <w:right w:val="none" w:sz="0" w:space="0" w:color="auto"/>
                  </w:divBdr>
                  <w:divsChild>
                    <w:div w:id="252786049">
                      <w:marLeft w:val="0"/>
                      <w:marRight w:val="0"/>
                      <w:marTop w:val="0"/>
                      <w:marBottom w:val="0"/>
                      <w:divBdr>
                        <w:top w:val="none" w:sz="0" w:space="0" w:color="auto"/>
                        <w:left w:val="none" w:sz="0" w:space="0" w:color="auto"/>
                        <w:bottom w:val="none" w:sz="0" w:space="0" w:color="auto"/>
                        <w:right w:val="none" w:sz="0" w:space="0" w:color="auto"/>
                      </w:divBdr>
                    </w:div>
                  </w:divsChild>
                </w:div>
                <w:div w:id="663050420">
                  <w:marLeft w:val="0"/>
                  <w:marRight w:val="0"/>
                  <w:marTop w:val="0"/>
                  <w:marBottom w:val="0"/>
                  <w:divBdr>
                    <w:top w:val="none" w:sz="0" w:space="0" w:color="auto"/>
                    <w:left w:val="none" w:sz="0" w:space="0" w:color="auto"/>
                    <w:bottom w:val="none" w:sz="0" w:space="0" w:color="auto"/>
                    <w:right w:val="none" w:sz="0" w:space="0" w:color="auto"/>
                  </w:divBdr>
                  <w:divsChild>
                    <w:div w:id="1694839088">
                      <w:marLeft w:val="0"/>
                      <w:marRight w:val="0"/>
                      <w:marTop w:val="0"/>
                      <w:marBottom w:val="0"/>
                      <w:divBdr>
                        <w:top w:val="none" w:sz="0" w:space="0" w:color="auto"/>
                        <w:left w:val="none" w:sz="0" w:space="0" w:color="auto"/>
                        <w:bottom w:val="none" w:sz="0" w:space="0" w:color="auto"/>
                        <w:right w:val="none" w:sz="0" w:space="0" w:color="auto"/>
                      </w:divBdr>
                    </w:div>
                  </w:divsChild>
                </w:div>
                <w:div w:id="81414660">
                  <w:marLeft w:val="0"/>
                  <w:marRight w:val="0"/>
                  <w:marTop w:val="0"/>
                  <w:marBottom w:val="0"/>
                  <w:divBdr>
                    <w:top w:val="none" w:sz="0" w:space="0" w:color="auto"/>
                    <w:left w:val="none" w:sz="0" w:space="0" w:color="auto"/>
                    <w:bottom w:val="none" w:sz="0" w:space="0" w:color="auto"/>
                    <w:right w:val="none" w:sz="0" w:space="0" w:color="auto"/>
                  </w:divBdr>
                  <w:divsChild>
                    <w:div w:id="500196022">
                      <w:marLeft w:val="0"/>
                      <w:marRight w:val="0"/>
                      <w:marTop w:val="0"/>
                      <w:marBottom w:val="0"/>
                      <w:divBdr>
                        <w:top w:val="none" w:sz="0" w:space="0" w:color="auto"/>
                        <w:left w:val="none" w:sz="0" w:space="0" w:color="auto"/>
                        <w:bottom w:val="none" w:sz="0" w:space="0" w:color="auto"/>
                        <w:right w:val="none" w:sz="0" w:space="0" w:color="auto"/>
                      </w:divBdr>
                    </w:div>
                  </w:divsChild>
                </w:div>
                <w:div w:id="1841504609">
                  <w:marLeft w:val="0"/>
                  <w:marRight w:val="0"/>
                  <w:marTop w:val="0"/>
                  <w:marBottom w:val="0"/>
                  <w:divBdr>
                    <w:top w:val="none" w:sz="0" w:space="0" w:color="auto"/>
                    <w:left w:val="none" w:sz="0" w:space="0" w:color="auto"/>
                    <w:bottom w:val="none" w:sz="0" w:space="0" w:color="auto"/>
                    <w:right w:val="none" w:sz="0" w:space="0" w:color="auto"/>
                  </w:divBdr>
                  <w:divsChild>
                    <w:div w:id="320307162">
                      <w:marLeft w:val="0"/>
                      <w:marRight w:val="0"/>
                      <w:marTop w:val="0"/>
                      <w:marBottom w:val="0"/>
                      <w:divBdr>
                        <w:top w:val="none" w:sz="0" w:space="0" w:color="auto"/>
                        <w:left w:val="none" w:sz="0" w:space="0" w:color="auto"/>
                        <w:bottom w:val="none" w:sz="0" w:space="0" w:color="auto"/>
                        <w:right w:val="none" w:sz="0" w:space="0" w:color="auto"/>
                      </w:divBdr>
                    </w:div>
                  </w:divsChild>
                </w:div>
                <w:div w:id="342904146">
                  <w:marLeft w:val="0"/>
                  <w:marRight w:val="0"/>
                  <w:marTop w:val="0"/>
                  <w:marBottom w:val="0"/>
                  <w:divBdr>
                    <w:top w:val="none" w:sz="0" w:space="0" w:color="auto"/>
                    <w:left w:val="none" w:sz="0" w:space="0" w:color="auto"/>
                    <w:bottom w:val="none" w:sz="0" w:space="0" w:color="auto"/>
                    <w:right w:val="none" w:sz="0" w:space="0" w:color="auto"/>
                  </w:divBdr>
                  <w:divsChild>
                    <w:div w:id="720056437">
                      <w:marLeft w:val="0"/>
                      <w:marRight w:val="0"/>
                      <w:marTop w:val="0"/>
                      <w:marBottom w:val="0"/>
                      <w:divBdr>
                        <w:top w:val="none" w:sz="0" w:space="0" w:color="auto"/>
                        <w:left w:val="none" w:sz="0" w:space="0" w:color="auto"/>
                        <w:bottom w:val="none" w:sz="0" w:space="0" w:color="auto"/>
                        <w:right w:val="none" w:sz="0" w:space="0" w:color="auto"/>
                      </w:divBdr>
                    </w:div>
                  </w:divsChild>
                </w:div>
                <w:div w:id="726952374">
                  <w:marLeft w:val="0"/>
                  <w:marRight w:val="0"/>
                  <w:marTop w:val="0"/>
                  <w:marBottom w:val="0"/>
                  <w:divBdr>
                    <w:top w:val="none" w:sz="0" w:space="0" w:color="auto"/>
                    <w:left w:val="none" w:sz="0" w:space="0" w:color="auto"/>
                    <w:bottom w:val="none" w:sz="0" w:space="0" w:color="auto"/>
                    <w:right w:val="none" w:sz="0" w:space="0" w:color="auto"/>
                  </w:divBdr>
                  <w:divsChild>
                    <w:div w:id="1475944805">
                      <w:marLeft w:val="0"/>
                      <w:marRight w:val="0"/>
                      <w:marTop w:val="0"/>
                      <w:marBottom w:val="0"/>
                      <w:divBdr>
                        <w:top w:val="none" w:sz="0" w:space="0" w:color="auto"/>
                        <w:left w:val="none" w:sz="0" w:space="0" w:color="auto"/>
                        <w:bottom w:val="none" w:sz="0" w:space="0" w:color="auto"/>
                        <w:right w:val="none" w:sz="0" w:space="0" w:color="auto"/>
                      </w:divBdr>
                    </w:div>
                  </w:divsChild>
                </w:div>
                <w:div w:id="1840383997">
                  <w:marLeft w:val="0"/>
                  <w:marRight w:val="0"/>
                  <w:marTop w:val="0"/>
                  <w:marBottom w:val="0"/>
                  <w:divBdr>
                    <w:top w:val="none" w:sz="0" w:space="0" w:color="auto"/>
                    <w:left w:val="none" w:sz="0" w:space="0" w:color="auto"/>
                    <w:bottom w:val="none" w:sz="0" w:space="0" w:color="auto"/>
                    <w:right w:val="none" w:sz="0" w:space="0" w:color="auto"/>
                  </w:divBdr>
                  <w:divsChild>
                    <w:div w:id="591940119">
                      <w:marLeft w:val="0"/>
                      <w:marRight w:val="0"/>
                      <w:marTop w:val="0"/>
                      <w:marBottom w:val="0"/>
                      <w:divBdr>
                        <w:top w:val="none" w:sz="0" w:space="0" w:color="auto"/>
                        <w:left w:val="none" w:sz="0" w:space="0" w:color="auto"/>
                        <w:bottom w:val="none" w:sz="0" w:space="0" w:color="auto"/>
                        <w:right w:val="none" w:sz="0" w:space="0" w:color="auto"/>
                      </w:divBdr>
                    </w:div>
                  </w:divsChild>
                </w:div>
                <w:div w:id="151724265">
                  <w:marLeft w:val="0"/>
                  <w:marRight w:val="0"/>
                  <w:marTop w:val="0"/>
                  <w:marBottom w:val="0"/>
                  <w:divBdr>
                    <w:top w:val="none" w:sz="0" w:space="0" w:color="auto"/>
                    <w:left w:val="none" w:sz="0" w:space="0" w:color="auto"/>
                    <w:bottom w:val="none" w:sz="0" w:space="0" w:color="auto"/>
                    <w:right w:val="none" w:sz="0" w:space="0" w:color="auto"/>
                  </w:divBdr>
                  <w:divsChild>
                    <w:div w:id="159584230">
                      <w:marLeft w:val="0"/>
                      <w:marRight w:val="0"/>
                      <w:marTop w:val="0"/>
                      <w:marBottom w:val="0"/>
                      <w:divBdr>
                        <w:top w:val="none" w:sz="0" w:space="0" w:color="auto"/>
                        <w:left w:val="none" w:sz="0" w:space="0" w:color="auto"/>
                        <w:bottom w:val="none" w:sz="0" w:space="0" w:color="auto"/>
                        <w:right w:val="none" w:sz="0" w:space="0" w:color="auto"/>
                      </w:divBdr>
                    </w:div>
                  </w:divsChild>
                </w:div>
                <w:div w:id="1167399657">
                  <w:marLeft w:val="0"/>
                  <w:marRight w:val="0"/>
                  <w:marTop w:val="0"/>
                  <w:marBottom w:val="0"/>
                  <w:divBdr>
                    <w:top w:val="none" w:sz="0" w:space="0" w:color="auto"/>
                    <w:left w:val="none" w:sz="0" w:space="0" w:color="auto"/>
                    <w:bottom w:val="none" w:sz="0" w:space="0" w:color="auto"/>
                    <w:right w:val="none" w:sz="0" w:space="0" w:color="auto"/>
                  </w:divBdr>
                  <w:divsChild>
                    <w:div w:id="489761256">
                      <w:marLeft w:val="0"/>
                      <w:marRight w:val="0"/>
                      <w:marTop w:val="0"/>
                      <w:marBottom w:val="0"/>
                      <w:divBdr>
                        <w:top w:val="none" w:sz="0" w:space="0" w:color="auto"/>
                        <w:left w:val="none" w:sz="0" w:space="0" w:color="auto"/>
                        <w:bottom w:val="none" w:sz="0" w:space="0" w:color="auto"/>
                        <w:right w:val="none" w:sz="0" w:space="0" w:color="auto"/>
                      </w:divBdr>
                    </w:div>
                  </w:divsChild>
                </w:div>
                <w:div w:id="1883858471">
                  <w:marLeft w:val="0"/>
                  <w:marRight w:val="0"/>
                  <w:marTop w:val="0"/>
                  <w:marBottom w:val="0"/>
                  <w:divBdr>
                    <w:top w:val="none" w:sz="0" w:space="0" w:color="auto"/>
                    <w:left w:val="none" w:sz="0" w:space="0" w:color="auto"/>
                    <w:bottom w:val="none" w:sz="0" w:space="0" w:color="auto"/>
                    <w:right w:val="none" w:sz="0" w:space="0" w:color="auto"/>
                  </w:divBdr>
                  <w:divsChild>
                    <w:div w:id="1906257082">
                      <w:marLeft w:val="0"/>
                      <w:marRight w:val="0"/>
                      <w:marTop w:val="0"/>
                      <w:marBottom w:val="0"/>
                      <w:divBdr>
                        <w:top w:val="none" w:sz="0" w:space="0" w:color="auto"/>
                        <w:left w:val="none" w:sz="0" w:space="0" w:color="auto"/>
                        <w:bottom w:val="none" w:sz="0" w:space="0" w:color="auto"/>
                        <w:right w:val="none" w:sz="0" w:space="0" w:color="auto"/>
                      </w:divBdr>
                    </w:div>
                  </w:divsChild>
                </w:div>
                <w:div w:id="2098987401">
                  <w:marLeft w:val="0"/>
                  <w:marRight w:val="0"/>
                  <w:marTop w:val="0"/>
                  <w:marBottom w:val="0"/>
                  <w:divBdr>
                    <w:top w:val="none" w:sz="0" w:space="0" w:color="auto"/>
                    <w:left w:val="none" w:sz="0" w:space="0" w:color="auto"/>
                    <w:bottom w:val="none" w:sz="0" w:space="0" w:color="auto"/>
                    <w:right w:val="none" w:sz="0" w:space="0" w:color="auto"/>
                  </w:divBdr>
                  <w:divsChild>
                    <w:div w:id="188687939">
                      <w:marLeft w:val="0"/>
                      <w:marRight w:val="0"/>
                      <w:marTop w:val="0"/>
                      <w:marBottom w:val="0"/>
                      <w:divBdr>
                        <w:top w:val="none" w:sz="0" w:space="0" w:color="auto"/>
                        <w:left w:val="none" w:sz="0" w:space="0" w:color="auto"/>
                        <w:bottom w:val="none" w:sz="0" w:space="0" w:color="auto"/>
                        <w:right w:val="none" w:sz="0" w:space="0" w:color="auto"/>
                      </w:divBdr>
                    </w:div>
                  </w:divsChild>
                </w:div>
                <w:div w:id="1984310565">
                  <w:marLeft w:val="0"/>
                  <w:marRight w:val="0"/>
                  <w:marTop w:val="0"/>
                  <w:marBottom w:val="0"/>
                  <w:divBdr>
                    <w:top w:val="none" w:sz="0" w:space="0" w:color="auto"/>
                    <w:left w:val="none" w:sz="0" w:space="0" w:color="auto"/>
                    <w:bottom w:val="none" w:sz="0" w:space="0" w:color="auto"/>
                    <w:right w:val="none" w:sz="0" w:space="0" w:color="auto"/>
                  </w:divBdr>
                  <w:divsChild>
                    <w:div w:id="1628395526">
                      <w:marLeft w:val="0"/>
                      <w:marRight w:val="0"/>
                      <w:marTop w:val="0"/>
                      <w:marBottom w:val="0"/>
                      <w:divBdr>
                        <w:top w:val="none" w:sz="0" w:space="0" w:color="auto"/>
                        <w:left w:val="none" w:sz="0" w:space="0" w:color="auto"/>
                        <w:bottom w:val="none" w:sz="0" w:space="0" w:color="auto"/>
                        <w:right w:val="none" w:sz="0" w:space="0" w:color="auto"/>
                      </w:divBdr>
                    </w:div>
                  </w:divsChild>
                </w:div>
                <w:div w:id="901217659">
                  <w:marLeft w:val="0"/>
                  <w:marRight w:val="0"/>
                  <w:marTop w:val="0"/>
                  <w:marBottom w:val="0"/>
                  <w:divBdr>
                    <w:top w:val="none" w:sz="0" w:space="0" w:color="auto"/>
                    <w:left w:val="none" w:sz="0" w:space="0" w:color="auto"/>
                    <w:bottom w:val="none" w:sz="0" w:space="0" w:color="auto"/>
                    <w:right w:val="none" w:sz="0" w:space="0" w:color="auto"/>
                  </w:divBdr>
                  <w:divsChild>
                    <w:div w:id="1725131268">
                      <w:marLeft w:val="0"/>
                      <w:marRight w:val="0"/>
                      <w:marTop w:val="0"/>
                      <w:marBottom w:val="0"/>
                      <w:divBdr>
                        <w:top w:val="none" w:sz="0" w:space="0" w:color="auto"/>
                        <w:left w:val="none" w:sz="0" w:space="0" w:color="auto"/>
                        <w:bottom w:val="none" w:sz="0" w:space="0" w:color="auto"/>
                        <w:right w:val="none" w:sz="0" w:space="0" w:color="auto"/>
                      </w:divBdr>
                    </w:div>
                  </w:divsChild>
                </w:div>
                <w:div w:id="1253197768">
                  <w:marLeft w:val="0"/>
                  <w:marRight w:val="0"/>
                  <w:marTop w:val="0"/>
                  <w:marBottom w:val="0"/>
                  <w:divBdr>
                    <w:top w:val="none" w:sz="0" w:space="0" w:color="auto"/>
                    <w:left w:val="none" w:sz="0" w:space="0" w:color="auto"/>
                    <w:bottom w:val="none" w:sz="0" w:space="0" w:color="auto"/>
                    <w:right w:val="none" w:sz="0" w:space="0" w:color="auto"/>
                  </w:divBdr>
                  <w:divsChild>
                    <w:div w:id="344793312">
                      <w:marLeft w:val="0"/>
                      <w:marRight w:val="0"/>
                      <w:marTop w:val="0"/>
                      <w:marBottom w:val="0"/>
                      <w:divBdr>
                        <w:top w:val="none" w:sz="0" w:space="0" w:color="auto"/>
                        <w:left w:val="none" w:sz="0" w:space="0" w:color="auto"/>
                        <w:bottom w:val="none" w:sz="0" w:space="0" w:color="auto"/>
                        <w:right w:val="none" w:sz="0" w:space="0" w:color="auto"/>
                      </w:divBdr>
                    </w:div>
                  </w:divsChild>
                </w:div>
                <w:div w:id="375274608">
                  <w:marLeft w:val="0"/>
                  <w:marRight w:val="0"/>
                  <w:marTop w:val="0"/>
                  <w:marBottom w:val="0"/>
                  <w:divBdr>
                    <w:top w:val="none" w:sz="0" w:space="0" w:color="auto"/>
                    <w:left w:val="none" w:sz="0" w:space="0" w:color="auto"/>
                    <w:bottom w:val="none" w:sz="0" w:space="0" w:color="auto"/>
                    <w:right w:val="none" w:sz="0" w:space="0" w:color="auto"/>
                  </w:divBdr>
                  <w:divsChild>
                    <w:div w:id="1428693789">
                      <w:marLeft w:val="0"/>
                      <w:marRight w:val="0"/>
                      <w:marTop w:val="0"/>
                      <w:marBottom w:val="0"/>
                      <w:divBdr>
                        <w:top w:val="none" w:sz="0" w:space="0" w:color="auto"/>
                        <w:left w:val="none" w:sz="0" w:space="0" w:color="auto"/>
                        <w:bottom w:val="none" w:sz="0" w:space="0" w:color="auto"/>
                        <w:right w:val="none" w:sz="0" w:space="0" w:color="auto"/>
                      </w:divBdr>
                    </w:div>
                  </w:divsChild>
                </w:div>
                <w:div w:id="1055272938">
                  <w:marLeft w:val="0"/>
                  <w:marRight w:val="0"/>
                  <w:marTop w:val="0"/>
                  <w:marBottom w:val="0"/>
                  <w:divBdr>
                    <w:top w:val="none" w:sz="0" w:space="0" w:color="auto"/>
                    <w:left w:val="none" w:sz="0" w:space="0" w:color="auto"/>
                    <w:bottom w:val="none" w:sz="0" w:space="0" w:color="auto"/>
                    <w:right w:val="none" w:sz="0" w:space="0" w:color="auto"/>
                  </w:divBdr>
                  <w:divsChild>
                    <w:div w:id="893614150">
                      <w:marLeft w:val="0"/>
                      <w:marRight w:val="0"/>
                      <w:marTop w:val="0"/>
                      <w:marBottom w:val="0"/>
                      <w:divBdr>
                        <w:top w:val="none" w:sz="0" w:space="0" w:color="auto"/>
                        <w:left w:val="none" w:sz="0" w:space="0" w:color="auto"/>
                        <w:bottom w:val="none" w:sz="0" w:space="0" w:color="auto"/>
                        <w:right w:val="none" w:sz="0" w:space="0" w:color="auto"/>
                      </w:divBdr>
                    </w:div>
                  </w:divsChild>
                </w:div>
                <w:div w:id="651636174">
                  <w:marLeft w:val="0"/>
                  <w:marRight w:val="0"/>
                  <w:marTop w:val="0"/>
                  <w:marBottom w:val="0"/>
                  <w:divBdr>
                    <w:top w:val="none" w:sz="0" w:space="0" w:color="auto"/>
                    <w:left w:val="none" w:sz="0" w:space="0" w:color="auto"/>
                    <w:bottom w:val="none" w:sz="0" w:space="0" w:color="auto"/>
                    <w:right w:val="none" w:sz="0" w:space="0" w:color="auto"/>
                  </w:divBdr>
                  <w:divsChild>
                    <w:div w:id="923105973">
                      <w:marLeft w:val="0"/>
                      <w:marRight w:val="0"/>
                      <w:marTop w:val="0"/>
                      <w:marBottom w:val="0"/>
                      <w:divBdr>
                        <w:top w:val="none" w:sz="0" w:space="0" w:color="auto"/>
                        <w:left w:val="none" w:sz="0" w:space="0" w:color="auto"/>
                        <w:bottom w:val="none" w:sz="0" w:space="0" w:color="auto"/>
                        <w:right w:val="none" w:sz="0" w:space="0" w:color="auto"/>
                      </w:divBdr>
                    </w:div>
                  </w:divsChild>
                </w:div>
                <w:div w:id="212616215">
                  <w:marLeft w:val="0"/>
                  <w:marRight w:val="0"/>
                  <w:marTop w:val="0"/>
                  <w:marBottom w:val="0"/>
                  <w:divBdr>
                    <w:top w:val="none" w:sz="0" w:space="0" w:color="auto"/>
                    <w:left w:val="none" w:sz="0" w:space="0" w:color="auto"/>
                    <w:bottom w:val="none" w:sz="0" w:space="0" w:color="auto"/>
                    <w:right w:val="none" w:sz="0" w:space="0" w:color="auto"/>
                  </w:divBdr>
                  <w:divsChild>
                    <w:div w:id="1171795474">
                      <w:marLeft w:val="0"/>
                      <w:marRight w:val="0"/>
                      <w:marTop w:val="0"/>
                      <w:marBottom w:val="0"/>
                      <w:divBdr>
                        <w:top w:val="none" w:sz="0" w:space="0" w:color="auto"/>
                        <w:left w:val="none" w:sz="0" w:space="0" w:color="auto"/>
                        <w:bottom w:val="none" w:sz="0" w:space="0" w:color="auto"/>
                        <w:right w:val="none" w:sz="0" w:space="0" w:color="auto"/>
                      </w:divBdr>
                    </w:div>
                  </w:divsChild>
                </w:div>
                <w:div w:id="1736780792">
                  <w:marLeft w:val="0"/>
                  <w:marRight w:val="0"/>
                  <w:marTop w:val="0"/>
                  <w:marBottom w:val="0"/>
                  <w:divBdr>
                    <w:top w:val="none" w:sz="0" w:space="0" w:color="auto"/>
                    <w:left w:val="none" w:sz="0" w:space="0" w:color="auto"/>
                    <w:bottom w:val="none" w:sz="0" w:space="0" w:color="auto"/>
                    <w:right w:val="none" w:sz="0" w:space="0" w:color="auto"/>
                  </w:divBdr>
                  <w:divsChild>
                    <w:div w:id="1260676032">
                      <w:marLeft w:val="0"/>
                      <w:marRight w:val="0"/>
                      <w:marTop w:val="0"/>
                      <w:marBottom w:val="0"/>
                      <w:divBdr>
                        <w:top w:val="none" w:sz="0" w:space="0" w:color="auto"/>
                        <w:left w:val="none" w:sz="0" w:space="0" w:color="auto"/>
                        <w:bottom w:val="none" w:sz="0" w:space="0" w:color="auto"/>
                        <w:right w:val="none" w:sz="0" w:space="0" w:color="auto"/>
                      </w:divBdr>
                    </w:div>
                  </w:divsChild>
                </w:div>
                <w:div w:id="2023584916">
                  <w:marLeft w:val="0"/>
                  <w:marRight w:val="0"/>
                  <w:marTop w:val="0"/>
                  <w:marBottom w:val="0"/>
                  <w:divBdr>
                    <w:top w:val="none" w:sz="0" w:space="0" w:color="auto"/>
                    <w:left w:val="none" w:sz="0" w:space="0" w:color="auto"/>
                    <w:bottom w:val="none" w:sz="0" w:space="0" w:color="auto"/>
                    <w:right w:val="none" w:sz="0" w:space="0" w:color="auto"/>
                  </w:divBdr>
                  <w:divsChild>
                    <w:div w:id="1732341757">
                      <w:marLeft w:val="0"/>
                      <w:marRight w:val="0"/>
                      <w:marTop w:val="0"/>
                      <w:marBottom w:val="0"/>
                      <w:divBdr>
                        <w:top w:val="none" w:sz="0" w:space="0" w:color="auto"/>
                        <w:left w:val="none" w:sz="0" w:space="0" w:color="auto"/>
                        <w:bottom w:val="none" w:sz="0" w:space="0" w:color="auto"/>
                        <w:right w:val="none" w:sz="0" w:space="0" w:color="auto"/>
                      </w:divBdr>
                    </w:div>
                  </w:divsChild>
                </w:div>
                <w:div w:id="1435204231">
                  <w:marLeft w:val="0"/>
                  <w:marRight w:val="0"/>
                  <w:marTop w:val="0"/>
                  <w:marBottom w:val="0"/>
                  <w:divBdr>
                    <w:top w:val="none" w:sz="0" w:space="0" w:color="auto"/>
                    <w:left w:val="none" w:sz="0" w:space="0" w:color="auto"/>
                    <w:bottom w:val="none" w:sz="0" w:space="0" w:color="auto"/>
                    <w:right w:val="none" w:sz="0" w:space="0" w:color="auto"/>
                  </w:divBdr>
                  <w:divsChild>
                    <w:div w:id="19938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12307">
      <w:bodyDiv w:val="1"/>
      <w:marLeft w:val="0"/>
      <w:marRight w:val="0"/>
      <w:marTop w:val="0"/>
      <w:marBottom w:val="0"/>
      <w:divBdr>
        <w:top w:val="none" w:sz="0" w:space="0" w:color="auto"/>
        <w:left w:val="none" w:sz="0" w:space="0" w:color="auto"/>
        <w:bottom w:val="none" w:sz="0" w:space="0" w:color="auto"/>
        <w:right w:val="none" w:sz="0" w:space="0" w:color="auto"/>
      </w:divBdr>
      <w:divsChild>
        <w:div w:id="1686206083">
          <w:marLeft w:val="0"/>
          <w:marRight w:val="0"/>
          <w:marTop w:val="0"/>
          <w:marBottom w:val="0"/>
          <w:divBdr>
            <w:top w:val="none" w:sz="0" w:space="0" w:color="auto"/>
            <w:left w:val="none" w:sz="0" w:space="0" w:color="auto"/>
            <w:bottom w:val="none" w:sz="0" w:space="0" w:color="auto"/>
            <w:right w:val="none" w:sz="0" w:space="0" w:color="auto"/>
          </w:divBdr>
          <w:divsChild>
            <w:div w:id="850068159">
              <w:marLeft w:val="0"/>
              <w:marRight w:val="0"/>
              <w:marTop w:val="0"/>
              <w:marBottom w:val="0"/>
              <w:divBdr>
                <w:top w:val="none" w:sz="0" w:space="0" w:color="auto"/>
                <w:left w:val="none" w:sz="0" w:space="0" w:color="auto"/>
                <w:bottom w:val="none" w:sz="0" w:space="0" w:color="auto"/>
                <w:right w:val="none" w:sz="0" w:space="0" w:color="auto"/>
              </w:divBdr>
              <w:divsChild>
                <w:div w:id="1728411434">
                  <w:marLeft w:val="0"/>
                  <w:marRight w:val="0"/>
                  <w:marTop w:val="0"/>
                  <w:marBottom w:val="0"/>
                  <w:divBdr>
                    <w:top w:val="none" w:sz="0" w:space="0" w:color="auto"/>
                    <w:left w:val="none" w:sz="0" w:space="0" w:color="auto"/>
                    <w:bottom w:val="none" w:sz="0" w:space="0" w:color="auto"/>
                    <w:right w:val="none" w:sz="0" w:space="0" w:color="auto"/>
                  </w:divBdr>
                  <w:divsChild>
                    <w:div w:id="1160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34929">
      <w:bodyDiv w:val="1"/>
      <w:marLeft w:val="0"/>
      <w:marRight w:val="0"/>
      <w:marTop w:val="0"/>
      <w:marBottom w:val="0"/>
      <w:divBdr>
        <w:top w:val="none" w:sz="0" w:space="0" w:color="auto"/>
        <w:left w:val="none" w:sz="0" w:space="0" w:color="auto"/>
        <w:bottom w:val="none" w:sz="0" w:space="0" w:color="auto"/>
        <w:right w:val="none" w:sz="0" w:space="0" w:color="auto"/>
      </w:divBdr>
    </w:div>
    <w:div w:id="978656596">
      <w:bodyDiv w:val="1"/>
      <w:marLeft w:val="0"/>
      <w:marRight w:val="0"/>
      <w:marTop w:val="0"/>
      <w:marBottom w:val="0"/>
      <w:divBdr>
        <w:top w:val="none" w:sz="0" w:space="0" w:color="auto"/>
        <w:left w:val="none" w:sz="0" w:space="0" w:color="auto"/>
        <w:bottom w:val="none" w:sz="0" w:space="0" w:color="auto"/>
        <w:right w:val="none" w:sz="0" w:space="0" w:color="auto"/>
      </w:divBdr>
      <w:divsChild>
        <w:div w:id="1741974177">
          <w:marLeft w:val="0"/>
          <w:marRight w:val="0"/>
          <w:marTop w:val="0"/>
          <w:marBottom w:val="0"/>
          <w:divBdr>
            <w:top w:val="none" w:sz="0" w:space="0" w:color="auto"/>
            <w:left w:val="none" w:sz="0" w:space="0" w:color="auto"/>
            <w:bottom w:val="none" w:sz="0" w:space="0" w:color="auto"/>
            <w:right w:val="none" w:sz="0" w:space="0" w:color="auto"/>
          </w:divBdr>
          <w:divsChild>
            <w:div w:id="893467417">
              <w:marLeft w:val="0"/>
              <w:marRight w:val="0"/>
              <w:marTop w:val="0"/>
              <w:marBottom w:val="0"/>
              <w:divBdr>
                <w:top w:val="none" w:sz="0" w:space="0" w:color="auto"/>
                <w:left w:val="none" w:sz="0" w:space="0" w:color="auto"/>
                <w:bottom w:val="none" w:sz="0" w:space="0" w:color="auto"/>
                <w:right w:val="none" w:sz="0" w:space="0" w:color="auto"/>
              </w:divBdr>
              <w:divsChild>
                <w:div w:id="460804813">
                  <w:marLeft w:val="0"/>
                  <w:marRight w:val="0"/>
                  <w:marTop w:val="0"/>
                  <w:marBottom w:val="0"/>
                  <w:divBdr>
                    <w:top w:val="none" w:sz="0" w:space="0" w:color="auto"/>
                    <w:left w:val="none" w:sz="0" w:space="0" w:color="auto"/>
                    <w:bottom w:val="none" w:sz="0" w:space="0" w:color="auto"/>
                    <w:right w:val="none" w:sz="0" w:space="0" w:color="auto"/>
                  </w:divBdr>
                </w:div>
              </w:divsChild>
            </w:div>
            <w:div w:id="1009213430">
              <w:marLeft w:val="0"/>
              <w:marRight w:val="0"/>
              <w:marTop w:val="0"/>
              <w:marBottom w:val="0"/>
              <w:divBdr>
                <w:top w:val="none" w:sz="0" w:space="0" w:color="auto"/>
                <w:left w:val="none" w:sz="0" w:space="0" w:color="auto"/>
                <w:bottom w:val="none" w:sz="0" w:space="0" w:color="auto"/>
                <w:right w:val="none" w:sz="0" w:space="0" w:color="auto"/>
              </w:divBdr>
              <w:divsChild>
                <w:div w:id="1186478766">
                  <w:marLeft w:val="0"/>
                  <w:marRight w:val="0"/>
                  <w:marTop w:val="0"/>
                  <w:marBottom w:val="0"/>
                  <w:divBdr>
                    <w:top w:val="none" w:sz="0" w:space="0" w:color="auto"/>
                    <w:left w:val="none" w:sz="0" w:space="0" w:color="auto"/>
                    <w:bottom w:val="none" w:sz="0" w:space="0" w:color="auto"/>
                    <w:right w:val="none" w:sz="0" w:space="0" w:color="auto"/>
                  </w:divBdr>
                </w:div>
              </w:divsChild>
            </w:div>
            <w:div w:id="1018581994">
              <w:marLeft w:val="0"/>
              <w:marRight w:val="0"/>
              <w:marTop w:val="0"/>
              <w:marBottom w:val="0"/>
              <w:divBdr>
                <w:top w:val="none" w:sz="0" w:space="0" w:color="auto"/>
                <w:left w:val="none" w:sz="0" w:space="0" w:color="auto"/>
                <w:bottom w:val="none" w:sz="0" w:space="0" w:color="auto"/>
                <w:right w:val="none" w:sz="0" w:space="0" w:color="auto"/>
              </w:divBdr>
              <w:divsChild>
                <w:div w:id="332953443">
                  <w:marLeft w:val="0"/>
                  <w:marRight w:val="0"/>
                  <w:marTop w:val="0"/>
                  <w:marBottom w:val="0"/>
                  <w:divBdr>
                    <w:top w:val="none" w:sz="0" w:space="0" w:color="auto"/>
                    <w:left w:val="none" w:sz="0" w:space="0" w:color="auto"/>
                    <w:bottom w:val="none" w:sz="0" w:space="0" w:color="auto"/>
                    <w:right w:val="none" w:sz="0" w:space="0" w:color="auto"/>
                  </w:divBdr>
                </w:div>
              </w:divsChild>
            </w:div>
            <w:div w:id="1870222321">
              <w:marLeft w:val="0"/>
              <w:marRight w:val="0"/>
              <w:marTop w:val="0"/>
              <w:marBottom w:val="0"/>
              <w:divBdr>
                <w:top w:val="none" w:sz="0" w:space="0" w:color="auto"/>
                <w:left w:val="none" w:sz="0" w:space="0" w:color="auto"/>
                <w:bottom w:val="none" w:sz="0" w:space="0" w:color="auto"/>
                <w:right w:val="none" w:sz="0" w:space="0" w:color="auto"/>
              </w:divBdr>
              <w:divsChild>
                <w:div w:id="1532449787">
                  <w:marLeft w:val="0"/>
                  <w:marRight w:val="0"/>
                  <w:marTop w:val="0"/>
                  <w:marBottom w:val="0"/>
                  <w:divBdr>
                    <w:top w:val="none" w:sz="0" w:space="0" w:color="auto"/>
                    <w:left w:val="none" w:sz="0" w:space="0" w:color="auto"/>
                    <w:bottom w:val="none" w:sz="0" w:space="0" w:color="auto"/>
                    <w:right w:val="none" w:sz="0" w:space="0" w:color="auto"/>
                  </w:divBdr>
                </w:div>
              </w:divsChild>
            </w:div>
            <w:div w:id="2041393496">
              <w:marLeft w:val="0"/>
              <w:marRight w:val="0"/>
              <w:marTop w:val="0"/>
              <w:marBottom w:val="0"/>
              <w:divBdr>
                <w:top w:val="none" w:sz="0" w:space="0" w:color="auto"/>
                <w:left w:val="none" w:sz="0" w:space="0" w:color="auto"/>
                <w:bottom w:val="none" w:sz="0" w:space="0" w:color="auto"/>
                <w:right w:val="none" w:sz="0" w:space="0" w:color="auto"/>
              </w:divBdr>
              <w:divsChild>
                <w:div w:id="1422994678">
                  <w:marLeft w:val="0"/>
                  <w:marRight w:val="0"/>
                  <w:marTop w:val="0"/>
                  <w:marBottom w:val="0"/>
                  <w:divBdr>
                    <w:top w:val="none" w:sz="0" w:space="0" w:color="auto"/>
                    <w:left w:val="none" w:sz="0" w:space="0" w:color="auto"/>
                    <w:bottom w:val="none" w:sz="0" w:space="0" w:color="auto"/>
                    <w:right w:val="none" w:sz="0" w:space="0" w:color="auto"/>
                  </w:divBdr>
                </w:div>
              </w:divsChild>
            </w:div>
            <w:div w:id="1918783015">
              <w:marLeft w:val="0"/>
              <w:marRight w:val="0"/>
              <w:marTop w:val="0"/>
              <w:marBottom w:val="0"/>
              <w:divBdr>
                <w:top w:val="none" w:sz="0" w:space="0" w:color="auto"/>
                <w:left w:val="none" w:sz="0" w:space="0" w:color="auto"/>
                <w:bottom w:val="none" w:sz="0" w:space="0" w:color="auto"/>
                <w:right w:val="none" w:sz="0" w:space="0" w:color="auto"/>
              </w:divBdr>
              <w:divsChild>
                <w:div w:id="122190563">
                  <w:marLeft w:val="0"/>
                  <w:marRight w:val="0"/>
                  <w:marTop w:val="0"/>
                  <w:marBottom w:val="0"/>
                  <w:divBdr>
                    <w:top w:val="none" w:sz="0" w:space="0" w:color="auto"/>
                    <w:left w:val="none" w:sz="0" w:space="0" w:color="auto"/>
                    <w:bottom w:val="none" w:sz="0" w:space="0" w:color="auto"/>
                    <w:right w:val="none" w:sz="0" w:space="0" w:color="auto"/>
                  </w:divBdr>
                </w:div>
              </w:divsChild>
            </w:div>
            <w:div w:id="1880317373">
              <w:marLeft w:val="0"/>
              <w:marRight w:val="0"/>
              <w:marTop w:val="0"/>
              <w:marBottom w:val="0"/>
              <w:divBdr>
                <w:top w:val="none" w:sz="0" w:space="0" w:color="auto"/>
                <w:left w:val="none" w:sz="0" w:space="0" w:color="auto"/>
                <w:bottom w:val="none" w:sz="0" w:space="0" w:color="auto"/>
                <w:right w:val="none" w:sz="0" w:space="0" w:color="auto"/>
              </w:divBdr>
              <w:divsChild>
                <w:div w:id="1102072470">
                  <w:marLeft w:val="0"/>
                  <w:marRight w:val="0"/>
                  <w:marTop w:val="0"/>
                  <w:marBottom w:val="0"/>
                  <w:divBdr>
                    <w:top w:val="none" w:sz="0" w:space="0" w:color="auto"/>
                    <w:left w:val="none" w:sz="0" w:space="0" w:color="auto"/>
                    <w:bottom w:val="none" w:sz="0" w:space="0" w:color="auto"/>
                    <w:right w:val="none" w:sz="0" w:space="0" w:color="auto"/>
                  </w:divBdr>
                </w:div>
              </w:divsChild>
            </w:div>
            <w:div w:id="1504123878">
              <w:marLeft w:val="0"/>
              <w:marRight w:val="0"/>
              <w:marTop w:val="0"/>
              <w:marBottom w:val="0"/>
              <w:divBdr>
                <w:top w:val="none" w:sz="0" w:space="0" w:color="auto"/>
                <w:left w:val="none" w:sz="0" w:space="0" w:color="auto"/>
                <w:bottom w:val="none" w:sz="0" w:space="0" w:color="auto"/>
                <w:right w:val="none" w:sz="0" w:space="0" w:color="auto"/>
              </w:divBdr>
              <w:divsChild>
                <w:div w:id="1314333194">
                  <w:marLeft w:val="0"/>
                  <w:marRight w:val="0"/>
                  <w:marTop w:val="0"/>
                  <w:marBottom w:val="0"/>
                  <w:divBdr>
                    <w:top w:val="none" w:sz="0" w:space="0" w:color="auto"/>
                    <w:left w:val="none" w:sz="0" w:space="0" w:color="auto"/>
                    <w:bottom w:val="none" w:sz="0" w:space="0" w:color="auto"/>
                    <w:right w:val="none" w:sz="0" w:space="0" w:color="auto"/>
                  </w:divBdr>
                </w:div>
              </w:divsChild>
            </w:div>
            <w:div w:id="973635427">
              <w:marLeft w:val="0"/>
              <w:marRight w:val="0"/>
              <w:marTop w:val="0"/>
              <w:marBottom w:val="0"/>
              <w:divBdr>
                <w:top w:val="none" w:sz="0" w:space="0" w:color="auto"/>
                <w:left w:val="none" w:sz="0" w:space="0" w:color="auto"/>
                <w:bottom w:val="none" w:sz="0" w:space="0" w:color="auto"/>
                <w:right w:val="none" w:sz="0" w:space="0" w:color="auto"/>
              </w:divBdr>
              <w:divsChild>
                <w:div w:id="1365784685">
                  <w:marLeft w:val="0"/>
                  <w:marRight w:val="0"/>
                  <w:marTop w:val="0"/>
                  <w:marBottom w:val="0"/>
                  <w:divBdr>
                    <w:top w:val="none" w:sz="0" w:space="0" w:color="auto"/>
                    <w:left w:val="none" w:sz="0" w:space="0" w:color="auto"/>
                    <w:bottom w:val="none" w:sz="0" w:space="0" w:color="auto"/>
                    <w:right w:val="none" w:sz="0" w:space="0" w:color="auto"/>
                  </w:divBdr>
                </w:div>
              </w:divsChild>
            </w:div>
            <w:div w:id="1320187561">
              <w:marLeft w:val="0"/>
              <w:marRight w:val="0"/>
              <w:marTop w:val="0"/>
              <w:marBottom w:val="0"/>
              <w:divBdr>
                <w:top w:val="none" w:sz="0" w:space="0" w:color="auto"/>
                <w:left w:val="none" w:sz="0" w:space="0" w:color="auto"/>
                <w:bottom w:val="none" w:sz="0" w:space="0" w:color="auto"/>
                <w:right w:val="none" w:sz="0" w:space="0" w:color="auto"/>
              </w:divBdr>
              <w:divsChild>
                <w:div w:id="415133502">
                  <w:marLeft w:val="0"/>
                  <w:marRight w:val="0"/>
                  <w:marTop w:val="0"/>
                  <w:marBottom w:val="0"/>
                  <w:divBdr>
                    <w:top w:val="none" w:sz="0" w:space="0" w:color="auto"/>
                    <w:left w:val="none" w:sz="0" w:space="0" w:color="auto"/>
                    <w:bottom w:val="none" w:sz="0" w:space="0" w:color="auto"/>
                    <w:right w:val="none" w:sz="0" w:space="0" w:color="auto"/>
                  </w:divBdr>
                </w:div>
              </w:divsChild>
            </w:div>
            <w:div w:id="820584618">
              <w:marLeft w:val="0"/>
              <w:marRight w:val="0"/>
              <w:marTop w:val="0"/>
              <w:marBottom w:val="0"/>
              <w:divBdr>
                <w:top w:val="none" w:sz="0" w:space="0" w:color="auto"/>
                <w:left w:val="none" w:sz="0" w:space="0" w:color="auto"/>
                <w:bottom w:val="none" w:sz="0" w:space="0" w:color="auto"/>
                <w:right w:val="none" w:sz="0" w:space="0" w:color="auto"/>
              </w:divBdr>
              <w:divsChild>
                <w:div w:id="1400976759">
                  <w:marLeft w:val="0"/>
                  <w:marRight w:val="0"/>
                  <w:marTop w:val="0"/>
                  <w:marBottom w:val="0"/>
                  <w:divBdr>
                    <w:top w:val="none" w:sz="0" w:space="0" w:color="auto"/>
                    <w:left w:val="none" w:sz="0" w:space="0" w:color="auto"/>
                    <w:bottom w:val="none" w:sz="0" w:space="0" w:color="auto"/>
                    <w:right w:val="none" w:sz="0" w:space="0" w:color="auto"/>
                  </w:divBdr>
                </w:div>
              </w:divsChild>
            </w:div>
            <w:div w:id="2046520582">
              <w:marLeft w:val="0"/>
              <w:marRight w:val="0"/>
              <w:marTop w:val="0"/>
              <w:marBottom w:val="0"/>
              <w:divBdr>
                <w:top w:val="none" w:sz="0" w:space="0" w:color="auto"/>
                <w:left w:val="none" w:sz="0" w:space="0" w:color="auto"/>
                <w:bottom w:val="none" w:sz="0" w:space="0" w:color="auto"/>
                <w:right w:val="none" w:sz="0" w:space="0" w:color="auto"/>
              </w:divBdr>
              <w:divsChild>
                <w:div w:id="740643972">
                  <w:marLeft w:val="0"/>
                  <w:marRight w:val="0"/>
                  <w:marTop w:val="0"/>
                  <w:marBottom w:val="0"/>
                  <w:divBdr>
                    <w:top w:val="none" w:sz="0" w:space="0" w:color="auto"/>
                    <w:left w:val="none" w:sz="0" w:space="0" w:color="auto"/>
                    <w:bottom w:val="none" w:sz="0" w:space="0" w:color="auto"/>
                    <w:right w:val="none" w:sz="0" w:space="0" w:color="auto"/>
                  </w:divBdr>
                </w:div>
              </w:divsChild>
            </w:div>
            <w:div w:id="898398021">
              <w:marLeft w:val="0"/>
              <w:marRight w:val="0"/>
              <w:marTop w:val="0"/>
              <w:marBottom w:val="0"/>
              <w:divBdr>
                <w:top w:val="none" w:sz="0" w:space="0" w:color="auto"/>
                <w:left w:val="none" w:sz="0" w:space="0" w:color="auto"/>
                <w:bottom w:val="none" w:sz="0" w:space="0" w:color="auto"/>
                <w:right w:val="none" w:sz="0" w:space="0" w:color="auto"/>
              </w:divBdr>
              <w:divsChild>
                <w:div w:id="750663542">
                  <w:marLeft w:val="0"/>
                  <w:marRight w:val="0"/>
                  <w:marTop w:val="0"/>
                  <w:marBottom w:val="0"/>
                  <w:divBdr>
                    <w:top w:val="none" w:sz="0" w:space="0" w:color="auto"/>
                    <w:left w:val="none" w:sz="0" w:space="0" w:color="auto"/>
                    <w:bottom w:val="none" w:sz="0" w:space="0" w:color="auto"/>
                    <w:right w:val="none" w:sz="0" w:space="0" w:color="auto"/>
                  </w:divBdr>
                </w:div>
              </w:divsChild>
            </w:div>
            <w:div w:id="229853567">
              <w:marLeft w:val="0"/>
              <w:marRight w:val="0"/>
              <w:marTop w:val="0"/>
              <w:marBottom w:val="0"/>
              <w:divBdr>
                <w:top w:val="none" w:sz="0" w:space="0" w:color="auto"/>
                <w:left w:val="none" w:sz="0" w:space="0" w:color="auto"/>
                <w:bottom w:val="none" w:sz="0" w:space="0" w:color="auto"/>
                <w:right w:val="none" w:sz="0" w:space="0" w:color="auto"/>
              </w:divBdr>
              <w:divsChild>
                <w:div w:id="965089996">
                  <w:marLeft w:val="0"/>
                  <w:marRight w:val="0"/>
                  <w:marTop w:val="0"/>
                  <w:marBottom w:val="0"/>
                  <w:divBdr>
                    <w:top w:val="none" w:sz="0" w:space="0" w:color="auto"/>
                    <w:left w:val="none" w:sz="0" w:space="0" w:color="auto"/>
                    <w:bottom w:val="none" w:sz="0" w:space="0" w:color="auto"/>
                    <w:right w:val="none" w:sz="0" w:space="0" w:color="auto"/>
                  </w:divBdr>
                </w:div>
              </w:divsChild>
            </w:div>
            <w:div w:id="1656489730">
              <w:marLeft w:val="0"/>
              <w:marRight w:val="0"/>
              <w:marTop w:val="0"/>
              <w:marBottom w:val="0"/>
              <w:divBdr>
                <w:top w:val="none" w:sz="0" w:space="0" w:color="auto"/>
                <w:left w:val="none" w:sz="0" w:space="0" w:color="auto"/>
                <w:bottom w:val="none" w:sz="0" w:space="0" w:color="auto"/>
                <w:right w:val="none" w:sz="0" w:space="0" w:color="auto"/>
              </w:divBdr>
              <w:divsChild>
                <w:div w:id="602420590">
                  <w:marLeft w:val="0"/>
                  <w:marRight w:val="0"/>
                  <w:marTop w:val="0"/>
                  <w:marBottom w:val="0"/>
                  <w:divBdr>
                    <w:top w:val="none" w:sz="0" w:space="0" w:color="auto"/>
                    <w:left w:val="none" w:sz="0" w:space="0" w:color="auto"/>
                    <w:bottom w:val="none" w:sz="0" w:space="0" w:color="auto"/>
                    <w:right w:val="none" w:sz="0" w:space="0" w:color="auto"/>
                  </w:divBdr>
                </w:div>
              </w:divsChild>
            </w:div>
            <w:div w:id="1832911383">
              <w:marLeft w:val="0"/>
              <w:marRight w:val="0"/>
              <w:marTop w:val="0"/>
              <w:marBottom w:val="0"/>
              <w:divBdr>
                <w:top w:val="none" w:sz="0" w:space="0" w:color="auto"/>
                <w:left w:val="none" w:sz="0" w:space="0" w:color="auto"/>
                <w:bottom w:val="none" w:sz="0" w:space="0" w:color="auto"/>
                <w:right w:val="none" w:sz="0" w:space="0" w:color="auto"/>
              </w:divBdr>
              <w:divsChild>
                <w:div w:id="1402020102">
                  <w:marLeft w:val="0"/>
                  <w:marRight w:val="0"/>
                  <w:marTop w:val="0"/>
                  <w:marBottom w:val="0"/>
                  <w:divBdr>
                    <w:top w:val="none" w:sz="0" w:space="0" w:color="auto"/>
                    <w:left w:val="none" w:sz="0" w:space="0" w:color="auto"/>
                    <w:bottom w:val="none" w:sz="0" w:space="0" w:color="auto"/>
                    <w:right w:val="none" w:sz="0" w:space="0" w:color="auto"/>
                  </w:divBdr>
                </w:div>
              </w:divsChild>
            </w:div>
            <w:div w:id="1890720572">
              <w:marLeft w:val="0"/>
              <w:marRight w:val="0"/>
              <w:marTop w:val="0"/>
              <w:marBottom w:val="0"/>
              <w:divBdr>
                <w:top w:val="none" w:sz="0" w:space="0" w:color="auto"/>
                <w:left w:val="none" w:sz="0" w:space="0" w:color="auto"/>
                <w:bottom w:val="none" w:sz="0" w:space="0" w:color="auto"/>
                <w:right w:val="none" w:sz="0" w:space="0" w:color="auto"/>
              </w:divBdr>
              <w:divsChild>
                <w:div w:id="988483374">
                  <w:marLeft w:val="0"/>
                  <w:marRight w:val="0"/>
                  <w:marTop w:val="0"/>
                  <w:marBottom w:val="0"/>
                  <w:divBdr>
                    <w:top w:val="none" w:sz="0" w:space="0" w:color="auto"/>
                    <w:left w:val="none" w:sz="0" w:space="0" w:color="auto"/>
                    <w:bottom w:val="none" w:sz="0" w:space="0" w:color="auto"/>
                    <w:right w:val="none" w:sz="0" w:space="0" w:color="auto"/>
                  </w:divBdr>
                </w:div>
              </w:divsChild>
            </w:div>
            <w:div w:id="1209613165">
              <w:marLeft w:val="0"/>
              <w:marRight w:val="0"/>
              <w:marTop w:val="0"/>
              <w:marBottom w:val="0"/>
              <w:divBdr>
                <w:top w:val="none" w:sz="0" w:space="0" w:color="auto"/>
                <w:left w:val="none" w:sz="0" w:space="0" w:color="auto"/>
                <w:bottom w:val="none" w:sz="0" w:space="0" w:color="auto"/>
                <w:right w:val="none" w:sz="0" w:space="0" w:color="auto"/>
              </w:divBdr>
              <w:divsChild>
                <w:div w:id="1543594983">
                  <w:marLeft w:val="0"/>
                  <w:marRight w:val="0"/>
                  <w:marTop w:val="0"/>
                  <w:marBottom w:val="0"/>
                  <w:divBdr>
                    <w:top w:val="none" w:sz="0" w:space="0" w:color="auto"/>
                    <w:left w:val="none" w:sz="0" w:space="0" w:color="auto"/>
                    <w:bottom w:val="none" w:sz="0" w:space="0" w:color="auto"/>
                    <w:right w:val="none" w:sz="0" w:space="0" w:color="auto"/>
                  </w:divBdr>
                </w:div>
              </w:divsChild>
            </w:div>
            <w:div w:id="1169364176">
              <w:marLeft w:val="0"/>
              <w:marRight w:val="0"/>
              <w:marTop w:val="0"/>
              <w:marBottom w:val="0"/>
              <w:divBdr>
                <w:top w:val="none" w:sz="0" w:space="0" w:color="auto"/>
                <w:left w:val="none" w:sz="0" w:space="0" w:color="auto"/>
                <w:bottom w:val="none" w:sz="0" w:space="0" w:color="auto"/>
                <w:right w:val="none" w:sz="0" w:space="0" w:color="auto"/>
              </w:divBdr>
              <w:divsChild>
                <w:div w:id="1322924982">
                  <w:marLeft w:val="0"/>
                  <w:marRight w:val="0"/>
                  <w:marTop w:val="0"/>
                  <w:marBottom w:val="0"/>
                  <w:divBdr>
                    <w:top w:val="none" w:sz="0" w:space="0" w:color="auto"/>
                    <w:left w:val="none" w:sz="0" w:space="0" w:color="auto"/>
                    <w:bottom w:val="none" w:sz="0" w:space="0" w:color="auto"/>
                    <w:right w:val="none" w:sz="0" w:space="0" w:color="auto"/>
                  </w:divBdr>
                </w:div>
              </w:divsChild>
            </w:div>
            <w:div w:id="1999306821">
              <w:marLeft w:val="0"/>
              <w:marRight w:val="0"/>
              <w:marTop w:val="0"/>
              <w:marBottom w:val="0"/>
              <w:divBdr>
                <w:top w:val="none" w:sz="0" w:space="0" w:color="auto"/>
                <w:left w:val="none" w:sz="0" w:space="0" w:color="auto"/>
                <w:bottom w:val="none" w:sz="0" w:space="0" w:color="auto"/>
                <w:right w:val="none" w:sz="0" w:space="0" w:color="auto"/>
              </w:divBdr>
              <w:divsChild>
                <w:div w:id="50930663">
                  <w:marLeft w:val="0"/>
                  <w:marRight w:val="0"/>
                  <w:marTop w:val="0"/>
                  <w:marBottom w:val="0"/>
                  <w:divBdr>
                    <w:top w:val="none" w:sz="0" w:space="0" w:color="auto"/>
                    <w:left w:val="none" w:sz="0" w:space="0" w:color="auto"/>
                    <w:bottom w:val="none" w:sz="0" w:space="0" w:color="auto"/>
                    <w:right w:val="none" w:sz="0" w:space="0" w:color="auto"/>
                  </w:divBdr>
                </w:div>
              </w:divsChild>
            </w:div>
            <w:div w:id="531725717">
              <w:marLeft w:val="0"/>
              <w:marRight w:val="0"/>
              <w:marTop w:val="0"/>
              <w:marBottom w:val="0"/>
              <w:divBdr>
                <w:top w:val="none" w:sz="0" w:space="0" w:color="auto"/>
                <w:left w:val="none" w:sz="0" w:space="0" w:color="auto"/>
                <w:bottom w:val="none" w:sz="0" w:space="0" w:color="auto"/>
                <w:right w:val="none" w:sz="0" w:space="0" w:color="auto"/>
              </w:divBdr>
              <w:divsChild>
                <w:div w:id="1365598215">
                  <w:marLeft w:val="0"/>
                  <w:marRight w:val="0"/>
                  <w:marTop w:val="0"/>
                  <w:marBottom w:val="0"/>
                  <w:divBdr>
                    <w:top w:val="none" w:sz="0" w:space="0" w:color="auto"/>
                    <w:left w:val="none" w:sz="0" w:space="0" w:color="auto"/>
                    <w:bottom w:val="none" w:sz="0" w:space="0" w:color="auto"/>
                    <w:right w:val="none" w:sz="0" w:space="0" w:color="auto"/>
                  </w:divBdr>
                </w:div>
              </w:divsChild>
            </w:div>
            <w:div w:id="278996829">
              <w:marLeft w:val="0"/>
              <w:marRight w:val="0"/>
              <w:marTop w:val="0"/>
              <w:marBottom w:val="0"/>
              <w:divBdr>
                <w:top w:val="none" w:sz="0" w:space="0" w:color="auto"/>
                <w:left w:val="none" w:sz="0" w:space="0" w:color="auto"/>
                <w:bottom w:val="none" w:sz="0" w:space="0" w:color="auto"/>
                <w:right w:val="none" w:sz="0" w:space="0" w:color="auto"/>
              </w:divBdr>
              <w:divsChild>
                <w:div w:id="1680541397">
                  <w:marLeft w:val="0"/>
                  <w:marRight w:val="0"/>
                  <w:marTop w:val="0"/>
                  <w:marBottom w:val="0"/>
                  <w:divBdr>
                    <w:top w:val="none" w:sz="0" w:space="0" w:color="auto"/>
                    <w:left w:val="none" w:sz="0" w:space="0" w:color="auto"/>
                    <w:bottom w:val="none" w:sz="0" w:space="0" w:color="auto"/>
                    <w:right w:val="none" w:sz="0" w:space="0" w:color="auto"/>
                  </w:divBdr>
                </w:div>
              </w:divsChild>
            </w:div>
            <w:div w:id="1887912293">
              <w:marLeft w:val="0"/>
              <w:marRight w:val="0"/>
              <w:marTop w:val="0"/>
              <w:marBottom w:val="0"/>
              <w:divBdr>
                <w:top w:val="none" w:sz="0" w:space="0" w:color="auto"/>
                <w:left w:val="none" w:sz="0" w:space="0" w:color="auto"/>
                <w:bottom w:val="none" w:sz="0" w:space="0" w:color="auto"/>
                <w:right w:val="none" w:sz="0" w:space="0" w:color="auto"/>
              </w:divBdr>
              <w:divsChild>
                <w:div w:id="570580524">
                  <w:marLeft w:val="0"/>
                  <w:marRight w:val="0"/>
                  <w:marTop w:val="0"/>
                  <w:marBottom w:val="0"/>
                  <w:divBdr>
                    <w:top w:val="none" w:sz="0" w:space="0" w:color="auto"/>
                    <w:left w:val="none" w:sz="0" w:space="0" w:color="auto"/>
                    <w:bottom w:val="none" w:sz="0" w:space="0" w:color="auto"/>
                    <w:right w:val="none" w:sz="0" w:space="0" w:color="auto"/>
                  </w:divBdr>
                </w:div>
              </w:divsChild>
            </w:div>
            <w:div w:id="1877699472">
              <w:marLeft w:val="0"/>
              <w:marRight w:val="0"/>
              <w:marTop w:val="0"/>
              <w:marBottom w:val="0"/>
              <w:divBdr>
                <w:top w:val="none" w:sz="0" w:space="0" w:color="auto"/>
                <w:left w:val="none" w:sz="0" w:space="0" w:color="auto"/>
                <w:bottom w:val="none" w:sz="0" w:space="0" w:color="auto"/>
                <w:right w:val="none" w:sz="0" w:space="0" w:color="auto"/>
              </w:divBdr>
              <w:divsChild>
                <w:div w:id="1319068775">
                  <w:marLeft w:val="0"/>
                  <w:marRight w:val="0"/>
                  <w:marTop w:val="0"/>
                  <w:marBottom w:val="0"/>
                  <w:divBdr>
                    <w:top w:val="none" w:sz="0" w:space="0" w:color="auto"/>
                    <w:left w:val="none" w:sz="0" w:space="0" w:color="auto"/>
                    <w:bottom w:val="none" w:sz="0" w:space="0" w:color="auto"/>
                    <w:right w:val="none" w:sz="0" w:space="0" w:color="auto"/>
                  </w:divBdr>
                </w:div>
              </w:divsChild>
            </w:div>
            <w:div w:id="1276062295">
              <w:marLeft w:val="0"/>
              <w:marRight w:val="0"/>
              <w:marTop w:val="0"/>
              <w:marBottom w:val="0"/>
              <w:divBdr>
                <w:top w:val="none" w:sz="0" w:space="0" w:color="auto"/>
                <w:left w:val="none" w:sz="0" w:space="0" w:color="auto"/>
                <w:bottom w:val="none" w:sz="0" w:space="0" w:color="auto"/>
                <w:right w:val="none" w:sz="0" w:space="0" w:color="auto"/>
              </w:divBdr>
              <w:divsChild>
                <w:div w:id="682509055">
                  <w:marLeft w:val="0"/>
                  <w:marRight w:val="0"/>
                  <w:marTop w:val="0"/>
                  <w:marBottom w:val="0"/>
                  <w:divBdr>
                    <w:top w:val="none" w:sz="0" w:space="0" w:color="auto"/>
                    <w:left w:val="none" w:sz="0" w:space="0" w:color="auto"/>
                    <w:bottom w:val="none" w:sz="0" w:space="0" w:color="auto"/>
                    <w:right w:val="none" w:sz="0" w:space="0" w:color="auto"/>
                  </w:divBdr>
                </w:div>
              </w:divsChild>
            </w:div>
            <w:div w:id="264775912">
              <w:marLeft w:val="0"/>
              <w:marRight w:val="0"/>
              <w:marTop w:val="0"/>
              <w:marBottom w:val="0"/>
              <w:divBdr>
                <w:top w:val="none" w:sz="0" w:space="0" w:color="auto"/>
                <w:left w:val="none" w:sz="0" w:space="0" w:color="auto"/>
                <w:bottom w:val="none" w:sz="0" w:space="0" w:color="auto"/>
                <w:right w:val="none" w:sz="0" w:space="0" w:color="auto"/>
              </w:divBdr>
              <w:divsChild>
                <w:div w:id="1359311890">
                  <w:marLeft w:val="0"/>
                  <w:marRight w:val="0"/>
                  <w:marTop w:val="0"/>
                  <w:marBottom w:val="0"/>
                  <w:divBdr>
                    <w:top w:val="none" w:sz="0" w:space="0" w:color="auto"/>
                    <w:left w:val="none" w:sz="0" w:space="0" w:color="auto"/>
                    <w:bottom w:val="none" w:sz="0" w:space="0" w:color="auto"/>
                    <w:right w:val="none" w:sz="0" w:space="0" w:color="auto"/>
                  </w:divBdr>
                </w:div>
              </w:divsChild>
            </w:div>
            <w:div w:id="903877216">
              <w:marLeft w:val="0"/>
              <w:marRight w:val="0"/>
              <w:marTop w:val="0"/>
              <w:marBottom w:val="0"/>
              <w:divBdr>
                <w:top w:val="none" w:sz="0" w:space="0" w:color="auto"/>
                <w:left w:val="none" w:sz="0" w:space="0" w:color="auto"/>
                <w:bottom w:val="none" w:sz="0" w:space="0" w:color="auto"/>
                <w:right w:val="none" w:sz="0" w:space="0" w:color="auto"/>
              </w:divBdr>
              <w:divsChild>
                <w:div w:id="1400247329">
                  <w:marLeft w:val="0"/>
                  <w:marRight w:val="0"/>
                  <w:marTop w:val="0"/>
                  <w:marBottom w:val="0"/>
                  <w:divBdr>
                    <w:top w:val="none" w:sz="0" w:space="0" w:color="auto"/>
                    <w:left w:val="none" w:sz="0" w:space="0" w:color="auto"/>
                    <w:bottom w:val="none" w:sz="0" w:space="0" w:color="auto"/>
                    <w:right w:val="none" w:sz="0" w:space="0" w:color="auto"/>
                  </w:divBdr>
                </w:div>
              </w:divsChild>
            </w:div>
            <w:div w:id="31654034">
              <w:marLeft w:val="0"/>
              <w:marRight w:val="0"/>
              <w:marTop w:val="0"/>
              <w:marBottom w:val="0"/>
              <w:divBdr>
                <w:top w:val="none" w:sz="0" w:space="0" w:color="auto"/>
                <w:left w:val="none" w:sz="0" w:space="0" w:color="auto"/>
                <w:bottom w:val="none" w:sz="0" w:space="0" w:color="auto"/>
                <w:right w:val="none" w:sz="0" w:space="0" w:color="auto"/>
              </w:divBdr>
              <w:divsChild>
                <w:div w:id="1892305048">
                  <w:marLeft w:val="0"/>
                  <w:marRight w:val="0"/>
                  <w:marTop w:val="0"/>
                  <w:marBottom w:val="0"/>
                  <w:divBdr>
                    <w:top w:val="none" w:sz="0" w:space="0" w:color="auto"/>
                    <w:left w:val="none" w:sz="0" w:space="0" w:color="auto"/>
                    <w:bottom w:val="none" w:sz="0" w:space="0" w:color="auto"/>
                    <w:right w:val="none" w:sz="0" w:space="0" w:color="auto"/>
                  </w:divBdr>
                </w:div>
              </w:divsChild>
            </w:div>
            <w:div w:id="748310760">
              <w:marLeft w:val="0"/>
              <w:marRight w:val="0"/>
              <w:marTop w:val="0"/>
              <w:marBottom w:val="0"/>
              <w:divBdr>
                <w:top w:val="none" w:sz="0" w:space="0" w:color="auto"/>
                <w:left w:val="none" w:sz="0" w:space="0" w:color="auto"/>
                <w:bottom w:val="none" w:sz="0" w:space="0" w:color="auto"/>
                <w:right w:val="none" w:sz="0" w:space="0" w:color="auto"/>
              </w:divBdr>
              <w:divsChild>
                <w:div w:id="1867136442">
                  <w:marLeft w:val="0"/>
                  <w:marRight w:val="0"/>
                  <w:marTop w:val="0"/>
                  <w:marBottom w:val="0"/>
                  <w:divBdr>
                    <w:top w:val="none" w:sz="0" w:space="0" w:color="auto"/>
                    <w:left w:val="none" w:sz="0" w:space="0" w:color="auto"/>
                    <w:bottom w:val="none" w:sz="0" w:space="0" w:color="auto"/>
                    <w:right w:val="none" w:sz="0" w:space="0" w:color="auto"/>
                  </w:divBdr>
                </w:div>
              </w:divsChild>
            </w:div>
            <w:div w:id="317618783">
              <w:marLeft w:val="0"/>
              <w:marRight w:val="0"/>
              <w:marTop w:val="0"/>
              <w:marBottom w:val="0"/>
              <w:divBdr>
                <w:top w:val="none" w:sz="0" w:space="0" w:color="auto"/>
                <w:left w:val="none" w:sz="0" w:space="0" w:color="auto"/>
                <w:bottom w:val="none" w:sz="0" w:space="0" w:color="auto"/>
                <w:right w:val="none" w:sz="0" w:space="0" w:color="auto"/>
              </w:divBdr>
              <w:divsChild>
                <w:div w:id="102649545">
                  <w:marLeft w:val="0"/>
                  <w:marRight w:val="0"/>
                  <w:marTop w:val="0"/>
                  <w:marBottom w:val="0"/>
                  <w:divBdr>
                    <w:top w:val="none" w:sz="0" w:space="0" w:color="auto"/>
                    <w:left w:val="none" w:sz="0" w:space="0" w:color="auto"/>
                    <w:bottom w:val="none" w:sz="0" w:space="0" w:color="auto"/>
                    <w:right w:val="none" w:sz="0" w:space="0" w:color="auto"/>
                  </w:divBdr>
                </w:div>
              </w:divsChild>
            </w:div>
            <w:div w:id="1068765604">
              <w:marLeft w:val="0"/>
              <w:marRight w:val="0"/>
              <w:marTop w:val="0"/>
              <w:marBottom w:val="0"/>
              <w:divBdr>
                <w:top w:val="none" w:sz="0" w:space="0" w:color="auto"/>
                <w:left w:val="none" w:sz="0" w:space="0" w:color="auto"/>
                <w:bottom w:val="none" w:sz="0" w:space="0" w:color="auto"/>
                <w:right w:val="none" w:sz="0" w:space="0" w:color="auto"/>
              </w:divBdr>
              <w:divsChild>
                <w:div w:id="1022900039">
                  <w:marLeft w:val="0"/>
                  <w:marRight w:val="0"/>
                  <w:marTop w:val="0"/>
                  <w:marBottom w:val="0"/>
                  <w:divBdr>
                    <w:top w:val="none" w:sz="0" w:space="0" w:color="auto"/>
                    <w:left w:val="none" w:sz="0" w:space="0" w:color="auto"/>
                    <w:bottom w:val="none" w:sz="0" w:space="0" w:color="auto"/>
                    <w:right w:val="none" w:sz="0" w:space="0" w:color="auto"/>
                  </w:divBdr>
                </w:div>
              </w:divsChild>
            </w:div>
            <w:div w:id="890768735">
              <w:marLeft w:val="0"/>
              <w:marRight w:val="0"/>
              <w:marTop w:val="0"/>
              <w:marBottom w:val="0"/>
              <w:divBdr>
                <w:top w:val="none" w:sz="0" w:space="0" w:color="auto"/>
                <w:left w:val="none" w:sz="0" w:space="0" w:color="auto"/>
                <w:bottom w:val="none" w:sz="0" w:space="0" w:color="auto"/>
                <w:right w:val="none" w:sz="0" w:space="0" w:color="auto"/>
              </w:divBdr>
              <w:divsChild>
                <w:div w:id="1258058958">
                  <w:marLeft w:val="0"/>
                  <w:marRight w:val="0"/>
                  <w:marTop w:val="0"/>
                  <w:marBottom w:val="0"/>
                  <w:divBdr>
                    <w:top w:val="none" w:sz="0" w:space="0" w:color="auto"/>
                    <w:left w:val="none" w:sz="0" w:space="0" w:color="auto"/>
                    <w:bottom w:val="none" w:sz="0" w:space="0" w:color="auto"/>
                    <w:right w:val="none" w:sz="0" w:space="0" w:color="auto"/>
                  </w:divBdr>
                </w:div>
              </w:divsChild>
            </w:div>
            <w:div w:id="1018043212">
              <w:marLeft w:val="0"/>
              <w:marRight w:val="0"/>
              <w:marTop w:val="0"/>
              <w:marBottom w:val="0"/>
              <w:divBdr>
                <w:top w:val="none" w:sz="0" w:space="0" w:color="auto"/>
                <w:left w:val="none" w:sz="0" w:space="0" w:color="auto"/>
                <w:bottom w:val="none" w:sz="0" w:space="0" w:color="auto"/>
                <w:right w:val="none" w:sz="0" w:space="0" w:color="auto"/>
              </w:divBdr>
              <w:divsChild>
                <w:div w:id="273637544">
                  <w:marLeft w:val="0"/>
                  <w:marRight w:val="0"/>
                  <w:marTop w:val="0"/>
                  <w:marBottom w:val="0"/>
                  <w:divBdr>
                    <w:top w:val="none" w:sz="0" w:space="0" w:color="auto"/>
                    <w:left w:val="none" w:sz="0" w:space="0" w:color="auto"/>
                    <w:bottom w:val="none" w:sz="0" w:space="0" w:color="auto"/>
                    <w:right w:val="none" w:sz="0" w:space="0" w:color="auto"/>
                  </w:divBdr>
                </w:div>
              </w:divsChild>
            </w:div>
            <w:div w:id="669455049">
              <w:marLeft w:val="0"/>
              <w:marRight w:val="0"/>
              <w:marTop w:val="0"/>
              <w:marBottom w:val="0"/>
              <w:divBdr>
                <w:top w:val="none" w:sz="0" w:space="0" w:color="auto"/>
                <w:left w:val="none" w:sz="0" w:space="0" w:color="auto"/>
                <w:bottom w:val="none" w:sz="0" w:space="0" w:color="auto"/>
                <w:right w:val="none" w:sz="0" w:space="0" w:color="auto"/>
              </w:divBdr>
              <w:divsChild>
                <w:div w:id="1192379738">
                  <w:marLeft w:val="0"/>
                  <w:marRight w:val="0"/>
                  <w:marTop w:val="0"/>
                  <w:marBottom w:val="0"/>
                  <w:divBdr>
                    <w:top w:val="none" w:sz="0" w:space="0" w:color="auto"/>
                    <w:left w:val="none" w:sz="0" w:space="0" w:color="auto"/>
                    <w:bottom w:val="none" w:sz="0" w:space="0" w:color="auto"/>
                    <w:right w:val="none" w:sz="0" w:space="0" w:color="auto"/>
                  </w:divBdr>
                </w:div>
              </w:divsChild>
            </w:div>
            <w:div w:id="1668288386">
              <w:marLeft w:val="0"/>
              <w:marRight w:val="0"/>
              <w:marTop w:val="0"/>
              <w:marBottom w:val="0"/>
              <w:divBdr>
                <w:top w:val="none" w:sz="0" w:space="0" w:color="auto"/>
                <w:left w:val="none" w:sz="0" w:space="0" w:color="auto"/>
                <w:bottom w:val="none" w:sz="0" w:space="0" w:color="auto"/>
                <w:right w:val="none" w:sz="0" w:space="0" w:color="auto"/>
              </w:divBdr>
              <w:divsChild>
                <w:div w:id="9467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7535">
      <w:bodyDiv w:val="1"/>
      <w:marLeft w:val="0"/>
      <w:marRight w:val="0"/>
      <w:marTop w:val="0"/>
      <w:marBottom w:val="0"/>
      <w:divBdr>
        <w:top w:val="none" w:sz="0" w:space="0" w:color="auto"/>
        <w:left w:val="none" w:sz="0" w:space="0" w:color="auto"/>
        <w:bottom w:val="none" w:sz="0" w:space="0" w:color="auto"/>
        <w:right w:val="none" w:sz="0" w:space="0" w:color="auto"/>
      </w:divBdr>
    </w:div>
    <w:div w:id="1023020959">
      <w:bodyDiv w:val="1"/>
      <w:marLeft w:val="0"/>
      <w:marRight w:val="0"/>
      <w:marTop w:val="0"/>
      <w:marBottom w:val="0"/>
      <w:divBdr>
        <w:top w:val="none" w:sz="0" w:space="0" w:color="auto"/>
        <w:left w:val="none" w:sz="0" w:space="0" w:color="auto"/>
        <w:bottom w:val="none" w:sz="0" w:space="0" w:color="auto"/>
        <w:right w:val="none" w:sz="0" w:space="0" w:color="auto"/>
      </w:divBdr>
    </w:div>
    <w:div w:id="1035231807">
      <w:bodyDiv w:val="1"/>
      <w:marLeft w:val="0"/>
      <w:marRight w:val="0"/>
      <w:marTop w:val="0"/>
      <w:marBottom w:val="0"/>
      <w:divBdr>
        <w:top w:val="none" w:sz="0" w:space="0" w:color="auto"/>
        <w:left w:val="none" w:sz="0" w:space="0" w:color="auto"/>
        <w:bottom w:val="none" w:sz="0" w:space="0" w:color="auto"/>
        <w:right w:val="none" w:sz="0" w:space="0" w:color="auto"/>
      </w:divBdr>
      <w:divsChild>
        <w:div w:id="129832321">
          <w:marLeft w:val="0"/>
          <w:marRight w:val="0"/>
          <w:marTop w:val="0"/>
          <w:marBottom w:val="0"/>
          <w:divBdr>
            <w:top w:val="none" w:sz="0" w:space="0" w:color="auto"/>
            <w:left w:val="none" w:sz="0" w:space="0" w:color="auto"/>
            <w:bottom w:val="none" w:sz="0" w:space="0" w:color="auto"/>
            <w:right w:val="none" w:sz="0" w:space="0" w:color="auto"/>
          </w:divBdr>
        </w:div>
        <w:div w:id="375393395">
          <w:marLeft w:val="0"/>
          <w:marRight w:val="0"/>
          <w:marTop w:val="0"/>
          <w:marBottom w:val="0"/>
          <w:divBdr>
            <w:top w:val="none" w:sz="0" w:space="0" w:color="auto"/>
            <w:left w:val="none" w:sz="0" w:space="0" w:color="auto"/>
            <w:bottom w:val="none" w:sz="0" w:space="0" w:color="auto"/>
            <w:right w:val="none" w:sz="0" w:space="0" w:color="auto"/>
          </w:divBdr>
        </w:div>
        <w:div w:id="484665562">
          <w:marLeft w:val="0"/>
          <w:marRight w:val="0"/>
          <w:marTop w:val="0"/>
          <w:marBottom w:val="0"/>
          <w:divBdr>
            <w:top w:val="none" w:sz="0" w:space="0" w:color="auto"/>
            <w:left w:val="none" w:sz="0" w:space="0" w:color="auto"/>
            <w:bottom w:val="none" w:sz="0" w:space="0" w:color="auto"/>
            <w:right w:val="none" w:sz="0" w:space="0" w:color="auto"/>
          </w:divBdr>
        </w:div>
        <w:div w:id="534194238">
          <w:marLeft w:val="0"/>
          <w:marRight w:val="0"/>
          <w:marTop w:val="0"/>
          <w:marBottom w:val="0"/>
          <w:divBdr>
            <w:top w:val="none" w:sz="0" w:space="0" w:color="auto"/>
            <w:left w:val="none" w:sz="0" w:space="0" w:color="auto"/>
            <w:bottom w:val="none" w:sz="0" w:space="0" w:color="auto"/>
            <w:right w:val="none" w:sz="0" w:space="0" w:color="auto"/>
          </w:divBdr>
        </w:div>
        <w:div w:id="1784417730">
          <w:marLeft w:val="0"/>
          <w:marRight w:val="0"/>
          <w:marTop w:val="0"/>
          <w:marBottom w:val="0"/>
          <w:divBdr>
            <w:top w:val="none" w:sz="0" w:space="0" w:color="auto"/>
            <w:left w:val="none" w:sz="0" w:space="0" w:color="auto"/>
            <w:bottom w:val="none" w:sz="0" w:space="0" w:color="auto"/>
            <w:right w:val="none" w:sz="0" w:space="0" w:color="auto"/>
          </w:divBdr>
        </w:div>
        <w:div w:id="1777676426">
          <w:marLeft w:val="0"/>
          <w:marRight w:val="0"/>
          <w:marTop w:val="0"/>
          <w:marBottom w:val="0"/>
          <w:divBdr>
            <w:top w:val="none" w:sz="0" w:space="0" w:color="auto"/>
            <w:left w:val="none" w:sz="0" w:space="0" w:color="auto"/>
            <w:bottom w:val="none" w:sz="0" w:space="0" w:color="auto"/>
            <w:right w:val="none" w:sz="0" w:space="0" w:color="auto"/>
          </w:divBdr>
        </w:div>
        <w:div w:id="1025443974">
          <w:marLeft w:val="0"/>
          <w:marRight w:val="0"/>
          <w:marTop w:val="0"/>
          <w:marBottom w:val="0"/>
          <w:divBdr>
            <w:top w:val="none" w:sz="0" w:space="0" w:color="auto"/>
            <w:left w:val="none" w:sz="0" w:space="0" w:color="auto"/>
            <w:bottom w:val="none" w:sz="0" w:space="0" w:color="auto"/>
            <w:right w:val="none" w:sz="0" w:space="0" w:color="auto"/>
          </w:divBdr>
        </w:div>
        <w:div w:id="176385335">
          <w:marLeft w:val="0"/>
          <w:marRight w:val="0"/>
          <w:marTop w:val="0"/>
          <w:marBottom w:val="0"/>
          <w:divBdr>
            <w:top w:val="none" w:sz="0" w:space="0" w:color="auto"/>
            <w:left w:val="none" w:sz="0" w:space="0" w:color="auto"/>
            <w:bottom w:val="none" w:sz="0" w:space="0" w:color="auto"/>
            <w:right w:val="none" w:sz="0" w:space="0" w:color="auto"/>
          </w:divBdr>
        </w:div>
        <w:div w:id="232393387">
          <w:marLeft w:val="0"/>
          <w:marRight w:val="0"/>
          <w:marTop w:val="0"/>
          <w:marBottom w:val="0"/>
          <w:divBdr>
            <w:top w:val="none" w:sz="0" w:space="0" w:color="auto"/>
            <w:left w:val="none" w:sz="0" w:space="0" w:color="auto"/>
            <w:bottom w:val="none" w:sz="0" w:space="0" w:color="auto"/>
            <w:right w:val="none" w:sz="0" w:space="0" w:color="auto"/>
          </w:divBdr>
        </w:div>
        <w:div w:id="1119495239">
          <w:marLeft w:val="0"/>
          <w:marRight w:val="0"/>
          <w:marTop w:val="0"/>
          <w:marBottom w:val="0"/>
          <w:divBdr>
            <w:top w:val="none" w:sz="0" w:space="0" w:color="auto"/>
            <w:left w:val="none" w:sz="0" w:space="0" w:color="auto"/>
            <w:bottom w:val="none" w:sz="0" w:space="0" w:color="auto"/>
            <w:right w:val="none" w:sz="0" w:space="0" w:color="auto"/>
          </w:divBdr>
        </w:div>
        <w:div w:id="960066213">
          <w:marLeft w:val="0"/>
          <w:marRight w:val="0"/>
          <w:marTop w:val="0"/>
          <w:marBottom w:val="0"/>
          <w:divBdr>
            <w:top w:val="none" w:sz="0" w:space="0" w:color="auto"/>
            <w:left w:val="none" w:sz="0" w:space="0" w:color="auto"/>
            <w:bottom w:val="none" w:sz="0" w:space="0" w:color="auto"/>
            <w:right w:val="none" w:sz="0" w:space="0" w:color="auto"/>
          </w:divBdr>
        </w:div>
      </w:divsChild>
    </w:div>
    <w:div w:id="1036850826">
      <w:bodyDiv w:val="1"/>
      <w:marLeft w:val="0"/>
      <w:marRight w:val="0"/>
      <w:marTop w:val="0"/>
      <w:marBottom w:val="0"/>
      <w:divBdr>
        <w:top w:val="none" w:sz="0" w:space="0" w:color="auto"/>
        <w:left w:val="none" w:sz="0" w:space="0" w:color="auto"/>
        <w:bottom w:val="none" w:sz="0" w:space="0" w:color="auto"/>
        <w:right w:val="none" w:sz="0" w:space="0" w:color="auto"/>
      </w:divBdr>
      <w:divsChild>
        <w:div w:id="1131482999">
          <w:marLeft w:val="0"/>
          <w:marRight w:val="0"/>
          <w:marTop w:val="0"/>
          <w:marBottom w:val="0"/>
          <w:divBdr>
            <w:top w:val="none" w:sz="0" w:space="0" w:color="auto"/>
            <w:left w:val="none" w:sz="0" w:space="0" w:color="auto"/>
            <w:bottom w:val="none" w:sz="0" w:space="0" w:color="auto"/>
            <w:right w:val="none" w:sz="0" w:space="0" w:color="auto"/>
          </w:divBdr>
        </w:div>
        <w:div w:id="1514566384">
          <w:marLeft w:val="0"/>
          <w:marRight w:val="0"/>
          <w:marTop w:val="0"/>
          <w:marBottom w:val="0"/>
          <w:divBdr>
            <w:top w:val="none" w:sz="0" w:space="0" w:color="auto"/>
            <w:left w:val="none" w:sz="0" w:space="0" w:color="auto"/>
            <w:bottom w:val="none" w:sz="0" w:space="0" w:color="auto"/>
            <w:right w:val="none" w:sz="0" w:space="0" w:color="auto"/>
          </w:divBdr>
        </w:div>
        <w:div w:id="2044357050">
          <w:marLeft w:val="0"/>
          <w:marRight w:val="0"/>
          <w:marTop w:val="0"/>
          <w:marBottom w:val="0"/>
          <w:divBdr>
            <w:top w:val="none" w:sz="0" w:space="0" w:color="auto"/>
            <w:left w:val="none" w:sz="0" w:space="0" w:color="auto"/>
            <w:bottom w:val="none" w:sz="0" w:space="0" w:color="auto"/>
            <w:right w:val="none" w:sz="0" w:space="0" w:color="auto"/>
          </w:divBdr>
        </w:div>
        <w:div w:id="437257690">
          <w:marLeft w:val="0"/>
          <w:marRight w:val="0"/>
          <w:marTop w:val="0"/>
          <w:marBottom w:val="0"/>
          <w:divBdr>
            <w:top w:val="none" w:sz="0" w:space="0" w:color="auto"/>
            <w:left w:val="none" w:sz="0" w:space="0" w:color="auto"/>
            <w:bottom w:val="none" w:sz="0" w:space="0" w:color="auto"/>
            <w:right w:val="none" w:sz="0" w:space="0" w:color="auto"/>
          </w:divBdr>
        </w:div>
        <w:div w:id="132527412">
          <w:marLeft w:val="0"/>
          <w:marRight w:val="0"/>
          <w:marTop w:val="0"/>
          <w:marBottom w:val="0"/>
          <w:divBdr>
            <w:top w:val="none" w:sz="0" w:space="0" w:color="auto"/>
            <w:left w:val="none" w:sz="0" w:space="0" w:color="auto"/>
            <w:bottom w:val="none" w:sz="0" w:space="0" w:color="auto"/>
            <w:right w:val="none" w:sz="0" w:space="0" w:color="auto"/>
          </w:divBdr>
        </w:div>
        <w:div w:id="323051941">
          <w:marLeft w:val="0"/>
          <w:marRight w:val="0"/>
          <w:marTop w:val="0"/>
          <w:marBottom w:val="0"/>
          <w:divBdr>
            <w:top w:val="none" w:sz="0" w:space="0" w:color="auto"/>
            <w:left w:val="none" w:sz="0" w:space="0" w:color="auto"/>
            <w:bottom w:val="none" w:sz="0" w:space="0" w:color="auto"/>
            <w:right w:val="none" w:sz="0" w:space="0" w:color="auto"/>
          </w:divBdr>
        </w:div>
        <w:div w:id="527372706">
          <w:marLeft w:val="0"/>
          <w:marRight w:val="0"/>
          <w:marTop w:val="0"/>
          <w:marBottom w:val="0"/>
          <w:divBdr>
            <w:top w:val="none" w:sz="0" w:space="0" w:color="auto"/>
            <w:left w:val="none" w:sz="0" w:space="0" w:color="auto"/>
            <w:bottom w:val="none" w:sz="0" w:space="0" w:color="auto"/>
            <w:right w:val="none" w:sz="0" w:space="0" w:color="auto"/>
          </w:divBdr>
        </w:div>
        <w:div w:id="48306562">
          <w:marLeft w:val="0"/>
          <w:marRight w:val="0"/>
          <w:marTop w:val="0"/>
          <w:marBottom w:val="0"/>
          <w:divBdr>
            <w:top w:val="none" w:sz="0" w:space="0" w:color="auto"/>
            <w:left w:val="none" w:sz="0" w:space="0" w:color="auto"/>
            <w:bottom w:val="none" w:sz="0" w:space="0" w:color="auto"/>
            <w:right w:val="none" w:sz="0" w:space="0" w:color="auto"/>
          </w:divBdr>
        </w:div>
        <w:div w:id="342702943">
          <w:marLeft w:val="0"/>
          <w:marRight w:val="0"/>
          <w:marTop w:val="0"/>
          <w:marBottom w:val="0"/>
          <w:divBdr>
            <w:top w:val="none" w:sz="0" w:space="0" w:color="auto"/>
            <w:left w:val="none" w:sz="0" w:space="0" w:color="auto"/>
            <w:bottom w:val="none" w:sz="0" w:space="0" w:color="auto"/>
            <w:right w:val="none" w:sz="0" w:space="0" w:color="auto"/>
          </w:divBdr>
        </w:div>
        <w:div w:id="1166360485">
          <w:marLeft w:val="0"/>
          <w:marRight w:val="0"/>
          <w:marTop w:val="0"/>
          <w:marBottom w:val="0"/>
          <w:divBdr>
            <w:top w:val="none" w:sz="0" w:space="0" w:color="auto"/>
            <w:left w:val="none" w:sz="0" w:space="0" w:color="auto"/>
            <w:bottom w:val="none" w:sz="0" w:space="0" w:color="auto"/>
            <w:right w:val="none" w:sz="0" w:space="0" w:color="auto"/>
          </w:divBdr>
        </w:div>
      </w:divsChild>
    </w:div>
    <w:div w:id="1070419796">
      <w:bodyDiv w:val="1"/>
      <w:marLeft w:val="0"/>
      <w:marRight w:val="0"/>
      <w:marTop w:val="0"/>
      <w:marBottom w:val="0"/>
      <w:divBdr>
        <w:top w:val="none" w:sz="0" w:space="0" w:color="auto"/>
        <w:left w:val="none" w:sz="0" w:space="0" w:color="auto"/>
        <w:bottom w:val="none" w:sz="0" w:space="0" w:color="auto"/>
        <w:right w:val="none" w:sz="0" w:space="0" w:color="auto"/>
      </w:divBdr>
    </w:div>
    <w:div w:id="1093238586">
      <w:bodyDiv w:val="1"/>
      <w:marLeft w:val="0"/>
      <w:marRight w:val="0"/>
      <w:marTop w:val="0"/>
      <w:marBottom w:val="0"/>
      <w:divBdr>
        <w:top w:val="none" w:sz="0" w:space="0" w:color="auto"/>
        <w:left w:val="none" w:sz="0" w:space="0" w:color="auto"/>
        <w:bottom w:val="none" w:sz="0" w:space="0" w:color="auto"/>
        <w:right w:val="none" w:sz="0" w:space="0" w:color="auto"/>
      </w:divBdr>
    </w:div>
    <w:div w:id="1096483968">
      <w:bodyDiv w:val="1"/>
      <w:marLeft w:val="0"/>
      <w:marRight w:val="0"/>
      <w:marTop w:val="0"/>
      <w:marBottom w:val="0"/>
      <w:divBdr>
        <w:top w:val="none" w:sz="0" w:space="0" w:color="auto"/>
        <w:left w:val="none" w:sz="0" w:space="0" w:color="auto"/>
        <w:bottom w:val="none" w:sz="0" w:space="0" w:color="auto"/>
        <w:right w:val="none" w:sz="0" w:space="0" w:color="auto"/>
      </w:divBdr>
      <w:divsChild>
        <w:div w:id="65612728">
          <w:marLeft w:val="0"/>
          <w:marRight w:val="0"/>
          <w:marTop w:val="0"/>
          <w:marBottom w:val="0"/>
          <w:divBdr>
            <w:top w:val="none" w:sz="0" w:space="0" w:color="auto"/>
            <w:left w:val="none" w:sz="0" w:space="0" w:color="auto"/>
            <w:bottom w:val="none" w:sz="0" w:space="0" w:color="auto"/>
            <w:right w:val="none" w:sz="0" w:space="0" w:color="auto"/>
          </w:divBdr>
          <w:divsChild>
            <w:div w:id="1286884918">
              <w:marLeft w:val="0"/>
              <w:marRight w:val="0"/>
              <w:marTop w:val="0"/>
              <w:marBottom w:val="0"/>
              <w:divBdr>
                <w:top w:val="none" w:sz="0" w:space="0" w:color="auto"/>
                <w:left w:val="none" w:sz="0" w:space="0" w:color="auto"/>
                <w:bottom w:val="none" w:sz="0" w:space="0" w:color="auto"/>
                <w:right w:val="none" w:sz="0" w:space="0" w:color="auto"/>
              </w:divBdr>
              <w:divsChild>
                <w:div w:id="881676727">
                  <w:marLeft w:val="0"/>
                  <w:marRight w:val="0"/>
                  <w:marTop w:val="0"/>
                  <w:marBottom w:val="0"/>
                  <w:divBdr>
                    <w:top w:val="none" w:sz="0" w:space="0" w:color="auto"/>
                    <w:left w:val="none" w:sz="0" w:space="0" w:color="auto"/>
                    <w:bottom w:val="none" w:sz="0" w:space="0" w:color="auto"/>
                    <w:right w:val="none" w:sz="0" w:space="0" w:color="auto"/>
                  </w:divBdr>
                  <w:divsChild>
                    <w:div w:id="1596481314">
                      <w:marLeft w:val="0"/>
                      <w:marRight w:val="0"/>
                      <w:marTop w:val="0"/>
                      <w:marBottom w:val="0"/>
                      <w:divBdr>
                        <w:top w:val="none" w:sz="0" w:space="0" w:color="auto"/>
                        <w:left w:val="none" w:sz="0" w:space="0" w:color="auto"/>
                        <w:bottom w:val="none" w:sz="0" w:space="0" w:color="auto"/>
                        <w:right w:val="none" w:sz="0" w:space="0" w:color="auto"/>
                      </w:divBdr>
                      <w:divsChild>
                        <w:div w:id="162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20022">
                  <w:marLeft w:val="0"/>
                  <w:marRight w:val="0"/>
                  <w:marTop w:val="0"/>
                  <w:marBottom w:val="0"/>
                  <w:divBdr>
                    <w:top w:val="none" w:sz="0" w:space="0" w:color="auto"/>
                    <w:left w:val="none" w:sz="0" w:space="0" w:color="auto"/>
                    <w:bottom w:val="none" w:sz="0" w:space="0" w:color="auto"/>
                    <w:right w:val="none" w:sz="0" w:space="0" w:color="auto"/>
                  </w:divBdr>
                  <w:divsChild>
                    <w:div w:id="1961573217">
                      <w:marLeft w:val="0"/>
                      <w:marRight w:val="0"/>
                      <w:marTop w:val="0"/>
                      <w:marBottom w:val="0"/>
                      <w:divBdr>
                        <w:top w:val="none" w:sz="0" w:space="0" w:color="auto"/>
                        <w:left w:val="none" w:sz="0" w:space="0" w:color="auto"/>
                        <w:bottom w:val="none" w:sz="0" w:space="0" w:color="auto"/>
                        <w:right w:val="none" w:sz="0" w:space="0" w:color="auto"/>
                      </w:divBdr>
                    </w:div>
                  </w:divsChild>
                </w:div>
                <w:div w:id="1826510970">
                  <w:marLeft w:val="0"/>
                  <w:marRight w:val="0"/>
                  <w:marTop w:val="0"/>
                  <w:marBottom w:val="0"/>
                  <w:divBdr>
                    <w:top w:val="none" w:sz="0" w:space="0" w:color="auto"/>
                    <w:left w:val="none" w:sz="0" w:space="0" w:color="auto"/>
                    <w:bottom w:val="none" w:sz="0" w:space="0" w:color="auto"/>
                    <w:right w:val="none" w:sz="0" w:space="0" w:color="auto"/>
                  </w:divBdr>
                  <w:divsChild>
                    <w:div w:id="577520908">
                      <w:marLeft w:val="0"/>
                      <w:marRight w:val="0"/>
                      <w:marTop w:val="0"/>
                      <w:marBottom w:val="0"/>
                      <w:divBdr>
                        <w:top w:val="none" w:sz="0" w:space="0" w:color="auto"/>
                        <w:left w:val="none" w:sz="0" w:space="0" w:color="auto"/>
                        <w:bottom w:val="none" w:sz="0" w:space="0" w:color="auto"/>
                        <w:right w:val="none" w:sz="0" w:space="0" w:color="auto"/>
                      </w:divBdr>
                    </w:div>
                  </w:divsChild>
                </w:div>
                <w:div w:id="756705289">
                  <w:marLeft w:val="0"/>
                  <w:marRight w:val="0"/>
                  <w:marTop w:val="0"/>
                  <w:marBottom w:val="0"/>
                  <w:divBdr>
                    <w:top w:val="none" w:sz="0" w:space="0" w:color="auto"/>
                    <w:left w:val="none" w:sz="0" w:space="0" w:color="auto"/>
                    <w:bottom w:val="none" w:sz="0" w:space="0" w:color="auto"/>
                    <w:right w:val="none" w:sz="0" w:space="0" w:color="auto"/>
                  </w:divBdr>
                  <w:divsChild>
                    <w:div w:id="1336348270">
                      <w:marLeft w:val="0"/>
                      <w:marRight w:val="0"/>
                      <w:marTop w:val="0"/>
                      <w:marBottom w:val="0"/>
                      <w:divBdr>
                        <w:top w:val="none" w:sz="0" w:space="0" w:color="auto"/>
                        <w:left w:val="none" w:sz="0" w:space="0" w:color="auto"/>
                        <w:bottom w:val="none" w:sz="0" w:space="0" w:color="auto"/>
                        <w:right w:val="none" w:sz="0" w:space="0" w:color="auto"/>
                      </w:divBdr>
                    </w:div>
                  </w:divsChild>
                </w:div>
                <w:div w:id="689456889">
                  <w:marLeft w:val="0"/>
                  <w:marRight w:val="0"/>
                  <w:marTop w:val="0"/>
                  <w:marBottom w:val="0"/>
                  <w:divBdr>
                    <w:top w:val="none" w:sz="0" w:space="0" w:color="auto"/>
                    <w:left w:val="none" w:sz="0" w:space="0" w:color="auto"/>
                    <w:bottom w:val="none" w:sz="0" w:space="0" w:color="auto"/>
                    <w:right w:val="none" w:sz="0" w:space="0" w:color="auto"/>
                  </w:divBdr>
                  <w:divsChild>
                    <w:div w:id="1018966681">
                      <w:marLeft w:val="0"/>
                      <w:marRight w:val="0"/>
                      <w:marTop w:val="0"/>
                      <w:marBottom w:val="0"/>
                      <w:divBdr>
                        <w:top w:val="none" w:sz="0" w:space="0" w:color="auto"/>
                        <w:left w:val="none" w:sz="0" w:space="0" w:color="auto"/>
                        <w:bottom w:val="none" w:sz="0" w:space="0" w:color="auto"/>
                        <w:right w:val="none" w:sz="0" w:space="0" w:color="auto"/>
                      </w:divBdr>
                    </w:div>
                  </w:divsChild>
                </w:div>
                <w:div w:id="200824540">
                  <w:marLeft w:val="0"/>
                  <w:marRight w:val="0"/>
                  <w:marTop w:val="0"/>
                  <w:marBottom w:val="0"/>
                  <w:divBdr>
                    <w:top w:val="none" w:sz="0" w:space="0" w:color="auto"/>
                    <w:left w:val="none" w:sz="0" w:space="0" w:color="auto"/>
                    <w:bottom w:val="none" w:sz="0" w:space="0" w:color="auto"/>
                    <w:right w:val="none" w:sz="0" w:space="0" w:color="auto"/>
                  </w:divBdr>
                  <w:divsChild>
                    <w:div w:id="1285887775">
                      <w:marLeft w:val="0"/>
                      <w:marRight w:val="0"/>
                      <w:marTop w:val="0"/>
                      <w:marBottom w:val="0"/>
                      <w:divBdr>
                        <w:top w:val="none" w:sz="0" w:space="0" w:color="auto"/>
                        <w:left w:val="none" w:sz="0" w:space="0" w:color="auto"/>
                        <w:bottom w:val="none" w:sz="0" w:space="0" w:color="auto"/>
                        <w:right w:val="none" w:sz="0" w:space="0" w:color="auto"/>
                      </w:divBdr>
                    </w:div>
                  </w:divsChild>
                </w:div>
                <w:div w:id="2111580302">
                  <w:marLeft w:val="0"/>
                  <w:marRight w:val="0"/>
                  <w:marTop w:val="0"/>
                  <w:marBottom w:val="0"/>
                  <w:divBdr>
                    <w:top w:val="none" w:sz="0" w:space="0" w:color="auto"/>
                    <w:left w:val="none" w:sz="0" w:space="0" w:color="auto"/>
                    <w:bottom w:val="none" w:sz="0" w:space="0" w:color="auto"/>
                    <w:right w:val="none" w:sz="0" w:space="0" w:color="auto"/>
                  </w:divBdr>
                  <w:divsChild>
                    <w:div w:id="1506748649">
                      <w:marLeft w:val="0"/>
                      <w:marRight w:val="0"/>
                      <w:marTop w:val="0"/>
                      <w:marBottom w:val="0"/>
                      <w:divBdr>
                        <w:top w:val="none" w:sz="0" w:space="0" w:color="auto"/>
                        <w:left w:val="none" w:sz="0" w:space="0" w:color="auto"/>
                        <w:bottom w:val="none" w:sz="0" w:space="0" w:color="auto"/>
                        <w:right w:val="none" w:sz="0" w:space="0" w:color="auto"/>
                      </w:divBdr>
                    </w:div>
                  </w:divsChild>
                </w:div>
                <w:div w:id="1161429506">
                  <w:marLeft w:val="0"/>
                  <w:marRight w:val="0"/>
                  <w:marTop w:val="0"/>
                  <w:marBottom w:val="0"/>
                  <w:divBdr>
                    <w:top w:val="none" w:sz="0" w:space="0" w:color="auto"/>
                    <w:left w:val="none" w:sz="0" w:space="0" w:color="auto"/>
                    <w:bottom w:val="none" w:sz="0" w:space="0" w:color="auto"/>
                    <w:right w:val="none" w:sz="0" w:space="0" w:color="auto"/>
                  </w:divBdr>
                  <w:divsChild>
                    <w:div w:id="1816069759">
                      <w:marLeft w:val="0"/>
                      <w:marRight w:val="0"/>
                      <w:marTop w:val="0"/>
                      <w:marBottom w:val="0"/>
                      <w:divBdr>
                        <w:top w:val="none" w:sz="0" w:space="0" w:color="auto"/>
                        <w:left w:val="none" w:sz="0" w:space="0" w:color="auto"/>
                        <w:bottom w:val="none" w:sz="0" w:space="0" w:color="auto"/>
                        <w:right w:val="none" w:sz="0" w:space="0" w:color="auto"/>
                      </w:divBdr>
                    </w:div>
                  </w:divsChild>
                </w:div>
                <w:div w:id="1554265769">
                  <w:marLeft w:val="0"/>
                  <w:marRight w:val="0"/>
                  <w:marTop w:val="0"/>
                  <w:marBottom w:val="0"/>
                  <w:divBdr>
                    <w:top w:val="none" w:sz="0" w:space="0" w:color="auto"/>
                    <w:left w:val="none" w:sz="0" w:space="0" w:color="auto"/>
                    <w:bottom w:val="none" w:sz="0" w:space="0" w:color="auto"/>
                    <w:right w:val="none" w:sz="0" w:space="0" w:color="auto"/>
                  </w:divBdr>
                  <w:divsChild>
                    <w:div w:id="213388845">
                      <w:marLeft w:val="0"/>
                      <w:marRight w:val="0"/>
                      <w:marTop w:val="0"/>
                      <w:marBottom w:val="0"/>
                      <w:divBdr>
                        <w:top w:val="none" w:sz="0" w:space="0" w:color="auto"/>
                        <w:left w:val="none" w:sz="0" w:space="0" w:color="auto"/>
                        <w:bottom w:val="none" w:sz="0" w:space="0" w:color="auto"/>
                        <w:right w:val="none" w:sz="0" w:space="0" w:color="auto"/>
                      </w:divBdr>
                    </w:div>
                  </w:divsChild>
                </w:div>
                <w:div w:id="578172991">
                  <w:marLeft w:val="0"/>
                  <w:marRight w:val="0"/>
                  <w:marTop w:val="0"/>
                  <w:marBottom w:val="0"/>
                  <w:divBdr>
                    <w:top w:val="none" w:sz="0" w:space="0" w:color="auto"/>
                    <w:left w:val="none" w:sz="0" w:space="0" w:color="auto"/>
                    <w:bottom w:val="none" w:sz="0" w:space="0" w:color="auto"/>
                    <w:right w:val="none" w:sz="0" w:space="0" w:color="auto"/>
                  </w:divBdr>
                  <w:divsChild>
                    <w:div w:id="110250400">
                      <w:marLeft w:val="0"/>
                      <w:marRight w:val="0"/>
                      <w:marTop w:val="0"/>
                      <w:marBottom w:val="0"/>
                      <w:divBdr>
                        <w:top w:val="none" w:sz="0" w:space="0" w:color="auto"/>
                        <w:left w:val="none" w:sz="0" w:space="0" w:color="auto"/>
                        <w:bottom w:val="none" w:sz="0" w:space="0" w:color="auto"/>
                        <w:right w:val="none" w:sz="0" w:space="0" w:color="auto"/>
                      </w:divBdr>
                    </w:div>
                  </w:divsChild>
                </w:div>
                <w:div w:id="1099371943">
                  <w:marLeft w:val="0"/>
                  <w:marRight w:val="0"/>
                  <w:marTop w:val="0"/>
                  <w:marBottom w:val="0"/>
                  <w:divBdr>
                    <w:top w:val="none" w:sz="0" w:space="0" w:color="auto"/>
                    <w:left w:val="none" w:sz="0" w:space="0" w:color="auto"/>
                    <w:bottom w:val="none" w:sz="0" w:space="0" w:color="auto"/>
                    <w:right w:val="none" w:sz="0" w:space="0" w:color="auto"/>
                  </w:divBdr>
                  <w:divsChild>
                    <w:div w:id="1507551094">
                      <w:marLeft w:val="0"/>
                      <w:marRight w:val="0"/>
                      <w:marTop w:val="0"/>
                      <w:marBottom w:val="0"/>
                      <w:divBdr>
                        <w:top w:val="none" w:sz="0" w:space="0" w:color="auto"/>
                        <w:left w:val="none" w:sz="0" w:space="0" w:color="auto"/>
                        <w:bottom w:val="none" w:sz="0" w:space="0" w:color="auto"/>
                        <w:right w:val="none" w:sz="0" w:space="0" w:color="auto"/>
                      </w:divBdr>
                    </w:div>
                  </w:divsChild>
                </w:div>
                <w:div w:id="2123374613">
                  <w:marLeft w:val="0"/>
                  <w:marRight w:val="0"/>
                  <w:marTop w:val="0"/>
                  <w:marBottom w:val="0"/>
                  <w:divBdr>
                    <w:top w:val="none" w:sz="0" w:space="0" w:color="auto"/>
                    <w:left w:val="none" w:sz="0" w:space="0" w:color="auto"/>
                    <w:bottom w:val="none" w:sz="0" w:space="0" w:color="auto"/>
                    <w:right w:val="none" w:sz="0" w:space="0" w:color="auto"/>
                  </w:divBdr>
                  <w:divsChild>
                    <w:div w:id="1067923783">
                      <w:marLeft w:val="0"/>
                      <w:marRight w:val="0"/>
                      <w:marTop w:val="0"/>
                      <w:marBottom w:val="0"/>
                      <w:divBdr>
                        <w:top w:val="none" w:sz="0" w:space="0" w:color="auto"/>
                        <w:left w:val="none" w:sz="0" w:space="0" w:color="auto"/>
                        <w:bottom w:val="none" w:sz="0" w:space="0" w:color="auto"/>
                        <w:right w:val="none" w:sz="0" w:space="0" w:color="auto"/>
                      </w:divBdr>
                    </w:div>
                  </w:divsChild>
                </w:div>
                <w:div w:id="2079089865">
                  <w:marLeft w:val="0"/>
                  <w:marRight w:val="0"/>
                  <w:marTop w:val="0"/>
                  <w:marBottom w:val="0"/>
                  <w:divBdr>
                    <w:top w:val="none" w:sz="0" w:space="0" w:color="auto"/>
                    <w:left w:val="none" w:sz="0" w:space="0" w:color="auto"/>
                    <w:bottom w:val="none" w:sz="0" w:space="0" w:color="auto"/>
                    <w:right w:val="none" w:sz="0" w:space="0" w:color="auto"/>
                  </w:divBdr>
                  <w:divsChild>
                    <w:div w:id="1258249736">
                      <w:marLeft w:val="0"/>
                      <w:marRight w:val="0"/>
                      <w:marTop w:val="0"/>
                      <w:marBottom w:val="0"/>
                      <w:divBdr>
                        <w:top w:val="none" w:sz="0" w:space="0" w:color="auto"/>
                        <w:left w:val="none" w:sz="0" w:space="0" w:color="auto"/>
                        <w:bottom w:val="none" w:sz="0" w:space="0" w:color="auto"/>
                        <w:right w:val="none" w:sz="0" w:space="0" w:color="auto"/>
                      </w:divBdr>
                    </w:div>
                  </w:divsChild>
                </w:div>
                <w:div w:id="1915124218">
                  <w:marLeft w:val="0"/>
                  <w:marRight w:val="0"/>
                  <w:marTop w:val="0"/>
                  <w:marBottom w:val="0"/>
                  <w:divBdr>
                    <w:top w:val="none" w:sz="0" w:space="0" w:color="auto"/>
                    <w:left w:val="none" w:sz="0" w:space="0" w:color="auto"/>
                    <w:bottom w:val="none" w:sz="0" w:space="0" w:color="auto"/>
                    <w:right w:val="none" w:sz="0" w:space="0" w:color="auto"/>
                  </w:divBdr>
                  <w:divsChild>
                    <w:div w:id="116339565">
                      <w:marLeft w:val="0"/>
                      <w:marRight w:val="0"/>
                      <w:marTop w:val="0"/>
                      <w:marBottom w:val="0"/>
                      <w:divBdr>
                        <w:top w:val="none" w:sz="0" w:space="0" w:color="auto"/>
                        <w:left w:val="none" w:sz="0" w:space="0" w:color="auto"/>
                        <w:bottom w:val="none" w:sz="0" w:space="0" w:color="auto"/>
                        <w:right w:val="none" w:sz="0" w:space="0" w:color="auto"/>
                      </w:divBdr>
                    </w:div>
                  </w:divsChild>
                </w:div>
                <w:div w:id="779950778">
                  <w:marLeft w:val="0"/>
                  <w:marRight w:val="0"/>
                  <w:marTop w:val="0"/>
                  <w:marBottom w:val="0"/>
                  <w:divBdr>
                    <w:top w:val="none" w:sz="0" w:space="0" w:color="auto"/>
                    <w:left w:val="none" w:sz="0" w:space="0" w:color="auto"/>
                    <w:bottom w:val="none" w:sz="0" w:space="0" w:color="auto"/>
                    <w:right w:val="none" w:sz="0" w:space="0" w:color="auto"/>
                  </w:divBdr>
                  <w:divsChild>
                    <w:div w:id="465657997">
                      <w:marLeft w:val="0"/>
                      <w:marRight w:val="0"/>
                      <w:marTop w:val="0"/>
                      <w:marBottom w:val="0"/>
                      <w:divBdr>
                        <w:top w:val="none" w:sz="0" w:space="0" w:color="auto"/>
                        <w:left w:val="none" w:sz="0" w:space="0" w:color="auto"/>
                        <w:bottom w:val="none" w:sz="0" w:space="0" w:color="auto"/>
                        <w:right w:val="none" w:sz="0" w:space="0" w:color="auto"/>
                      </w:divBdr>
                    </w:div>
                  </w:divsChild>
                </w:div>
                <w:div w:id="1219054231">
                  <w:marLeft w:val="0"/>
                  <w:marRight w:val="0"/>
                  <w:marTop w:val="0"/>
                  <w:marBottom w:val="0"/>
                  <w:divBdr>
                    <w:top w:val="none" w:sz="0" w:space="0" w:color="auto"/>
                    <w:left w:val="none" w:sz="0" w:space="0" w:color="auto"/>
                    <w:bottom w:val="none" w:sz="0" w:space="0" w:color="auto"/>
                    <w:right w:val="none" w:sz="0" w:space="0" w:color="auto"/>
                  </w:divBdr>
                  <w:divsChild>
                    <w:div w:id="1358893679">
                      <w:marLeft w:val="0"/>
                      <w:marRight w:val="0"/>
                      <w:marTop w:val="0"/>
                      <w:marBottom w:val="0"/>
                      <w:divBdr>
                        <w:top w:val="none" w:sz="0" w:space="0" w:color="auto"/>
                        <w:left w:val="none" w:sz="0" w:space="0" w:color="auto"/>
                        <w:bottom w:val="none" w:sz="0" w:space="0" w:color="auto"/>
                        <w:right w:val="none" w:sz="0" w:space="0" w:color="auto"/>
                      </w:divBdr>
                    </w:div>
                  </w:divsChild>
                </w:div>
                <w:div w:id="484587171">
                  <w:marLeft w:val="0"/>
                  <w:marRight w:val="0"/>
                  <w:marTop w:val="0"/>
                  <w:marBottom w:val="0"/>
                  <w:divBdr>
                    <w:top w:val="none" w:sz="0" w:space="0" w:color="auto"/>
                    <w:left w:val="none" w:sz="0" w:space="0" w:color="auto"/>
                    <w:bottom w:val="none" w:sz="0" w:space="0" w:color="auto"/>
                    <w:right w:val="none" w:sz="0" w:space="0" w:color="auto"/>
                  </w:divBdr>
                  <w:divsChild>
                    <w:div w:id="848831508">
                      <w:marLeft w:val="0"/>
                      <w:marRight w:val="0"/>
                      <w:marTop w:val="0"/>
                      <w:marBottom w:val="0"/>
                      <w:divBdr>
                        <w:top w:val="none" w:sz="0" w:space="0" w:color="auto"/>
                        <w:left w:val="none" w:sz="0" w:space="0" w:color="auto"/>
                        <w:bottom w:val="none" w:sz="0" w:space="0" w:color="auto"/>
                        <w:right w:val="none" w:sz="0" w:space="0" w:color="auto"/>
                      </w:divBdr>
                    </w:div>
                  </w:divsChild>
                </w:div>
                <w:div w:id="151528986">
                  <w:marLeft w:val="0"/>
                  <w:marRight w:val="0"/>
                  <w:marTop w:val="0"/>
                  <w:marBottom w:val="0"/>
                  <w:divBdr>
                    <w:top w:val="none" w:sz="0" w:space="0" w:color="auto"/>
                    <w:left w:val="none" w:sz="0" w:space="0" w:color="auto"/>
                    <w:bottom w:val="none" w:sz="0" w:space="0" w:color="auto"/>
                    <w:right w:val="none" w:sz="0" w:space="0" w:color="auto"/>
                  </w:divBdr>
                  <w:divsChild>
                    <w:div w:id="364212482">
                      <w:marLeft w:val="0"/>
                      <w:marRight w:val="0"/>
                      <w:marTop w:val="0"/>
                      <w:marBottom w:val="0"/>
                      <w:divBdr>
                        <w:top w:val="none" w:sz="0" w:space="0" w:color="auto"/>
                        <w:left w:val="none" w:sz="0" w:space="0" w:color="auto"/>
                        <w:bottom w:val="none" w:sz="0" w:space="0" w:color="auto"/>
                        <w:right w:val="none" w:sz="0" w:space="0" w:color="auto"/>
                      </w:divBdr>
                    </w:div>
                  </w:divsChild>
                </w:div>
                <w:div w:id="1064596770">
                  <w:marLeft w:val="0"/>
                  <w:marRight w:val="0"/>
                  <w:marTop w:val="0"/>
                  <w:marBottom w:val="0"/>
                  <w:divBdr>
                    <w:top w:val="none" w:sz="0" w:space="0" w:color="auto"/>
                    <w:left w:val="none" w:sz="0" w:space="0" w:color="auto"/>
                    <w:bottom w:val="none" w:sz="0" w:space="0" w:color="auto"/>
                    <w:right w:val="none" w:sz="0" w:space="0" w:color="auto"/>
                  </w:divBdr>
                  <w:divsChild>
                    <w:div w:id="1053968370">
                      <w:marLeft w:val="0"/>
                      <w:marRight w:val="0"/>
                      <w:marTop w:val="0"/>
                      <w:marBottom w:val="0"/>
                      <w:divBdr>
                        <w:top w:val="none" w:sz="0" w:space="0" w:color="auto"/>
                        <w:left w:val="none" w:sz="0" w:space="0" w:color="auto"/>
                        <w:bottom w:val="none" w:sz="0" w:space="0" w:color="auto"/>
                        <w:right w:val="none" w:sz="0" w:space="0" w:color="auto"/>
                      </w:divBdr>
                    </w:div>
                  </w:divsChild>
                </w:div>
                <w:div w:id="73014133">
                  <w:marLeft w:val="0"/>
                  <w:marRight w:val="0"/>
                  <w:marTop w:val="0"/>
                  <w:marBottom w:val="0"/>
                  <w:divBdr>
                    <w:top w:val="none" w:sz="0" w:space="0" w:color="auto"/>
                    <w:left w:val="none" w:sz="0" w:space="0" w:color="auto"/>
                    <w:bottom w:val="none" w:sz="0" w:space="0" w:color="auto"/>
                    <w:right w:val="none" w:sz="0" w:space="0" w:color="auto"/>
                  </w:divBdr>
                  <w:divsChild>
                    <w:div w:id="11014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95417">
      <w:bodyDiv w:val="1"/>
      <w:marLeft w:val="0"/>
      <w:marRight w:val="0"/>
      <w:marTop w:val="0"/>
      <w:marBottom w:val="0"/>
      <w:divBdr>
        <w:top w:val="none" w:sz="0" w:space="0" w:color="auto"/>
        <w:left w:val="none" w:sz="0" w:space="0" w:color="auto"/>
        <w:bottom w:val="none" w:sz="0" w:space="0" w:color="auto"/>
        <w:right w:val="none" w:sz="0" w:space="0" w:color="auto"/>
      </w:divBdr>
      <w:divsChild>
        <w:div w:id="510991637">
          <w:marLeft w:val="0"/>
          <w:marRight w:val="0"/>
          <w:marTop w:val="0"/>
          <w:marBottom w:val="0"/>
          <w:divBdr>
            <w:top w:val="none" w:sz="0" w:space="0" w:color="auto"/>
            <w:left w:val="none" w:sz="0" w:space="0" w:color="auto"/>
            <w:bottom w:val="none" w:sz="0" w:space="0" w:color="auto"/>
            <w:right w:val="none" w:sz="0" w:space="0" w:color="auto"/>
          </w:divBdr>
          <w:divsChild>
            <w:div w:id="764304925">
              <w:marLeft w:val="0"/>
              <w:marRight w:val="0"/>
              <w:marTop w:val="0"/>
              <w:marBottom w:val="0"/>
              <w:divBdr>
                <w:top w:val="none" w:sz="0" w:space="0" w:color="auto"/>
                <w:left w:val="none" w:sz="0" w:space="0" w:color="auto"/>
                <w:bottom w:val="none" w:sz="0" w:space="0" w:color="auto"/>
                <w:right w:val="none" w:sz="0" w:space="0" w:color="auto"/>
              </w:divBdr>
              <w:divsChild>
                <w:div w:id="589314985">
                  <w:marLeft w:val="0"/>
                  <w:marRight w:val="0"/>
                  <w:marTop w:val="0"/>
                  <w:marBottom w:val="0"/>
                  <w:divBdr>
                    <w:top w:val="none" w:sz="0" w:space="0" w:color="auto"/>
                    <w:left w:val="none" w:sz="0" w:space="0" w:color="auto"/>
                    <w:bottom w:val="none" w:sz="0" w:space="0" w:color="auto"/>
                    <w:right w:val="none" w:sz="0" w:space="0" w:color="auto"/>
                  </w:divBdr>
                  <w:divsChild>
                    <w:div w:id="1780832276">
                      <w:marLeft w:val="0"/>
                      <w:marRight w:val="0"/>
                      <w:marTop w:val="0"/>
                      <w:marBottom w:val="0"/>
                      <w:divBdr>
                        <w:top w:val="none" w:sz="0" w:space="0" w:color="auto"/>
                        <w:left w:val="none" w:sz="0" w:space="0" w:color="auto"/>
                        <w:bottom w:val="none" w:sz="0" w:space="0" w:color="auto"/>
                        <w:right w:val="none" w:sz="0" w:space="0" w:color="auto"/>
                      </w:divBdr>
                    </w:div>
                  </w:divsChild>
                </w:div>
                <w:div w:id="456530370">
                  <w:marLeft w:val="0"/>
                  <w:marRight w:val="0"/>
                  <w:marTop w:val="0"/>
                  <w:marBottom w:val="0"/>
                  <w:divBdr>
                    <w:top w:val="none" w:sz="0" w:space="0" w:color="auto"/>
                    <w:left w:val="none" w:sz="0" w:space="0" w:color="auto"/>
                    <w:bottom w:val="none" w:sz="0" w:space="0" w:color="auto"/>
                    <w:right w:val="none" w:sz="0" w:space="0" w:color="auto"/>
                  </w:divBdr>
                  <w:divsChild>
                    <w:div w:id="1523350430">
                      <w:marLeft w:val="0"/>
                      <w:marRight w:val="0"/>
                      <w:marTop w:val="0"/>
                      <w:marBottom w:val="0"/>
                      <w:divBdr>
                        <w:top w:val="none" w:sz="0" w:space="0" w:color="auto"/>
                        <w:left w:val="none" w:sz="0" w:space="0" w:color="auto"/>
                        <w:bottom w:val="none" w:sz="0" w:space="0" w:color="auto"/>
                        <w:right w:val="none" w:sz="0" w:space="0" w:color="auto"/>
                      </w:divBdr>
                    </w:div>
                  </w:divsChild>
                </w:div>
                <w:div w:id="620303789">
                  <w:marLeft w:val="0"/>
                  <w:marRight w:val="0"/>
                  <w:marTop w:val="0"/>
                  <w:marBottom w:val="0"/>
                  <w:divBdr>
                    <w:top w:val="none" w:sz="0" w:space="0" w:color="auto"/>
                    <w:left w:val="none" w:sz="0" w:space="0" w:color="auto"/>
                    <w:bottom w:val="none" w:sz="0" w:space="0" w:color="auto"/>
                    <w:right w:val="none" w:sz="0" w:space="0" w:color="auto"/>
                  </w:divBdr>
                  <w:divsChild>
                    <w:div w:id="1223907312">
                      <w:marLeft w:val="0"/>
                      <w:marRight w:val="0"/>
                      <w:marTop w:val="0"/>
                      <w:marBottom w:val="0"/>
                      <w:divBdr>
                        <w:top w:val="none" w:sz="0" w:space="0" w:color="auto"/>
                        <w:left w:val="none" w:sz="0" w:space="0" w:color="auto"/>
                        <w:bottom w:val="none" w:sz="0" w:space="0" w:color="auto"/>
                        <w:right w:val="none" w:sz="0" w:space="0" w:color="auto"/>
                      </w:divBdr>
                    </w:div>
                  </w:divsChild>
                </w:div>
                <w:div w:id="455296688">
                  <w:marLeft w:val="0"/>
                  <w:marRight w:val="0"/>
                  <w:marTop w:val="0"/>
                  <w:marBottom w:val="0"/>
                  <w:divBdr>
                    <w:top w:val="none" w:sz="0" w:space="0" w:color="auto"/>
                    <w:left w:val="none" w:sz="0" w:space="0" w:color="auto"/>
                    <w:bottom w:val="none" w:sz="0" w:space="0" w:color="auto"/>
                    <w:right w:val="none" w:sz="0" w:space="0" w:color="auto"/>
                  </w:divBdr>
                  <w:divsChild>
                    <w:div w:id="169178351">
                      <w:marLeft w:val="0"/>
                      <w:marRight w:val="0"/>
                      <w:marTop w:val="0"/>
                      <w:marBottom w:val="0"/>
                      <w:divBdr>
                        <w:top w:val="none" w:sz="0" w:space="0" w:color="auto"/>
                        <w:left w:val="none" w:sz="0" w:space="0" w:color="auto"/>
                        <w:bottom w:val="none" w:sz="0" w:space="0" w:color="auto"/>
                        <w:right w:val="none" w:sz="0" w:space="0" w:color="auto"/>
                      </w:divBdr>
                    </w:div>
                  </w:divsChild>
                </w:div>
                <w:div w:id="1444689796">
                  <w:marLeft w:val="0"/>
                  <w:marRight w:val="0"/>
                  <w:marTop w:val="0"/>
                  <w:marBottom w:val="0"/>
                  <w:divBdr>
                    <w:top w:val="none" w:sz="0" w:space="0" w:color="auto"/>
                    <w:left w:val="none" w:sz="0" w:space="0" w:color="auto"/>
                    <w:bottom w:val="none" w:sz="0" w:space="0" w:color="auto"/>
                    <w:right w:val="none" w:sz="0" w:space="0" w:color="auto"/>
                  </w:divBdr>
                  <w:divsChild>
                    <w:div w:id="1823887321">
                      <w:marLeft w:val="0"/>
                      <w:marRight w:val="0"/>
                      <w:marTop w:val="0"/>
                      <w:marBottom w:val="0"/>
                      <w:divBdr>
                        <w:top w:val="none" w:sz="0" w:space="0" w:color="auto"/>
                        <w:left w:val="none" w:sz="0" w:space="0" w:color="auto"/>
                        <w:bottom w:val="none" w:sz="0" w:space="0" w:color="auto"/>
                        <w:right w:val="none" w:sz="0" w:space="0" w:color="auto"/>
                      </w:divBdr>
                    </w:div>
                  </w:divsChild>
                </w:div>
                <w:div w:id="811094815">
                  <w:marLeft w:val="0"/>
                  <w:marRight w:val="0"/>
                  <w:marTop w:val="0"/>
                  <w:marBottom w:val="0"/>
                  <w:divBdr>
                    <w:top w:val="none" w:sz="0" w:space="0" w:color="auto"/>
                    <w:left w:val="none" w:sz="0" w:space="0" w:color="auto"/>
                    <w:bottom w:val="none" w:sz="0" w:space="0" w:color="auto"/>
                    <w:right w:val="none" w:sz="0" w:space="0" w:color="auto"/>
                  </w:divBdr>
                  <w:divsChild>
                    <w:div w:id="1704475880">
                      <w:marLeft w:val="0"/>
                      <w:marRight w:val="0"/>
                      <w:marTop w:val="0"/>
                      <w:marBottom w:val="0"/>
                      <w:divBdr>
                        <w:top w:val="none" w:sz="0" w:space="0" w:color="auto"/>
                        <w:left w:val="none" w:sz="0" w:space="0" w:color="auto"/>
                        <w:bottom w:val="none" w:sz="0" w:space="0" w:color="auto"/>
                        <w:right w:val="none" w:sz="0" w:space="0" w:color="auto"/>
                      </w:divBdr>
                    </w:div>
                  </w:divsChild>
                </w:div>
                <w:div w:id="519395361">
                  <w:marLeft w:val="0"/>
                  <w:marRight w:val="0"/>
                  <w:marTop w:val="0"/>
                  <w:marBottom w:val="0"/>
                  <w:divBdr>
                    <w:top w:val="none" w:sz="0" w:space="0" w:color="auto"/>
                    <w:left w:val="none" w:sz="0" w:space="0" w:color="auto"/>
                    <w:bottom w:val="none" w:sz="0" w:space="0" w:color="auto"/>
                    <w:right w:val="none" w:sz="0" w:space="0" w:color="auto"/>
                  </w:divBdr>
                  <w:divsChild>
                    <w:div w:id="1621641846">
                      <w:marLeft w:val="0"/>
                      <w:marRight w:val="0"/>
                      <w:marTop w:val="0"/>
                      <w:marBottom w:val="0"/>
                      <w:divBdr>
                        <w:top w:val="none" w:sz="0" w:space="0" w:color="auto"/>
                        <w:left w:val="none" w:sz="0" w:space="0" w:color="auto"/>
                        <w:bottom w:val="none" w:sz="0" w:space="0" w:color="auto"/>
                        <w:right w:val="none" w:sz="0" w:space="0" w:color="auto"/>
                      </w:divBdr>
                    </w:div>
                  </w:divsChild>
                </w:div>
                <w:div w:id="1624269073">
                  <w:marLeft w:val="0"/>
                  <w:marRight w:val="0"/>
                  <w:marTop w:val="0"/>
                  <w:marBottom w:val="0"/>
                  <w:divBdr>
                    <w:top w:val="none" w:sz="0" w:space="0" w:color="auto"/>
                    <w:left w:val="none" w:sz="0" w:space="0" w:color="auto"/>
                    <w:bottom w:val="none" w:sz="0" w:space="0" w:color="auto"/>
                    <w:right w:val="none" w:sz="0" w:space="0" w:color="auto"/>
                  </w:divBdr>
                  <w:divsChild>
                    <w:div w:id="259726881">
                      <w:marLeft w:val="0"/>
                      <w:marRight w:val="0"/>
                      <w:marTop w:val="0"/>
                      <w:marBottom w:val="0"/>
                      <w:divBdr>
                        <w:top w:val="none" w:sz="0" w:space="0" w:color="auto"/>
                        <w:left w:val="none" w:sz="0" w:space="0" w:color="auto"/>
                        <w:bottom w:val="none" w:sz="0" w:space="0" w:color="auto"/>
                        <w:right w:val="none" w:sz="0" w:space="0" w:color="auto"/>
                      </w:divBdr>
                    </w:div>
                  </w:divsChild>
                </w:div>
                <w:div w:id="1361858213">
                  <w:marLeft w:val="0"/>
                  <w:marRight w:val="0"/>
                  <w:marTop w:val="0"/>
                  <w:marBottom w:val="0"/>
                  <w:divBdr>
                    <w:top w:val="none" w:sz="0" w:space="0" w:color="auto"/>
                    <w:left w:val="none" w:sz="0" w:space="0" w:color="auto"/>
                    <w:bottom w:val="none" w:sz="0" w:space="0" w:color="auto"/>
                    <w:right w:val="none" w:sz="0" w:space="0" w:color="auto"/>
                  </w:divBdr>
                  <w:divsChild>
                    <w:div w:id="1827630336">
                      <w:marLeft w:val="0"/>
                      <w:marRight w:val="0"/>
                      <w:marTop w:val="0"/>
                      <w:marBottom w:val="0"/>
                      <w:divBdr>
                        <w:top w:val="none" w:sz="0" w:space="0" w:color="auto"/>
                        <w:left w:val="none" w:sz="0" w:space="0" w:color="auto"/>
                        <w:bottom w:val="none" w:sz="0" w:space="0" w:color="auto"/>
                        <w:right w:val="none" w:sz="0" w:space="0" w:color="auto"/>
                      </w:divBdr>
                    </w:div>
                  </w:divsChild>
                </w:div>
                <w:div w:id="171727922">
                  <w:marLeft w:val="0"/>
                  <w:marRight w:val="0"/>
                  <w:marTop w:val="0"/>
                  <w:marBottom w:val="0"/>
                  <w:divBdr>
                    <w:top w:val="none" w:sz="0" w:space="0" w:color="auto"/>
                    <w:left w:val="none" w:sz="0" w:space="0" w:color="auto"/>
                    <w:bottom w:val="none" w:sz="0" w:space="0" w:color="auto"/>
                    <w:right w:val="none" w:sz="0" w:space="0" w:color="auto"/>
                  </w:divBdr>
                  <w:divsChild>
                    <w:div w:id="863521270">
                      <w:marLeft w:val="0"/>
                      <w:marRight w:val="0"/>
                      <w:marTop w:val="0"/>
                      <w:marBottom w:val="0"/>
                      <w:divBdr>
                        <w:top w:val="none" w:sz="0" w:space="0" w:color="auto"/>
                        <w:left w:val="none" w:sz="0" w:space="0" w:color="auto"/>
                        <w:bottom w:val="none" w:sz="0" w:space="0" w:color="auto"/>
                        <w:right w:val="none" w:sz="0" w:space="0" w:color="auto"/>
                      </w:divBdr>
                    </w:div>
                  </w:divsChild>
                </w:div>
                <w:div w:id="1565065567">
                  <w:marLeft w:val="0"/>
                  <w:marRight w:val="0"/>
                  <w:marTop w:val="0"/>
                  <w:marBottom w:val="0"/>
                  <w:divBdr>
                    <w:top w:val="none" w:sz="0" w:space="0" w:color="auto"/>
                    <w:left w:val="none" w:sz="0" w:space="0" w:color="auto"/>
                    <w:bottom w:val="none" w:sz="0" w:space="0" w:color="auto"/>
                    <w:right w:val="none" w:sz="0" w:space="0" w:color="auto"/>
                  </w:divBdr>
                  <w:divsChild>
                    <w:div w:id="85467985">
                      <w:marLeft w:val="0"/>
                      <w:marRight w:val="0"/>
                      <w:marTop w:val="0"/>
                      <w:marBottom w:val="0"/>
                      <w:divBdr>
                        <w:top w:val="none" w:sz="0" w:space="0" w:color="auto"/>
                        <w:left w:val="none" w:sz="0" w:space="0" w:color="auto"/>
                        <w:bottom w:val="none" w:sz="0" w:space="0" w:color="auto"/>
                        <w:right w:val="none" w:sz="0" w:space="0" w:color="auto"/>
                      </w:divBdr>
                    </w:div>
                  </w:divsChild>
                </w:div>
                <w:div w:id="1300693566">
                  <w:marLeft w:val="0"/>
                  <w:marRight w:val="0"/>
                  <w:marTop w:val="0"/>
                  <w:marBottom w:val="0"/>
                  <w:divBdr>
                    <w:top w:val="none" w:sz="0" w:space="0" w:color="auto"/>
                    <w:left w:val="none" w:sz="0" w:space="0" w:color="auto"/>
                    <w:bottom w:val="none" w:sz="0" w:space="0" w:color="auto"/>
                    <w:right w:val="none" w:sz="0" w:space="0" w:color="auto"/>
                  </w:divBdr>
                  <w:divsChild>
                    <w:div w:id="277757404">
                      <w:marLeft w:val="0"/>
                      <w:marRight w:val="0"/>
                      <w:marTop w:val="0"/>
                      <w:marBottom w:val="0"/>
                      <w:divBdr>
                        <w:top w:val="none" w:sz="0" w:space="0" w:color="auto"/>
                        <w:left w:val="none" w:sz="0" w:space="0" w:color="auto"/>
                        <w:bottom w:val="none" w:sz="0" w:space="0" w:color="auto"/>
                        <w:right w:val="none" w:sz="0" w:space="0" w:color="auto"/>
                      </w:divBdr>
                    </w:div>
                  </w:divsChild>
                </w:div>
                <w:div w:id="1914657325">
                  <w:marLeft w:val="0"/>
                  <w:marRight w:val="0"/>
                  <w:marTop w:val="0"/>
                  <w:marBottom w:val="0"/>
                  <w:divBdr>
                    <w:top w:val="none" w:sz="0" w:space="0" w:color="auto"/>
                    <w:left w:val="none" w:sz="0" w:space="0" w:color="auto"/>
                    <w:bottom w:val="none" w:sz="0" w:space="0" w:color="auto"/>
                    <w:right w:val="none" w:sz="0" w:space="0" w:color="auto"/>
                  </w:divBdr>
                  <w:divsChild>
                    <w:div w:id="449974186">
                      <w:marLeft w:val="0"/>
                      <w:marRight w:val="0"/>
                      <w:marTop w:val="0"/>
                      <w:marBottom w:val="0"/>
                      <w:divBdr>
                        <w:top w:val="none" w:sz="0" w:space="0" w:color="auto"/>
                        <w:left w:val="none" w:sz="0" w:space="0" w:color="auto"/>
                        <w:bottom w:val="none" w:sz="0" w:space="0" w:color="auto"/>
                        <w:right w:val="none" w:sz="0" w:space="0" w:color="auto"/>
                      </w:divBdr>
                    </w:div>
                  </w:divsChild>
                </w:div>
                <w:div w:id="1919513563">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163126586">
                  <w:marLeft w:val="0"/>
                  <w:marRight w:val="0"/>
                  <w:marTop w:val="0"/>
                  <w:marBottom w:val="0"/>
                  <w:divBdr>
                    <w:top w:val="none" w:sz="0" w:space="0" w:color="auto"/>
                    <w:left w:val="none" w:sz="0" w:space="0" w:color="auto"/>
                    <w:bottom w:val="none" w:sz="0" w:space="0" w:color="auto"/>
                    <w:right w:val="none" w:sz="0" w:space="0" w:color="auto"/>
                  </w:divBdr>
                  <w:divsChild>
                    <w:div w:id="1323894017">
                      <w:marLeft w:val="0"/>
                      <w:marRight w:val="0"/>
                      <w:marTop w:val="0"/>
                      <w:marBottom w:val="0"/>
                      <w:divBdr>
                        <w:top w:val="none" w:sz="0" w:space="0" w:color="auto"/>
                        <w:left w:val="none" w:sz="0" w:space="0" w:color="auto"/>
                        <w:bottom w:val="none" w:sz="0" w:space="0" w:color="auto"/>
                        <w:right w:val="none" w:sz="0" w:space="0" w:color="auto"/>
                      </w:divBdr>
                    </w:div>
                  </w:divsChild>
                </w:div>
                <w:div w:id="100035563">
                  <w:marLeft w:val="0"/>
                  <w:marRight w:val="0"/>
                  <w:marTop w:val="0"/>
                  <w:marBottom w:val="0"/>
                  <w:divBdr>
                    <w:top w:val="none" w:sz="0" w:space="0" w:color="auto"/>
                    <w:left w:val="none" w:sz="0" w:space="0" w:color="auto"/>
                    <w:bottom w:val="none" w:sz="0" w:space="0" w:color="auto"/>
                    <w:right w:val="none" w:sz="0" w:space="0" w:color="auto"/>
                  </w:divBdr>
                  <w:divsChild>
                    <w:div w:id="1362977515">
                      <w:marLeft w:val="0"/>
                      <w:marRight w:val="0"/>
                      <w:marTop w:val="0"/>
                      <w:marBottom w:val="0"/>
                      <w:divBdr>
                        <w:top w:val="none" w:sz="0" w:space="0" w:color="auto"/>
                        <w:left w:val="none" w:sz="0" w:space="0" w:color="auto"/>
                        <w:bottom w:val="none" w:sz="0" w:space="0" w:color="auto"/>
                        <w:right w:val="none" w:sz="0" w:space="0" w:color="auto"/>
                      </w:divBdr>
                    </w:div>
                  </w:divsChild>
                </w:div>
                <w:div w:id="1860074114">
                  <w:marLeft w:val="0"/>
                  <w:marRight w:val="0"/>
                  <w:marTop w:val="0"/>
                  <w:marBottom w:val="0"/>
                  <w:divBdr>
                    <w:top w:val="none" w:sz="0" w:space="0" w:color="auto"/>
                    <w:left w:val="none" w:sz="0" w:space="0" w:color="auto"/>
                    <w:bottom w:val="none" w:sz="0" w:space="0" w:color="auto"/>
                    <w:right w:val="none" w:sz="0" w:space="0" w:color="auto"/>
                  </w:divBdr>
                  <w:divsChild>
                    <w:div w:id="911699662">
                      <w:marLeft w:val="0"/>
                      <w:marRight w:val="0"/>
                      <w:marTop w:val="0"/>
                      <w:marBottom w:val="0"/>
                      <w:divBdr>
                        <w:top w:val="none" w:sz="0" w:space="0" w:color="auto"/>
                        <w:left w:val="none" w:sz="0" w:space="0" w:color="auto"/>
                        <w:bottom w:val="none" w:sz="0" w:space="0" w:color="auto"/>
                        <w:right w:val="none" w:sz="0" w:space="0" w:color="auto"/>
                      </w:divBdr>
                    </w:div>
                  </w:divsChild>
                </w:div>
                <w:div w:id="264773434">
                  <w:marLeft w:val="0"/>
                  <w:marRight w:val="0"/>
                  <w:marTop w:val="0"/>
                  <w:marBottom w:val="0"/>
                  <w:divBdr>
                    <w:top w:val="none" w:sz="0" w:space="0" w:color="auto"/>
                    <w:left w:val="none" w:sz="0" w:space="0" w:color="auto"/>
                    <w:bottom w:val="none" w:sz="0" w:space="0" w:color="auto"/>
                    <w:right w:val="none" w:sz="0" w:space="0" w:color="auto"/>
                  </w:divBdr>
                  <w:divsChild>
                    <w:div w:id="2114398778">
                      <w:marLeft w:val="0"/>
                      <w:marRight w:val="0"/>
                      <w:marTop w:val="0"/>
                      <w:marBottom w:val="0"/>
                      <w:divBdr>
                        <w:top w:val="none" w:sz="0" w:space="0" w:color="auto"/>
                        <w:left w:val="none" w:sz="0" w:space="0" w:color="auto"/>
                        <w:bottom w:val="none" w:sz="0" w:space="0" w:color="auto"/>
                        <w:right w:val="none" w:sz="0" w:space="0" w:color="auto"/>
                      </w:divBdr>
                    </w:div>
                  </w:divsChild>
                </w:div>
                <w:div w:id="1438258779">
                  <w:marLeft w:val="0"/>
                  <w:marRight w:val="0"/>
                  <w:marTop w:val="0"/>
                  <w:marBottom w:val="0"/>
                  <w:divBdr>
                    <w:top w:val="none" w:sz="0" w:space="0" w:color="auto"/>
                    <w:left w:val="none" w:sz="0" w:space="0" w:color="auto"/>
                    <w:bottom w:val="none" w:sz="0" w:space="0" w:color="auto"/>
                    <w:right w:val="none" w:sz="0" w:space="0" w:color="auto"/>
                  </w:divBdr>
                  <w:divsChild>
                    <w:div w:id="2054694350">
                      <w:marLeft w:val="0"/>
                      <w:marRight w:val="0"/>
                      <w:marTop w:val="0"/>
                      <w:marBottom w:val="0"/>
                      <w:divBdr>
                        <w:top w:val="none" w:sz="0" w:space="0" w:color="auto"/>
                        <w:left w:val="none" w:sz="0" w:space="0" w:color="auto"/>
                        <w:bottom w:val="none" w:sz="0" w:space="0" w:color="auto"/>
                        <w:right w:val="none" w:sz="0" w:space="0" w:color="auto"/>
                      </w:divBdr>
                    </w:div>
                  </w:divsChild>
                </w:div>
                <w:div w:id="1493719897">
                  <w:marLeft w:val="0"/>
                  <w:marRight w:val="0"/>
                  <w:marTop w:val="0"/>
                  <w:marBottom w:val="0"/>
                  <w:divBdr>
                    <w:top w:val="none" w:sz="0" w:space="0" w:color="auto"/>
                    <w:left w:val="none" w:sz="0" w:space="0" w:color="auto"/>
                    <w:bottom w:val="none" w:sz="0" w:space="0" w:color="auto"/>
                    <w:right w:val="none" w:sz="0" w:space="0" w:color="auto"/>
                  </w:divBdr>
                  <w:divsChild>
                    <w:div w:id="807013332">
                      <w:marLeft w:val="0"/>
                      <w:marRight w:val="0"/>
                      <w:marTop w:val="0"/>
                      <w:marBottom w:val="0"/>
                      <w:divBdr>
                        <w:top w:val="none" w:sz="0" w:space="0" w:color="auto"/>
                        <w:left w:val="none" w:sz="0" w:space="0" w:color="auto"/>
                        <w:bottom w:val="none" w:sz="0" w:space="0" w:color="auto"/>
                        <w:right w:val="none" w:sz="0" w:space="0" w:color="auto"/>
                      </w:divBdr>
                    </w:div>
                  </w:divsChild>
                </w:div>
                <w:div w:id="683241607">
                  <w:marLeft w:val="0"/>
                  <w:marRight w:val="0"/>
                  <w:marTop w:val="0"/>
                  <w:marBottom w:val="0"/>
                  <w:divBdr>
                    <w:top w:val="none" w:sz="0" w:space="0" w:color="auto"/>
                    <w:left w:val="none" w:sz="0" w:space="0" w:color="auto"/>
                    <w:bottom w:val="none" w:sz="0" w:space="0" w:color="auto"/>
                    <w:right w:val="none" w:sz="0" w:space="0" w:color="auto"/>
                  </w:divBdr>
                  <w:divsChild>
                    <w:div w:id="159933021">
                      <w:marLeft w:val="0"/>
                      <w:marRight w:val="0"/>
                      <w:marTop w:val="0"/>
                      <w:marBottom w:val="0"/>
                      <w:divBdr>
                        <w:top w:val="none" w:sz="0" w:space="0" w:color="auto"/>
                        <w:left w:val="none" w:sz="0" w:space="0" w:color="auto"/>
                        <w:bottom w:val="none" w:sz="0" w:space="0" w:color="auto"/>
                        <w:right w:val="none" w:sz="0" w:space="0" w:color="auto"/>
                      </w:divBdr>
                    </w:div>
                  </w:divsChild>
                </w:div>
                <w:div w:id="1749615393">
                  <w:marLeft w:val="0"/>
                  <w:marRight w:val="0"/>
                  <w:marTop w:val="0"/>
                  <w:marBottom w:val="0"/>
                  <w:divBdr>
                    <w:top w:val="none" w:sz="0" w:space="0" w:color="auto"/>
                    <w:left w:val="none" w:sz="0" w:space="0" w:color="auto"/>
                    <w:bottom w:val="none" w:sz="0" w:space="0" w:color="auto"/>
                    <w:right w:val="none" w:sz="0" w:space="0" w:color="auto"/>
                  </w:divBdr>
                  <w:divsChild>
                    <w:div w:id="318192326">
                      <w:marLeft w:val="0"/>
                      <w:marRight w:val="0"/>
                      <w:marTop w:val="0"/>
                      <w:marBottom w:val="0"/>
                      <w:divBdr>
                        <w:top w:val="none" w:sz="0" w:space="0" w:color="auto"/>
                        <w:left w:val="none" w:sz="0" w:space="0" w:color="auto"/>
                        <w:bottom w:val="none" w:sz="0" w:space="0" w:color="auto"/>
                        <w:right w:val="none" w:sz="0" w:space="0" w:color="auto"/>
                      </w:divBdr>
                    </w:div>
                  </w:divsChild>
                </w:div>
                <w:div w:id="1932082622">
                  <w:marLeft w:val="0"/>
                  <w:marRight w:val="0"/>
                  <w:marTop w:val="0"/>
                  <w:marBottom w:val="0"/>
                  <w:divBdr>
                    <w:top w:val="none" w:sz="0" w:space="0" w:color="auto"/>
                    <w:left w:val="none" w:sz="0" w:space="0" w:color="auto"/>
                    <w:bottom w:val="none" w:sz="0" w:space="0" w:color="auto"/>
                    <w:right w:val="none" w:sz="0" w:space="0" w:color="auto"/>
                  </w:divBdr>
                  <w:divsChild>
                    <w:div w:id="539321597">
                      <w:marLeft w:val="0"/>
                      <w:marRight w:val="0"/>
                      <w:marTop w:val="0"/>
                      <w:marBottom w:val="0"/>
                      <w:divBdr>
                        <w:top w:val="none" w:sz="0" w:space="0" w:color="auto"/>
                        <w:left w:val="none" w:sz="0" w:space="0" w:color="auto"/>
                        <w:bottom w:val="none" w:sz="0" w:space="0" w:color="auto"/>
                        <w:right w:val="none" w:sz="0" w:space="0" w:color="auto"/>
                      </w:divBdr>
                    </w:div>
                  </w:divsChild>
                </w:div>
                <w:div w:id="1135102046">
                  <w:marLeft w:val="0"/>
                  <w:marRight w:val="0"/>
                  <w:marTop w:val="0"/>
                  <w:marBottom w:val="0"/>
                  <w:divBdr>
                    <w:top w:val="none" w:sz="0" w:space="0" w:color="auto"/>
                    <w:left w:val="none" w:sz="0" w:space="0" w:color="auto"/>
                    <w:bottom w:val="none" w:sz="0" w:space="0" w:color="auto"/>
                    <w:right w:val="none" w:sz="0" w:space="0" w:color="auto"/>
                  </w:divBdr>
                  <w:divsChild>
                    <w:div w:id="958298936">
                      <w:marLeft w:val="0"/>
                      <w:marRight w:val="0"/>
                      <w:marTop w:val="0"/>
                      <w:marBottom w:val="0"/>
                      <w:divBdr>
                        <w:top w:val="none" w:sz="0" w:space="0" w:color="auto"/>
                        <w:left w:val="none" w:sz="0" w:space="0" w:color="auto"/>
                        <w:bottom w:val="none" w:sz="0" w:space="0" w:color="auto"/>
                        <w:right w:val="none" w:sz="0" w:space="0" w:color="auto"/>
                      </w:divBdr>
                    </w:div>
                  </w:divsChild>
                </w:div>
                <w:div w:id="147524944">
                  <w:marLeft w:val="0"/>
                  <w:marRight w:val="0"/>
                  <w:marTop w:val="0"/>
                  <w:marBottom w:val="0"/>
                  <w:divBdr>
                    <w:top w:val="none" w:sz="0" w:space="0" w:color="auto"/>
                    <w:left w:val="none" w:sz="0" w:space="0" w:color="auto"/>
                    <w:bottom w:val="none" w:sz="0" w:space="0" w:color="auto"/>
                    <w:right w:val="none" w:sz="0" w:space="0" w:color="auto"/>
                  </w:divBdr>
                  <w:divsChild>
                    <w:div w:id="1762337698">
                      <w:marLeft w:val="0"/>
                      <w:marRight w:val="0"/>
                      <w:marTop w:val="0"/>
                      <w:marBottom w:val="0"/>
                      <w:divBdr>
                        <w:top w:val="none" w:sz="0" w:space="0" w:color="auto"/>
                        <w:left w:val="none" w:sz="0" w:space="0" w:color="auto"/>
                        <w:bottom w:val="none" w:sz="0" w:space="0" w:color="auto"/>
                        <w:right w:val="none" w:sz="0" w:space="0" w:color="auto"/>
                      </w:divBdr>
                    </w:div>
                  </w:divsChild>
                </w:div>
                <w:div w:id="2064478785">
                  <w:marLeft w:val="0"/>
                  <w:marRight w:val="0"/>
                  <w:marTop w:val="0"/>
                  <w:marBottom w:val="0"/>
                  <w:divBdr>
                    <w:top w:val="none" w:sz="0" w:space="0" w:color="auto"/>
                    <w:left w:val="none" w:sz="0" w:space="0" w:color="auto"/>
                    <w:bottom w:val="none" w:sz="0" w:space="0" w:color="auto"/>
                    <w:right w:val="none" w:sz="0" w:space="0" w:color="auto"/>
                  </w:divBdr>
                  <w:divsChild>
                    <w:div w:id="955209243">
                      <w:marLeft w:val="0"/>
                      <w:marRight w:val="0"/>
                      <w:marTop w:val="0"/>
                      <w:marBottom w:val="0"/>
                      <w:divBdr>
                        <w:top w:val="none" w:sz="0" w:space="0" w:color="auto"/>
                        <w:left w:val="none" w:sz="0" w:space="0" w:color="auto"/>
                        <w:bottom w:val="none" w:sz="0" w:space="0" w:color="auto"/>
                        <w:right w:val="none" w:sz="0" w:space="0" w:color="auto"/>
                      </w:divBdr>
                    </w:div>
                  </w:divsChild>
                </w:div>
                <w:div w:id="1339848253">
                  <w:marLeft w:val="0"/>
                  <w:marRight w:val="0"/>
                  <w:marTop w:val="0"/>
                  <w:marBottom w:val="0"/>
                  <w:divBdr>
                    <w:top w:val="none" w:sz="0" w:space="0" w:color="auto"/>
                    <w:left w:val="none" w:sz="0" w:space="0" w:color="auto"/>
                    <w:bottom w:val="none" w:sz="0" w:space="0" w:color="auto"/>
                    <w:right w:val="none" w:sz="0" w:space="0" w:color="auto"/>
                  </w:divBdr>
                  <w:divsChild>
                    <w:div w:id="1409497027">
                      <w:marLeft w:val="0"/>
                      <w:marRight w:val="0"/>
                      <w:marTop w:val="0"/>
                      <w:marBottom w:val="0"/>
                      <w:divBdr>
                        <w:top w:val="none" w:sz="0" w:space="0" w:color="auto"/>
                        <w:left w:val="none" w:sz="0" w:space="0" w:color="auto"/>
                        <w:bottom w:val="none" w:sz="0" w:space="0" w:color="auto"/>
                        <w:right w:val="none" w:sz="0" w:space="0" w:color="auto"/>
                      </w:divBdr>
                    </w:div>
                  </w:divsChild>
                </w:div>
                <w:div w:id="64227957">
                  <w:marLeft w:val="0"/>
                  <w:marRight w:val="0"/>
                  <w:marTop w:val="0"/>
                  <w:marBottom w:val="0"/>
                  <w:divBdr>
                    <w:top w:val="none" w:sz="0" w:space="0" w:color="auto"/>
                    <w:left w:val="none" w:sz="0" w:space="0" w:color="auto"/>
                    <w:bottom w:val="none" w:sz="0" w:space="0" w:color="auto"/>
                    <w:right w:val="none" w:sz="0" w:space="0" w:color="auto"/>
                  </w:divBdr>
                  <w:divsChild>
                    <w:div w:id="985209718">
                      <w:marLeft w:val="0"/>
                      <w:marRight w:val="0"/>
                      <w:marTop w:val="0"/>
                      <w:marBottom w:val="0"/>
                      <w:divBdr>
                        <w:top w:val="none" w:sz="0" w:space="0" w:color="auto"/>
                        <w:left w:val="none" w:sz="0" w:space="0" w:color="auto"/>
                        <w:bottom w:val="none" w:sz="0" w:space="0" w:color="auto"/>
                        <w:right w:val="none" w:sz="0" w:space="0" w:color="auto"/>
                      </w:divBdr>
                    </w:div>
                  </w:divsChild>
                </w:div>
                <w:div w:id="1023897432">
                  <w:marLeft w:val="0"/>
                  <w:marRight w:val="0"/>
                  <w:marTop w:val="0"/>
                  <w:marBottom w:val="0"/>
                  <w:divBdr>
                    <w:top w:val="none" w:sz="0" w:space="0" w:color="auto"/>
                    <w:left w:val="none" w:sz="0" w:space="0" w:color="auto"/>
                    <w:bottom w:val="none" w:sz="0" w:space="0" w:color="auto"/>
                    <w:right w:val="none" w:sz="0" w:space="0" w:color="auto"/>
                  </w:divBdr>
                  <w:divsChild>
                    <w:div w:id="1176001337">
                      <w:marLeft w:val="0"/>
                      <w:marRight w:val="0"/>
                      <w:marTop w:val="0"/>
                      <w:marBottom w:val="0"/>
                      <w:divBdr>
                        <w:top w:val="none" w:sz="0" w:space="0" w:color="auto"/>
                        <w:left w:val="none" w:sz="0" w:space="0" w:color="auto"/>
                        <w:bottom w:val="none" w:sz="0" w:space="0" w:color="auto"/>
                        <w:right w:val="none" w:sz="0" w:space="0" w:color="auto"/>
                      </w:divBdr>
                    </w:div>
                  </w:divsChild>
                </w:div>
                <w:div w:id="420490571">
                  <w:marLeft w:val="0"/>
                  <w:marRight w:val="0"/>
                  <w:marTop w:val="0"/>
                  <w:marBottom w:val="0"/>
                  <w:divBdr>
                    <w:top w:val="none" w:sz="0" w:space="0" w:color="auto"/>
                    <w:left w:val="none" w:sz="0" w:space="0" w:color="auto"/>
                    <w:bottom w:val="none" w:sz="0" w:space="0" w:color="auto"/>
                    <w:right w:val="none" w:sz="0" w:space="0" w:color="auto"/>
                  </w:divBdr>
                  <w:divsChild>
                    <w:div w:id="7753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47189">
      <w:bodyDiv w:val="1"/>
      <w:marLeft w:val="0"/>
      <w:marRight w:val="0"/>
      <w:marTop w:val="0"/>
      <w:marBottom w:val="0"/>
      <w:divBdr>
        <w:top w:val="none" w:sz="0" w:space="0" w:color="auto"/>
        <w:left w:val="none" w:sz="0" w:space="0" w:color="auto"/>
        <w:bottom w:val="none" w:sz="0" w:space="0" w:color="auto"/>
        <w:right w:val="none" w:sz="0" w:space="0" w:color="auto"/>
      </w:divBdr>
    </w:div>
    <w:div w:id="1112433027">
      <w:bodyDiv w:val="1"/>
      <w:marLeft w:val="0"/>
      <w:marRight w:val="0"/>
      <w:marTop w:val="0"/>
      <w:marBottom w:val="0"/>
      <w:divBdr>
        <w:top w:val="none" w:sz="0" w:space="0" w:color="auto"/>
        <w:left w:val="none" w:sz="0" w:space="0" w:color="auto"/>
        <w:bottom w:val="none" w:sz="0" w:space="0" w:color="auto"/>
        <w:right w:val="none" w:sz="0" w:space="0" w:color="auto"/>
      </w:divBdr>
      <w:divsChild>
        <w:div w:id="448088124">
          <w:marLeft w:val="0"/>
          <w:marRight w:val="0"/>
          <w:marTop w:val="0"/>
          <w:marBottom w:val="0"/>
          <w:divBdr>
            <w:top w:val="none" w:sz="0" w:space="0" w:color="auto"/>
            <w:left w:val="none" w:sz="0" w:space="0" w:color="auto"/>
            <w:bottom w:val="none" w:sz="0" w:space="0" w:color="auto"/>
            <w:right w:val="none" w:sz="0" w:space="0" w:color="auto"/>
          </w:divBdr>
          <w:divsChild>
            <w:div w:id="273942716">
              <w:marLeft w:val="0"/>
              <w:marRight w:val="0"/>
              <w:marTop w:val="0"/>
              <w:marBottom w:val="0"/>
              <w:divBdr>
                <w:top w:val="none" w:sz="0" w:space="0" w:color="auto"/>
                <w:left w:val="none" w:sz="0" w:space="0" w:color="auto"/>
                <w:bottom w:val="none" w:sz="0" w:space="0" w:color="auto"/>
                <w:right w:val="none" w:sz="0" w:space="0" w:color="auto"/>
              </w:divBdr>
              <w:divsChild>
                <w:div w:id="2038189143">
                  <w:marLeft w:val="0"/>
                  <w:marRight w:val="0"/>
                  <w:marTop w:val="0"/>
                  <w:marBottom w:val="0"/>
                  <w:divBdr>
                    <w:top w:val="none" w:sz="0" w:space="0" w:color="auto"/>
                    <w:left w:val="none" w:sz="0" w:space="0" w:color="auto"/>
                    <w:bottom w:val="none" w:sz="0" w:space="0" w:color="auto"/>
                    <w:right w:val="none" w:sz="0" w:space="0" w:color="auto"/>
                  </w:divBdr>
                  <w:divsChild>
                    <w:div w:id="761070579">
                      <w:marLeft w:val="0"/>
                      <w:marRight w:val="0"/>
                      <w:marTop w:val="0"/>
                      <w:marBottom w:val="0"/>
                      <w:divBdr>
                        <w:top w:val="none" w:sz="0" w:space="0" w:color="auto"/>
                        <w:left w:val="none" w:sz="0" w:space="0" w:color="auto"/>
                        <w:bottom w:val="none" w:sz="0" w:space="0" w:color="auto"/>
                        <w:right w:val="none" w:sz="0" w:space="0" w:color="auto"/>
                      </w:divBdr>
                      <w:divsChild>
                        <w:div w:id="13061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5091">
                  <w:marLeft w:val="0"/>
                  <w:marRight w:val="0"/>
                  <w:marTop w:val="0"/>
                  <w:marBottom w:val="0"/>
                  <w:divBdr>
                    <w:top w:val="none" w:sz="0" w:space="0" w:color="auto"/>
                    <w:left w:val="none" w:sz="0" w:space="0" w:color="auto"/>
                    <w:bottom w:val="none" w:sz="0" w:space="0" w:color="auto"/>
                    <w:right w:val="none" w:sz="0" w:space="0" w:color="auto"/>
                  </w:divBdr>
                  <w:divsChild>
                    <w:div w:id="827672962">
                      <w:marLeft w:val="0"/>
                      <w:marRight w:val="0"/>
                      <w:marTop w:val="0"/>
                      <w:marBottom w:val="0"/>
                      <w:divBdr>
                        <w:top w:val="none" w:sz="0" w:space="0" w:color="auto"/>
                        <w:left w:val="none" w:sz="0" w:space="0" w:color="auto"/>
                        <w:bottom w:val="none" w:sz="0" w:space="0" w:color="auto"/>
                        <w:right w:val="none" w:sz="0" w:space="0" w:color="auto"/>
                      </w:divBdr>
                    </w:div>
                  </w:divsChild>
                </w:div>
                <w:div w:id="1098914859">
                  <w:marLeft w:val="0"/>
                  <w:marRight w:val="0"/>
                  <w:marTop w:val="0"/>
                  <w:marBottom w:val="0"/>
                  <w:divBdr>
                    <w:top w:val="none" w:sz="0" w:space="0" w:color="auto"/>
                    <w:left w:val="none" w:sz="0" w:space="0" w:color="auto"/>
                    <w:bottom w:val="none" w:sz="0" w:space="0" w:color="auto"/>
                    <w:right w:val="none" w:sz="0" w:space="0" w:color="auto"/>
                  </w:divBdr>
                  <w:divsChild>
                    <w:div w:id="1666322051">
                      <w:marLeft w:val="0"/>
                      <w:marRight w:val="0"/>
                      <w:marTop w:val="0"/>
                      <w:marBottom w:val="0"/>
                      <w:divBdr>
                        <w:top w:val="none" w:sz="0" w:space="0" w:color="auto"/>
                        <w:left w:val="none" w:sz="0" w:space="0" w:color="auto"/>
                        <w:bottom w:val="none" w:sz="0" w:space="0" w:color="auto"/>
                        <w:right w:val="none" w:sz="0" w:space="0" w:color="auto"/>
                      </w:divBdr>
                    </w:div>
                  </w:divsChild>
                </w:div>
                <w:div w:id="148180894">
                  <w:marLeft w:val="0"/>
                  <w:marRight w:val="0"/>
                  <w:marTop w:val="0"/>
                  <w:marBottom w:val="0"/>
                  <w:divBdr>
                    <w:top w:val="none" w:sz="0" w:space="0" w:color="auto"/>
                    <w:left w:val="none" w:sz="0" w:space="0" w:color="auto"/>
                    <w:bottom w:val="none" w:sz="0" w:space="0" w:color="auto"/>
                    <w:right w:val="none" w:sz="0" w:space="0" w:color="auto"/>
                  </w:divBdr>
                  <w:divsChild>
                    <w:div w:id="704984381">
                      <w:marLeft w:val="0"/>
                      <w:marRight w:val="0"/>
                      <w:marTop w:val="0"/>
                      <w:marBottom w:val="0"/>
                      <w:divBdr>
                        <w:top w:val="none" w:sz="0" w:space="0" w:color="auto"/>
                        <w:left w:val="none" w:sz="0" w:space="0" w:color="auto"/>
                        <w:bottom w:val="none" w:sz="0" w:space="0" w:color="auto"/>
                        <w:right w:val="none" w:sz="0" w:space="0" w:color="auto"/>
                      </w:divBdr>
                    </w:div>
                  </w:divsChild>
                </w:div>
                <w:div w:id="190649710">
                  <w:marLeft w:val="0"/>
                  <w:marRight w:val="0"/>
                  <w:marTop w:val="0"/>
                  <w:marBottom w:val="0"/>
                  <w:divBdr>
                    <w:top w:val="none" w:sz="0" w:space="0" w:color="auto"/>
                    <w:left w:val="none" w:sz="0" w:space="0" w:color="auto"/>
                    <w:bottom w:val="none" w:sz="0" w:space="0" w:color="auto"/>
                    <w:right w:val="none" w:sz="0" w:space="0" w:color="auto"/>
                  </w:divBdr>
                  <w:divsChild>
                    <w:div w:id="1060446140">
                      <w:marLeft w:val="0"/>
                      <w:marRight w:val="0"/>
                      <w:marTop w:val="0"/>
                      <w:marBottom w:val="0"/>
                      <w:divBdr>
                        <w:top w:val="none" w:sz="0" w:space="0" w:color="auto"/>
                        <w:left w:val="none" w:sz="0" w:space="0" w:color="auto"/>
                        <w:bottom w:val="none" w:sz="0" w:space="0" w:color="auto"/>
                        <w:right w:val="none" w:sz="0" w:space="0" w:color="auto"/>
                      </w:divBdr>
                    </w:div>
                  </w:divsChild>
                </w:div>
                <w:div w:id="443772412">
                  <w:marLeft w:val="0"/>
                  <w:marRight w:val="0"/>
                  <w:marTop w:val="0"/>
                  <w:marBottom w:val="0"/>
                  <w:divBdr>
                    <w:top w:val="none" w:sz="0" w:space="0" w:color="auto"/>
                    <w:left w:val="none" w:sz="0" w:space="0" w:color="auto"/>
                    <w:bottom w:val="none" w:sz="0" w:space="0" w:color="auto"/>
                    <w:right w:val="none" w:sz="0" w:space="0" w:color="auto"/>
                  </w:divBdr>
                  <w:divsChild>
                    <w:div w:id="992758760">
                      <w:marLeft w:val="0"/>
                      <w:marRight w:val="0"/>
                      <w:marTop w:val="0"/>
                      <w:marBottom w:val="0"/>
                      <w:divBdr>
                        <w:top w:val="none" w:sz="0" w:space="0" w:color="auto"/>
                        <w:left w:val="none" w:sz="0" w:space="0" w:color="auto"/>
                        <w:bottom w:val="none" w:sz="0" w:space="0" w:color="auto"/>
                        <w:right w:val="none" w:sz="0" w:space="0" w:color="auto"/>
                      </w:divBdr>
                    </w:div>
                  </w:divsChild>
                </w:div>
                <w:div w:id="1030570936">
                  <w:marLeft w:val="0"/>
                  <w:marRight w:val="0"/>
                  <w:marTop w:val="0"/>
                  <w:marBottom w:val="0"/>
                  <w:divBdr>
                    <w:top w:val="none" w:sz="0" w:space="0" w:color="auto"/>
                    <w:left w:val="none" w:sz="0" w:space="0" w:color="auto"/>
                    <w:bottom w:val="none" w:sz="0" w:space="0" w:color="auto"/>
                    <w:right w:val="none" w:sz="0" w:space="0" w:color="auto"/>
                  </w:divBdr>
                  <w:divsChild>
                    <w:div w:id="393504523">
                      <w:marLeft w:val="0"/>
                      <w:marRight w:val="0"/>
                      <w:marTop w:val="0"/>
                      <w:marBottom w:val="0"/>
                      <w:divBdr>
                        <w:top w:val="none" w:sz="0" w:space="0" w:color="auto"/>
                        <w:left w:val="none" w:sz="0" w:space="0" w:color="auto"/>
                        <w:bottom w:val="none" w:sz="0" w:space="0" w:color="auto"/>
                        <w:right w:val="none" w:sz="0" w:space="0" w:color="auto"/>
                      </w:divBdr>
                    </w:div>
                  </w:divsChild>
                </w:div>
                <w:div w:id="573516068">
                  <w:marLeft w:val="0"/>
                  <w:marRight w:val="0"/>
                  <w:marTop w:val="0"/>
                  <w:marBottom w:val="0"/>
                  <w:divBdr>
                    <w:top w:val="none" w:sz="0" w:space="0" w:color="auto"/>
                    <w:left w:val="none" w:sz="0" w:space="0" w:color="auto"/>
                    <w:bottom w:val="none" w:sz="0" w:space="0" w:color="auto"/>
                    <w:right w:val="none" w:sz="0" w:space="0" w:color="auto"/>
                  </w:divBdr>
                  <w:divsChild>
                    <w:div w:id="12608476">
                      <w:marLeft w:val="0"/>
                      <w:marRight w:val="0"/>
                      <w:marTop w:val="0"/>
                      <w:marBottom w:val="0"/>
                      <w:divBdr>
                        <w:top w:val="none" w:sz="0" w:space="0" w:color="auto"/>
                        <w:left w:val="none" w:sz="0" w:space="0" w:color="auto"/>
                        <w:bottom w:val="none" w:sz="0" w:space="0" w:color="auto"/>
                        <w:right w:val="none" w:sz="0" w:space="0" w:color="auto"/>
                      </w:divBdr>
                    </w:div>
                  </w:divsChild>
                </w:div>
                <w:div w:id="1241867108">
                  <w:marLeft w:val="0"/>
                  <w:marRight w:val="0"/>
                  <w:marTop w:val="0"/>
                  <w:marBottom w:val="0"/>
                  <w:divBdr>
                    <w:top w:val="none" w:sz="0" w:space="0" w:color="auto"/>
                    <w:left w:val="none" w:sz="0" w:space="0" w:color="auto"/>
                    <w:bottom w:val="none" w:sz="0" w:space="0" w:color="auto"/>
                    <w:right w:val="none" w:sz="0" w:space="0" w:color="auto"/>
                  </w:divBdr>
                  <w:divsChild>
                    <w:div w:id="1515412188">
                      <w:marLeft w:val="0"/>
                      <w:marRight w:val="0"/>
                      <w:marTop w:val="0"/>
                      <w:marBottom w:val="0"/>
                      <w:divBdr>
                        <w:top w:val="none" w:sz="0" w:space="0" w:color="auto"/>
                        <w:left w:val="none" w:sz="0" w:space="0" w:color="auto"/>
                        <w:bottom w:val="none" w:sz="0" w:space="0" w:color="auto"/>
                        <w:right w:val="none" w:sz="0" w:space="0" w:color="auto"/>
                      </w:divBdr>
                    </w:div>
                  </w:divsChild>
                </w:div>
                <w:div w:id="1952321846">
                  <w:marLeft w:val="0"/>
                  <w:marRight w:val="0"/>
                  <w:marTop w:val="0"/>
                  <w:marBottom w:val="0"/>
                  <w:divBdr>
                    <w:top w:val="none" w:sz="0" w:space="0" w:color="auto"/>
                    <w:left w:val="none" w:sz="0" w:space="0" w:color="auto"/>
                    <w:bottom w:val="none" w:sz="0" w:space="0" w:color="auto"/>
                    <w:right w:val="none" w:sz="0" w:space="0" w:color="auto"/>
                  </w:divBdr>
                  <w:divsChild>
                    <w:div w:id="494607862">
                      <w:marLeft w:val="0"/>
                      <w:marRight w:val="0"/>
                      <w:marTop w:val="0"/>
                      <w:marBottom w:val="0"/>
                      <w:divBdr>
                        <w:top w:val="none" w:sz="0" w:space="0" w:color="auto"/>
                        <w:left w:val="none" w:sz="0" w:space="0" w:color="auto"/>
                        <w:bottom w:val="none" w:sz="0" w:space="0" w:color="auto"/>
                        <w:right w:val="none" w:sz="0" w:space="0" w:color="auto"/>
                      </w:divBdr>
                    </w:div>
                  </w:divsChild>
                </w:div>
                <w:div w:id="1443652294">
                  <w:marLeft w:val="0"/>
                  <w:marRight w:val="0"/>
                  <w:marTop w:val="0"/>
                  <w:marBottom w:val="0"/>
                  <w:divBdr>
                    <w:top w:val="none" w:sz="0" w:space="0" w:color="auto"/>
                    <w:left w:val="none" w:sz="0" w:space="0" w:color="auto"/>
                    <w:bottom w:val="none" w:sz="0" w:space="0" w:color="auto"/>
                    <w:right w:val="none" w:sz="0" w:space="0" w:color="auto"/>
                  </w:divBdr>
                  <w:divsChild>
                    <w:div w:id="1259631646">
                      <w:marLeft w:val="0"/>
                      <w:marRight w:val="0"/>
                      <w:marTop w:val="0"/>
                      <w:marBottom w:val="0"/>
                      <w:divBdr>
                        <w:top w:val="none" w:sz="0" w:space="0" w:color="auto"/>
                        <w:left w:val="none" w:sz="0" w:space="0" w:color="auto"/>
                        <w:bottom w:val="none" w:sz="0" w:space="0" w:color="auto"/>
                        <w:right w:val="none" w:sz="0" w:space="0" w:color="auto"/>
                      </w:divBdr>
                    </w:div>
                  </w:divsChild>
                </w:div>
                <w:div w:id="1661500269">
                  <w:marLeft w:val="0"/>
                  <w:marRight w:val="0"/>
                  <w:marTop w:val="0"/>
                  <w:marBottom w:val="0"/>
                  <w:divBdr>
                    <w:top w:val="none" w:sz="0" w:space="0" w:color="auto"/>
                    <w:left w:val="none" w:sz="0" w:space="0" w:color="auto"/>
                    <w:bottom w:val="none" w:sz="0" w:space="0" w:color="auto"/>
                    <w:right w:val="none" w:sz="0" w:space="0" w:color="auto"/>
                  </w:divBdr>
                  <w:divsChild>
                    <w:div w:id="1908412970">
                      <w:marLeft w:val="0"/>
                      <w:marRight w:val="0"/>
                      <w:marTop w:val="0"/>
                      <w:marBottom w:val="0"/>
                      <w:divBdr>
                        <w:top w:val="none" w:sz="0" w:space="0" w:color="auto"/>
                        <w:left w:val="none" w:sz="0" w:space="0" w:color="auto"/>
                        <w:bottom w:val="none" w:sz="0" w:space="0" w:color="auto"/>
                        <w:right w:val="none" w:sz="0" w:space="0" w:color="auto"/>
                      </w:divBdr>
                    </w:div>
                  </w:divsChild>
                </w:div>
                <w:div w:id="818964665">
                  <w:marLeft w:val="0"/>
                  <w:marRight w:val="0"/>
                  <w:marTop w:val="0"/>
                  <w:marBottom w:val="0"/>
                  <w:divBdr>
                    <w:top w:val="none" w:sz="0" w:space="0" w:color="auto"/>
                    <w:left w:val="none" w:sz="0" w:space="0" w:color="auto"/>
                    <w:bottom w:val="none" w:sz="0" w:space="0" w:color="auto"/>
                    <w:right w:val="none" w:sz="0" w:space="0" w:color="auto"/>
                  </w:divBdr>
                  <w:divsChild>
                    <w:div w:id="1058892655">
                      <w:marLeft w:val="0"/>
                      <w:marRight w:val="0"/>
                      <w:marTop w:val="0"/>
                      <w:marBottom w:val="0"/>
                      <w:divBdr>
                        <w:top w:val="none" w:sz="0" w:space="0" w:color="auto"/>
                        <w:left w:val="none" w:sz="0" w:space="0" w:color="auto"/>
                        <w:bottom w:val="none" w:sz="0" w:space="0" w:color="auto"/>
                        <w:right w:val="none" w:sz="0" w:space="0" w:color="auto"/>
                      </w:divBdr>
                    </w:div>
                  </w:divsChild>
                </w:div>
                <w:div w:id="919214915">
                  <w:marLeft w:val="0"/>
                  <w:marRight w:val="0"/>
                  <w:marTop w:val="0"/>
                  <w:marBottom w:val="0"/>
                  <w:divBdr>
                    <w:top w:val="none" w:sz="0" w:space="0" w:color="auto"/>
                    <w:left w:val="none" w:sz="0" w:space="0" w:color="auto"/>
                    <w:bottom w:val="none" w:sz="0" w:space="0" w:color="auto"/>
                    <w:right w:val="none" w:sz="0" w:space="0" w:color="auto"/>
                  </w:divBdr>
                  <w:divsChild>
                    <w:div w:id="362023488">
                      <w:marLeft w:val="0"/>
                      <w:marRight w:val="0"/>
                      <w:marTop w:val="0"/>
                      <w:marBottom w:val="0"/>
                      <w:divBdr>
                        <w:top w:val="none" w:sz="0" w:space="0" w:color="auto"/>
                        <w:left w:val="none" w:sz="0" w:space="0" w:color="auto"/>
                        <w:bottom w:val="none" w:sz="0" w:space="0" w:color="auto"/>
                        <w:right w:val="none" w:sz="0" w:space="0" w:color="auto"/>
                      </w:divBdr>
                    </w:div>
                  </w:divsChild>
                </w:div>
                <w:div w:id="1707174416">
                  <w:marLeft w:val="0"/>
                  <w:marRight w:val="0"/>
                  <w:marTop w:val="0"/>
                  <w:marBottom w:val="0"/>
                  <w:divBdr>
                    <w:top w:val="none" w:sz="0" w:space="0" w:color="auto"/>
                    <w:left w:val="none" w:sz="0" w:space="0" w:color="auto"/>
                    <w:bottom w:val="none" w:sz="0" w:space="0" w:color="auto"/>
                    <w:right w:val="none" w:sz="0" w:space="0" w:color="auto"/>
                  </w:divBdr>
                  <w:divsChild>
                    <w:div w:id="1685934121">
                      <w:marLeft w:val="0"/>
                      <w:marRight w:val="0"/>
                      <w:marTop w:val="0"/>
                      <w:marBottom w:val="0"/>
                      <w:divBdr>
                        <w:top w:val="none" w:sz="0" w:space="0" w:color="auto"/>
                        <w:left w:val="none" w:sz="0" w:space="0" w:color="auto"/>
                        <w:bottom w:val="none" w:sz="0" w:space="0" w:color="auto"/>
                        <w:right w:val="none" w:sz="0" w:space="0" w:color="auto"/>
                      </w:divBdr>
                    </w:div>
                  </w:divsChild>
                </w:div>
                <w:div w:id="619186982">
                  <w:marLeft w:val="0"/>
                  <w:marRight w:val="0"/>
                  <w:marTop w:val="0"/>
                  <w:marBottom w:val="0"/>
                  <w:divBdr>
                    <w:top w:val="none" w:sz="0" w:space="0" w:color="auto"/>
                    <w:left w:val="none" w:sz="0" w:space="0" w:color="auto"/>
                    <w:bottom w:val="none" w:sz="0" w:space="0" w:color="auto"/>
                    <w:right w:val="none" w:sz="0" w:space="0" w:color="auto"/>
                  </w:divBdr>
                  <w:divsChild>
                    <w:div w:id="55131792">
                      <w:marLeft w:val="0"/>
                      <w:marRight w:val="0"/>
                      <w:marTop w:val="0"/>
                      <w:marBottom w:val="0"/>
                      <w:divBdr>
                        <w:top w:val="none" w:sz="0" w:space="0" w:color="auto"/>
                        <w:left w:val="none" w:sz="0" w:space="0" w:color="auto"/>
                        <w:bottom w:val="none" w:sz="0" w:space="0" w:color="auto"/>
                        <w:right w:val="none" w:sz="0" w:space="0" w:color="auto"/>
                      </w:divBdr>
                    </w:div>
                  </w:divsChild>
                </w:div>
                <w:div w:id="459959754">
                  <w:marLeft w:val="0"/>
                  <w:marRight w:val="0"/>
                  <w:marTop w:val="0"/>
                  <w:marBottom w:val="0"/>
                  <w:divBdr>
                    <w:top w:val="none" w:sz="0" w:space="0" w:color="auto"/>
                    <w:left w:val="none" w:sz="0" w:space="0" w:color="auto"/>
                    <w:bottom w:val="none" w:sz="0" w:space="0" w:color="auto"/>
                    <w:right w:val="none" w:sz="0" w:space="0" w:color="auto"/>
                  </w:divBdr>
                  <w:divsChild>
                    <w:div w:id="1030956519">
                      <w:marLeft w:val="0"/>
                      <w:marRight w:val="0"/>
                      <w:marTop w:val="0"/>
                      <w:marBottom w:val="0"/>
                      <w:divBdr>
                        <w:top w:val="none" w:sz="0" w:space="0" w:color="auto"/>
                        <w:left w:val="none" w:sz="0" w:space="0" w:color="auto"/>
                        <w:bottom w:val="none" w:sz="0" w:space="0" w:color="auto"/>
                        <w:right w:val="none" w:sz="0" w:space="0" w:color="auto"/>
                      </w:divBdr>
                    </w:div>
                  </w:divsChild>
                </w:div>
                <w:div w:id="1259217992">
                  <w:marLeft w:val="0"/>
                  <w:marRight w:val="0"/>
                  <w:marTop w:val="0"/>
                  <w:marBottom w:val="0"/>
                  <w:divBdr>
                    <w:top w:val="none" w:sz="0" w:space="0" w:color="auto"/>
                    <w:left w:val="none" w:sz="0" w:space="0" w:color="auto"/>
                    <w:bottom w:val="none" w:sz="0" w:space="0" w:color="auto"/>
                    <w:right w:val="none" w:sz="0" w:space="0" w:color="auto"/>
                  </w:divBdr>
                  <w:divsChild>
                    <w:div w:id="3292009">
                      <w:marLeft w:val="0"/>
                      <w:marRight w:val="0"/>
                      <w:marTop w:val="0"/>
                      <w:marBottom w:val="0"/>
                      <w:divBdr>
                        <w:top w:val="none" w:sz="0" w:space="0" w:color="auto"/>
                        <w:left w:val="none" w:sz="0" w:space="0" w:color="auto"/>
                        <w:bottom w:val="none" w:sz="0" w:space="0" w:color="auto"/>
                        <w:right w:val="none" w:sz="0" w:space="0" w:color="auto"/>
                      </w:divBdr>
                    </w:div>
                  </w:divsChild>
                </w:div>
                <w:div w:id="795804549">
                  <w:marLeft w:val="0"/>
                  <w:marRight w:val="0"/>
                  <w:marTop w:val="0"/>
                  <w:marBottom w:val="0"/>
                  <w:divBdr>
                    <w:top w:val="none" w:sz="0" w:space="0" w:color="auto"/>
                    <w:left w:val="none" w:sz="0" w:space="0" w:color="auto"/>
                    <w:bottom w:val="none" w:sz="0" w:space="0" w:color="auto"/>
                    <w:right w:val="none" w:sz="0" w:space="0" w:color="auto"/>
                  </w:divBdr>
                  <w:divsChild>
                    <w:div w:id="11420307">
                      <w:marLeft w:val="0"/>
                      <w:marRight w:val="0"/>
                      <w:marTop w:val="0"/>
                      <w:marBottom w:val="0"/>
                      <w:divBdr>
                        <w:top w:val="none" w:sz="0" w:space="0" w:color="auto"/>
                        <w:left w:val="none" w:sz="0" w:space="0" w:color="auto"/>
                        <w:bottom w:val="none" w:sz="0" w:space="0" w:color="auto"/>
                        <w:right w:val="none" w:sz="0" w:space="0" w:color="auto"/>
                      </w:divBdr>
                    </w:div>
                  </w:divsChild>
                </w:div>
                <w:div w:id="1921519123">
                  <w:marLeft w:val="0"/>
                  <w:marRight w:val="0"/>
                  <w:marTop w:val="0"/>
                  <w:marBottom w:val="0"/>
                  <w:divBdr>
                    <w:top w:val="none" w:sz="0" w:space="0" w:color="auto"/>
                    <w:left w:val="none" w:sz="0" w:space="0" w:color="auto"/>
                    <w:bottom w:val="none" w:sz="0" w:space="0" w:color="auto"/>
                    <w:right w:val="none" w:sz="0" w:space="0" w:color="auto"/>
                  </w:divBdr>
                  <w:divsChild>
                    <w:div w:id="2124415853">
                      <w:marLeft w:val="0"/>
                      <w:marRight w:val="0"/>
                      <w:marTop w:val="0"/>
                      <w:marBottom w:val="0"/>
                      <w:divBdr>
                        <w:top w:val="none" w:sz="0" w:space="0" w:color="auto"/>
                        <w:left w:val="none" w:sz="0" w:space="0" w:color="auto"/>
                        <w:bottom w:val="none" w:sz="0" w:space="0" w:color="auto"/>
                        <w:right w:val="none" w:sz="0" w:space="0" w:color="auto"/>
                      </w:divBdr>
                    </w:div>
                  </w:divsChild>
                </w:div>
                <w:div w:id="615674640">
                  <w:marLeft w:val="0"/>
                  <w:marRight w:val="0"/>
                  <w:marTop w:val="0"/>
                  <w:marBottom w:val="0"/>
                  <w:divBdr>
                    <w:top w:val="none" w:sz="0" w:space="0" w:color="auto"/>
                    <w:left w:val="none" w:sz="0" w:space="0" w:color="auto"/>
                    <w:bottom w:val="none" w:sz="0" w:space="0" w:color="auto"/>
                    <w:right w:val="none" w:sz="0" w:space="0" w:color="auto"/>
                  </w:divBdr>
                  <w:divsChild>
                    <w:div w:id="2032022386">
                      <w:marLeft w:val="0"/>
                      <w:marRight w:val="0"/>
                      <w:marTop w:val="0"/>
                      <w:marBottom w:val="0"/>
                      <w:divBdr>
                        <w:top w:val="none" w:sz="0" w:space="0" w:color="auto"/>
                        <w:left w:val="none" w:sz="0" w:space="0" w:color="auto"/>
                        <w:bottom w:val="none" w:sz="0" w:space="0" w:color="auto"/>
                        <w:right w:val="none" w:sz="0" w:space="0" w:color="auto"/>
                      </w:divBdr>
                    </w:div>
                  </w:divsChild>
                </w:div>
                <w:div w:id="1727604507">
                  <w:marLeft w:val="0"/>
                  <w:marRight w:val="0"/>
                  <w:marTop w:val="0"/>
                  <w:marBottom w:val="0"/>
                  <w:divBdr>
                    <w:top w:val="none" w:sz="0" w:space="0" w:color="auto"/>
                    <w:left w:val="none" w:sz="0" w:space="0" w:color="auto"/>
                    <w:bottom w:val="none" w:sz="0" w:space="0" w:color="auto"/>
                    <w:right w:val="none" w:sz="0" w:space="0" w:color="auto"/>
                  </w:divBdr>
                  <w:divsChild>
                    <w:div w:id="1186287557">
                      <w:marLeft w:val="0"/>
                      <w:marRight w:val="0"/>
                      <w:marTop w:val="0"/>
                      <w:marBottom w:val="0"/>
                      <w:divBdr>
                        <w:top w:val="none" w:sz="0" w:space="0" w:color="auto"/>
                        <w:left w:val="none" w:sz="0" w:space="0" w:color="auto"/>
                        <w:bottom w:val="none" w:sz="0" w:space="0" w:color="auto"/>
                        <w:right w:val="none" w:sz="0" w:space="0" w:color="auto"/>
                      </w:divBdr>
                    </w:div>
                  </w:divsChild>
                </w:div>
                <w:div w:id="1962371183">
                  <w:marLeft w:val="0"/>
                  <w:marRight w:val="0"/>
                  <w:marTop w:val="0"/>
                  <w:marBottom w:val="0"/>
                  <w:divBdr>
                    <w:top w:val="none" w:sz="0" w:space="0" w:color="auto"/>
                    <w:left w:val="none" w:sz="0" w:space="0" w:color="auto"/>
                    <w:bottom w:val="none" w:sz="0" w:space="0" w:color="auto"/>
                    <w:right w:val="none" w:sz="0" w:space="0" w:color="auto"/>
                  </w:divBdr>
                  <w:divsChild>
                    <w:div w:id="1456750212">
                      <w:marLeft w:val="0"/>
                      <w:marRight w:val="0"/>
                      <w:marTop w:val="0"/>
                      <w:marBottom w:val="0"/>
                      <w:divBdr>
                        <w:top w:val="none" w:sz="0" w:space="0" w:color="auto"/>
                        <w:left w:val="none" w:sz="0" w:space="0" w:color="auto"/>
                        <w:bottom w:val="none" w:sz="0" w:space="0" w:color="auto"/>
                        <w:right w:val="none" w:sz="0" w:space="0" w:color="auto"/>
                      </w:divBdr>
                    </w:div>
                  </w:divsChild>
                </w:div>
                <w:div w:id="1239512770">
                  <w:marLeft w:val="0"/>
                  <w:marRight w:val="0"/>
                  <w:marTop w:val="0"/>
                  <w:marBottom w:val="0"/>
                  <w:divBdr>
                    <w:top w:val="none" w:sz="0" w:space="0" w:color="auto"/>
                    <w:left w:val="none" w:sz="0" w:space="0" w:color="auto"/>
                    <w:bottom w:val="none" w:sz="0" w:space="0" w:color="auto"/>
                    <w:right w:val="none" w:sz="0" w:space="0" w:color="auto"/>
                  </w:divBdr>
                  <w:divsChild>
                    <w:div w:id="280769401">
                      <w:marLeft w:val="0"/>
                      <w:marRight w:val="0"/>
                      <w:marTop w:val="0"/>
                      <w:marBottom w:val="0"/>
                      <w:divBdr>
                        <w:top w:val="none" w:sz="0" w:space="0" w:color="auto"/>
                        <w:left w:val="none" w:sz="0" w:space="0" w:color="auto"/>
                        <w:bottom w:val="none" w:sz="0" w:space="0" w:color="auto"/>
                        <w:right w:val="none" w:sz="0" w:space="0" w:color="auto"/>
                      </w:divBdr>
                    </w:div>
                  </w:divsChild>
                </w:div>
                <w:div w:id="1280916671">
                  <w:marLeft w:val="0"/>
                  <w:marRight w:val="0"/>
                  <w:marTop w:val="0"/>
                  <w:marBottom w:val="0"/>
                  <w:divBdr>
                    <w:top w:val="none" w:sz="0" w:space="0" w:color="auto"/>
                    <w:left w:val="none" w:sz="0" w:space="0" w:color="auto"/>
                    <w:bottom w:val="none" w:sz="0" w:space="0" w:color="auto"/>
                    <w:right w:val="none" w:sz="0" w:space="0" w:color="auto"/>
                  </w:divBdr>
                  <w:divsChild>
                    <w:div w:id="707296981">
                      <w:marLeft w:val="0"/>
                      <w:marRight w:val="0"/>
                      <w:marTop w:val="0"/>
                      <w:marBottom w:val="0"/>
                      <w:divBdr>
                        <w:top w:val="none" w:sz="0" w:space="0" w:color="auto"/>
                        <w:left w:val="none" w:sz="0" w:space="0" w:color="auto"/>
                        <w:bottom w:val="none" w:sz="0" w:space="0" w:color="auto"/>
                        <w:right w:val="none" w:sz="0" w:space="0" w:color="auto"/>
                      </w:divBdr>
                    </w:div>
                  </w:divsChild>
                </w:div>
                <w:div w:id="1128285010">
                  <w:marLeft w:val="0"/>
                  <w:marRight w:val="0"/>
                  <w:marTop w:val="0"/>
                  <w:marBottom w:val="0"/>
                  <w:divBdr>
                    <w:top w:val="none" w:sz="0" w:space="0" w:color="auto"/>
                    <w:left w:val="none" w:sz="0" w:space="0" w:color="auto"/>
                    <w:bottom w:val="none" w:sz="0" w:space="0" w:color="auto"/>
                    <w:right w:val="none" w:sz="0" w:space="0" w:color="auto"/>
                  </w:divBdr>
                  <w:divsChild>
                    <w:div w:id="335425891">
                      <w:marLeft w:val="0"/>
                      <w:marRight w:val="0"/>
                      <w:marTop w:val="0"/>
                      <w:marBottom w:val="0"/>
                      <w:divBdr>
                        <w:top w:val="none" w:sz="0" w:space="0" w:color="auto"/>
                        <w:left w:val="none" w:sz="0" w:space="0" w:color="auto"/>
                        <w:bottom w:val="none" w:sz="0" w:space="0" w:color="auto"/>
                        <w:right w:val="none" w:sz="0" w:space="0" w:color="auto"/>
                      </w:divBdr>
                    </w:div>
                  </w:divsChild>
                </w:div>
                <w:div w:id="1360934869">
                  <w:marLeft w:val="0"/>
                  <w:marRight w:val="0"/>
                  <w:marTop w:val="0"/>
                  <w:marBottom w:val="0"/>
                  <w:divBdr>
                    <w:top w:val="none" w:sz="0" w:space="0" w:color="auto"/>
                    <w:left w:val="none" w:sz="0" w:space="0" w:color="auto"/>
                    <w:bottom w:val="none" w:sz="0" w:space="0" w:color="auto"/>
                    <w:right w:val="none" w:sz="0" w:space="0" w:color="auto"/>
                  </w:divBdr>
                  <w:divsChild>
                    <w:div w:id="1032077052">
                      <w:marLeft w:val="0"/>
                      <w:marRight w:val="0"/>
                      <w:marTop w:val="0"/>
                      <w:marBottom w:val="0"/>
                      <w:divBdr>
                        <w:top w:val="none" w:sz="0" w:space="0" w:color="auto"/>
                        <w:left w:val="none" w:sz="0" w:space="0" w:color="auto"/>
                        <w:bottom w:val="none" w:sz="0" w:space="0" w:color="auto"/>
                        <w:right w:val="none" w:sz="0" w:space="0" w:color="auto"/>
                      </w:divBdr>
                    </w:div>
                  </w:divsChild>
                </w:div>
                <w:div w:id="1188636172">
                  <w:marLeft w:val="0"/>
                  <w:marRight w:val="0"/>
                  <w:marTop w:val="0"/>
                  <w:marBottom w:val="0"/>
                  <w:divBdr>
                    <w:top w:val="none" w:sz="0" w:space="0" w:color="auto"/>
                    <w:left w:val="none" w:sz="0" w:space="0" w:color="auto"/>
                    <w:bottom w:val="none" w:sz="0" w:space="0" w:color="auto"/>
                    <w:right w:val="none" w:sz="0" w:space="0" w:color="auto"/>
                  </w:divBdr>
                  <w:divsChild>
                    <w:div w:id="234553913">
                      <w:marLeft w:val="0"/>
                      <w:marRight w:val="0"/>
                      <w:marTop w:val="0"/>
                      <w:marBottom w:val="0"/>
                      <w:divBdr>
                        <w:top w:val="none" w:sz="0" w:space="0" w:color="auto"/>
                        <w:left w:val="none" w:sz="0" w:space="0" w:color="auto"/>
                        <w:bottom w:val="none" w:sz="0" w:space="0" w:color="auto"/>
                        <w:right w:val="none" w:sz="0" w:space="0" w:color="auto"/>
                      </w:divBdr>
                    </w:div>
                  </w:divsChild>
                </w:div>
                <w:div w:id="1061751388">
                  <w:marLeft w:val="0"/>
                  <w:marRight w:val="0"/>
                  <w:marTop w:val="0"/>
                  <w:marBottom w:val="0"/>
                  <w:divBdr>
                    <w:top w:val="none" w:sz="0" w:space="0" w:color="auto"/>
                    <w:left w:val="none" w:sz="0" w:space="0" w:color="auto"/>
                    <w:bottom w:val="none" w:sz="0" w:space="0" w:color="auto"/>
                    <w:right w:val="none" w:sz="0" w:space="0" w:color="auto"/>
                  </w:divBdr>
                  <w:divsChild>
                    <w:div w:id="942953423">
                      <w:marLeft w:val="0"/>
                      <w:marRight w:val="0"/>
                      <w:marTop w:val="0"/>
                      <w:marBottom w:val="0"/>
                      <w:divBdr>
                        <w:top w:val="none" w:sz="0" w:space="0" w:color="auto"/>
                        <w:left w:val="none" w:sz="0" w:space="0" w:color="auto"/>
                        <w:bottom w:val="none" w:sz="0" w:space="0" w:color="auto"/>
                        <w:right w:val="none" w:sz="0" w:space="0" w:color="auto"/>
                      </w:divBdr>
                    </w:div>
                  </w:divsChild>
                </w:div>
                <w:div w:id="296185936">
                  <w:marLeft w:val="0"/>
                  <w:marRight w:val="0"/>
                  <w:marTop w:val="0"/>
                  <w:marBottom w:val="0"/>
                  <w:divBdr>
                    <w:top w:val="none" w:sz="0" w:space="0" w:color="auto"/>
                    <w:left w:val="none" w:sz="0" w:space="0" w:color="auto"/>
                    <w:bottom w:val="none" w:sz="0" w:space="0" w:color="auto"/>
                    <w:right w:val="none" w:sz="0" w:space="0" w:color="auto"/>
                  </w:divBdr>
                  <w:divsChild>
                    <w:div w:id="2041777300">
                      <w:marLeft w:val="0"/>
                      <w:marRight w:val="0"/>
                      <w:marTop w:val="0"/>
                      <w:marBottom w:val="0"/>
                      <w:divBdr>
                        <w:top w:val="none" w:sz="0" w:space="0" w:color="auto"/>
                        <w:left w:val="none" w:sz="0" w:space="0" w:color="auto"/>
                        <w:bottom w:val="none" w:sz="0" w:space="0" w:color="auto"/>
                        <w:right w:val="none" w:sz="0" w:space="0" w:color="auto"/>
                      </w:divBdr>
                    </w:div>
                  </w:divsChild>
                </w:div>
                <w:div w:id="1643074617">
                  <w:marLeft w:val="0"/>
                  <w:marRight w:val="0"/>
                  <w:marTop w:val="0"/>
                  <w:marBottom w:val="0"/>
                  <w:divBdr>
                    <w:top w:val="none" w:sz="0" w:space="0" w:color="auto"/>
                    <w:left w:val="none" w:sz="0" w:space="0" w:color="auto"/>
                    <w:bottom w:val="none" w:sz="0" w:space="0" w:color="auto"/>
                    <w:right w:val="none" w:sz="0" w:space="0" w:color="auto"/>
                  </w:divBdr>
                  <w:divsChild>
                    <w:div w:id="1425036200">
                      <w:marLeft w:val="0"/>
                      <w:marRight w:val="0"/>
                      <w:marTop w:val="0"/>
                      <w:marBottom w:val="0"/>
                      <w:divBdr>
                        <w:top w:val="none" w:sz="0" w:space="0" w:color="auto"/>
                        <w:left w:val="none" w:sz="0" w:space="0" w:color="auto"/>
                        <w:bottom w:val="none" w:sz="0" w:space="0" w:color="auto"/>
                        <w:right w:val="none" w:sz="0" w:space="0" w:color="auto"/>
                      </w:divBdr>
                    </w:div>
                  </w:divsChild>
                </w:div>
                <w:div w:id="1876380166">
                  <w:marLeft w:val="0"/>
                  <w:marRight w:val="0"/>
                  <w:marTop w:val="0"/>
                  <w:marBottom w:val="0"/>
                  <w:divBdr>
                    <w:top w:val="none" w:sz="0" w:space="0" w:color="auto"/>
                    <w:left w:val="none" w:sz="0" w:space="0" w:color="auto"/>
                    <w:bottom w:val="none" w:sz="0" w:space="0" w:color="auto"/>
                    <w:right w:val="none" w:sz="0" w:space="0" w:color="auto"/>
                  </w:divBdr>
                  <w:divsChild>
                    <w:div w:id="531848942">
                      <w:marLeft w:val="0"/>
                      <w:marRight w:val="0"/>
                      <w:marTop w:val="0"/>
                      <w:marBottom w:val="0"/>
                      <w:divBdr>
                        <w:top w:val="none" w:sz="0" w:space="0" w:color="auto"/>
                        <w:left w:val="none" w:sz="0" w:space="0" w:color="auto"/>
                        <w:bottom w:val="none" w:sz="0" w:space="0" w:color="auto"/>
                        <w:right w:val="none" w:sz="0" w:space="0" w:color="auto"/>
                      </w:divBdr>
                    </w:div>
                  </w:divsChild>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1968049668">
                      <w:marLeft w:val="0"/>
                      <w:marRight w:val="0"/>
                      <w:marTop w:val="0"/>
                      <w:marBottom w:val="0"/>
                      <w:divBdr>
                        <w:top w:val="none" w:sz="0" w:space="0" w:color="auto"/>
                        <w:left w:val="none" w:sz="0" w:space="0" w:color="auto"/>
                        <w:bottom w:val="none" w:sz="0" w:space="0" w:color="auto"/>
                        <w:right w:val="none" w:sz="0" w:space="0" w:color="auto"/>
                      </w:divBdr>
                    </w:div>
                  </w:divsChild>
                </w:div>
                <w:div w:id="834802088">
                  <w:marLeft w:val="0"/>
                  <w:marRight w:val="0"/>
                  <w:marTop w:val="0"/>
                  <w:marBottom w:val="0"/>
                  <w:divBdr>
                    <w:top w:val="none" w:sz="0" w:space="0" w:color="auto"/>
                    <w:left w:val="none" w:sz="0" w:space="0" w:color="auto"/>
                    <w:bottom w:val="none" w:sz="0" w:space="0" w:color="auto"/>
                    <w:right w:val="none" w:sz="0" w:space="0" w:color="auto"/>
                  </w:divBdr>
                  <w:divsChild>
                    <w:div w:id="2024746225">
                      <w:marLeft w:val="0"/>
                      <w:marRight w:val="0"/>
                      <w:marTop w:val="0"/>
                      <w:marBottom w:val="0"/>
                      <w:divBdr>
                        <w:top w:val="none" w:sz="0" w:space="0" w:color="auto"/>
                        <w:left w:val="none" w:sz="0" w:space="0" w:color="auto"/>
                        <w:bottom w:val="none" w:sz="0" w:space="0" w:color="auto"/>
                        <w:right w:val="none" w:sz="0" w:space="0" w:color="auto"/>
                      </w:divBdr>
                    </w:div>
                  </w:divsChild>
                </w:div>
                <w:div w:id="637613618">
                  <w:marLeft w:val="0"/>
                  <w:marRight w:val="0"/>
                  <w:marTop w:val="0"/>
                  <w:marBottom w:val="0"/>
                  <w:divBdr>
                    <w:top w:val="none" w:sz="0" w:space="0" w:color="auto"/>
                    <w:left w:val="none" w:sz="0" w:space="0" w:color="auto"/>
                    <w:bottom w:val="none" w:sz="0" w:space="0" w:color="auto"/>
                    <w:right w:val="none" w:sz="0" w:space="0" w:color="auto"/>
                  </w:divBdr>
                  <w:divsChild>
                    <w:div w:id="1704859834">
                      <w:marLeft w:val="0"/>
                      <w:marRight w:val="0"/>
                      <w:marTop w:val="0"/>
                      <w:marBottom w:val="0"/>
                      <w:divBdr>
                        <w:top w:val="none" w:sz="0" w:space="0" w:color="auto"/>
                        <w:left w:val="none" w:sz="0" w:space="0" w:color="auto"/>
                        <w:bottom w:val="none" w:sz="0" w:space="0" w:color="auto"/>
                        <w:right w:val="none" w:sz="0" w:space="0" w:color="auto"/>
                      </w:divBdr>
                    </w:div>
                  </w:divsChild>
                </w:div>
                <w:div w:id="1577593280">
                  <w:marLeft w:val="0"/>
                  <w:marRight w:val="0"/>
                  <w:marTop w:val="0"/>
                  <w:marBottom w:val="0"/>
                  <w:divBdr>
                    <w:top w:val="none" w:sz="0" w:space="0" w:color="auto"/>
                    <w:left w:val="none" w:sz="0" w:space="0" w:color="auto"/>
                    <w:bottom w:val="none" w:sz="0" w:space="0" w:color="auto"/>
                    <w:right w:val="none" w:sz="0" w:space="0" w:color="auto"/>
                  </w:divBdr>
                  <w:divsChild>
                    <w:div w:id="818809419">
                      <w:marLeft w:val="0"/>
                      <w:marRight w:val="0"/>
                      <w:marTop w:val="0"/>
                      <w:marBottom w:val="0"/>
                      <w:divBdr>
                        <w:top w:val="none" w:sz="0" w:space="0" w:color="auto"/>
                        <w:left w:val="none" w:sz="0" w:space="0" w:color="auto"/>
                        <w:bottom w:val="none" w:sz="0" w:space="0" w:color="auto"/>
                        <w:right w:val="none" w:sz="0" w:space="0" w:color="auto"/>
                      </w:divBdr>
                    </w:div>
                  </w:divsChild>
                </w:div>
                <w:div w:id="1632662337">
                  <w:marLeft w:val="0"/>
                  <w:marRight w:val="0"/>
                  <w:marTop w:val="0"/>
                  <w:marBottom w:val="0"/>
                  <w:divBdr>
                    <w:top w:val="none" w:sz="0" w:space="0" w:color="auto"/>
                    <w:left w:val="none" w:sz="0" w:space="0" w:color="auto"/>
                    <w:bottom w:val="none" w:sz="0" w:space="0" w:color="auto"/>
                    <w:right w:val="none" w:sz="0" w:space="0" w:color="auto"/>
                  </w:divBdr>
                  <w:divsChild>
                    <w:div w:id="1167671937">
                      <w:marLeft w:val="0"/>
                      <w:marRight w:val="0"/>
                      <w:marTop w:val="0"/>
                      <w:marBottom w:val="0"/>
                      <w:divBdr>
                        <w:top w:val="none" w:sz="0" w:space="0" w:color="auto"/>
                        <w:left w:val="none" w:sz="0" w:space="0" w:color="auto"/>
                        <w:bottom w:val="none" w:sz="0" w:space="0" w:color="auto"/>
                        <w:right w:val="none" w:sz="0" w:space="0" w:color="auto"/>
                      </w:divBdr>
                    </w:div>
                  </w:divsChild>
                </w:div>
                <w:div w:id="1879008530">
                  <w:marLeft w:val="0"/>
                  <w:marRight w:val="0"/>
                  <w:marTop w:val="0"/>
                  <w:marBottom w:val="0"/>
                  <w:divBdr>
                    <w:top w:val="none" w:sz="0" w:space="0" w:color="auto"/>
                    <w:left w:val="none" w:sz="0" w:space="0" w:color="auto"/>
                    <w:bottom w:val="none" w:sz="0" w:space="0" w:color="auto"/>
                    <w:right w:val="none" w:sz="0" w:space="0" w:color="auto"/>
                  </w:divBdr>
                  <w:divsChild>
                    <w:div w:id="1109394302">
                      <w:marLeft w:val="0"/>
                      <w:marRight w:val="0"/>
                      <w:marTop w:val="0"/>
                      <w:marBottom w:val="0"/>
                      <w:divBdr>
                        <w:top w:val="none" w:sz="0" w:space="0" w:color="auto"/>
                        <w:left w:val="none" w:sz="0" w:space="0" w:color="auto"/>
                        <w:bottom w:val="none" w:sz="0" w:space="0" w:color="auto"/>
                        <w:right w:val="none" w:sz="0" w:space="0" w:color="auto"/>
                      </w:divBdr>
                    </w:div>
                  </w:divsChild>
                </w:div>
                <w:div w:id="1994286178">
                  <w:marLeft w:val="0"/>
                  <w:marRight w:val="0"/>
                  <w:marTop w:val="0"/>
                  <w:marBottom w:val="0"/>
                  <w:divBdr>
                    <w:top w:val="none" w:sz="0" w:space="0" w:color="auto"/>
                    <w:left w:val="none" w:sz="0" w:space="0" w:color="auto"/>
                    <w:bottom w:val="none" w:sz="0" w:space="0" w:color="auto"/>
                    <w:right w:val="none" w:sz="0" w:space="0" w:color="auto"/>
                  </w:divBdr>
                  <w:divsChild>
                    <w:div w:id="246773871">
                      <w:marLeft w:val="0"/>
                      <w:marRight w:val="0"/>
                      <w:marTop w:val="0"/>
                      <w:marBottom w:val="0"/>
                      <w:divBdr>
                        <w:top w:val="none" w:sz="0" w:space="0" w:color="auto"/>
                        <w:left w:val="none" w:sz="0" w:space="0" w:color="auto"/>
                        <w:bottom w:val="none" w:sz="0" w:space="0" w:color="auto"/>
                        <w:right w:val="none" w:sz="0" w:space="0" w:color="auto"/>
                      </w:divBdr>
                    </w:div>
                  </w:divsChild>
                </w:div>
                <w:div w:id="2075157280">
                  <w:marLeft w:val="0"/>
                  <w:marRight w:val="0"/>
                  <w:marTop w:val="0"/>
                  <w:marBottom w:val="0"/>
                  <w:divBdr>
                    <w:top w:val="none" w:sz="0" w:space="0" w:color="auto"/>
                    <w:left w:val="none" w:sz="0" w:space="0" w:color="auto"/>
                    <w:bottom w:val="none" w:sz="0" w:space="0" w:color="auto"/>
                    <w:right w:val="none" w:sz="0" w:space="0" w:color="auto"/>
                  </w:divBdr>
                  <w:divsChild>
                    <w:div w:id="796683341">
                      <w:marLeft w:val="0"/>
                      <w:marRight w:val="0"/>
                      <w:marTop w:val="0"/>
                      <w:marBottom w:val="0"/>
                      <w:divBdr>
                        <w:top w:val="none" w:sz="0" w:space="0" w:color="auto"/>
                        <w:left w:val="none" w:sz="0" w:space="0" w:color="auto"/>
                        <w:bottom w:val="none" w:sz="0" w:space="0" w:color="auto"/>
                        <w:right w:val="none" w:sz="0" w:space="0" w:color="auto"/>
                      </w:divBdr>
                    </w:div>
                  </w:divsChild>
                </w:div>
                <w:div w:id="915095507">
                  <w:marLeft w:val="0"/>
                  <w:marRight w:val="0"/>
                  <w:marTop w:val="0"/>
                  <w:marBottom w:val="0"/>
                  <w:divBdr>
                    <w:top w:val="none" w:sz="0" w:space="0" w:color="auto"/>
                    <w:left w:val="none" w:sz="0" w:space="0" w:color="auto"/>
                    <w:bottom w:val="none" w:sz="0" w:space="0" w:color="auto"/>
                    <w:right w:val="none" w:sz="0" w:space="0" w:color="auto"/>
                  </w:divBdr>
                  <w:divsChild>
                    <w:div w:id="1828011934">
                      <w:marLeft w:val="0"/>
                      <w:marRight w:val="0"/>
                      <w:marTop w:val="0"/>
                      <w:marBottom w:val="0"/>
                      <w:divBdr>
                        <w:top w:val="none" w:sz="0" w:space="0" w:color="auto"/>
                        <w:left w:val="none" w:sz="0" w:space="0" w:color="auto"/>
                        <w:bottom w:val="none" w:sz="0" w:space="0" w:color="auto"/>
                        <w:right w:val="none" w:sz="0" w:space="0" w:color="auto"/>
                      </w:divBdr>
                    </w:div>
                  </w:divsChild>
                </w:div>
                <w:div w:id="321396936">
                  <w:marLeft w:val="0"/>
                  <w:marRight w:val="0"/>
                  <w:marTop w:val="0"/>
                  <w:marBottom w:val="0"/>
                  <w:divBdr>
                    <w:top w:val="none" w:sz="0" w:space="0" w:color="auto"/>
                    <w:left w:val="none" w:sz="0" w:space="0" w:color="auto"/>
                    <w:bottom w:val="none" w:sz="0" w:space="0" w:color="auto"/>
                    <w:right w:val="none" w:sz="0" w:space="0" w:color="auto"/>
                  </w:divBdr>
                  <w:divsChild>
                    <w:div w:id="497112137">
                      <w:marLeft w:val="0"/>
                      <w:marRight w:val="0"/>
                      <w:marTop w:val="0"/>
                      <w:marBottom w:val="0"/>
                      <w:divBdr>
                        <w:top w:val="none" w:sz="0" w:space="0" w:color="auto"/>
                        <w:left w:val="none" w:sz="0" w:space="0" w:color="auto"/>
                        <w:bottom w:val="none" w:sz="0" w:space="0" w:color="auto"/>
                        <w:right w:val="none" w:sz="0" w:space="0" w:color="auto"/>
                      </w:divBdr>
                    </w:div>
                  </w:divsChild>
                </w:div>
                <w:div w:id="582229096">
                  <w:marLeft w:val="0"/>
                  <w:marRight w:val="0"/>
                  <w:marTop w:val="0"/>
                  <w:marBottom w:val="0"/>
                  <w:divBdr>
                    <w:top w:val="none" w:sz="0" w:space="0" w:color="auto"/>
                    <w:left w:val="none" w:sz="0" w:space="0" w:color="auto"/>
                    <w:bottom w:val="none" w:sz="0" w:space="0" w:color="auto"/>
                    <w:right w:val="none" w:sz="0" w:space="0" w:color="auto"/>
                  </w:divBdr>
                  <w:divsChild>
                    <w:div w:id="6747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9551">
      <w:bodyDiv w:val="1"/>
      <w:marLeft w:val="0"/>
      <w:marRight w:val="0"/>
      <w:marTop w:val="0"/>
      <w:marBottom w:val="0"/>
      <w:divBdr>
        <w:top w:val="none" w:sz="0" w:space="0" w:color="auto"/>
        <w:left w:val="none" w:sz="0" w:space="0" w:color="auto"/>
        <w:bottom w:val="none" w:sz="0" w:space="0" w:color="auto"/>
        <w:right w:val="none" w:sz="0" w:space="0" w:color="auto"/>
      </w:divBdr>
    </w:div>
    <w:div w:id="1135023097">
      <w:bodyDiv w:val="1"/>
      <w:marLeft w:val="0"/>
      <w:marRight w:val="0"/>
      <w:marTop w:val="0"/>
      <w:marBottom w:val="0"/>
      <w:divBdr>
        <w:top w:val="none" w:sz="0" w:space="0" w:color="auto"/>
        <w:left w:val="none" w:sz="0" w:space="0" w:color="auto"/>
        <w:bottom w:val="none" w:sz="0" w:space="0" w:color="auto"/>
        <w:right w:val="none" w:sz="0" w:space="0" w:color="auto"/>
      </w:divBdr>
      <w:divsChild>
        <w:div w:id="643200076">
          <w:marLeft w:val="0"/>
          <w:marRight w:val="0"/>
          <w:marTop w:val="0"/>
          <w:marBottom w:val="0"/>
          <w:divBdr>
            <w:top w:val="none" w:sz="0" w:space="0" w:color="auto"/>
            <w:left w:val="none" w:sz="0" w:space="0" w:color="auto"/>
            <w:bottom w:val="none" w:sz="0" w:space="0" w:color="auto"/>
            <w:right w:val="none" w:sz="0" w:space="0" w:color="auto"/>
          </w:divBdr>
          <w:divsChild>
            <w:div w:id="237905637">
              <w:marLeft w:val="0"/>
              <w:marRight w:val="0"/>
              <w:marTop w:val="0"/>
              <w:marBottom w:val="0"/>
              <w:divBdr>
                <w:top w:val="none" w:sz="0" w:space="0" w:color="auto"/>
                <w:left w:val="none" w:sz="0" w:space="0" w:color="auto"/>
                <w:bottom w:val="none" w:sz="0" w:space="0" w:color="auto"/>
                <w:right w:val="none" w:sz="0" w:space="0" w:color="auto"/>
              </w:divBdr>
              <w:divsChild>
                <w:div w:id="212040085">
                  <w:marLeft w:val="0"/>
                  <w:marRight w:val="0"/>
                  <w:marTop w:val="0"/>
                  <w:marBottom w:val="0"/>
                  <w:divBdr>
                    <w:top w:val="none" w:sz="0" w:space="0" w:color="auto"/>
                    <w:left w:val="none" w:sz="0" w:space="0" w:color="auto"/>
                    <w:bottom w:val="none" w:sz="0" w:space="0" w:color="auto"/>
                    <w:right w:val="none" w:sz="0" w:space="0" w:color="auto"/>
                  </w:divBdr>
                  <w:divsChild>
                    <w:div w:id="1421217843">
                      <w:marLeft w:val="0"/>
                      <w:marRight w:val="0"/>
                      <w:marTop w:val="0"/>
                      <w:marBottom w:val="0"/>
                      <w:divBdr>
                        <w:top w:val="none" w:sz="0" w:space="0" w:color="auto"/>
                        <w:left w:val="none" w:sz="0" w:space="0" w:color="auto"/>
                        <w:bottom w:val="none" w:sz="0" w:space="0" w:color="auto"/>
                        <w:right w:val="none" w:sz="0" w:space="0" w:color="auto"/>
                      </w:divBdr>
                    </w:div>
                  </w:divsChild>
                </w:div>
                <w:div w:id="1273245149">
                  <w:marLeft w:val="0"/>
                  <w:marRight w:val="0"/>
                  <w:marTop w:val="0"/>
                  <w:marBottom w:val="0"/>
                  <w:divBdr>
                    <w:top w:val="none" w:sz="0" w:space="0" w:color="auto"/>
                    <w:left w:val="none" w:sz="0" w:space="0" w:color="auto"/>
                    <w:bottom w:val="none" w:sz="0" w:space="0" w:color="auto"/>
                    <w:right w:val="none" w:sz="0" w:space="0" w:color="auto"/>
                  </w:divBdr>
                  <w:divsChild>
                    <w:div w:id="66269570">
                      <w:marLeft w:val="0"/>
                      <w:marRight w:val="0"/>
                      <w:marTop w:val="0"/>
                      <w:marBottom w:val="0"/>
                      <w:divBdr>
                        <w:top w:val="none" w:sz="0" w:space="0" w:color="auto"/>
                        <w:left w:val="none" w:sz="0" w:space="0" w:color="auto"/>
                        <w:bottom w:val="none" w:sz="0" w:space="0" w:color="auto"/>
                        <w:right w:val="none" w:sz="0" w:space="0" w:color="auto"/>
                      </w:divBdr>
                    </w:div>
                  </w:divsChild>
                </w:div>
                <w:div w:id="1069033039">
                  <w:marLeft w:val="0"/>
                  <w:marRight w:val="0"/>
                  <w:marTop w:val="0"/>
                  <w:marBottom w:val="0"/>
                  <w:divBdr>
                    <w:top w:val="none" w:sz="0" w:space="0" w:color="auto"/>
                    <w:left w:val="none" w:sz="0" w:space="0" w:color="auto"/>
                    <w:bottom w:val="none" w:sz="0" w:space="0" w:color="auto"/>
                    <w:right w:val="none" w:sz="0" w:space="0" w:color="auto"/>
                  </w:divBdr>
                  <w:divsChild>
                    <w:div w:id="100343144">
                      <w:marLeft w:val="0"/>
                      <w:marRight w:val="0"/>
                      <w:marTop w:val="0"/>
                      <w:marBottom w:val="0"/>
                      <w:divBdr>
                        <w:top w:val="none" w:sz="0" w:space="0" w:color="auto"/>
                        <w:left w:val="none" w:sz="0" w:space="0" w:color="auto"/>
                        <w:bottom w:val="none" w:sz="0" w:space="0" w:color="auto"/>
                        <w:right w:val="none" w:sz="0" w:space="0" w:color="auto"/>
                      </w:divBdr>
                    </w:div>
                  </w:divsChild>
                </w:div>
                <w:div w:id="806817248">
                  <w:marLeft w:val="0"/>
                  <w:marRight w:val="0"/>
                  <w:marTop w:val="0"/>
                  <w:marBottom w:val="0"/>
                  <w:divBdr>
                    <w:top w:val="none" w:sz="0" w:space="0" w:color="auto"/>
                    <w:left w:val="none" w:sz="0" w:space="0" w:color="auto"/>
                    <w:bottom w:val="none" w:sz="0" w:space="0" w:color="auto"/>
                    <w:right w:val="none" w:sz="0" w:space="0" w:color="auto"/>
                  </w:divBdr>
                  <w:divsChild>
                    <w:div w:id="715275543">
                      <w:marLeft w:val="0"/>
                      <w:marRight w:val="0"/>
                      <w:marTop w:val="0"/>
                      <w:marBottom w:val="0"/>
                      <w:divBdr>
                        <w:top w:val="none" w:sz="0" w:space="0" w:color="auto"/>
                        <w:left w:val="none" w:sz="0" w:space="0" w:color="auto"/>
                        <w:bottom w:val="none" w:sz="0" w:space="0" w:color="auto"/>
                        <w:right w:val="none" w:sz="0" w:space="0" w:color="auto"/>
                      </w:divBdr>
                    </w:div>
                  </w:divsChild>
                </w:div>
                <w:div w:id="675812052">
                  <w:marLeft w:val="0"/>
                  <w:marRight w:val="0"/>
                  <w:marTop w:val="0"/>
                  <w:marBottom w:val="0"/>
                  <w:divBdr>
                    <w:top w:val="none" w:sz="0" w:space="0" w:color="auto"/>
                    <w:left w:val="none" w:sz="0" w:space="0" w:color="auto"/>
                    <w:bottom w:val="none" w:sz="0" w:space="0" w:color="auto"/>
                    <w:right w:val="none" w:sz="0" w:space="0" w:color="auto"/>
                  </w:divBdr>
                  <w:divsChild>
                    <w:div w:id="1174801206">
                      <w:marLeft w:val="0"/>
                      <w:marRight w:val="0"/>
                      <w:marTop w:val="0"/>
                      <w:marBottom w:val="0"/>
                      <w:divBdr>
                        <w:top w:val="none" w:sz="0" w:space="0" w:color="auto"/>
                        <w:left w:val="none" w:sz="0" w:space="0" w:color="auto"/>
                        <w:bottom w:val="none" w:sz="0" w:space="0" w:color="auto"/>
                        <w:right w:val="none" w:sz="0" w:space="0" w:color="auto"/>
                      </w:divBdr>
                    </w:div>
                  </w:divsChild>
                </w:div>
                <w:div w:id="412164004">
                  <w:marLeft w:val="0"/>
                  <w:marRight w:val="0"/>
                  <w:marTop w:val="0"/>
                  <w:marBottom w:val="0"/>
                  <w:divBdr>
                    <w:top w:val="none" w:sz="0" w:space="0" w:color="auto"/>
                    <w:left w:val="none" w:sz="0" w:space="0" w:color="auto"/>
                    <w:bottom w:val="none" w:sz="0" w:space="0" w:color="auto"/>
                    <w:right w:val="none" w:sz="0" w:space="0" w:color="auto"/>
                  </w:divBdr>
                  <w:divsChild>
                    <w:div w:id="1368942673">
                      <w:marLeft w:val="0"/>
                      <w:marRight w:val="0"/>
                      <w:marTop w:val="0"/>
                      <w:marBottom w:val="0"/>
                      <w:divBdr>
                        <w:top w:val="none" w:sz="0" w:space="0" w:color="auto"/>
                        <w:left w:val="none" w:sz="0" w:space="0" w:color="auto"/>
                        <w:bottom w:val="none" w:sz="0" w:space="0" w:color="auto"/>
                        <w:right w:val="none" w:sz="0" w:space="0" w:color="auto"/>
                      </w:divBdr>
                    </w:div>
                  </w:divsChild>
                </w:div>
                <w:div w:id="237323617">
                  <w:marLeft w:val="0"/>
                  <w:marRight w:val="0"/>
                  <w:marTop w:val="0"/>
                  <w:marBottom w:val="0"/>
                  <w:divBdr>
                    <w:top w:val="none" w:sz="0" w:space="0" w:color="auto"/>
                    <w:left w:val="none" w:sz="0" w:space="0" w:color="auto"/>
                    <w:bottom w:val="none" w:sz="0" w:space="0" w:color="auto"/>
                    <w:right w:val="none" w:sz="0" w:space="0" w:color="auto"/>
                  </w:divBdr>
                  <w:divsChild>
                    <w:div w:id="1969122532">
                      <w:marLeft w:val="0"/>
                      <w:marRight w:val="0"/>
                      <w:marTop w:val="0"/>
                      <w:marBottom w:val="0"/>
                      <w:divBdr>
                        <w:top w:val="none" w:sz="0" w:space="0" w:color="auto"/>
                        <w:left w:val="none" w:sz="0" w:space="0" w:color="auto"/>
                        <w:bottom w:val="none" w:sz="0" w:space="0" w:color="auto"/>
                        <w:right w:val="none" w:sz="0" w:space="0" w:color="auto"/>
                      </w:divBdr>
                    </w:div>
                  </w:divsChild>
                </w:div>
                <w:div w:id="2101444537">
                  <w:marLeft w:val="0"/>
                  <w:marRight w:val="0"/>
                  <w:marTop w:val="0"/>
                  <w:marBottom w:val="0"/>
                  <w:divBdr>
                    <w:top w:val="none" w:sz="0" w:space="0" w:color="auto"/>
                    <w:left w:val="none" w:sz="0" w:space="0" w:color="auto"/>
                    <w:bottom w:val="none" w:sz="0" w:space="0" w:color="auto"/>
                    <w:right w:val="none" w:sz="0" w:space="0" w:color="auto"/>
                  </w:divBdr>
                  <w:divsChild>
                    <w:div w:id="1111583544">
                      <w:marLeft w:val="0"/>
                      <w:marRight w:val="0"/>
                      <w:marTop w:val="0"/>
                      <w:marBottom w:val="0"/>
                      <w:divBdr>
                        <w:top w:val="none" w:sz="0" w:space="0" w:color="auto"/>
                        <w:left w:val="none" w:sz="0" w:space="0" w:color="auto"/>
                        <w:bottom w:val="none" w:sz="0" w:space="0" w:color="auto"/>
                        <w:right w:val="none" w:sz="0" w:space="0" w:color="auto"/>
                      </w:divBdr>
                    </w:div>
                  </w:divsChild>
                </w:div>
                <w:div w:id="242616553">
                  <w:marLeft w:val="0"/>
                  <w:marRight w:val="0"/>
                  <w:marTop w:val="0"/>
                  <w:marBottom w:val="0"/>
                  <w:divBdr>
                    <w:top w:val="none" w:sz="0" w:space="0" w:color="auto"/>
                    <w:left w:val="none" w:sz="0" w:space="0" w:color="auto"/>
                    <w:bottom w:val="none" w:sz="0" w:space="0" w:color="auto"/>
                    <w:right w:val="none" w:sz="0" w:space="0" w:color="auto"/>
                  </w:divBdr>
                  <w:divsChild>
                    <w:div w:id="2054453423">
                      <w:marLeft w:val="0"/>
                      <w:marRight w:val="0"/>
                      <w:marTop w:val="0"/>
                      <w:marBottom w:val="0"/>
                      <w:divBdr>
                        <w:top w:val="none" w:sz="0" w:space="0" w:color="auto"/>
                        <w:left w:val="none" w:sz="0" w:space="0" w:color="auto"/>
                        <w:bottom w:val="none" w:sz="0" w:space="0" w:color="auto"/>
                        <w:right w:val="none" w:sz="0" w:space="0" w:color="auto"/>
                      </w:divBdr>
                    </w:div>
                  </w:divsChild>
                </w:div>
                <w:div w:id="983854472">
                  <w:marLeft w:val="0"/>
                  <w:marRight w:val="0"/>
                  <w:marTop w:val="0"/>
                  <w:marBottom w:val="0"/>
                  <w:divBdr>
                    <w:top w:val="none" w:sz="0" w:space="0" w:color="auto"/>
                    <w:left w:val="none" w:sz="0" w:space="0" w:color="auto"/>
                    <w:bottom w:val="none" w:sz="0" w:space="0" w:color="auto"/>
                    <w:right w:val="none" w:sz="0" w:space="0" w:color="auto"/>
                  </w:divBdr>
                  <w:divsChild>
                    <w:div w:id="1323925077">
                      <w:marLeft w:val="0"/>
                      <w:marRight w:val="0"/>
                      <w:marTop w:val="0"/>
                      <w:marBottom w:val="0"/>
                      <w:divBdr>
                        <w:top w:val="none" w:sz="0" w:space="0" w:color="auto"/>
                        <w:left w:val="none" w:sz="0" w:space="0" w:color="auto"/>
                        <w:bottom w:val="none" w:sz="0" w:space="0" w:color="auto"/>
                        <w:right w:val="none" w:sz="0" w:space="0" w:color="auto"/>
                      </w:divBdr>
                    </w:div>
                  </w:divsChild>
                </w:div>
                <w:div w:id="333068235">
                  <w:marLeft w:val="0"/>
                  <w:marRight w:val="0"/>
                  <w:marTop w:val="0"/>
                  <w:marBottom w:val="0"/>
                  <w:divBdr>
                    <w:top w:val="none" w:sz="0" w:space="0" w:color="auto"/>
                    <w:left w:val="none" w:sz="0" w:space="0" w:color="auto"/>
                    <w:bottom w:val="none" w:sz="0" w:space="0" w:color="auto"/>
                    <w:right w:val="none" w:sz="0" w:space="0" w:color="auto"/>
                  </w:divBdr>
                  <w:divsChild>
                    <w:div w:id="618757609">
                      <w:marLeft w:val="0"/>
                      <w:marRight w:val="0"/>
                      <w:marTop w:val="0"/>
                      <w:marBottom w:val="0"/>
                      <w:divBdr>
                        <w:top w:val="none" w:sz="0" w:space="0" w:color="auto"/>
                        <w:left w:val="none" w:sz="0" w:space="0" w:color="auto"/>
                        <w:bottom w:val="none" w:sz="0" w:space="0" w:color="auto"/>
                        <w:right w:val="none" w:sz="0" w:space="0" w:color="auto"/>
                      </w:divBdr>
                    </w:div>
                  </w:divsChild>
                </w:div>
                <w:div w:id="1942641426">
                  <w:marLeft w:val="0"/>
                  <w:marRight w:val="0"/>
                  <w:marTop w:val="0"/>
                  <w:marBottom w:val="0"/>
                  <w:divBdr>
                    <w:top w:val="none" w:sz="0" w:space="0" w:color="auto"/>
                    <w:left w:val="none" w:sz="0" w:space="0" w:color="auto"/>
                    <w:bottom w:val="none" w:sz="0" w:space="0" w:color="auto"/>
                    <w:right w:val="none" w:sz="0" w:space="0" w:color="auto"/>
                  </w:divBdr>
                  <w:divsChild>
                    <w:div w:id="1917932419">
                      <w:marLeft w:val="0"/>
                      <w:marRight w:val="0"/>
                      <w:marTop w:val="0"/>
                      <w:marBottom w:val="0"/>
                      <w:divBdr>
                        <w:top w:val="none" w:sz="0" w:space="0" w:color="auto"/>
                        <w:left w:val="none" w:sz="0" w:space="0" w:color="auto"/>
                        <w:bottom w:val="none" w:sz="0" w:space="0" w:color="auto"/>
                        <w:right w:val="none" w:sz="0" w:space="0" w:color="auto"/>
                      </w:divBdr>
                    </w:div>
                  </w:divsChild>
                </w:div>
                <w:div w:id="1252817016">
                  <w:marLeft w:val="0"/>
                  <w:marRight w:val="0"/>
                  <w:marTop w:val="0"/>
                  <w:marBottom w:val="0"/>
                  <w:divBdr>
                    <w:top w:val="none" w:sz="0" w:space="0" w:color="auto"/>
                    <w:left w:val="none" w:sz="0" w:space="0" w:color="auto"/>
                    <w:bottom w:val="none" w:sz="0" w:space="0" w:color="auto"/>
                    <w:right w:val="none" w:sz="0" w:space="0" w:color="auto"/>
                  </w:divBdr>
                  <w:divsChild>
                    <w:div w:id="1730375229">
                      <w:marLeft w:val="0"/>
                      <w:marRight w:val="0"/>
                      <w:marTop w:val="0"/>
                      <w:marBottom w:val="0"/>
                      <w:divBdr>
                        <w:top w:val="none" w:sz="0" w:space="0" w:color="auto"/>
                        <w:left w:val="none" w:sz="0" w:space="0" w:color="auto"/>
                        <w:bottom w:val="none" w:sz="0" w:space="0" w:color="auto"/>
                        <w:right w:val="none" w:sz="0" w:space="0" w:color="auto"/>
                      </w:divBdr>
                    </w:div>
                  </w:divsChild>
                </w:div>
                <w:div w:id="418675575">
                  <w:marLeft w:val="0"/>
                  <w:marRight w:val="0"/>
                  <w:marTop w:val="0"/>
                  <w:marBottom w:val="0"/>
                  <w:divBdr>
                    <w:top w:val="none" w:sz="0" w:space="0" w:color="auto"/>
                    <w:left w:val="none" w:sz="0" w:space="0" w:color="auto"/>
                    <w:bottom w:val="none" w:sz="0" w:space="0" w:color="auto"/>
                    <w:right w:val="none" w:sz="0" w:space="0" w:color="auto"/>
                  </w:divBdr>
                  <w:divsChild>
                    <w:div w:id="1016350122">
                      <w:marLeft w:val="0"/>
                      <w:marRight w:val="0"/>
                      <w:marTop w:val="0"/>
                      <w:marBottom w:val="0"/>
                      <w:divBdr>
                        <w:top w:val="none" w:sz="0" w:space="0" w:color="auto"/>
                        <w:left w:val="none" w:sz="0" w:space="0" w:color="auto"/>
                        <w:bottom w:val="none" w:sz="0" w:space="0" w:color="auto"/>
                        <w:right w:val="none" w:sz="0" w:space="0" w:color="auto"/>
                      </w:divBdr>
                    </w:div>
                  </w:divsChild>
                </w:div>
                <w:div w:id="1942838063">
                  <w:marLeft w:val="0"/>
                  <w:marRight w:val="0"/>
                  <w:marTop w:val="0"/>
                  <w:marBottom w:val="0"/>
                  <w:divBdr>
                    <w:top w:val="none" w:sz="0" w:space="0" w:color="auto"/>
                    <w:left w:val="none" w:sz="0" w:space="0" w:color="auto"/>
                    <w:bottom w:val="none" w:sz="0" w:space="0" w:color="auto"/>
                    <w:right w:val="none" w:sz="0" w:space="0" w:color="auto"/>
                  </w:divBdr>
                  <w:divsChild>
                    <w:div w:id="794299726">
                      <w:marLeft w:val="0"/>
                      <w:marRight w:val="0"/>
                      <w:marTop w:val="0"/>
                      <w:marBottom w:val="0"/>
                      <w:divBdr>
                        <w:top w:val="none" w:sz="0" w:space="0" w:color="auto"/>
                        <w:left w:val="none" w:sz="0" w:space="0" w:color="auto"/>
                        <w:bottom w:val="none" w:sz="0" w:space="0" w:color="auto"/>
                        <w:right w:val="none" w:sz="0" w:space="0" w:color="auto"/>
                      </w:divBdr>
                    </w:div>
                  </w:divsChild>
                </w:div>
                <w:div w:id="1992367578">
                  <w:marLeft w:val="0"/>
                  <w:marRight w:val="0"/>
                  <w:marTop w:val="0"/>
                  <w:marBottom w:val="0"/>
                  <w:divBdr>
                    <w:top w:val="none" w:sz="0" w:space="0" w:color="auto"/>
                    <w:left w:val="none" w:sz="0" w:space="0" w:color="auto"/>
                    <w:bottom w:val="none" w:sz="0" w:space="0" w:color="auto"/>
                    <w:right w:val="none" w:sz="0" w:space="0" w:color="auto"/>
                  </w:divBdr>
                  <w:divsChild>
                    <w:div w:id="1151824647">
                      <w:marLeft w:val="0"/>
                      <w:marRight w:val="0"/>
                      <w:marTop w:val="0"/>
                      <w:marBottom w:val="0"/>
                      <w:divBdr>
                        <w:top w:val="none" w:sz="0" w:space="0" w:color="auto"/>
                        <w:left w:val="none" w:sz="0" w:space="0" w:color="auto"/>
                        <w:bottom w:val="none" w:sz="0" w:space="0" w:color="auto"/>
                        <w:right w:val="none" w:sz="0" w:space="0" w:color="auto"/>
                      </w:divBdr>
                    </w:div>
                  </w:divsChild>
                </w:div>
                <w:div w:id="1018046182">
                  <w:marLeft w:val="0"/>
                  <w:marRight w:val="0"/>
                  <w:marTop w:val="0"/>
                  <w:marBottom w:val="0"/>
                  <w:divBdr>
                    <w:top w:val="none" w:sz="0" w:space="0" w:color="auto"/>
                    <w:left w:val="none" w:sz="0" w:space="0" w:color="auto"/>
                    <w:bottom w:val="none" w:sz="0" w:space="0" w:color="auto"/>
                    <w:right w:val="none" w:sz="0" w:space="0" w:color="auto"/>
                  </w:divBdr>
                  <w:divsChild>
                    <w:div w:id="1302807205">
                      <w:marLeft w:val="0"/>
                      <w:marRight w:val="0"/>
                      <w:marTop w:val="0"/>
                      <w:marBottom w:val="0"/>
                      <w:divBdr>
                        <w:top w:val="none" w:sz="0" w:space="0" w:color="auto"/>
                        <w:left w:val="none" w:sz="0" w:space="0" w:color="auto"/>
                        <w:bottom w:val="none" w:sz="0" w:space="0" w:color="auto"/>
                        <w:right w:val="none" w:sz="0" w:space="0" w:color="auto"/>
                      </w:divBdr>
                    </w:div>
                  </w:divsChild>
                </w:div>
                <w:div w:id="147982974">
                  <w:marLeft w:val="0"/>
                  <w:marRight w:val="0"/>
                  <w:marTop w:val="0"/>
                  <w:marBottom w:val="0"/>
                  <w:divBdr>
                    <w:top w:val="none" w:sz="0" w:space="0" w:color="auto"/>
                    <w:left w:val="none" w:sz="0" w:space="0" w:color="auto"/>
                    <w:bottom w:val="none" w:sz="0" w:space="0" w:color="auto"/>
                    <w:right w:val="none" w:sz="0" w:space="0" w:color="auto"/>
                  </w:divBdr>
                  <w:divsChild>
                    <w:div w:id="1183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958175">
      <w:bodyDiv w:val="1"/>
      <w:marLeft w:val="0"/>
      <w:marRight w:val="0"/>
      <w:marTop w:val="0"/>
      <w:marBottom w:val="0"/>
      <w:divBdr>
        <w:top w:val="none" w:sz="0" w:space="0" w:color="auto"/>
        <w:left w:val="none" w:sz="0" w:space="0" w:color="auto"/>
        <w:bottom w:val="none" w:sz="0" w:space="0" w:color="auto"/>
        <w:right w:val="none" w:sz="0" w:space="0" w:color="auto"/>
      </w:divBdr>
      <w:divsChild>
        <w:div w:id="953363431">
          <w:marLeft w:val="0"/>
          <w:marRight w:val="0"/>
          <w:marTop w:val="0"/>
          <w:marBottom w:val="0"/>
          <w:divBdr>
            <w:top w:val="none" w:sz="0" w:space="0" w:color="auto"/>
            <w:left w:val="none" w:sz="0" w:space="0" w:color="auto"/>
            <w:bottom w:val="none" w:sz="0" w:space="0" w:color="auto"/>
            <w:right w:val="none" w:sz="0" w:space="0" w:color="auto"/>
          </w:divBdr>
          <w:divsChild>
            <w:div w:id="1670450338">
              <w:marLeft w:val="0"/>
              <w:marRight w:val="0"/>
              <w:marTop w:val="0"/>
              <w:marBottom w:val="0"/>
              <w:divBdr>
                <w:top w:val="none" w:sz="0" w:space="0" w:color="auto"/>
                <w:left w:val="none" w:sz="0" w:space="0" w:color="auto"/>
                <w:bottom w:val="none" w:sz="0" w:space="0" w:color="auto"/>
                <w:right w:val="none" w:sz="0" w:space="0" w:color="auto"/>
              </w:divBdr>
              <w:divsChild>
                <w:div w:id="1929266784">
                  <w:marLeft w:val="0"/>
                  <w:marRight w:val="0"/>
                  <w:marTop w:val="0"/>
                  <w:marBottom w:val="0"/>
                  <w:divBdr>
                    <w:top w:val="none" w:sz="0" w:space="0" w:color="auto"/>
                    <w:left w:val="none" w:sz="0" w:space="0" w:color="auto"/>
                    <w:bottom w:val="none" w:sz="0" w:space="0" w:color="auto"/>
                    <w:right w:val="none" w:sz="0" w:space="0" w:color="auto"/>
                  </w:divBdr>
                  <w:divsChild>
                    <w:div w:id="936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86856">
      <w:bodyDiv w:val="1"/>
      <w:marLeft w:val="0"/>
      <w:marRight w:val="0"/>
      <w:marTop w:val="0"/>
      <w:marBottom w:val="0"/>
      <w:divBdr>
        <w:top w:val="none" w:sz="0" w:space="0" w:color="auto"/>
        <w:left w:val="none" w:sz="0" w:space="0" w:color="auto"/>
        <w:bottom w:val="none" w:sz="0" w:space="0" w:color="auto"/>
        <w:right w:val="none" w:sz="0" w:space="0" w:color="auto"/>
      </w:divBdr>
    </w:div>
    <w:div w:id="1216350793">
      <w:bodyDiv w:val="1"/>
      <w:marLeft w:val="0"/>
      <w:marRight w:val="0"/>
      <w:marTop w:val="0"/>
      <w:marBottom w:val="0"/>
      <w:divBdr>
        <w:top w:val="none" w:sz="0" w:space="0" w:color="auto"/>
        <w:left w:val="none" w:sz="0" w:space="0" w:color="auto"/>
        <w:bottom w:val="none" w:sz="0" w:space="0" w:color="auto"/>
        <w:right w:val="none" w:sz="0" w:space="0" w:color="auto"/>
      </w:divBdr>
    </w:div>
    <w:div w:id="1234580097">
      <w:bodyDiv w:val="1"/>
      <w:marLeft w:val="0"/>
      <w:marRight w:val="0"/>
      <w:marTop w:val="0"/>
      <w:marBottom w:val="0"/>
      <w:divBdr>
        <w:top w:val="none" w:sz="0" w:space="0" w:color="auto"/>
        <w:left w:val="none" w:sz="0" w:space="0" w:color="auto"/>
        <w:bottom w:val="none" w:sz="0" w:space="0" w:color="auto"/>
        <w:right w:val="none" w:sz="0" w:space="0" w:color="auto"/>
      </w:divBdr>
      <w:divsChild>
        <w:div w:id="453983515">
          <w:marLeft w:val="0"/>
          <w:marRight w:val="0"/>
          <w:marTop w:val="0"/>
          <w:marBottom w:val="0"/>
          <w:divBdr>
            <w:top w:val="none" w:sz="0" w:space="0" w:color="auto"/>
            <w:left w:val="none" w:sz="0" w:space="0" w:color="auto"/>
            <w:bottom w:val="none" w:sz="0" w:space="0" w:color="auto"/>
            <w:right w:val="none" w:sz="0" w:space="0" w:color="auto"/>
          </w:divBdr>
          <w:divsChild>
            <w:div w:id="1118797148">
              <w:marLeft w:val="0"/>
              <w:marRight w:val="0"/>
              <w:marTop w:val="0"/>
              <w:marBottom w:val="0"/>
              <w:divBdr>
                <w:top w:val="none" w:sz="0" w:space="0" w:color="auto"/>
                <w:left w:val="none" w:sz="0" w:space="0" w:color="auto"/>
                <w:bottom w:val="none" w:sz="0" w:space="0" w:color="auto"/>
                <w:right w:val="none" w:sz="0" w:space="0" w:color="auto"/>
              </w:divBdr>
              <w:divsChild>
                <w:div w:id="1561596584">
                  <w:marLeft w:val="0"/>
                  <w:marRight w:val="0"/>
                  <w:marTop w:val="0"/>
                  <w:marBottom w:val="0"/>
                  <w:divBdr>
                    <w:top w:val="none" w:sz="0" w:space="0" w:color="auto"/>
                    <w:left w:val="none" w:sz="0" w:space="0" w:color="auto"/>
                    <w:bottom w:val="none" w:sz="0" w:space="0" w:color="auto"/>
                    <w:right w:val="none" w:sz="0" w:space="0" w:color="auto"/>
                  </w:divBdr>
                </w:div>
              </w:divsChild>
            </w:div>
            <w:div w:id="2117284306">
              <w:marLeft w:val="0"/>
              <w:marRight w:val="0"/>
              <w:marTop w:val="0"/>
              <w:marBottom w:val="0"/>
              <w:divBdr>
                <w:top w:val="none" w:sz="0" w:space="0" w:color="auto"/>
                <w:left w:val="none" w:sz="0" w:space="0" w:color="auto"/>
                <w:bottom w:val="none" w:sz="0" w:space="0" w:color="auto"/>
                <w:right w:val="none" w:sz="0" w:space="0" w:color="auto"/>
              </w:divBdr>
              <w:divsChild>
                <w:div w:id="1466240218">
                  <w:marLeft w:val="0"/>
                  <w:marRight w:val="0"/>
                  <w:marTop w:val="0"/>
                  <w:marBottom w:val="0"/>
                  <w:divBdr>
                    <w:top w:val="none" w:sz="0" w:space="0" w:color="auto"/>
                    <w:left w:val="none" w:sz="0" w:space="0" w:color="auto"/>
                    <w:bottom w:val="none" w:sz="0" w:space="0" w:color="auto"/>
                    <w:right w:val="none" w:sz="0" w:space="0" w:color="auto"/>
                  </w:divBdr>
                </w:div>
                <w:div w:id="488251197">
                  <w:marLeft w:val="0"/>
                  <w:marRight w:val="0"/>
                  <w:marTop w:val="0"/>
                  <w:marBottom w:val="0"/>
                  <w:divBdr>
                    <w:top w:val="none" w:sz="0" w:space="0" w:color="auto"/>
                    <w:left w:val="none" w:sz="0" w:space="0" w:color="auto"/>
                    <w:bottom w:val="none" w:sz="0" w:space="0" w:color="auto"/>
                    <w:right w:val="none" w:sz="0" w:space="0" w:color="auto"/>
                  </w:divBdr>
                </w:div>
              </w:divsChild>
            </w:div>
            <w:div w:id="1439642103">
              <w:marLeft w:val="0"/>
              <w:marRight w:val="0"/>
              <w:marTop w:val="0"/>
              <w:marBottom w:val="0"/>
              <w:divBdr>
                <w:top w:val="none" w:sz="0" w:space="0" w:color="auto"/>
                <w:left w:val="none" w:sz="0" w:space="0" w:color="auto"/>
                <w:bottom w:val="none" w:sz="0" w:space="0" w:color="auto"/>
                <w:right w:val="none" w:sz="0" w:space="0" w:color="auto"/>
              </w:divBdr>
              <w:divsChild>
                <w:div w:id="1677145474">
                  <w:marLeft w:val="0"/>
                  <w:marRight w:val="0"/>
                  <w:marTop w:val="0"/>
                  <w:marBottom w:val="0"/>
                  <w:divBdr>
                    <w:top w:val="none" w:sz="0" w:space="0" w:color="auto"/>
                    <w:left w:val="none" w:sz="0" w:space="0" w:color="auto"/>
                    <w:bottom w:val="none" w:sz="0" w:space="0" w:color="auto"/>
                    <w:right w:val="none" w:sz="0" w:space="0" w:color="auto"/>
                  </w:divBdr>
                </w:div>
              </w:divsChild>
            </w:div>
            <w:div w:id="405885077">
              <w:marLeft w:val="0"/>
              <w:marRight w:val="0"/>
              <w:marTop w:val="0"/>
              <w:marBottom w:val="0"/>
              <w:divBdr>
                <w:top w:val="none" w:sz="0" w:space="0" w:color="auto"/>
                <w:left w:val="none" w:sz="0" w:space="0" w:color="auto"/>
                <w:bottom w:val="none" w:sz="0" w:space="0" w:color="auto"/>
                <w:right w:val="none" w:sz="0" w:space="0" w:color="auto"/>
              </w:divBdr>
              <w:divsChild>
                <w:div w:id="1580019175">
                  <w:marLeft w:val="0"/>
                  <w:marRight w:val="0"/>
                  <w:marTop w:val="0"/>
                  <w:marBottom w:val="0"/>
                  <w:divBdr>
                    <w:top w:val="none" w:sz="0" w:space="0" w:color="auto"/>
                    <w:left w:val="none" w:sz="0" w:space="0" w:color="auto"/>
                    <w:bottom w:val="none" w:sz="0" w:space="0" w:color="auto"/>
                    <w:right w:val="none" w:sz="0" w:space="0" w:color="auto"/>
                  </w:divBdr>
                </w:div>
              </w:divsChild>
            </w:div>
            <w:div w:id="279536321">
              <w:marLeft w:val="0"/>
              <w:marRight w:val="0"/>
              <w:marTop w:val="0"/>
              <w:marBottom w:val="0"/>
              <w:divBdr>
                <w:top w:val="none" w:sz="0" w:space="0" w:color="auto"/>
                <w:left w:val="none" w:sz="0" w:space="0" w:color="auto"/>
                <w:bottom w:val="none" w:sz="0" w:space="0" w:color="auto"/>
                <w:right w:val="none" w:sz="0" w:space="0" w:color="auto"/>
              </w:divBdr>
              <w:divsChild>
                <w:div w:id="858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51838">
      <w:bodyDiv w:val="1"/>
      <w:marLeft w:val="0"/>
      <w:marRight w:val="0"/>
      <w:marTop w:val="0"/>
      <w:marBottom w:val="0"/>
      <w:divBdr>
        <w:top w:val="none" w:sz="0" w:space="0" w:color="auto"/>
        <w:left w:val="none" w:sz="0" w:space="0" w:color="auto"/>
        <w:bottom w:val="none" w:sz="0" w:space="0" w:color="auto"/>
        <w:right w:val="none" w:sz="0" w:space="0" w:color="auto"/>
      </w:divBdr>
      <w:divsChild>
        <w:div w:id="160699831">
          <w:marLeft w:val="0"/>
          <w:marRight w:val="0"/>
          <w:marTop w:val="0"/>
          <w:marBottom w:val="0"/>
          <w:divBdr>
            <w:top w:val="none" w:sz="0" w:space="0" w:color="auto"/>
            <w:left w:val="none" w:sz="0" w:space="0" w:color="auto"/>
            <w:bottom w:val="none" w:sz="0" w:space="0" w:color="auto"/>
            <w:right w:val="none" w:sz="0" w:space="0" w:color="auto"/>
          </w:divBdr>
          <w:divsChild>
            <w:div w:id="1811903566">
              <w:marLeft w:val="0"/>
              <w:marRight w:val="0"/>
              <w:marTop w:val="0"/>
              <w:marBottom w:val="0"/>
              <w:divBdr>
                <w:top w:val="none" w:sz="0" w:space="0" w:color="auto"/>
                <w:left w:val="none" w:sz="0" w:space="0" w:color="auto"/>
                <w:bottom w:val="none" w:sz="0" w:space="0" w:color="auto"/>
                <w:right w:val="none" w:sz="0" w:space="0" w:color="auto"/>
              </w:divBdr>
              <w:divsChild>
                <w:div w:id="824049873">
                  <w:marLeft w:val="0"/>
                  <w:marRight w:val="0"/>
                  <w:marTop w:val="0"/>
                  <w:marBottom w:val="0"/>
                  <w:divBdr>
                    <w:top w:val="none" w:sz="0" w:space="0" w:color="auto"/>
                    <w:left w:val="none" w:sz="0" w:space="0" w:color="auto"/>
                    <w:bottom w:val="none" w:sz="0" w:space="0" w:color="auto"/>
                    <w:right w:val="none" w:sz="0" w:space="0" w:color="auto"/>
                  </w:divBdr>
                  <w:divsChild>
                    <w:div w:id="1794907690">
                      <w:marLeft w:val="0"/>
                      <w:marRight w:val="0"/>
                      <w:marTop w:val="0"/>
                      <w:marBottom w:val="0"/>
                      <w:divBdr>
                        <w:top w:val="none" w:sz="0" w:space="0" w:color="auto"/>
                        <w:left w:val="none" w:sz="0" w:space="0" w:color="auto"/>
                        <w:bottom w:val="none" w:sz="0" w:space="0" w:color="auto"/>
                        <w:right w:val="none" w:sz="0" w:space="0" w:color="auto"/>
                      </w:divBdr>
                    </w:div>
                  </w:divsChild>
                </w:div>
                <w:div w:id="536967537">
                  <w:marLeft w:val="0"/>
                  <w:marRight w:val="0"/>
                  <w:marTop w:val="0"/>
                  <w:marBottom w:val="0"/>
                  <w:divBdr>
                    <w:top w:val="none" w:sz="0" w:space="0" w:color="auto"/>
                    <w:left w:val="none" w:sz="0" w:space="0" w:color="auto"/>
                    <w:bottom w:val="none" w:sz="0" w:space="0" w:color="auto"/>
                    <w:right w:val="none" w:sz="0" w:space="0" w:color="auto"/>
                  </w:divBdr>
                  <w:divsChild>
                    <w:div w:id="1733313635">
                      <w:marLeft w:val="0"/>
                      <w:marRight w:val="0"/>
                      <w:marTop w:val="0"/>
                      <w:marBottom w:val="0"/>
                      <w:divBdr>
                        <w:top w:val="none" w:sz="0" w:space="0" w:color="auto"/>
                        <w:left w:val="none" w:sz="0" w:space="0" w:color="auto"/>
                        <w:bottom w:val="none" w:sz="0" w:space="0" w:color="auto"/>
                        <w:right w:val="none" w:sz="0" w:space="0" w:color="auto"/>
                      </w:divBdr>
                    </w:div>
                  </w:divsChild>
                </w:div>
                <w:div w:id="1647707662">
                  <w:marLeft w:val="0"/>
                  <w:marRight w:val="0"/>
                  <w:marTop w:val="0"/>
                  <w:marBottom w:val="0"/>
                  <w:divBdr>
                    <w:top w:val="none" w:sz="0" w:space="0" w:color="auto"/>
                    <w:left w:val="none" w:sz="0" w:space="0" w:color="auto"/>
                    <w:bottom w:val="none" w:sz="0" w:space="0" w:color="auto"/>
                    <w:right w:val="none" w:sz="0" w:space="0" w:color="auto"/>
                  </w:divBdr>
                  <w:divsChild>
                    <w:div w:id="55007444">
                      <w:marLeft w:val="0"/>
                      <w:marRight w:val="0"/>
                      <w:marTop w:val="0"/>
                      <w:marBottom w:val="0"/>
                      <w:divBdr>
                        <w:top w:val="none" w:sz="0" w:space="0" w:color="auto"/>
                        <w:left w:val="none" w:sz="0" w:space="0" w:color="auto"/>
                        <w:bottom w:val="none" w:sz="0" w:space="0" w:color="auto"/>
                        <w:right w:val="none" w:sz="0" w:space="0" w:color="auto"/>
                      </w:divBdr>
                    </w:div>
                  </w:divsChild>
                </w:div>
                <w:div w:id="901718743">
                  <w:marLeft w:val="0"/>
                  <w:marRight w:val="0"/>
                  <w:marTop w:val="0"/>
                  <w:marBottom w:val="0"/>
                  <w:divBdr>
                    <w:top w:val="none" w:sz="0" w:space="0" w:color="auto"/>
                    <w:left w:val="none" w:sz="0" w:space="0" w:color="auto"/>
                    <w:bottom w:val="none" w:sz="0" w:space="0" w:color="auto"/>
                    <w:right w:val="none" w:sz="0" w:space="0" w:color="auto"/>
                  </w:divBdr>
                  <w:divsChild>
                    <w:div w:id="1219131328">
                      <w:marLeft w:val="0"/>
                      <w:marRight w:val="0"/>
                      <w:marTop w:val="0"/>
                      <w:marBottom w:val="0"/>
                      <w:divBdr>
                        <w:top w:val="none" w:sz="0" w:space="0" w:color="auto"/>
                        <w:left w:val="none" w:sz="0" w:space="0" w:color="auto"/>
                        <w:bottom w:val="none" w:sz="0" w:space="0" w:color="auto"/>
                        <w:right w:val="none" w:sz="0" w:space="0" w:color="auto"/>
                      </w:divBdr>
                    </w:div>
                  </w:divsChild>
                </w:div>
                <w:div w:id="2052919927">
                  <w:marLeft w:val="0"/>
                  <w:marRight w:val="0"/>
                  <w:marTop w:val="0"/>
                  <w:marBottom w:val="0"/>
                  <w:divBdr>
                    <w:top w:val="none" w:sz="0" w:space="0" w:color="auto"/>
                    <w:left w:val="none" w:sz="0" w:space="0" w:color="auto"/>
                    <w:bottom w:val="none" w:sz="0" w:space="0" w:color="auto"/>
                    <w:right w:val="none" w:sz="0" w:space="0" w:color="auto"/>
                  </w:divBdr>
                  <w:divsChild>
                    <w:div w:id="776564607">
                      <w:marLeft w:val="0"/>
                      <w:marRight w:val="0"/>
                      <w:marTop w:val="0"/>
                      <w:marBottom w:val="0"/>
                      <w:divBdr>
                        <w:top w:val="none" w:sz="0" w:space="0" w:color="auto"/>
                        <w:left w:val="none" w:sz="0" w:space="0" w:color="auto"/>
                        <w:bottom w:val="none" w:sz="0" w:space="0" w:color="auto"/>
                        <w:right w:val="none" w:sz="0" w:space="0" w:color="auto"/>
                      </w:divBdr>
                    </w:div>
                  </w:divsChild>
                </w:div>
                <w:div w:id="312486603">
                  <w:marLeft w:val="0"/>
                  <w:marRight w:val="0"/>
                  <w:marTop w:val="0"/>
                  <w:marBottom w:val="0"/>
                  <w:divBdr>
                    <w:top w:val="none" w:sz="0" w:space="0" w:color="auto"/>
                    <w:left w:val="none" w:sz="0" w:space="0" w:color="auto"/>
                    <w:bottom w:val="none" w:sz="0" w:space="0" w:color="auto"/>
                    <w:right w:val="none" w:sz="0" w:space="0" w:color="auto"/>
                  </w:divBdr>
                  <w:divsChild>
                    <w:div w:id="1560281208">
                      <w:marLeft w:val="0"/>
                      <w:marRight w:val="0"/>
                      <w:marTop w:val="0"/>
                      <w:marBottom w:val="0"/>
                      <w:divBdr>
                        <w:top w:val="none" w:sz="0" w:space="0" w:color="auto"/>
                        <w:left w:val="none" w:sz="0" w:space="0" w:color="auto"/>
                        <w:bottom w:val="none" w:sz="0" w:space="0" w:color="auto"/>
                        <w:right w:val="none" w:sz="0" w:space="0" w:color="auto"/>
                      </w:divBdr>
                    </w:div>
                  </w:divsChild>
                </w:div>
                <w:div w:id="897518940">
                  <w:marLeft w:val="0"/>
                  <w:marRight w:val="0"/>
                  <w:marTop w:val="0"/>
                  <w:marBottom w:val="0"/>
                  <w:divBdr>
                    <w:top w:val="none" w:sz="0" w:space="0" w:color="auto"/>
                    <w:left w:val="none" w:sz="0" w:space="0" w:color="auto"/>
                    <w:bottom w:val="none" w:sz="0" w:space="0" w:color="auto"/>
                    <w:right w:val="none" w:sz="0" w:space="0" w:color="auto"/>
                  </w:divBdr>
                  <w:divsChild>
                    <w:div w:id="828398900">
                      <w:marLeft w:val="0"/>
                      <w:marRight w:val="0"/>
                      <w:marTop w:val="0"/>
                      <w:marBottom w:val="0"/>
                      <w:divBdr>
                        <w:top w:val="none" w:sz="0" w:space="0" w:color="auto"/>
                        <w:left w:val="none" w:sz="0" w:space="0" w:color="auto"/>
                        <w:bottom w:val="none" w:sz="0" w:space="0" w:color="auto"/>
                        <w:right w:val="none" w:sz="0" w:space="0" w:color="auto"/>
                      </w:divBdr>
                    </w:div>
                  </w:divsChild>
                </w:div>
                <w:div w:id="1466434084">
                  <w:marLeft w:val="0"/>
                  <w:marRight w:val="0"/>
                  <w:marTop w:val="0"/>
                  <w:marBottom w:val="0"/>
                  <w:divBdr>
                    <w:top w:val="none" w:sz="0" w:space="0" w:color="auto"/>
                    <w:left w:val="none" w:sz="0" w:space="0" w:color="auto"/>
                    <w:bottom w:val="none" w:sz="0" w:space="0" w:color="auto"/>
                    <w:right w:val="none" w:sz="0" w:space="0" w:color="auto"/>
                  </w:divBdr>
                  <w:divsChild>
                    <w:div w:id="560752312">
                      <w:marLeft w:val="0"/>
                      <w:marRight w:val="0"/>
                      <w:marTop w:val="0"/>
                      <w:marBottom w:val="0"/>
                      <w:divBdr>
                        <w:top w:val="none" w:sz="0" w:space="0" w:color="auto"/>
                        <w:left w:val="none" w:sz="0" w:space="0" w:color="auto"/>
                        <w:bottom w:val="none" w:sz="0" w:space="0" w:color="auto"/>
                        <w:right w:val="none" w:sz="0" w:space="0" w:color="auto"/>
                      </w:divBdr>
                    </w:div>
                  </w:divsChild>
                </w:div>
                <w:div w:id="1483081824">
                  <w:marLeft w:val="0"/>
                  <w:marRight w:val="0"/>
                  <w:marTop w:val="0"/>
                  <w:marBottom w:val="0"/>
                  <w:divBdr>
                    <w:top w:val="none" w:sz="0" w:space="0" w:color="auto"/>
                    <w:left w:val="none" w:sz="0" w:space="0" w:color="auto"/>
                    <w:bottom w:val="none" w:sz="0" w:space="0" w:color="auto"/>
                    <w:right w:val="none" w:sz="0" w:space="0" w:color="auto"/>
                  </w:divBdr>
                  <w:divsChild>
                    <w:div w:id="482619805">
                      <w:marLeft w:val="0"/>
                      <w:marRight w:val="0"/>
                      <w:marTop w:val="0"/>
                      <w:marBottom w:val="0"/>
                      <w:divBdr>
                        <w:top w:val="none" w:sz="0" w:space="0" w:color="auto"/>
                        <w:left w:val="none" w:sz="0" w:space="0" w:color="auto"/>
                        <w:bottom w:val="none" w:sz="0" w:space="0" w:color="auto"/>
                        <w:right w:val="none" w:sz="0" w:space="0" w:color="auto"/>
                      </w:divBdr>
                    </w:div>
                  </w:divsChild>
                </w:div>
                <w:div w:id="1719015210">
                  <w:marLeft w:val="0"/>
                  <w:marRight w:val="0"/>
                  <w:marTop w:val="0"/>
                  <w:marBottom w:val="0"/>
                  <w:divBdr>
                    <w:top w:val="none" w:sz="0" w:space="0" w:color="auto"/>
                    <w:left w:val="none" w:sz="0" w:space="0" w:color="auto"/>
                    <w:bottom w:val="none" w:sz="0" w:space="0" w:color="auto"/>
                    <w:right w:val="none" w:sz="0" w:space="0" w:color="auto"/>
                  </w:divBdr>
                  <w:divsChild>
                    <w:div w:id="1437750367">
                      <w:marLeft w:val="0"/>
                      <w:marRight w:val="0"/>
                      <w:marTop w:val="0"/>
                      <w:marBottom w:val="0"/>
                      <w:divBdr>
                        <w:top w:val="none" w:sz="0" w:space="0" w:color="auto"/>
                        <w:left w:val="none" w:sz="0" w:space="0" w:color="auto"/>
                        <w:bottom w:val="none" w:sz="0" w:space="0" w:color="auto"/>
                        <w:right w:val="none" w:sz="0" w:space="0" w:color="auto"/>
                      </w:divBdr>
                    </w:div>
                  </w:divsChild>
                </w:div>
                <w:div w:id="1465654662">
                  <w:marLeft w:val="0"/>
                  <w:marRight w:val="0"/>
                  <w:marTop w:val="0"/>
                  <w:marBottom w:val="0"/>
                  <w:divBdr>
                    <w:top w:val="none" w:sz="0" w:space="0" w:color="auto"/>
                    <w:left w:val="none" w:sz="0" w:space="0" w:color="auto"/>
                    <w:bottom w:val="none" w:sz="0" w:space="0" w:color="auto"/>
                    <w:right w:val="none" w:sz="0" w:space="0" w:color="auto"/>
                  </w:divBdr>
                  <w:divsChild>
                    <w:div w:id="1169979376">
                      <w:marLeft w:val="0"/>
                      <w:marRight w:val="0"/>
                      <w:marTop w:val="0"/>
                      <w:marBottom w:val="0"/>
                      <w:divBdr>
                        <w:top w:val="none" w:sz="0" w:space="0" w:color="auto"/>
                        <w:left w:val="none" w:sz="0" w:space="0" w:color="auto"/>
                        <w:bottom w:val="none" w:sz="0" w:space="0" w:color="auto"/>
                        <w:right w:val="none" w:sz="0" w:space="0" w:color="auto"/>
                      </w:divBdr>
                    </w:div>
                  </w:divsChild>
                </w:div>
                <w:div w:id="1359544451">
                  <w:marLeft w:val="0"/>
                  <w:marRight w:val="0"/>
                  <w:marTop w:val="0"/>
                  <w:marBottom w:val="0"/>
                  <w:divBdr>
                    <w:top w:val="none" w:sz="0" w:space="0" w:color="auto"/>
                    <w:left w:val="none" w:sz="0" w:space="0" w:color="auto"/>
                    <w:bottom w:val="none" w:sz="0" w:space="0" w:color="auto"/>
                    <w:right w:val="none" w:sz="0" w:space="0" w:color="auto"/>
                  </w:divBdr>
                  <w:divsChild>
                    <w:div w:id="682781842">
                      <w:marLeft w:val="0"/>
                      <w:marRight w:val="0"/>
                      <w:marTop w:val="0"/>
                      <w:marBottom w:val="0"/>
                      <w:divBdr>
                        <w:top w:val="none" w:sz="0" w:space="0" w:color="auto"/>
                        <w:left w:val="none" w:sz="0" w:space="0" w:color="auto"/>
                        <w:bottom w:val="none" w:sz="0" w:space="0" w:color="auto"/>
                        <w:right w:val="none" w:sz="0" w:space="0" w:color="auto"/>
                      </w:divBdr>
                    </w:div>
                  </w:divsChild>
                </w:div>
                <w:div w:id="832454593">
                  <w:marLeft w:val="0"/>
                  <w:marRight w:val="0"/>
                  <w:marTop w:val="0"/>
                  <w:marBottom w:val="0"/>
                  <w:divBdr>
                    <w:top w:val="none" w:sz="0" w:space="0" w:color="auto"/>
                    <w:left w:val="none" w:sz="0" w:space="0" w:color="auto"/>
                    <w:bottom w:val="none" w:sz="0" w:space="0" w:color="auto"/>
                    <w:right w:val="none" w:sz="0" w:space="0" w:color="auto"/>
                  </w:divBdr>
                  <w:divsChild>
                    <w:div w:id="939141541">
                      <w:marLeft w:val="0"/>
                      <w:marRight w:val="0"/>
                      <w:marTop w:val="0"/>
                      <w:marBottom w:val="0"/>
                      <w:divBdr>
                        <w:top w:val="none" w:sz="0" w:space="0" w:color="auto"/>
                        <w:left w:val="none" w:sz="0" w:space="0" w:color="auto"/>
                        <w:bottom w:val="none" w:sz="0" w:space="0" w:color="auto"/>
                        <w:right w:val="none" w:sz="0" w:space="0" w:color="auto"/>
                      </w:divBdr>
                    </w:div>
                  </w:divsChild>
                </w:div>
                <w:div w:id="802693076">
                  <w:marLeft w:val="0"/>
                  <w:marRight w:val="0"/>
                  <w:marTop w:val="0"/>
                  <w:marBottom w:val="0"/>
                  <w:divBdr>
                    <w:top w:val="none" w:sz="0" w:space="0" w:color="auto"/>
                    <w:left w:val="none" w:sz="0" w:space="0" w:color="auto"/>
                    <w:bottom w:val="none" w:sz="0" w:space="0" w:color="auto"/>
                    <w:right w:val="none" w:sz="0" w:space="0" w:color="auto"/>
                  </w:divBdr>
                  <w:divsChild>
                    <w:div w:id="2098667743">
                      <w:marLeft w:val="0"/>
                      <w:marRight w:val="0"/>
                      <w:marTop w:val="0"/>
                      <w:marBottom w:val="0"/>
                      <w:divBdr>
                        <w:top w:val="none" w:sz="0" w:space="0" w:color="auto"/>
                        <w:left w:val="none" w:sz="0" w:space="0" w:color="auto"/>
                        <w:bottom w:val="none" w:sz="0" w:space="0" w:color="auto"/>
                        <w:right w:val="none" w:sz="0" w:space="0" w:color="auto"/>
                      </w:divBdr>
                    </w:div>
                  </w:divsChild>
                </w:div>
                <w:div w:id="1219778804">
                  <w:marLeft w:val="0"/>
                  <w:marRight w:val="0"/>
                  <w:marTop w:val="0"/>
                  <w:marBottom w:val="0"/>
                  <w:divBdr>
                    <w:top w:val="none" w:sz="0" w:space="0" w:color="auto"/>
                    <w:left w:val="none" w:sz="0" w:space="0" w:color="auto"/>
                    <w:bottom w:val="none" w:sz="0" w:space="0" w:color="auto"/>
                    <w:right w:val="none" w:sz="0" w:space="0" w:color="auto"/>
                  </w:divBdr>
                  <w:divsChild>
                    <w:div w:id="171259990">
                      <w:marLeft w:val="0"/>
                      <w:marRight w:val="0"/>
                      <w:marTop w:val="0"/>
                      <w:marBottom w:val="0"/>
                      <w:divBdr>
                        <w:top w:val="none" w:sz="0" w:space="0" w:color="auto"/>
                        <w:left w:val="none" w:sz="0" w:space="0" w:color="auto"/>
                        <w:bottom w:val="none" w:sz="0" w:space="0" w:color="auto"/>
                        <w:right w:val="none" w:sz="0" w:space="0" w:color="auto"/>
                      </w:divBdr>
                    </w:div>
                  </w:divsChild>
                </w:div>
                <w:div w:id="179706375">
                  <w:marLeft w:val="0"/>
                  <w:marRight w:val="0"/>
                  <w:marTop w:val="0"/>
                  <w:marBottom w:val="0"/>
                  <w:divBdr>
                    <w:top w:val="none" w:sz="0" w:space="0" w:color="auto"/>
                    <w:left w:val="none" w:sz="0" w:space="0" w:color="auto"/>
                    <w:bottom w:val="none" w:sz="0" w:space="0" w:color="auto"/>
                    <w:right w:val="none" w:sz="0" w:space="0" w:color="auto"/>
                  </w:divBdr>
                  <w:divsChild>
                    <w:div w:id="642394472">
                      <w:marLeft w:val="0"/>
                      <w:marRight w:val="0"/>
                      <w:marTop w:val="0"/>
                      <w:marBottom w:val="0"/>
                      <w:divBdr>
                        <w:top w:val="none" w:sz="0" w:space="0" w:color="auto"/>
                        <w:left w:val="none" w:sz="0" w:space="0" w:color="auto"/>
                        <w:bottom w:val="none" w:sz="0" w:space="0" w:color="auto"/>
                        <w:right w:val="none" w:sz="0" w:space="0" w:color="auto"/>
                      </w:divBdr>
                    </w:div>
                  </w:divsChild>
                </w:div>
                <w:div w:id="960261839">
                  <w:marLeft w:val="0"/>
                  <w:marRight w:val="0"/>
                  <w:marTop w:val="0"/>
                  <w:marBottom w:val="0"/>
                  <w:divBdr>
                    <w:top w:val="none" w:sz="0" w:space="0" w:color="auto"/>
                    <w:left w:val="none" w:sz="0" w:space="0" w:color="auto"/>
                    <w:bottom w:val="none" w:sz="0" w:space="0" w:color="auto"/>
                    <w:right w:val="none" w:sz="0" w:space="0" w:color="auto"/>
                  </w:divBdr>
                  <w:divsChild>
                    <w:div w:id="424955701">
                      <w:marLeft w:val="0"/>
                      <w:marRight w:val="0"/>
                      <w:marTop w:val="0"/>
                      <w:marBottom w:val="0"/>
                      <w:divBdr>
                        <w:top w:val="none" w:sz="0" w:space="0" w:color="auto"/>
                        <w:left w:val="none" w:sz="0" w:space="0" w:color="auto"/>
                        <w:bottom w:val="none" w:sz="0" w:space="0" w:color="auto"/>
                        <w:right w:val="none" w:sz="0" w:space="0" w:color="auto"/>
                      </w:divBdr>
                    </w:div>
                  </w:divsChild>
                </w:div>
                <w:div w:id="387999401">
                  <w:marLeft w:val="0"/>
                  <w:marRight w:val="0"/>
                  <w:marTop w:val="0"/>
                  <w:marBottom w:val="0"/>
                  <w:divBdr>
                    <w:top w:val="none" w:sz="0" w:space="0" w:color="auto"/>
                    <w:left w:val="none" w:sz="0" w:space="0" w:color="auto"/>
                    <w:bottom w:val="none" w:sz="0" w:space="0" w:color="auto"/>
                    <w:right w:val="none" w:sz="0" w:space="0" w:color="auto"/>
                  </w:divBdr>
                  <w:divsChild>
                    <w:div w:id="583492399">
                      <w:marLeft w:val="0"/>
                      <w:marRight w:val="0"/>
                      <w:marTop w:val="0"/>
                      <w:marBottom w:val="0"/>
                      <w:divBdr>
                        <w:top w:val="none" w:sz="0" w:space="0" w:color="auto"/>
                        <w:left w:val="none" w:sz="0" w:space="0" w:color="auto"/>
                        <w:bottom w:val="none" w:sz="0" w:space="0" w:color="auto"/>
                        <w:right w:val="none" w:sz="0" w:space="0" w:color="auto"/>
                      </w:divBdr>
                    </w:div>
                  </w:divsChild>
                </w:div>
                <w:div w:id="1131829532">
                  <w:marLeft w:val="0"/>
                  <w:marRight w:val="0"/>
                  <w:marTop w:val="0"/>
                  <w:marBottom w:val="0"/>
                  <w:divBdr>
                    <w:top w:val="none" w:sz="0" w:space="0" w:color="auto"/>
                    <w:left w:val="none" w:sz="0" w:space="0" w:color="auto"/>
                    <w:bottom w:val="none" w:sz="0" w:space="0" w:color="auto"/>
                    <w:right w:val="none" w:sz="0" w:space="0" w:color="auto"/>
                  </w:divBdr>
                  <w:divsChild>
                    <w:div w:id="2057384648">
                      <w:marLeft w:val="0"/>
                      <w:marRight w:val="0"/>
                      <w:marTop w:val="0"/>
                      <w:marBottom w:val="0"/>
                      <w:divBdr>
                        <w:top w:val="none" w:sz="0" w:space="0" w:color="auto"/>
                        <w:left w:val="none" w:sz="0" w:space="0" w:color="auto"/>
                        <w:bottom w:val="none" w:sz="0" w:space="0" w:color="auto"/>
                        <w:right w:val="none" w:sz="0" w:space="0" w:color="auto"/>
                      </w:divBdr>
                    </w:div>
                  </w:divsChild>
                </w:div>
                <w:div w:id="2038701743">
                  <w:marLeft w:val="0"/>
                  <w:marRight w:val="0"/>
                  <w:marTop w:val="0"/>
                  <w:marBottom w:val="0"/>
                  <w:divBdr>
                    <w:top w:val="none" w:sz="0" w:space="0" w:color="auto"/>
                    <w:left w:val="none" w:sz="0" w:space="0" w:color="auto"/>
                    <w:bottom w:val="none" w:sz="0" w:space="0" w:color="auto"/>
                    <w:right w:val="none" w:sz="0" w:space="0" w:color="auto"/>
                  </w:divBdr>
                  <w:divsChild>
                    <w:div w:id="537863764">
                      <w:marLeft w:val="0"/>
                      <w:marRight w:val="0"/>
                      <w:marTop w:val="0"/>
                      <w:marBottom w:val="0"/>
                      <w:divBdr>
                        <w:top w:val="none" w:sz="0" w:space="0" w:color="auto"/>
                        <w:left w:val="none" w:sz="0" w:space="0" w:color="auto"/>
                        <w:bottom w:val="none" w:sz="0" w:space="0" w:color="auto"/>
                        <w:right w:val="none" w:sz="0" w:space="0" w:color="auto"/>
                      </w:divBdr>
                    </w:div>
                  </w:divsChild>
                </w:div>
                <w:div w:id="1245601828">
                  <w:marLeft w:val="0"/>
                  <w:marRight w:val="0"/>
                  <w:marTop w:val="0"/>
                  <w:marBottom w:val="0"/>
                  <w:divBdr>
                    <w:top w:val="none" w:sz="0" w:space="0" w:color="auto"/>
                    <w:left w:val="none" w:sz="0" w:space="0" w:color="auto"/>
                    <w:bottom w:val="none" w:sz="0" w:space="0" w:color="auto"/>
                    <w:right w:val="none" w:sz="0" w:space="0" w:color="auto"/>
                  </w:divBdr>
                  <w:divsChild>
                    <w:div w:id="822433850">
                      <w:marLeft w:val="0"/>
                      <w:marRight w:val="0"/>
                      <w:marTop w:val="0"/>
                      <w:marBottom w:val="0"/>
                      <w:divBdr>
                        <w:top w:val="none" w:sz="0" w:space="0" w:color="auto"/>
                        <w:left w:val="none" w:sz="0" w:space="0" w:color="auto"/>
                        <w:bottom w:val="none" w:sz="0" w:space="0" w:color="auto"/>
                        <w:right w:val="none" w:sz="0" w:space="0" w:color="auto"/>
                      </w:divBdr>
                    </w:div>
                  </w:divsChild>
                </w:div>
                <w:div w:id="1463378945">
                  <w:marLeft w:val="0"/>
                  <w:marRight w:val="0"/>
                  <w:marTop w:val="0"/>
                  <w:marBottom w:val="0"/>
                  <w:divBdr>
                    <w:top w:val="none" w:sz="0" w:space="0" w:color="auto"/>
                    <w:left w:val="none" w:sz="0" w:space="0" w:color="auto"/>
                    <w:bottom w:val="none" w:sz="0" w:space="0" w:color="auto"/>
                    <w:right w:val="none" w:sz="0" w:space="0" w:color="auto"/>
                  </w:divBdr>
                  <w:divsChild>
                    <w:div w:id="1691836508">
                      <w:marLeft w:val="0"/>
                      <w:marRight w:val="0"/>
                      <w:marTop w:val="0"/>
                      <w:marBottom w:val="0"/>
                      <w:divBdr>
                        <w:top w:val="none" w:sz="0" w:space="0" w:color="auto"/>
                        <w:left w:val="none" w:sz="0" w:space="0" w:color="auto"/>
                        <w:bottom w:val="none" w:sz="0" w:space="0" w:color="auto"/>
                        <w:right w:val="none" w:sz="0" w:space="0" w:color="auto"/>
                      </w:divBdr>
                    </w:div>
                  </w:divsChild>
                </w:div>
                <w:div w:id="1141389438">
                  <w:marLeft w:val="0"/>
                  <w:marRight w:val="0"/>
                  <w:marTop w:val="0"/>
                  <w:marBottom w:val="0"/>
                  <w:divBdr>
                    <w:top w:val="none" w:sz="0" w:space="0" w:color="auto"/>
                    <w:left w:val="none" w:sz="0" w:space="0" w:color="auto"/>
                    <w:bottom w:val="none" w:sz="0" w:space="0" w:color="auto"/>
                    <w:right w:val="none" w:sz="0" w:space="0" w:color="auto"/>
                  </w:divBdr>
                  <w:divsChild>
                    <w:div w:id="359010784">
                      <w:marLeft w:val="0"/>
                      <w:marRight w:val="0"/>
                      <w:marTop w:val="0"/>
                      <w:marBottom w:val="0"/>
                      <w:divBdr>
                        <w:top w:val="none" w:sz="0" w:space="0" w:color="auto"/>
                        <w:left w:val="none" w:sz="0" w:space="0" w:color="auto"/>
                        <w:bottom w:val="none" w:sz="0" w:space="0" w:color="auto"/>
                        <w:right w:val="none" w:sz="0" w:space="0" w:color="auto"/>
                      </w:divBdr>
                    </w:div>
                  </w:divsChild>
                </w:div>
                <w:div w:id="982271061">
                  <w:marLeft w:val="0"/>
                  <w:marRight w:val="0"/>
                  <w:marTop w:val="0"/>
                  <w:marBottom w:val="0"/>
                  <w:divBdr>
                    <w:top w:val="none" w:sz="0" w:space="0" w:color="auto"/>
                    <w:left w:val="none" w:sz="0" w:space="0" w:color="auto"/>
                    <w:bottom w:val="none" w:sz="0" w:space="0" w:color="auto"/>
                    <w:right w:val="none" w:sz="0" w:space="0" w:color="auto"/>
                  </w:divBdr>
                  <w:divsChild>
                    <w:div w:id="1220751865">
                      <w:marLeft w:val="0"/>
                      <w:marRight w:val="0"/>
                      <w:marTop w:val="0"/>
                      <w:marBottom w:val="0"/>
                      <w:divBdr>
                        <w:top w:val="none" w:sz="0" w:space="0" w:color="auto"/>
                        <w:left w:val="none" w:sz="0" w:space="0" w:color="auto"/>
                        <w:bottom w:val="none" w:sz="0" w:space="0" w:color="auto"/>
                        <w:right w:val="none" w:sz="0" w:space="0" w:color="auto"/>
                      </w:divBdr>
                    </w:div>
                  </w:divsChild>
                </w:div>
                <w:div w:id="277685128">
                  <w:marLeft w:val="0"/>
                  <w:marRight w:val="0"/>
                  <w:marTop w:val="0"/>
                  <w:marBottom w:val="0"/>
                  <w:divBdr>
                    <w:top w:val="none" w:sz="0" w:space="0" w:color="auto"/>
                    <w:left w:val="none" w:sz="0" w:space="0" w:color="auto"/>
                    <w:bottom w:val="none" w:sz="0" w:space="0" w:color="auto"/>
                    <w:right w:val="none" w:sz="0" w:space="0" w:color="auto"/>
                  </w:divBdr>
                  <w:divsChild>
                    <w:div w:id="273902693">
                      <w:marLeft w:val="0"/>
                      <w:marRight w:val="0"/>
                      <w:marTop w:val="0"/>
                      <w:marBottom w:val="0"/>
                      <w:divBdr>
                        <w:top w:val="none" w:sz="0" w:space="0" w:color="auto"/>
                        <w:left w:val="none" w:sz="0" w:space="0" w:color="auto"/>
                        <w:bottom w:val="none" w:sz="0" w:space="0" w:color="auto"/>
                        <w:right w:val="none" w:sz="0" w:space="0" w:color="auto"/>
                      </w:divBdr>
                    </w:div>
                  </w:divsChild>
                </w:div>
                <w:div w:id="560599557">
                  <w:marLeft w:val="0"/>
                  <w:marRight w:val="0"/>
                  <w:marTop w:val="0"/>
                  <w:marBottom w:val="0"/>
                  <w:divBdr>
                    <w:top w:val="none" w:sz="0" w:space="0" w:color="auto"/>
                    <w:left w:val="none" w:sz="0" w:space="0" w:color="auto"/>
                    <w:bottom w:val="none" w:sz="0" w:space="0" w:color="auto"/>
                    <w:right w:val="none" w:sz="0" w:space="0" w:color="auto"/>
                  </w:divBdr>
                  <w:divsChild>
                    <w:div w:id="689575308">
                      <w:marLeft w:val="0"/>
                      <w:marRight w:val="0"/>
                      <w:marTop w:val="0"/>
                      <w:marBottom w:val="0"/>
                      <w:divBdr>
                        <w:top w:val="none" w:sz="0" w:space="0" w:color="auto"/>
                        <w:left w:val="none" w:sz="0" w:space="0" w:color="auto"/>
                        <w:bottom w:val="none" w:sz="0" w:space="0" w:color="auto"/>
                        <w:right w:val="none" w:sz="0" w:space="0" w:color="auto"/>
                      </w:divBdr>
                    </w:div>
                  </w:divsChild>
                </w:div>
                <w:div w:id="1214462499">
                  <w:marLeft w:val="0"/>
                  <w:marRight w:val="0"/>
                  <w:marTop w:val="0"/>
                  <w:marBottom w:val="0"/>
                  <w:divBdr>
                    <w:top w:val="none" w:sz="0" w:space="0" w:color="auto"/>
                    <w:left w:val="none" w:sz="0" w:space="0" w:color="auto"/>
                    <w:bottom w:val="none" w:sz="0" w:space="0" w:color="auto"/>
                    <w:right w:val="none" w:sz="0" w:space="0" w:color="auto"/>
                  </w:divBdr>
                  <w:divsChild>
                    <w:div w:id="1585794776">
                      <w:marLeft w:val="0"/>
                      <w:marRight w:val="0"/>
                      <w:marTop w:val="0"/>
                      <w:marBottom w:val="0"/>
                      <w:divBdr>
                        <w:top w:val="none" w:sz="0" w:space="0" w:color="auto"/>
                        <w:left w:val="none" w:sz="0" w:space="0" w:color="auto"/>
                        <w:bottom w:val="none" w:sz="0" w:space="0" w:color="auto"/>
                        <w:right w:val="none" w:sz="0" w:space="0" w:color="auto"/>
                      </w:divBdr>
                    </w:div>
                  </w:divsChild>
                </w:div>
                <w:div w:id="1005938230">
                  <w:marLeft w:val="0"/>
                  <w:marRight w:val="0"/>
                  <w:marTop w:val="0"/>
                  <w:marBottom w:val="0"/>
                  <w:divBdr>
                    <w:top w:val="none" w:sz="0" w:space="0" w:color="auto"/>
                    <w:left w:val="none" w:sz="0" w:space="0" w:color="auto"/>
                    <w:bottom w:val="none" w:sz="0" w:space="0" w:color="auto"/>
                    <w:right w:val="none" w:sz="0" w:space="0" w:color="auto"/>
                  </w:divBdr>
                  <w:divsChild>
                    <w:div w:id="2075086271">
                      <w:marLeft w:val="0"/>
                      <w:marRight w:val="0"/>
                      <w:marTop w:val="0"/>
                      <w:marBottom w:val="0"/>
                      <w:divBdr>
                        <w:top w:val="none" w:sz="0" w:space="0" w:color="auto"/>
                        <w:left w:val="none" w:sz="0" w:space="0" w:color="auto"/>
                        <w:bottom w:val="none" w:sz="0" w:space="0" w:color="auto"/>
                        <w:right w:val="none" w:sz="0" w:space="0" w:color="auto"/>
                      </w:divBdr>
                    </w:div>
                  </w:divsChild>
                </w:div>
                <w:div w:id="1513298648">
                  <w:marLeft w:val="0"/>
                  <w:marRight w:val="0"/>
                  <w:marTop w:val="0"/>
                  <w:marBottom w:val="0"/>
                  <w:divBdr>
                    <w:top w:val="none" w:sz="0" w:space="0" w:color="auto"/>
                    <w:left w:val="none" w:sz="0" w:space="0" w:color="auto"/>
                    <w:bottom w:val="none" w:sz="0" w:space="0" w:color="auto"/>
                    <w:right w:val="none" w:sz="0" w:space="0" w:color="auto"/>
                  </w:divBdr>
                  <w:divsChild>
                    <w:div w:id="1435831983">
                      <w:marLeft w:val="0"/>
                      <w:marRight w:val="0"/>
                      <w:marTop w:val="0"/>
                      <w:marBottom w:val="0"/>
                      <w:divBdr>
                        <w:top w:val="none" w:sz="0" w:space="0" w:color="auto"/>
                        <w:left w:val="none" w:sz="0" w:space="0" w:color="auto"/>
                        <w:bottom w:val="none" w:sz="0" w:space="0" w:color="auto"/>
                        <w:right w:val="none" w:sz="0" w:space="0" w:color="auto"/>
                      </w:divBdr>
                    </w:div>
                  </w:divsChild>
                </w:div>
                <w:div w:id="115804439">
                  <w:marLeft w:val="0"/>
                  <w:marRight w:val="0"/>
                  <w:marTop w:val="0"/>
                  <w:marBottom w:val="0"/>
                  <w:divBdr>
                    <w:top w:val="none" w:sz="0" w:space="0" w:color="auto"/>
                    <w:left w:val="none" w:sz="0" w:space="0" w:color="auto"/>
                    <w:bottom w:val="none" w:sz="0" w:space="0" w:color="auto"/>
                    <w:right w:val="none" w:sz="0" w:space="0" w:color="auto"/>
                  </w:divBdr>
                  <w:divsChild>
                    <w:div w:id="1846702578">
                      <w:marLeft w:val="0"/>
                      <w:marRight w:val="0"/>
                      <w:marTop w:val="0"/>
                      <w:marBottom w:val="0"/>
                      <w:divBdr>
                        <w:top w:val="none" w:sz="0" w:space="0" w:color="auto"/>
                        <w:left w:val="none" w:sz="0" w:space="0" w:color="auto"/>
                        <w:bottom w:val="none" w:sz="0" w:space="0" w:color="auto"/>
                        <w:right w:val="none" w:sz="0" w:space="0" w:color="auto"/>
                      </w:divBdr>
                    </w:div>
                  </w:divsChild>
                </w:div>
                <w:div w:id="1815877120">
                  <w:marLeft w:val="0"/>
                  <w:marRight w:val="0"/>
                  <w:marTop w:val="0"/>
                  <w:marBottom w:val="0"/>
                  <w:divBdr>
                    <w:top w:val="none" w:sz="0" w:space="0" w:color="auto"/>
                    <w:left w:val="none" w:sz="0" w:space="0" w:color="auto"/>
                    <w:bottom w:val="none" w:sz="0" w:space="0" w:color="auto"/>
                    <w:right w:val="none" w:sz="0" w:space="0" w:color="auto"/>
                  </w:divBdr>
                  <w:divsChild>
                    <w:div w:id="1134297374">
                      <w:marLeft w:val="0"/>
                      <w:marRight w:val="0"/>
                      <w:marTop w:val="0"/>
                      <w:marBottom w:val="0"/>
                      <w:divBdr>
                        <w:top w:val="none" w:sz="0" w:space="0" w:color="auto"/>
                        <w:left w:val="none" w:sz="0" w:space="0" w:color="auto"/>
                        <w:bottom w:val="none" w:sz="0" w:space="0" w:color="auto"/>
                        <w:right w:val="none" w:sz="0" w:space="0" w:color="auto"/>
                      </w:divBdr>
                    </w:div>
                  </w:divsChild>
                </w:div>
                <w:div w:id="1687099778">
                  <w:marLeft w:val="0"/>
                  <w:marRight w:val="0"/>
                  <w:marTop w:val="0"/>
                  <w:marBottom w:val="0"/>
                  <w:divBdr>
                    <w:top w:val="none" w:sz="0" w:space="0" w:color="auto"/>
                    <w:left w:val="none" w:sz="0" w:space="0" w:color="auto"/>
                    <w:bottom w:val="none" w:sz="0" w:space="0" w:color="auto"/>
                    <w:right w:val="none" w:sz="0" w:space="0" w:color="auto"/>
                  </w:divBdr>
                  <w:divsChild>
                    <w:div w:id="395668153">
                      <w:marLeft w:val="0"/>
                      <w:marRight w:val="0"/>
                      <w:marTop w:val="0"/>
                      <w:marBottom w:val="0"/>
                      <w:divBdr>
                        <w:top w:val="none" w:sz="0" w:space="0" w:color="auto"/>
                        <w:left w:val="none" w:sz="0" w:space="0" w:color="auto"/>
                        <w:bottom w:val="none" w:sz="0" w:space="0" w:color="auto"/>
                        <w:right w:val="none" w:sz="0" w:space="0" w:color="auto"/>
                      </w:divBdr>
                    </w:div>
                  </w:divsChild>
                </w:div>
                <w:div w:id="2092580544">
                  <w:marLeft w:val="0"/>
                  <w:marRight w:val="0"/>
                  <w:marTop w:val="0"/>
                  <w:marBottom w:val="0"/>
                  <w:divBdr>
                    <w:top w:val="none" w:sz="0" w:space="0" w:color="auto"/>
                    <w:left w:val="none" w:sz="0" w:space="0" w:color="auto"/>
                    <w:bottom w:val="none" w:sz="0" w:space="0" w:color="auto"/>
                    <w:right w:val="none" w:sz="0" w:space="0" w:color="auto"/>
                  </w:divBdr>
                  <w:divsChild>
                    <w:div w:id="740056491">
                      <w:marLeft w:val="0"/>
                      <w:marRight w:val="0"/>
                      <w:marTop w:val="0"/>
                      <w:marBottom w:val="0"/>
                      <w:divBdr>
                        <w:top w:val="none" w:sz="0" w:space="0" w:color="auto"/>
                        <w:left w:val="none" w:sz="0" w:space="0" w:color="auto"/>
                        <w:bottom w:val="none" w:sz="0" w:space="0" w:color="auto"/>
                        <w:right w:val="none" w:sz="0" w:space="0" w:color="auto"/>
                      </w:divBdr>
                    </w:div>
                  </w:divsChild>
                </w:div>
                <w:div w:id="1660570303">
                  <w:marLeft w:val="0"/>
                  <w:marRight w:val="0"/>
                  <w:marTop w:val="0"/>
                  <w:marBottom w:val="0"/>
                  <w:divBdr>
                    <w:top w:val="none" w:sz="0" w:space="0" w:color="auto"/>
                    <w:left w:val="none" w:sz="0" w:space="0" w:color="auto"/>
                    <w:bottom w:val="none" w:sz="0" w:space="0" w:color="auto"/>
                    <w:right w:val="none" w:sz="0" w:space="0" w:color="auto"/>
                  </w:divBdr>
                  <w:divsChild>
                    <w:div w:id="1940020246">
                      <w:marLeft w:val="0"/>
                      <w:marRight w:val="0"/>
                      <w:marTop w:val="0"/>
                      <w:marBottom w:val="0"/>
                      <w:divBdr>
                        <w:top w:val="none" w:sz="0" w:space="0" w:color="auto"/>
                        <w:left w:val="none" w:sz="0" w:space="0" w:color="auto"/>
                        <w:bottom w:val="none" w:sz="0" w:space="0" w:color="auto"/>
                        <w:right w:val="none" w:sz="0" w:space="0" w:color="auto"/>
                      </w:divBdr>
                    </w:div>
                  </w:divsChild>
                </w:div>
                <w:div w:id="1776751821">
                  <w:marLeft w:val="0"/>
                  <w:marRight w:val="0"/>
                  <w:marTop w:val="0"/>
                  <w:marBottom w:val="0"/>
                  <w:divBdr>
                    <w:top w:val="none" w:sz="0" w:space="0" w:color="auto"/>
                    <w:left w:val="none" w:sz="0" w:space="0" w:color="auto"/>
                    <w:bottom w:val="none" w:sz="0" w:space="0" w:color="auto"/>
                    <w:right w:val="none" w:sz="0" w:space="0" w:color="auto"/>
                  </w:divBdr>
                  <w:divsChild>
                    <w:div w:id="727340397">
                      <w:marLeft w:val="0"/>
                      <w:marRight w:val="0"/>
                      <w:marTop w:val="0"/>
                      <w:marBottom w:val="0"/>
                      <w:divBdr>
                        <w:top w:val="none" w:sz="0" w:space="0" w:color="auto"/>
                        <w:left w:val="none" w:sz="0" w:space="0" w:color="auto"/>
                        <w:bottom w:val="none" w:sz="0" w:space="0" w:color="auto"/>
                        <w:right w:val="none" w:sz="0" w:space="0" w:color="auto"/>
                      </w:divBdr>
                    </w:div>
                  </w:divsChild>
                </w:div>
                <w:div w:id="1616055451">
                  <w:marLeft w:val="0"/>
                  <w:marRight w:val="0"/>
                  <w:marTop w:val="0"/>
                  <w:marBottom w:val="0"/>
                  <w:divBdr>
                    <w:top w:val="none" w:sz="0" w:space="0" w:color="auto"/>
                    <w:left w:val="none" w:sz="0" w:space="0" w:color="auto"/>
                    <w:bottom w:val="none" w:sz="0" w:space="0" w:color="auto"/>
                    <w:right w:val="none" w:sz="0" w:space="0" w:color="auto"/>
                  </w:divBdr>
                  <w:divsChild>
                    <w:div w:id="34933316">
                      <w:marLeft w:val="0"/>
                      <w:marRight w:val="0"/>
                      <w:marTop w:val="0"/>
                      <w:marBottom w:val="0"/>
                      <w:divBdr>
                        <w:top w:val="none" w:sz="0" w:space="0" w:color="auto"/>
                        <w:left w:val="none" w:sz="0" w:space="0" w:color="auto"/>
                        <w:bottom w:val="none" w:sz="0" w:space="0" w:color="auto"/>
                        <w:right w:val="none" w:sz="0" w:space="0" w:color="auto"/>
                      </w:divBdr>
                    </w:div>
                  </w:divsChild>
                </w:div>
                <w:div w:id="996616671">
                  <w:marLeft w:val="0"/>
                  <w:marRight w:val="0"/>
                  <w:marTop w:val="0"/>
                  <w:marBottom w:val="0"/>
                  <w:divBdr>
                    <w:top w:val="none" w:sz="0" w:space="0" w:color="auto"/>
                    <w:left w:val="none" w:sz="0" w:space="0" w:color="auto"/>
                    <w:bottom w:val="none" w:sz="0" w:space="0" w:color="auto"/>
                    <w:right w:val="none" w:sz="0" w:space="0" w:color="auto"/>
                  </w:divBdr>
                  <w:divsChild>
                    <w:div w:id="8950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93553">
          <w:marLeft w:val="0"/>
          <w:marRight w:val="0"/>
          <w:marTop w:val="0"/>
          <w:marBottom w:val="0"/>
          <w:divBdr>
            <w:top w:val="none" w:sz="0" w:space="0" w:color="auto"/>
            <w:left w:val="none" w:sz="0" w:space="0" w:color="auto"/>
            <w:bottom w:val="none" w:sz="0" w:space="0" w:color="auto"/>
            <w:right w:val="none" w:sz="0" w:space="0" w:color="auto"/>
          </w:divBdr>
          <w:divsChild>
            <w:div w:id="564682552">
              <w:marLeft w:val="0"/>
              <w:marRight w:val="0"/>
              <w:marTop w:val="0"/>
              <w:marBottom w:val="0"/>
              <w:divBdr>
                <w:top w:val="none" w:sz="0" w:space="0" w:color="auto"/>
                <w:left w:val="none" w:sz="0" w:space="0" w:color="auto"/>
                <w:bottom w:val="none" w:sz="0" w:space="0" w:color="auto"/>
                <w:right w:val="none" w:sz="0" w:space="0" w:color="auto"/>
              </w:divBdr>
              <w:divsChild>
                <w:div w:id="49699142">
                  <w:marLeft w:val="0"/>
                  <w:marRight w:val="0"/>
                  <w:marTop w:val="0"/>
                  <w:marBottom w:val="0"/>
                  <w:divBdr>
                    <w:top w:val="none" w:sz="0" w:space="0" w:color="auto"/>
                    <w:left w:val="none" w:sz="0" w:space="0" w:color="auto"/>
                    <w:bottom w:val="none" w:sz="0" w:space="0" w:color="auto"/>
                    <w:right w:val="none" w:sz="0" w:space="0" w:color="auto"/>
                  </w:divBdr>
                  <w:divsChild>
                    <w:div w:id="492841353">
                      <w:marLeft w:val="0"/>
                      <w:marRight w:val="0"/>
                      <w:marTop w:val="0"/>
                      <w:marBottom w:val="0"/>
                      <w:divBdr>
                        <w:top w:val="none" w:sz="0" w:space="0" w:color="auto"/>
                        <w:left w:val="none" w:sz="0" w:space="0" w:color="auto"/>
                        <w:bottom w:val="none" w:sz="0" w:space="0" w:color="auto"/>
                        <w:right w:val="none" w:sz="0" w:space="0" w:color="auto"/>
                      </w:divBdr>
                    </w:div>
                  </w:divsChild>
                </w:div>
                <w:div w:id="621887372">
                  <w:marLeft w:val="0"/>
                  <w:marRight w:val="0"/>
                  <w:marTop w:val="0"/>
                  <w:marBottom w:val="0"/>
                  <w:divBdr>
                    <w:top w:val="none" w:sz="0" w:space="0" w:color="auto"/>
                    <w:left w:val="none" w:sz="0" w:space="0" w:color="auto"/>
                    <w:bottom w:val="none" w:sz="0" w:space="0" w:color="auto"/>
                    <w:right w:val="none" w:sz="0" w:space="0" w:color="auto"/>
                  </w:divBdr>
                  <w:divsChild>
                    <w:div w:id="1919050089">
                      <w:marLeft w:val="0"/>
                      <w:marRight w:val="0"/>
                      <w:marTop w:val="0"/>
                      <w:marBottom w:val="0"/>
                      <w:divBdr>
                        <w:top w:val="none" w:sz="0" w:space="0" w:color="auto"/>
                        <w:left w:val="none" w:sz="0" w:space="0" w:color="auto"/>
                        <w:bottom w:val="none" w:sz="0" w:space="0" w:color="auto"/>
                        <w:right w:val="none" w:sz="0" w:space="0" w:color="auto"/>
                      </w:divBdr>
                    </w:div>
                  </w:divsChild>
                </w:div>
                <w:div w:id="350761934">
                  <w:marLeft w:val="0"/>
                  <w:marRight w:val="0"/>
                  <w:marTop w:val="0"/>
                  <w:marBottom w:val="0"/>
                  <w:divBdr>
                    <w:top w:val="none" w:sz="0" w:space="0" w:color="auto"/>
                    <w:left w:val="none" w:sz="0" w:space="0" w:color="auto"/>
                    <w:bottom w:val="none" w:sz="0" w:space="0" w:color="auto"/>
                    <w:right w:val="none" w:sz="0" w:space="0" w:color="auto"/>
                  </w:divBdr>
                  <w:divsChild>
                    <w:div w:id="1880508315">
                      <w:marLeft w:val="0"/>
                      <w:marRight w:val="0"/>
                      <w:marTop w:val="0"/>
                      <w:marBottom w:val="0"/>
                      <w:divBdr>
                        <w:top w:val="none" w:sz="0" w:space="0" w:color="auto"/>
                        <w:left w:val="none" w:sz="0" w:space="0" w:color="auto"/>
                        <w:bottom w:val="none" w:sz="0" w:space="0" w:color="auto"/>
                        <w:right w:val="none" w:sz="0" w:space="0" w:color="auto"/>
                      </w:divBdr>
                    </w:div>
                  </w:divsChild>
                </w:div>
                <w:div w:id="666249058">
                  <w:marLeft w:val="0"/>
                  <w:marRight w:val="0"/>
                  <w:marTop w:val="0"/>
                  <w:marBottom w:val="0"/>
                  <w:divBdr>
                    <w:top w:val="none" w:sz="0" w:space="0" w:color="auto"/>
                    <w:left w:val="none" w:sz="0" w:space="0" w:color="auto"/>
                    <w:bottom w:val="none" w:sz="0" w:space="0" w:color="auto"/>
                    <w:right w:val="none" w:sz="0" w:space="0" w:color="auto"/>
                  </w:divBdr>
                  <w:divsChild>
                    <w:div w:id="1834105614">
                      <w:marLeft w:val="0"/>
                      <w:marRight w:val="0"/>
                      <w:marTop w:val="0"/>
                      <w:marBottom w:val="0"/>
                      <w:divBdr>
                        <w:top w:val="none" w:sz="0" w:space="0" w:color="auto"/>
                        <w:left w:val="none" w:sz="0" w:space="0" w:color="auto"/>
                        <w:bottom w:val="none" w:sz="0" w:space="0" w:color="auto"/>
                        <w:right w:val="none" w:sz="0" w:space="0" w:color="auto"/>
                      </w:divBdr>
                    </w:div>
                  </w:divsChild>
                </w:div>
                <w:div w:id="1187409954">
                  <w:marLeft w:val="0"/>
                  <w:marRight w:val="0"/>
                  <w:marTop w:val="0"/>
                  <w:marBottom w:val="0"/>
                  <w:divBdr>
                    <w:top w:val="none" w:sz="0" w:space="0" w:color="auto"/>
                    <w:left w:val="none" w:sz="0" w:space="0" w:color="auto"/>
                    <w:bottom w:val="none" w:sz="0" w:space="0" w:color="auto"/>
                    <w:right w:val="none" w:sz="0" w:space="0" w:color="auto"/>
                  </w:divBdr>
                  <w:divsChild>
                    <w:div w:id="1811629022">
                      <w:marLeft w:val="0"/>
                      <w:marRight w:val="0"/>
                      <w:marTop w:val="0"/>
                      <w:marBottom w:val="0"/>
                      <w:divBdr>
                        <w:top w:val="none" w:sz="0" w:space="0" w:color="auto"/>
                        <w:left w:val="none" w:sz="0" w:space="0" w:color="auto"/>
                        <w:bottom w:val="none" w:sz="0" w:space="0" w:color="auto"/>
                        <w:right w:val="none" w:sz="0" w:space="0" w:color="auto"/>
                      </w:divBdr>
                    </w:div>
                  </w:divsChild>
                </w:div>
                <w:div w:id="839737353">
                  <w:marLeft w:val="0"/>
                  <w:marRight w:val="0"/>
                  <w:marTop w:val="0"/>
                  <w:marBottom w:val="0"/>
                  <w:divBdr>
                    <w:top w:val="none" w:sz="0" w:space="0" w:color="auto"/>
                    <w:left w:val="none" w:sz="0" w:space="0" w:color="auto"/>
                    <w:bottom w:val="none" w:sz="0" w:space="0" w:color="auto"/>
                    <w:right w:val="none" w:sz="0" w:space="0" w:color="auto"/>
                  </w:divBdr>
                  <w:divsChild>
                    <w:div w:id="1977029601">
                      <w:marLeft w:val="0"/>
                      <w:marRight w:val="0"/>
                      <w:marTop w:val="0"/>
                      <w:marBottom w:val="0"/>
                      <w:divBdr>
                        <w:top w:val="none" w:sz="0" w:space="0" w:color="auto"/>
                        <w:left w:val="none" w:sz="0" w:space="0" w:color="auto"/>
                        <w:bottom w:val="none" w:sz="0" w:space="0" w:color="auto"/>
                        <w:right w:val="none" w:sz="0" w:space="0" w:color="auto"/>
                      </w:divBdr>
                    </w:div>
                  </w:divsChild>
                </w:div>
                <w:div w:id="661590981">
                  <w:marLeft w:val="0"/>
                  <w:marRight w:val="0"/>
                  <w:marTop w:val="0"/>
                  <w:marBottom w:val="0"/>
                  <w:divBdr>
                    <w:top w:val="none" w:sz="0" w:space="0" w:color="auto"/>
                    <w:left w:val="none" w:sz="0" w:space="0" w:color="auto"/>
                    <w:bottom w:val="none" w:sz="0" w:space="0" w:color="auto"/>
                    <w:right w:val="none" w:sz="0" w:space="0" w:color="auto"/>
                  </w:divBdr>
                  <w:divsChild>
                    <w:div w:id="1896047260">
                      <w:marLeft w:val="0"/>
                      <w:marRight w:val="0"/>
                      <w:marTop w:val="0"/>
                      <w:marBottom w:val="0"/>
                      <w:divBdr>
                        <w:top w:val="none" w:sz="0" w:space="0" w:color="auto"/>
                        <w:left w:val="none" w:sz="0" w:space="0" w:color="auto"/>
                        <w:bottom w:val="none" w:sz="0" w:space="0" w:color="auto"/>
                        <w:right w:val="none" w:sz="0" w:space="0" w:color="auto"/>
                      </w:divBdr>
                    </w:div>
                  </w:divsChild>
                </w:div>
                <w:div w:id="1355688078">
                  <w:marLeft w:val="0"/>
                  <w:marRight w:val="0"/>
                  <w:marTop w:val="0"/>
                  <w:marBottom w:val="0"/>
                  <w:divBdr>
                    <w:top w:val="none" w:sz="0" w:space="0" w:color="auto"/>
                    <w:left w:val="none" w:sz="0" w:space="0" w:color="auto"/>
                    <w:bottom w:val="none" w:sz="0" w:space="0" w:color="auto"/>
                    <w:right w:val="none" w:sz="0" w:space="0" w:color="auto"/>
                  </w:divBdr>
                  <w:divsChild>
                    <w:div w:id="126356886">
                      <w:marLeft w:val="0"/>
                      <w:marRight w:val="0"/>
                      <w:marTop w:val="0"/>
                      <w:marBottom w:val="0"/>
                      <w:divBdr>
                        <w:top w:val="none" w:sz="0" w:space="0" w:color="auto"/>
                        <w:left w:val="none" w:sz="0" w:space="0" w:color="auto"/>
                        <w:bottom w:val="none" w:sz="0" w:space="0" w:color="auto"/>
                        <w:right w:val="none" w:sz="0" w:space="0" w:color="auto"/>
                      </w:divBdr>
                    </w:div>
                  </w:divsChild>
                </w:div>
                <w:div w:id="717973166">
                  <w:marLeft w:val="0"/>
                  <w:marRight w:val="0"/>
                  <w:marTop w:val="0"/>
                  <w:marBottom w:val="0"/>
                  <w:divBdr>
                    <w:top w:val="none" w:sz="0" w:space="0" w:color="auto"/>
                    <w:left w:val="none" w:sz="0" w:space="0" w:color="auto"/>
                    <w:bottom w:val="none" w:sz="0" w:space="0" w:color="auto"/>
                    <w:right w:val="none" w:sz="0" w:space="0" w:color="auto"/>
                  </w:divBdr>
                  <w:divsChild>
                    <w:div w:id="1391225277">
                      <w:marLeft w:val="0"/>
                      <w:marRight w:val="0"/>
                      <w:marTop w:val="0"/>
                      <w:marBottom w:val="0"/>
                      <w:divBdr>
                        <w:top w:val="none" w:sz="0" w:space="0" w:color="auto"/>
                        <w:left w:val="none" w:sz="0" w:space="0" w:color="auto"/>
                        <w:bottom w:val="none" w:sz="0" w:space="0" w:color="auto"/>
                        <w:right w:val="none" w:sz="0" w:space="0" w:color="auto"/>
                      </w:divBdr>
                    </w:div>
                  </w:divsChild>
                </w:div>
                <w:div w:id="403652157">
                  <w:marLeft w:val="0"/>
                  <w:marRight w:val="0"/>
                  <w:marTop w:val="0"/>
                  <w:marBottom w:val="0"/>
                  <w:divBdr>
                    <w:top w:val="none" w:sz="0" w:space="0" w:color="auto"/>
                    <w:left w:val="none" w:sz="0" w:space="0" w:color="auto"/>
                    <w:bottom w:val="none" w:sz="0" w:space="0" w:color="auto"/>
                    <w:right w:val="none" w:sz="0" w:space="0" w:color="auto"/>
                  </w:divBdr>
                  <w:divsChild>
                    <w:div w:id="1337422850">
                      <w:marLeft w:val="0"/>
                      <w:marRight w:val="0"/>
                      <w:marTop w:val="0"/>
                      <w:marBottom w:val="0"/>
                      <w:divBdr>
                        <w:top w:val="none" w:sz="0" w:space="0" w:color="auto"/>
                        <w:left w:val="none" w:sz="0" w:space="0" w:color="auto"/>
                        <w:bottom w:val="none" w:sz="0" w:space="0" w:color="auto"/>
                        <w:right w:val="none" w:sz="0" w:space="0" w:color="auto"/>
                      </w:divBdr>
                    </w:div>
                  </w:divsChild>
                </w:div>
                <w:div w:id="1348750482">
                  <w:marLeft w:val="0"/>
                  <w:marRight w:val="0"/>
                  <w:marTop w:val="0"/>
                  <w:marBottom w:val="0"/>
                  <w:divBdr>
                    <w:top w:val="none" w:sz="0" w:space="0" w:color="auto"/>
                    <w:left w:val="none" w:sz="0" w:space="0" w:color="auto"/>
                    <w:bottom w:val="none" w:sz="0" w:space="0" w:color="auto"/>
                    <w:right w:val="none" w:sz="0" w:space="0" w:color="auto"/>
                  </w:divBdr>
                  <w:divsChild>
                    <w:div w:id="914053589">
                      <w:marLeft w:val="0"/>
                      <w:marRight w:val="0"/>
                      <w:marTop w:val="0"/>
                      <w:marBottom w:val="0"/>
                      <w:divBdr>
                        <w:top w:val="none" w:sz="0" w:space="0" w:color="auto"/>
                        <w:left w:val="none" w:sz="0" w:space="0" w:color="auto"/>
                        <w:bottom w:val="none" w:sz="0" w:space="0" w:color="auto"/>
                        <w:right w:val="none" w:sz="0" w:space="0" w:color="auto"/>
                      </w:divBdr>
                    </w:div>
                  </w:divsChild>
                </w:div>
                <w:div w:id="1489007591">
                  <w:marLeft w:val="0"/>
                  <w:marRight w:val="0"/>
                  <w:marTop w:val="0"/>
                  <w:marBottom w:val="0"/>
                  <w:divBdr>
                    <w:top w:val="none" w:sz="0" w:space="0" w:color="auto"/>
                    <w:left w:val="none" w:sz="0" w:space="0" w:color="auto"/>
                    <w:bottom w:val="none" w:sz="0" w:space="0" w:color="auto"/>
                    <w:right w:val="none" w:sz="0" w:space="0" w:color="auto"/>
                  </w:divBdr>
                  <w:divsChild>
                    <w:div w:id="389578460">
                      <w:marLeft w:val="0"/>
                      <w:marRight w:val="0"/>
                      <w:marTop w:val="0"/>
                      <w:marBottom w:val="0"/>
                      <w:divBdr>
                        <w:top w:val="none" w:sz="0" w:space="0" w:color="auto"/>
                        <w:left w:val="none" w:sz="0" w:space="0" w:color="auto"/>
                        <w:bottom w:val="none" w:sz="0" w:space="0" w:color="auto"/>
                        <w:right w:val="none" w:sz="0" w:space="0" w:color="auto"/>
                      </w:divBdr>
                    </w:div>
                  </w:divsChild>
                </w:div>
                <w:div w:id="264730134">
                  <w:marLeft w:val="0"/>
                  <w:marRight w:val="0"/>
                  <w:marTop w:val="0"/>
                  <w:marBottom w:val="0"/>
                  <w:divBdr>
                    <w:top w:val="none" w:sz="0" w:space="0" w:color="auto"/>
                    <w:left w:val="none" w:sz="0" w:space="0" w:color="auto"/>
                    <w:bottom w:val="none" w:sz="0" w:space="0" w:color="auto"/>
                    <w:right w:val="none" w:sz="0" w:space="0" w:color="auto"/>
                  </w:divBdr>
                  <w:divsChild>
                    <w:div w:id="417944122">
                      <w:marLeft w:val="0"/>
                      <w:marRight w:val="0"/>
                      <w:marTop w:val="0"/>
                      <w:marBottom w:val="0"/>
                      <w:divBdr>
                        <w:top w:val="none" w:sz="0" w:space="0" w:color="auto"/>
                        <w:left w:val="none" w:sz="0" w:space="0" w:color="auto"/>
                        <w:bottom w:val="none" w:sz="0" w:space="0" w:color="auto"/>
                        <w:right w:val="none" w:sz="0" w:space="0" w:color="auto"/>
                      </w:divBdr>
                    </w:div>
                  </w:divsChild>
                </w:div>
                <w:div w:id="1591889291">
                  <w:marLeft w:val="0"/>
                  <w:marRight w:val="0"/>
                  <w:marTop w:val="0"/>
                  <w:marBottom w:val="0"/>
                  <w:divBdr>
                    <w:top w:val="none" w:sz="0" w:space="0" w:color="auto"/>
                    <w:left w:val="none" w:sz="0" w:space="0" w:color="auto"/>
                    <w:bottom w:val="none" w:sz="0" w:space="0" w:color="auto"/>
                    <w:right w:val="none" w:sz="0" w:space="0" w:color="auto"/>
                  </w:divBdr>
                  <w:divsChild>
                    <w:div w:id="1657688719">
                      <w:marLeft w:val="0"/>
                      <w:marRight w:val="0"/>
                      <w:marTop w:val="0"/>
                      <w:marBottom w:val="0"/>
                      <w:divBdr>
                        <w:top w:val="none" w:sz="0" w:space="0" w:color="auto"/>
                        <w:left w:val="none" w:sz="0" w:space="0" w:color="auto"/>
                        <w:bottom w:val="none" w:sz="0" w:space="0" w:color="auto"/>
                        <w:right w:val="none" w:sz="0" w:space="0" w:color="auto"/>
                      </w:divBdr>
                    </w:div>
                  </w:divsChild>
                </w:div>
                <w:div w:id="1720278918">
                  <w:marLeft w:val="0"/>
                  <w:marRight w:val="0"/>
                  <w:marTop w:val="0"/>
                  <w:marBottom w:val="0"/>
                  <w:divBdr>
                    <w:top w:val="none" w:sz="0" w:space="0" w:color="auto"/>
                    <w:left w:val="none" w:sz="0" w:space="0" w:color="auto"/>
                    <w:bottom w:val="none" w:sz="0" w:space="0" w:color="auto"/>
                    <w:right w:val="none" w:sz="0" w:space="0" w:color="auto"/>
                  </w:divBdr>
                  <w:divsChild>
                    <w:div w:id="1543515565">
                      <w:marLeft w:val="0"/>
                      <w:marRight w:val="0"/>
                      <w:marTop w:val="0"/>
                      <w:marBottom w:val="0"/>
                      <w:divBdr>
                        <w:top w:val="none" w:sz="0" w:space="0" w:color="auto"/>
                        <w:left w:val="none" w:sz="0" w:space="0" w:color="auto"/>
                        <w:bottom w:val="none" w:sz="0" w:space="0" w:color="auto"/>
                        <w:right w:val="none" w:sz="0" w:space="0" w:color="auto"/>
                      </w:divBdr>
                    </w:div>
                  </w:divsChild>
                </w:div>
                <w:div w:id="814298577">
                  <w:marLeft w:val="0"/>
                  <w:marRight w:val="0"/>
                  <w:marTop w:val="0"/>
                  <w:marBottom w:val="0"/>
                  <w:divBdr>
                    <w:top w:val="none" w:sz="0" w:space="0" w:color="auto"/>
                    <w:left w:val="none" w:sz="0" w:space="0" w:color="auto"/>
                    <w:bottom w:val="none" w:sz="0" w:space="0" w:color="auto"/>
                    <w:right w:val="none" w:sz="0" w:space="0" w:color="auto"/>
                  </w:divBdr>
                  <w:divsChild>
                    <w:div w:id="867449564">
                      <w:marLeft w:val="0"/>
                      <w:marRight w:val="0"/>
                      <w:marTop w:val="0"/>
                      <w:marBottom w:val="0"/>
                      <w:divBdr>
                        <w:top w:val="none" w:sz="0" w:space="0" w:color="auto"/>
                        <w:left w:val="none" w:sz="0" w:space="0" w:color="auto"/>
                        <w:bottom w:val="none" w:sz="0" w:space="0" w:color="auto"/>
                        <w:right w:val="none" w:sz="0" w:space="0" w:color="auto"/>
                      </w:divBdr>
                    </w:div>
                  </w:divsChild>
                </w:div>
                <w:div w:id="1590501613">
                  <w:marLeft w:val="0"/>
                  <w:marRight w:val="0"/>
                  <w:marTop w:val="0"/>
                  <w:marBottom w:val="0"/>
                  <w:divBdr>
                    <w:top w:val="none" w:sz="0" w:space="0" w:color="auto"/>
                    <w:left w:val="none" w:sz="0" w:space="0" w:color="auto"/>
                    <w:bottom w:val="none" w:sz="0" w:space="0" w:color="auto"/>
                    <w:right w:val="none" w:sz="0" w:space="0" w:color="auto"/>
                  </w:divBdr>
                  <w:divsChild>
                    <w:div w:id="589389136">
                      <w:marLeft w:val="0"/>
                      <w:marRight w:val="0"/>
                      <w:marTop w:val="0"/>
                      <w:marBottom w:val="0"/>
                      <w:divBdr>
                        <w:top w:val="none" w:sz="0" w:space="0" w:color="auto"/>
                        <w:left w:val="none" w:sz="0" w:space="0" w:color="auto"/>
                        <w:bottom w:val="none" w:sz="0" w:space="0" w:color="auto"/>
                        <w:right w:val="none" w:sz="0" w:space="0" w:color="auto"/>
                      </w:divBdr>
                    </w:div>
                  </w:divsChild>
                </w:div>
                <w:div w:id="76875222">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sChild>
                </w:div>
                <w:div w:id="570425591">
                  <w:marLeft w:val="0"/>
                  <w:marRight w:val="0"/>
                  <w:marTop w:val="0"/>
                  <w:marBottom w:val="0"/>
                  <w:divBdr>
                    <w:top w:val="none" w:sz="0" w:space="0" w:color="auto"/>
                    <w:left w:val="none" w:sz="0" w:space="0" w:color="auto"/>
                    <w:bottom w:val="none" w:sz="0" w:space="0" w:color="auto"/>
                    <w:right w:val="none" w:sz="0" w:space="0" w:color="auto"/>
                  </w:divBdr>
                  <w:divsChild>
                    <w:div w:id="1742365660">
                      <w:marLeft w:val="0"/>
                      <w:marRight w:val="0"/>
                      <w:marTop w:val="0"/>
                      <w:marBottom w:val="0"/>
                      <w:divBdr>
                        <w:top w:val="none" w:sz="0" w:space="0" w:color="auto"/>
                        <w:left w:val="none" w:sz="0" w:space="0" w:color="auto"/>
                        <w:bottom w:val="none" w:sz="0" w:space="0" w:color="auto"/>
                        <w:right w:val="none" w:sz="0" w:space="0" w:color="auto"/>
                      </w:divBdr>
                    </w:div>
                  </w:divsChild>
                </w:div>
                <w:div w:id="45036175">
                  <w:marLeft w:val="0"/>
                  <w:marRight w:val="0"/>
                  <w:marTop w:val="0"/>
                  <w:marBottom w:val="0"/>
                  <w:divBdr>
                    <w:top w:val="none" w:sz="0" w:space="0" w:color="auto"/>
                    <w:left w:val="none" w:sz="0" w:space="0" w:color="auto"/>
                    <w:bottom w:val="none" w:sz="0" w:space="0" w:color="auto"/>
                    <w:right w:val="none" w:sz="0" w:space="0" w:color="auto"/>
                  </w:divBdr>
                  <w:divsChild>
                    <w:div w:id="262030694">
                      <w:marLeft w:val="0"/>
                      <w:marRight w:val="0"/>
                      <w:marTop w:val="0"/>
                      <w:marBottom w:val="0"/>
                      <w:divBdr>
                        <w:top w:val="none" w:sz="0" w:space="0" w:color="auto"/>
                        <w:left w:val="none" w:sz="0" w:space="0" w:color="auto"/>
                        <w:bottom w:val="none" w:sz="0" w:space="0" w:color="auto"/>
                        <w:right w:val="none" w:sz="0" w:space="0" w:color="auto"/>
                      </w:divBdr>
                    </w:div>
                  </w:divsChild>
                </w:div>
                <w:div w:id="656881787">
                  <w:marLeft w:val="0"/>
                  <w:marRight w:val="0"/>
                  <w:marTop w:val="0"/>
                  <w:marBottom w:val="0"/>
                  <w:divBdr>
                    <w:top w:val="none" w:sz="0" w:space="0" w:color="auto"/>
                    <w:left w:val="none" w:sz="0" w:space="0" w:color="auto"/>
                    <w:bottom w:val="none" w:sz="0" w:space="0" w:color="auto"/>
                    <w:right w:val="none" w:sz="0" w:space="0" w:color="auto"/>
                  </w:divBdr>
                  <w:divsChild>
                    <w:div w:id="1096171078">
                      <w:marLeft w:val="0"/>
                      <w:marRight w:val="0"/>
                      <w:marTop w:val="0"/>
                      <w:marBottom w:val="0"/>
                      <w:divBdr>
                        <w:top w:val="none" w:sz="0" w:space="0" w:color="auto"/>
                        <w:left w:val="none" w:sz="0" w:space="0" w:color="auto"/>
                        <w:bottom w:val="none" w:sz="0" w:space="0" w:color="auto"/>
                        <w:right w:val="none" w:sz="0" w:space="0" w:color="auto"/>
                      </w:divBdr>
                    </w:div>
                  </w:divsChild>
                </w:div>
                <w:div w:id="218175280">
                  <w:marLeft w:val="0"/>
                  <w:marRight w:val="0"/>
                  <w:marTop w:val="0"/>
                  <w:marBottom w:val="0"/>
                  <w:divBdr>
                    <w:top w:val="none" w:sz="0" w:space="0" w:color="auto"/>
                    <w:left w:val="none" w:sz="0" w:space="0" w:color="auto"/>
                    <w:bottom w:val="none" w:sz="0" w:space="0" w:color="auto"/>
                    <w:right w:val="none" w:sz="0" w:space="0" w:color="auto"/>
                  </w:divBdr>
                  <w:divsChild>
                    <w:div w:id="1701930115">
                      <w:marLeft w:val="0"/>
                      <w:marRight w:val="0"/>
                      <w:marTop w:val="0"/>
                      <w:marBottom w:val="0"/>
                      <w:divBdr>
                        <w:top w:val="none" w:sz="0" w:space="0" w:color="auto"/>
                        <w:left w:val="none" w:sz="0" w:space="0" w:color="auto"/>
                        <w:bottom w:val="none" w:sz="0" w:space="0" w:color="auto"/>
                        <w:right w:val="none" w:sz="0" w:space="0" w:color="auto"/>
                      </w:divBdr>
                    </w:div>
                  </w:divsChild>
                </w:div>
                <w:div w:id="430979075">
                  <w:marLeft w:val="0"/>
                  <w:marRight w:val="0"/>
                  <w:marTop w:val="0"/>
                  <w:marBottom w:val="0"/>
                  <w:divBdr>
                    <w:top w:val="none" w:sz="0" w:space="0" w:color="auto"/>
                    <w:left w:val="none" w:sz="0" w:space="0" w:color="auto"/>
                    <w:bottom w:val="none" w:sz="0" w:space="0" w:color="auto"/>
                    <w:right w:val="none" w:sz="0" w:space="0" w:color="auto"/>
                  </w:divBdr>
                  <w:divsChild>
                    <w:div w:id="723601787">
                      <w:marLeft w:val="0"/>
                      <w:marRight w:val="0"/>
                      <w:marTop w:val="0"/>
                      <w:marBottom w:val="0"/>
                      <w:divBdr>
                        <w:top w:val="none" w:sz="0" w:space="0" w:color="auto"/>
                        <w:left w:val="none" w:sz="0" w:space="0" w:color="auto"/>
                        <w:bottom w:val="none" w:sz="0" w:space="0" w:color="auto"/>
                        <w:right w:val="none" w:sz="0" w:space="0" w:color="auto"/>
                      </w:divBdr>
                    </w:div>
                  </w:divsChild>
                </w:div>
                <w:div w:id="992761362">
                  <w:marLeft w:val="0"/>
                  <w:marRight w:val="0"/>
                  <w:marTop w:val="0"/>
                  <w:marBottom w:val="0"/>
                  <w:divBdr>
                    <w:top w:val="none" w:sz="0" w:space="0" w:color="auto"/>
                    <w:left w:val="none" w:sz="0" w:space="0" w:color="auto"/>
                    <w:bottom w:val="none" w:sz="0" w:space="0" w:color="auto"/>
                    <w:right w:val="none" w:sz="0" w:space="0" w:color="auto"/>
                  </w:divBdr>
                  <w:divsChild>
                    <w:div w:id="1389456893">
                      <w:marLeft w:val="0"/>
                      <w:marRight w:val="0"/>
                      <w:marTop w:val="0"/>
                      <w:marBottom w:val="0"/>
                      <w:divBdr>
                        <w:top w:val="none" w:sz="0" w:space="0" w:color="auto"/>
                        <w:left w:val="none" w:sz="0" w:space="0" w:color="auto"/>
                        <w:bottom w:val="none" w:sz="0" w:space="0" w:color="auto"/>
                        <w:right w:val="none" w:sz="0" w:space="0" w:color="auto"/>
                      </w:divBdr>
                    </w:div>
                  </w:divsChild>
                </w:div>
                <w:div w:id="1587373428">
                  <w:marLeft w:val="0"/>
                  <w:marRight w:val="0"/>
                  <w:marTop w:val="0"/>
                  <w:marBottom w:val="0"/>
                  <w:divBdr>
                    <w:top w:val="none" w:sz="0" w:space="0" w:color="auto"/>
                    <w:left w:val="none" w:sz="0" w:space="0" w:color="auto"/>
                    <w:bottom w:val="none" w:sz="0" w:space="0" w:color="auto"/>
                    <w:right w:val="none" w:sz="0" w:space="0" w:color="auto"/>
                  </w:divBdr>
                  <w:divsChild>
                    <w:div w:id="293409132">
                      <w:marLeft w:val="0"/>
                      <w:marRight w:val="0"/>
                      <w:marTop w:val="0"/>
                      <w:marBottom w:val="0"/>
                      <w:divBdr>
                        <w:top w:val="none" w:sz="0" w:space="0" w:color="auto"/>
                        <w:left w:val="none" w:sz="0" w:space="0" w:color="auto"/>
                        <w:bottom w:val="none" w:sz="0" w:space="0" w:color="auto"/>
                        <w:right w:val="none" w:sz="0" w:space="0" w:color="auto"/>
                      </w:divBdr>
                    </w:div>
                  </w:divsChild>
                </w:div>
                <w:div w:id="821776153">
                  <w:marLeft w:val="0"/>
                  <w:marRight w:val="0"/>
                  <w:marTop w:val="0"/>
                  <w:marBottom w:val="0"/>
                  <w:divBdr>
                    <w:top w:val="none" w:sz="0" w:space="0" w:color="auto"/>
                    <w:left w:val="none" w:sz="0" w:space="0" w:color="auto"/>
                    <w:bottom w:val="none" w:sz="0" w:space="0" w:color="auto"/>
                    <w:right w:val="none" w:sz="0" w:space="0" w:color="auto"/>
                  </w:divBdr>
                  <w:divsChild>
                    <w:div w:id="809057199">
                      <w:marLeft w:val="0"/>
                      <w:marRight w:val="0"/>
                      <w:marTop w:val="0"/>
                      <w:marBottom w:val="0"/>
                      <w:divBdr>
                        <w:top w:val="none" w:sz="0" w:space="0" w:color="auto"/>
                        <w:left w:val="none" w:sz="0" w:space="0" w:color="auto"/>
                        <w:bottom w:val="none" w:sz="0" w:space="0" w:color="auto"/>
                        <w:right w:val="none" w:sz="0" w:space="0" w:color="auto"/>
                      </w:divBdr>
                    </w:div>
                  </w:divsChild>
                </w:div>
                <w:div w:id="1625579527">
                  <w:marLeft w:val="0"/>
                  <w:marRight w:val="0"/>
                  <w:marTop w:val="0"/>
                  <w:marBottom w:val="0"/>
                  <w:divBdr>
                    <w:top w:val="none" w:sz="0" w:space="0" w:color="auto"/>
                    <w:left w:val="none" w:sz="0" w:space="0" w:color="auto"/>
                    <w:bottom w:val="none" w:sz="0" w:space="0" w:color="auto"/>
                    <w:right w:val="none" w:sz="0" w:space="0" w:color="auto"/>
                  </w:divBdr>
                  <w:divsChild>
                    <w:div w:id="165636860">
                      <w:marLeft w:val="0"/>
                      <w:marRight w:val="0"/>
                      <w:marTop w:val="0"/>
                      <w:marBottom w:val="0"/>
                      <w:divBdr>
                        <w:top w:val="none" w:sz="0" w:space="0" w:color="auto"/>
                        <w:left w:val="none" w:sz="0" w:space="0" w:color="auto"/>
                        <w:bottom w:val="none" w:sz="0" w:space="0" w:color="auto"/>
                        <w:right w:val="none" w:sz="0" w:space="0" w:color="auto"/>
                      </w:divBdr>
                    </w:div>
                  </w:divsChild>
                </w:div>
                <w:div w:id="839586129">
                  <w:marLeft w:val="0"/>
                  <w:marRight w:val="0"/>
                  <w:marTop w:val="0"/>
                  <w:marBottom w:val="0"/>
                  <w:divBdr>
                    <w:top w:val="none" w:sz="0" w:space="0" w:color="auto"/>
                    <w:left w:val="none" w:sz="0" w:space="0" w:color="auto"/>
                    <w:bottom w:val="none" w:sz="0" w:space="0" w:color="auto"/>
                    <w:right w:val="none" w:sz="0" w:space="0" w:color="auto"/>
                  </w:divBdr>
                  <w:divsChild>
                    <w:div w:id="77286520">
                      <w:marLeft w:val="0"/>
                      <w:marRight w:val="0"/>
                      <w:marTop w:val="0"/>
                      <w:marBottom w:val="0"/>
                      <w:divBdr>
                        <w:top w:val="none" w:sz="0" w:space="0" w:color="auto"/>
                        <w:left w:val="none" w:sz="0" w:space="0" w:color="auto"/>
                        <w:bottom w:val="none" w:sz="0" w:space="0" w:color="auto"/>
                        <w:right w:val="none" w:sz="0" w:space="0" w:color="auto"/>
                      </w:divBdr>
                    </w:div>
                  </w:divsChild>
                </w:div>
                <w:div w:id="1834375762">
                  <w:marLeft w:val="0"/>
                  <w:marRight w:val="0"/>
                  <w:marTop w:val="0"/>
                  <w:marBottom w:val="0"/>
                  <w:divBdr>
                    <w:top w:val="none" w:sz="0" w:space="0" w:color="auto"/>
                    <w:left w:val="none" w:sz="0" w:space="0" w:color="auto"/>
                    <w:bottom w:val="none" w:sz="0" w:space="0" w:color="auto"/>
                    <w:right w:val="none" w:sz="0" w:space="0" w:color="auto"/>
                  </w:divBdr>
                  <w:divsChild>
                    <w:div w:id="1526014457">
                      <w:marLeft w:val="0"/>
                      <w:marRight w:val="0"/>
                      <w:marTop w:val="0"/>
                      <w:marBottom w:val="0"/>
                      <w:divBdr>
                        <w:top w:val="none" w:sz="0" w:space="0" w:color="auto"/>
                        <w:left w:val="none" w:sz="0" w:space="0" w:color="auto"/>
                        <w:bottom w:val="none" w:sz="0" w:space="0" w:color="auto"/>
                        <w:right w:val="none" w:sz="0" w:space="0" w:color="auto"/>
                      </w:divBdr>
                    </w:div>
                  </w:divsChild>
                </w:div>
                <w:div w:id="1672677424">
                  <w:marLeft w:val="0"/>
                  <w:marRight w:val="0"/>
                  <w:marTop w:val="0"/>
                  <w:marBottom w:val="0"/>
                  <w:divBdr>
                    <w:top w:val="none" w:sz="0" w:space="0" w:color="auto"/>
                    <w:left w:val="none" w:sz="0" w:space="0" w:color="auto"/>
                    <w:bottom w:val="none" w:sz="0" w:space="0" w:color="auto"/>
                    <w:right w:val="none" w:sz="0" w:space="0" w:color="auto"/>
                  </w:divBdr>
                  <w:divsChild>
                    <w:div w:id="796335175">
                      <w:marLeft w:val="0"/>
                      <w:marRight w:val="0"/>
                      <w:marTop w:val="0"/>
                      <w:marBottom w:val="0"/>
                      <w:divBdr>
                        <w:top w:val="none" w:sz="0" w:space="0" w:color="auto"/>
                        <w:left w:val="none" w:sz="0" w:space="0" w:color="auto"/>
                        <w:bottom w:val="none" w:sz="0" w:space="0" w:color="auto"/>
                        <w:right w:val="none" w:sz="0" w:space="0" w:color="auto"/>
                      </w:divBdr>
                    </w:div>
                  </w:divsChild>
                </w:div>
                <w:div w:id="553543244">
                  <w:marLeft w:val="0"/>
                  <w:marRight w:val="0"/>
                  <w:marTop w:val="0"/>
                  <w:marBottom w:val="0"/>
                  <w:divBdr>
                    <w:top w:val="none" w:sz="0" w:space="0" w:color="auto"/>
                    <w:left w:val="none" w:sz="0" w:space="0" w:color="auto"/>
                    <w:bottom w:val="none" w:sz="0" w:space="0" w:color="auto"/>
                    <w:right w:val="none" w:sz="0" w:space="0" w:color="auto"/>
                  </w:divBdr>
                  <w:divsChild>
                    <w:div w:id="641689758">
                      <w:marLeft w:val="0"/>
                      <w:marRight w:val="0"/>
                      <w:marTop w:val="0"/>
                      <w:marBottom w:val="0"/>
                      <w:divBdr>
                        <w:top w:val="none" w:sz="0" w:space="0" w:color="auto"/>
                        <w:left w:val="none" w:sz="0" w:space="0" w:color="auto"/>
                        <w:bottom w:val="none" w:sz="0" w:space="0" w:color="auto"/>
                        <w:right w:val="none" w:sz="0" w:space="0" w:color="auto"/>
                      </w:divBdr>
                    </w:div>
                  </w:divsChild>
                </w:div>
                <w:div w:id="1802993256">
                  <w:marLeft w:val="0"/>
                  <w:marRight w:val="0"/>
                  <w:marTop w:val="0"/>
                  <w:marBottom w:val="0"/>
                  <w:divBdr>
                    <w:top w:val="none" w:sz="0" w:space="0" w:color="auto"/>
                    <w:left w:val="none" w:sz="0" w:space="0" w:color="auto"/>
                    <w:bottom w:val="none" w:sz="0" w:space="0" w:color="auto"/>
                    <w:right w:val="none" w:sz="0" w:space="0" w:color="auto"/>
                  </w:divBdr>
                  <w:divsChild>
                    <w:div w:id="250505830">
                      <w:marLeft w:val="0"/>
                      <w:marRight w:val="0"/>
                      <w:marTop w:val="0"/>
                      <w:marBottom w:val="0"/>
                      <w:divBdr>
                        <w:top w:val="none" w:sz="0" w:space="0" w:color="auto"/>
                        <w:left w:val="none" w:sz="0" w:space="0" w:color="auto"/>
                        <w:bottom w:val="none" w:sz="0" w:space="0" w:color="auto"/>
                        <w:right w:val="none" w:sz="0" w:space="0" w:color="auto"/>
                      </w:divBdr>
                    </w:div>
                  </w:divsChild>
                </w:div>
                <w:div w:id="1956791584">
                  <w:marLeft w:val="0"/>
                  <w:marRight w:val="0"/>
                  <w:marTop w:val="0"/>
                  <w:marBottom w:val="0"/>
                  <w:divBdr>
                    <w:top w:val="none" w:sz="0" w:space="0" w:color="auto"/>
                    <w:left w:val="none" w:sz="0" w:space="0" w:color="auto"/>
                    <w:bottom w:val="none" w:sz="0" w:space="0" w:color="auto"/>
                    <w:right w:val="none" w:sz="0" w:space="0" w:color="auto"/>
                  </w:divBdr>
                  <w:divsChild>
                    <w:div w:id="2107574456">
                      <w:marLeft w:val="0"/>
                      <w:marRight w:val="0"/>
                      <w:marTop w:val="0"/>
                      <w:marBottom w:val="0"/>
                      <w:divBdr>
                        <w:top w:val="none" w:sz="0" w:space="0" w:color="auto"/>
                        <w:left w:val="none" w:sz="0" w:space="0" w:color="auto"/>
                        <w:bottom w:val="none" w:sz="0" w:space="0" w:color="auto"/>
                        <w:right w:val="none" w:sz="0" w:space="0" w:color="auto"/>
                      </w:divBdr>
                    </w:div>
                  </w:divsChild>
                </w:div>
                <w:div w:id="51778539">
                  <w:marLeft w:val="0"/>
                  <w:marRight w:val="0"/>
                  <w:marTop w:val="0"/>
                  <w:marBottom w:val="0"/>
                  <w:divBdr>
                    <w:top w:val="none" w:sz="0" w:space="0" w:color="auto"/>
                    <w:left w:val="none" w:sz="0" w:space="0" w:color="auto"/>
                    <w:bottom w:val="none" w:sz="0" w:space="0" w:color="auto"/>
                    <w:right w:val="none" w:sz="0" w:space="0" w:color="auto"/>
                  </w:divBdr>
                  <w:divsChild>
                    <w:div w:id="2084060481">
                      <w:marLeft w:val="0"/>
                      <w:marRight w:val="0"/>
                      <w:marTop w:val="0"/>
                      <w:marBottom w:val="0"/>
                      <w:divBdr>
                        <w:top w:val="none" w:sz="0" w:space="0" w:color="auto"/>
                        <w:left w:val="none" w:sz="0" w:space="0" w:color="auto"/>
                        <w:bottom w:val="none" w:sz="0" w:space="0" w:color="auto"/>
                        <w:right w:val="none" w:sz="0" w:space="0" w:color="auto"/>
                      </w:divBdr>
                    </w:div>
                  </w:divsChild>
                </w:div>
                <w:div w:id="1476070984">
                  <w:marLeft w:val="0"/>
                  <w:marRight w:val="0"/>
                  <w:marTop w:val="0"/>
                  <w:marBottom w:val="0"/>
                  <w:divBdr>
                    <w:top w:val="none" w:sz="0" w:space="0" w:color="auto"/>
                    <w:left w:val="none" w:sz="0" w:space="0" w:color="auto"/>
                    <w:bottom w:val="none" w:sz="0" w:space="0" w:color="auto"/>
                    <w:right w:val="none" w:sz="0" w:space="0" w:color="auto"/>
                  </w:divBdr>
                  <w:divsChild>
                    <w:div w:id="877359564">
                      <w:marLeft w:val="0"/>
                      <w:marRight w:val="0"/>
                      <w:marTop w:val="0"/>
                      <w:marBottom w:val="0"/>
                      <w:divBdr>
                        <w:top w:val="none" w:sz="0" w:space="0" w:color="auto"/>
                        <w:left w:val="none" w:sz="0" w:space="0" w:color="auto"/>
                        <w:bottom w:val="none" w:sz="0" w:space="0" w:color="auto"/>
                        <w:right w:val="none" w:sz="0" w:space="0" w:color="auto"/>
                      </w:divBdr>
                    </w:div>
                  </w:divsChild>
                </w:div>
                <w:div w:id="573707914">
                  <w:marLeft w:val="0"/>
                  <w:marRight w:val="0"/>
                  <w:marTop w:val="0"/>
                  <w:marBottom w:val="0"/>
                  <w:divBdr>
                    <w:top w:val="none" w:sz="0" w:space="0" w:color="auto"/>
                    <w:left w:val="none" w:sz="0" w:space="0" w:color="auto"/>
                    <w:bottom w:val="none" w:sz="0" w:space="0" w:color="auto"/>
                    <w:right w:val="none" w:sz="0" w:space="0" w:color="auto"/>
                  </w:divBdr>
                  <w:divsChild>
                    <w:div w:id="1959951016">
                      <w:marLeft w:val="0"/>
                      <w:marRight w:val="0"/>
                      <w:marTop w:val="0"/>
                      <w:marBottom w:val="0"/>
                      <w:divBdr>
                        <w:top w:val="none" w:sz="0" w:space="0" w:color="auto"/>
                        <w:left w:val="none" w:sz="0" w:space="0" w:color="auto"/>
                        <w:bottom w:val="none" w:sz="0" w:space="0" w:color="auto"/>
                        <w:right w:val="none" w:sz="0" w:space="0" w:color="auto"/>
                      </w:divBdr>
                    </w:div>
                  </w:divsChild>
                </w:div>
                <w:div w:id="1270354114">
                  <w:marLeft w:val="0"/>
                  <w:marRight w:val="0"/>
                  <w:marTop w:val="0"/>
                  <w:marBottom w:val="0"/>
                  <w:divBdr>
                    <w:top w:val="none" w:sz="0" w:space="0" w:color="auto"/>
                    <w:left w:val="none" w:sz="0" w:space="0" w:color="auto"/>
                    <w:bottom w:val="none" w:sz="0" w:space="0" w:color="auto"/>
                    <w:right w:val="none" w:sz="0" w:space="0" w:color="auto"/>
                  </w:divBdr>
                  <w:divsChild>
                    <w:div w:id="796265738">
                      <w:marLeft w:val="0"/>
                      <w:marRight w:val="0"/>
                      <w:marTop w:val="0"/>
                      <w:marBottom w:val="0"/>
                      <w:divBdr>
                        <w:top w:val="none" w:sz="0" w:space="0" w:color="auto"/>
                        <w:left w:val="none" w:sz="0" w:space="0" w:color="auto"/>
                        <w:bottom w:val="none" w:sz="0" w:space="0" w:color="auto"/>
                        <w:right w:val="none" w:sz="0" w:space="0" w:color="auto"/>
                      </w:divBdr>
                    </w:div>
                  </w:divsChild>
                </w:div>
                <w:div w:id="2130857545">
                  <w:marLeft w:val="0"/>
                  <w:marRight w:val="0"/>
                  <w:marTop w:val="0"/>
                  <w:marBottom w:val="0"/>
                  <w:divBdr>
                    <w:top w:val="none" w:sz="0" w:space="0" w:color="auto"/>
                    <w:left w:val="none" w:sz="0" w:space="0" w:color="auto"/>
                    <w:bottom w:val="none" w:sz="0" w:space="0" w:color="auto"/>
                    <w:right w:val="none" w:sz="0" w:space="0" w:color="auto"/>
                  </w:divBdr>
                  <w:divsChild>
                    <w:div w:id="1738360340">
                      <w:marLeft w:val="0"/>
                      <w:marRight w:val="0"/>
                      <w:marTop w:val="0"/>
                      <w:marBottom w:val="0"/>
                      <w:divBdr>
                        <w:top w:val="none" w:sz="0" w:space="0" w:color="auto"/>
                        <w:left w:val="none" w:sz="0" w:space="0" w:color="auto"/>
                        <w:bottom w:val="none" w:sz="0" w:space="0" w:color="auto"/>
                        <w:right w:val="none" w:sz="0" w:space="0" w:color="auto"/>
                      </w:divBdr>
                    </w:div>
                  </w:divsChild>
                </w:div>
                <w:div w:id="921377221">
                  <w:marLeft w:val="0"/>
                  <w:marRight w:val="0"/>
                  <w:marTop w:val="0"/>
                  <w:marBottom w:val="0"/>
                  <w:divBdr>
                    <w:top w:val="none" w:sz="0" w:space="0" w:color="auto"/>
                    <w:left w:val="none" w:sz="0" w:space="0" w:color="auto"/>
                    <w:bottom w:val="none" w:sz="0" w:space="0" w:color="auto"/>
                    <w:right w:val="none" w:sz="0" w:space="0" w:color="auto"/>
                  </w:divBdr>
                  <w:divsChild>
                    <w:div w:id="1796172492">
                      <w:marLeft w:val="0"/>
                      <w:marRight w:val="0"/>
                      <w:marTop w:val="0"/>
                      <w:marBottom w:val="0"/>
                      <w:divBdr>
                        <w:top w:val="none" w:sz="0" w:space="0" w:color="auto"/>
                        <w:left w:val="none" w:sz="0" w:space="0" w:color="auto"/>
                        <w:bottom w:val="none" w:sz="0" w:space="0" w:color="auto"/>
                        <w:right w:val="none" w:sz="0" w:space="0" w:color="auto"/>
                      </w:divBdr>
                    </w:div>
                  </w:divsChild>
                </w:div>
                <w:div w:id="1834174148">
                  <w:marLeft w:val="0"/>
                  <w:marRight w:val="0"/>
                  <w:marTop w:val="0"/>
                  <w:marBottom w:val="0"/>
                  <w:divBdr>
                    <w:top w:val="none" w:sz="0" w:space="0" w:color="auto"/>
                    <w:left w:val="none" w:sz="0" w:space="0" w:color="auto"/>
                    <w:bottom w:val="none" w:sz="0" w:space="0" w:color="auto"/>
                    <w:right w:val="none" w:sz="0" w:space="0" w:color="auto"/>
                  </w:divBdr>
                  <w:divsChild>
                    <w:div w:id="852064848">
                      <w:marLeft w:val="0"/>
                      <w:marRight w:val="0"/>
                      <w:marTop w:val="0"/>
                      <w:marBottom w:val="0"/>
                      <w:divBdr>
                        <w:top w:val="none" w:sz="0" w:space="0" w:color="auto"/>
                        <w:left w:val="none" w:sz="0" w:space="0" w:color="auto"/>
                        <w:bottom w:val="none" w:sz="0" w:space="0" w:color="auto"/>
                        <w:right w:val="none" w:sz="0" w:space="0" w:color="auto"/>
                      </w:divBdr>
                    </w:div>
                  </w:divsChild>
                </w:div>
                <w:div w:id="166139580">
                  <w:marLeft w:val="0"/>
                  <w:marRight w:val="0"/>
                  <w:marTop w:val="0"/>
                  <w:marBottom w:val="0"/>
                  <w:divBdr>
                    <w:top w:val="none" w:sz="0" w:space="0" w:color="auto"/>
                    <w:left w:val="none" w:sz="0" w:space="0" w:color="auto"/>
                    <w:bottom w:val="none" w:sz="0" w:space="0" w:color="auto"/>
                    <w:right w:val="none" w:sz="0" w:space="0" w:color="auto"/>
                  </w:divBdr>
                  <w:divsChild>
                    <w:div w:id="1855000013">
                      <w:marLeft w:val="0"/>
                      <w:marRight w:val="0"/>
                      <w:marTop w:val="0"/>
                      <w:marBottom w:val="0"/>
                      <w:divBdr>
                        <w:top w:val="none" w:sz="0" w:space="0" w:color="auto"/>
                        <w:left w:val="none" w:sz="0" w:space="0" w:color="auto"/>
                        <w:bottom w:val="none" w:sz="0" w:space="0" w:color="auto"/>
                        <w:right w:val="none" w:sz="0" w:space="0" w:color="auto"/>
                      </w:divBdr>
                    </w:div>
                  </w:divsChild>
                </w:div>
                <w:div w:id="2040817389">
                  <w:marLeft w:val="0"/>
                  <w:marRight w:val="0"/>
                  <w:marTop w:val="0"/>
                  <w:marBottom w:val="0"/>
                  <w:divBdr>
                    <w:top w:val="none" w:sz="0" w:space="0" w:color="auto"/>
                    <w:left w:val="none" w:sz="0" w:space="0" w:color="auto"/>
                    <w:bottom w:val="none" w:sz="0" w:space="0" w:color="auto"/>
                    <w:right w:val="none" w:sz="0" w:space="0" w:color="auto"/>
                  </w:divBdr>
                  <w:divsChild>
                    <w:div w:id="932709736">
                      <w:marLeft w:val="0"/>
                      <w:marRight w:val="0"/>
                      <w:marTop w:val="0"/>
                      <w:marBottom w:val="0"/>
                      <w:divBdr>
                        <w:top w:val="none" w:sz="0" w:space="0" w:color="auto"/>
                        <w:left w:val="none" w:sz="0" w:space="0" w:color="auto"/>
                        <w:bottom w:val="none" w:sz="0" w:space="0" w:color="auto"/>
                        <w:right w:val="none" w:sz="0" w:space="0" w:color="auto"/>
                      </w:divBdr>
                    </w:div>
                  </w:divsChild>
                </w:div>
                <w:div w:id="1846631468">
                  <w:marLeft w:val="0"/>
                  <w:marRight w:val="0"/>
                  <w:marTop w:val="0"/>
                  <w:marBottom w:val="0"/>
                  <w:divBdr>
                    <w:top w:val="none" w:sz="0" w:space="0" w:color="auto"/>
                    <w:left w:val="none" w:sz="0" w:space="0" w:color="auto"/>
                    <w:bottom w:val="none" w:sz="0" w:space="0" w:color="auto"/>
                    <w:right w:val="none" w:sz="0" w:space="0" w:color="auto"/>
                  </w:divBdr>
                  <w:divsChild>
                    <w:div w:id="12463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1122">
          <w:marLeft w:val="0"/>
          <w:marRight w:val="0"/>
          <w:marTop w:val="0"/>
          <w:marBottom w:val="0"/>
          <w:divBdr>
            <w:top w:val="none" w:sz="0" w:space="0" w:color="auto"/>
            <w:left w:val="none" w:sz="0" w:space="0" w:color="auto"/>
            <w:bottom w:val="none" w:sz="0" w:space="0" w:color="auto"/>
            <w:right w:val="none" w:sz="0" w:space="0" w:color="auto"/>
          </w:divBdr>
          <w:divsChild>
            <w:div w:id="1324316107">
              <w:marLeft w:val="0"/>
              <w:marRight w:val="0"/>
              <w:marTop w:val="0"/>
              <w:marBottom w:val="0"/>
              <w:divBdr>
                <w:top w:val="none" w:sz="0" w:space="0" w:color="auto"/>
                <w:left w:val="none" w:sz="0" w:space="0" w:color="auto"/>
                <w:bottom w:val="none" w:sz="0" w:space="0" w:color="auto"/>
                <w:right w:val="none" w:sz="0" w:space="0" w:color="auto"/>
              </w:divBdr>
              <w:divsChild>
                <w:div w:id="499544742">
                  <w:marLeft w:val="0"/>
                  <w:marRight w:val="0"/>
                  <w:marTop w:val="0"/>
                  <w:marBottom w:val="0"/>
                  <w:divBdr>
                    <w:top w:val="none" w:sz="0" w:space="0" w:color="auto"/>
                    <w:left w:val="none" w:sz="0" w:space="0" w:color="auto"/>
                    <w:bottom w:val="none" w:sz="0" w:space="0" w:color="auto"/>
                    <w:right w:val="none" w:sz="0" w:space="0" w:color="auto"/>
                  </w:divBdr>
                  <w:divsChild>
                    <w:div w:id="500001513">
                      <w:marLeft w:val="0"/>
                      <w:marRight w:val="0"/>
                      <w:marTop w:val="0"/>
                      <w:marBottom w:val="0"/>
                      <w:divBdr>
                        <w:top w:val="none" w:sz="0" w:space="0" w:color="auto"/>
                        <w:left w:val="none" w:sz="0" w:space="0" w:color="auto"/>
                        <w:bottom w:val="none" w:sz="0" w:space="0" w:color="auto"/>
                        <w:right w:val="none" w:sz="0" w:space="0" w:color="auto"/>
                      </w:divBdr>
                    </w:div>
                  </w:divsChild>
                </w:div>
                <w:div w:id="693654319">
                  <w:marLeft w:val="0"/>
                  <w:marRight w:val="0"/>
                  <w:marTop w:val="0"/>
                  <w:marBottom w:val="0"/>
                  <w:divBdr>
                    <w:top w:val="none" w:sz="0" w:space="0" w:color="auto"/>
                    <w:left w:val="none" w:sz="0" w:space="0" w:color="auto"/>
                    <w:bottom w:val="none" w:sz="0" w:space="0" w:color="auto"/>
                    <w:right w:val="none" w:sz="0" w:space="0" w:color="auto"/>
                  </w:divBdr>
                  <w:divsChild>
                    <w:div w:id="1686204842">
                      <w:marLeft w:val="0"/>
                      <w:marRight w:val="0"/>
                      <w:marTop w:val="0"/>
                      <w:marBottom w:val="0"/>
                      <w:divBdr>
                        <w:top w:val="none" w:sz="0" w:space="0" w:color="auto"/>
                        <w:left w:val="none" w:sz="0" w:space="0" w:color="auto"/>
                        <w:bottom w:val="none" w:sz="0" w:space="0" w:color="auto"/>
                        <w:right w:val="none" w:sz="0" w:space="0" w:color="auto"/>
                      </w:divBdr>
                    </w:div>
                  </w:divsChild>
                </w:div>
                <w:div w:id="1069110283">
                  <w:marLeft w:val="0"/>
                  <w:marRight w:val="0"/>
                  <w:marTop w:val="0"/>
                  <w:marBottom w:val="0"/>
                  <w:divBdr>
                    <w:top w:val="none" w:sz="0" w:space="0" w:color="auto"/>
                    <w:left w:val="none" w:sz="0" w:space="0" w:color="auto"/>
                    <w:bottom w:val="none" w:sz="0" w:space="0" w:color="auto"/>
                    <w:right w:val="none" w:sz="0" w:space="0" w:color="auto"/>
                  </w:divBdr>
                  <w:divsChild>
                    <w:div w:id="1108232455">
                      <w:marLeft w:val="0"/>
                      <w:marRight w:val="0"/>
                      <w:marTop w:val="0"/>
                      <w:marBottom w:val="0"/>
                      <w:divBdr>
                        <w:top w:val="none" w:sz="0" w:space="0" w:color="auto"/>
                        <w:left w:val="none" w:sz="0" w:space="0" w:color="auto"/>
                        <w:bottom w:val="none" w:sz="0" w:space="0" w:color="auto"/>
                        <w:right w:val="none" w:sz="0" w:space="0" w:color="auto"/>
                      </w:divBdr>
                    </w:div>
                  </w:divsChild>
                </w:div>
                <w:div w:id="594441219">
                  <w:marLeft w:val="0"/>
                  <w:marRight w:val="0"/>
                  <w:marTop w:val="0"/>
                  <w:marBottom w:val="0"/>
                  <w:divBdr>
                    <w:top w:val="none" w:sz="0" w:space="0" w:color="auto"/>
                    <w:left w:val="none" w:sz="0" w:space="0" w:color="auto"/>
                    <w:bottom w:val="none" w:sz="0" w:space="0" w:color="auto"/>
                    <w:right w:val="none" w:sz="0" w:space="0" w:color="auto"/>
                  </w:divBdr>
                  <w:divsChild>
                    <w:div w:id="1476069631">
                      <w:marLeft w:val="0"/>
                      <w:marRight w:val="0"/>
                      <w:marTop w:val="0"/>
                      <w:marBottom w:val="0"/>
                      <w:divBdr>
                        <w:top w:val="none" w:sz="0" w:space="0" w:color="auto"/>
                        <w:left w:val="none" w:sz="0" w:space="0" w:color="auto"/>
                        <w:bottom w:val="none" w:sz="0" w:space="0" w:color="auto"/>
                        <w:right w:val="none" w:sz="0" w:space="0" w:color="auto"/>
                      </w:divBdr>
                    </w:div>
                  </w:divsChild>
                </w:div>
                <w:div w:id="468864062">
                  <w:marLeft w:val="0"/>
                  <w:marRight w:val="0"/>
                  <w:marTop w:val="0"/>
                  <w:marBottom w:val="0"/>
                  <w:divBdr>
                    <w:top w:val="none" w:sz="0" w:space="0" w:color="auto"/>
                    <w:left w:val="none" w:sz="0" w:space="0" w:color="auto"/>
                    <w:bottom w:val="none" w:sz="0" w:space="0" w:color="auto"/>
                    <w:right w:val="none" w:sz="0" w:space="0" w:color="auto"/>
                  </w:divBdr>
                  <w:divsChild>
                    <w:div w:id="1162625106">
                      <w:marLeft w:val="0"/>
                      <w:marRight w:val="0"/>
                      <w:marTop w:val="0"/>
                      <w:marBottom w:val="0"/>
                      <w:divBdr>
                        <w:top w:val="none" w:sz="0" w:space="0" w:color="auto"/>
                        <w:left w:val="none" w:sz="0" w:space="0" w:color="auto"/>
                        <w:bottom w:val="none" w:sz="0" w:space="0" w:color="auto"/>
                        <w:right w:val="none" w:sz="0" w:space="0" w:color="auto"/>
                      </w:divBdr>
                    </w:div>
                  </w:divsChild>
                </w:div>
                <w:div w:id="348992968">
                  <w:marLeft w:val="0"/>
                  <w:marRight w:val="0"/>
                  <w:marTop w:val="0"/>
                  <w:marBottom w:val="0"/>
                  <w:divBdr>
                    <w:top w:val="none" w:sz="0" w:space="0" w:color="auto"/>
                    <w:left w:val="none" w:sz="0" w:space="0" w:color="auto"/>
                    <w:bottom w:val="none" w:sz="0" w:space="0" w:color="auto"/>
                    <w:right w:val="none" w:sz="0" w:space="0" w:color="auto"/>
                  </w:divBdr>
                  <w:divsChild>
                    <w:div w:id="326907998">
                      <w:marLeft w:val="0"/>
                      <w:marRight w:val="0"/>
                      <w:marTop w:val="0"/>
                      <w:marBottom w:val="0"/>
                      <w:divBdr>
                        <w:top w:val="none" w:sz="0" w:space="0" w:color="auto"/>
                        <w:left w:val="none" w:sz="0" w:space="0" w:color="auto"/>
                        <w:bottom w:val="none" w:sz="0" w:space="0" w:color="auto"/>
                        <w:right w:val="none" w:sz="0" w:space="0" w:color="auto"/>
                      </w:divBdr>
                    </w:div>
                  </w:divsChild>
                </w:div>
                <w:div w:id="957032946">
                  <w:marLeft w:val="0"/>
                  <w:marRight w:val="0"/>
                  <w:marTop w:val="0"/>
                  <w:marBottom w:val="0"/>
                  <w:divBdr>
                    <w:top w:val="none" w:sz="0" w:space="0" w:color="auto"/>
                    <w:left w:val="none" w:sz="0" w:space="0" w:color="auto"/>
                    <w:bottom w:val="none" w:sz="0" w:space="0" w:color="auto"/>
                    <w:right w:val="none" w:sz="0" w:space="0" w:color="auto"/>
                  </w:divBdr>
                  <w:divsChild>
                    <w:div w:id="1209032061">
                      <w:marLeft w:val="0"/>
                      <w:marRight w:val="0"/>
                      <w:marTop w:val="0"/>
                      <w:marBottom w:val="0"/>
                      <w:divBdr>
                        <w:top w:val="none" w:sz="0" w:space="0" w:color="auto"/>
                        <w:left w:val="none" w:sz="0" w:space="0" w:color="auto"/>
                        <w:bottom w:val="none" w:sz="0" w:space="0" w:color="auto"/>
                        <w:right w:val="none" w:sz="0" w:space="0" w:color="auto"/>
                      </w:divBdr>
                    </w:div>
                  </w:divsChild>
                </w:div>
                <w:div w:id="1377895008">
                  <w:marLeft w:val="0"/>
                  <w:marRight w:val="0"/>
                  <w:marTop w:val="0"/>
                  <w:marBottom w:val="0"/>
                  <w:divBdr>
                    <w:top w:val="none" w:sz="0" w:space="0" w:color="auto"/>
                    <w:left w:val="none" w:sz="0" w:space="0" w:color="auto"/>
                    <w:bottom w:val="none" w:sz="0" w:space="0" w:color="auto"/>
                    <w:right w:val="none" w:sz="0" w:space="0" w:color="auto"/>
                  </w:divBdr>
                  <w:divsChild>
                    <w:div w:id="1049912115">
                      <w:marLeft w:val="0"/>
                      <w:marRight w:val="0"/>
                      <w:marTop w:val="0"/>
                      <w:marBottom w:val="0"/>
                      <w:divBdr>
                        <w:top w:val="none" w:sz="0" w:space="0" w:color="auto"/>
                        <w:left w:val="none" w:sz="0" w:space="0" w:color="auto"/>
                        <w:bottom w:val="none" w:sz="0" w:space="0" w:color="auto"/>
                        <w:right w:val="none" w:sz="0" w:space="0" w:color="auto"/>
                      </w:divBdr>
                    </w:div>
                  </w:divsChild>
                </w:div>
                <w:div w:id="1014452738">
                  <w:marLeft w:val="0"/>
                  <w:marRight w:val="0"/>
                  <w:marTop w:val="0"/>
                  <w:marBottom w:val="0"/>
                  <w:divBdr>
                    <w:top w:val="none" w:sz="0" w:space="0" w:color="auto"/>
                    <w:left w:val="none" w:sz="0" w:space="0" w:color="auto"/>
                    <w:bottom w:val="none" w:sz="0" w:space="0" w:color="auto"/>
                    <w:right w:val="none" w:sz="0" w:space="0" w:color="auto"/>
                  </w:divBdr>
                  <w:divsChild>
                    <w:div w:id="837378977">
                      <w:marLeft w:val="0"/>
                      <w:marRight w:val="0"/>
                      <w:marTop w:val="0"/>
                      <w:marBottom w:val="0"/>
                      <w:divBdr>
                        <w:top w:val="none" w:sz="0" w:space="0" w:color="auto"/>
                        <w:left w:val="none" w:sz="0" w:space="0" w:color="auto"/>
                        <w:bottom w:val="none" w:sz="0" w:space="0" w:color="auto"/>
                        <w:right w:val="none" w:sz="0" w:space="0" w:color="auto"/>
                      </w:divBdr>
                    </w:div>
                  </w:divsChild>
                </w:div>
                <w:div w:id="976373073">
                  <w:marLeft w:val="0"/>
                  <w:marRight w:val="0"/>
                  <w:marTop w:val="0"/>
                  <w:marBottom w:val="0"/>
                  <w:divBdr>
                    <w:top w:val="none" w:sz="0" w:space="0" w:color="auto"/>
                    <w:left w:val="none" w:sz="0" w:space="0" w:color="auto"/>
                    <w:bottom w:val="none" w:sz="0" w:space="0" w:color="auto"/>
                    <w:right w:val="none" w:sz="0" w:space="0" w:color="auto"/>
                  </w:divBdr>
                  <w:divsChild>
                    <w:div w:id="1241328888">
                      <w:marLeft w:val="0"/>
                      <w:marRight w:val="0"/>
                      <w:marTop w:val="0"/>
                      <w:marBottom w:val="0"/>
                      <w:divBdr>
                        <w:top w:val="none" w:sz="0" w:space="0" w:color="auto"/>
                        <w:left w:val="none" w:sz="0" w:space="0" w:color="auto"/>
                        <w:bottom w:val="none" w:sz="0" w:space="0" w:color="auto"/>
                        <w:right w:val="none" w:sz="0" w:space="0" w:color="auto"/>
                      </w:divBdr>
                    </w:div>
                  </w:divsChild>
                </w:div>
                <w:div w:id="1662781107">
                  <w:marLeft w:val="0"/>
                  <w:marRight w:val="0"/>
                  <w:marTop w:val="0"/>
                  <w:marBottom w:val="0"/>
                  <w:divBdr>
                    <w:top w:val="none" w:sz="0" w:space="0" w:color="auto"/>
                    <w:left w:val="none" w:sz="0" w:space="0" w:color="auto"/>
                    <w:bottom w:val="none" w:sz="0" w:space="0" w:color="auto"/>
                    <w:right w:val="none" w:sz="0" w:space="0" w:color="auto"/>
                  </w:divBdr>
                  <w:divsChild>
                    <w:div w:id="1484079428">
                      <w:marLeft w:val="0"/>
                      <w:marRight w:val="0"/>
                      <w:marTop w:val="0"/>
                      <w:marBottom w:val="0"/>
                      <w:divBdr>
                        <w:top w:val="none" w:sz="0" w:space="0" w:color="auto"/>
                        <w:left w:val="none" w:sz="0" w:space="0" w:color="auto"/>
                        <w:bottom w:val="none" w:sz="0" w:space="0" w:color="auto"/>
                        <w:right w:val="none" w:sz="0" w:space="0" w:color="auto"/>
                      </w:divBdr>
                    </w:div>
                  </w:divsChild>
                </w:div>
                <w:div w:id="1306861092">
                  <w:marLeft w:val="0"/>
                  <w:marRight w:val="0"/>
                  <w:marTop w:val="0"/>
                  <w:marBottom w:val="0"/>
                  <w:divBdr>
                    <w:top w:val="none" w:sz="0" w:space="0" w:color="auto"/>
                    <w:left w:val="none" w:sz="0" w:space="0" w:color="auto"/>
                    <w:bottom w:val="none" w:sz="0" w:space="0" w:color="auto"/>
                    <w:right w:val="none" w:sz="0" w:space="0" w:color="auto"/>
                  </w:divBdr>
                  <w:divsChild>
                    <w:div w:id="107630830">
                      <w:marLeft w:val="0"/>
                      <w:marRight w:val="0"/>
                      <w:marTop w:val="0"/>
                      <w:marBottom w:val="0"/>
                      <w:divBdr>
                        <w:top w:val="none" w:sz="0" w:space="0" w:color="auto"/>
                        <w:left w:val="none" w:sz="0" w:space="0" w:color="auto"/>
                        <w:bottom w:val="none" w:sz="0" w:space="0" w:color="auto"/>
                        <w:right w:val="none" w:sz="0" w:space="0" w:color="auto"/>
                      </w:divBdr>
                    </w:div>
                  </w:divsChild>
                </w:div>
                <w:div w:id="1676103232">
                  <w:marLeft w:val="0"/>
                  <w:marRight w:val="0"/>
                  <w:marTop w:val="0"/>
                  <w:marBottom w:val="0"/>
                  <w:divBdr>
                    <w:top w:val="none" w:sz="0" w:space="0" w:color="auto"/>
                    <w:left w:val="none" w:sz="0" w:space="0" w:color="auto"/>
                    <w:bottom w:val="none" w:sz="0" w:space="0" w:color="auto"/>
                    <w:right w:val="none" w:sz="0" w:space="0" w:color="auto"/>
                  </w:divBdr>
                  <w:divsChild>
                    <w:div w:id="1709379544">
                      <w:marLeft w:val="0"/>
                      <w:marRight w:val="0"/>
                      <w:marTop w:val="0"/>
                      <w:marBottom w:val="0"/>
                      <w:divBdr>
                        <w:top w:val="none" w:sz="0" w:space="0" w:color="auto"/>
                        <w:left w:val="none" w:sz="0" w:space="0" w:color="auto"/>
                        <w:bottom w:val="none" w:sz="0" w:space="0" w:color="auto"/>
                        <w:right w:val="none" w:sz="0" w:space="0" w:color="auto"/>
                      </w:divBdr>
                    </w:div>
                  </w:divsChild>
                </w:div>
                <w:div w:id="1726559767">
                  <w:marLeft w:val="0"/>
                  <w:marRight w:val="0"/>
                  <w:marTop w:val="0"/>
                  <w:marBottom w:val="0"/>
                  <w:divBdr>
                    <w:top w:val="none" w:sz="0" w:space="0" w:color="auto"/>
                    <w:left w:val="none" w:sz="0" w:space="0" w:color="auto"/>
                    <w:bottom w:val="none" w:sz="0" w:space="0" w:color="auto"/>
                    <w:right w:val="none" w:sz="0" w:space="0" w:color="auto"/>
                  </w:divBdr>
                  <w:divsChild>
                    <w:div w:id="490684486">
                      <w:marLeft w:val="0"/>
                      <w:marRight w:val="0"/>
                      <w:marTop w:val="0"/>
                      <w:marBottom w:val="0"/>
                      <w:divBdr>
                        <w:top w:val="none" w:sz="0" w:space="0" w:color="auto"/>
                        <w:left w:val="none" w:sz="0" w:space="0" w:color="auto"/>
                        <w:bottom w:val="none" w:sz="0" w:space="0" w:color="auto"/>
                        <w:right w:val="none" w:sz="0" w:space="0" w:color="auto"/>
                      </w:divBdr>
                    </w:div>
                  </w:divsChild>
                </w:div>
                <w:div w:id="1088693893">
                  <w:marLeft w:val="0"/>
                  <w:marRight w:val="0"/>
                  <w:marTop w:val="0"/>
                  <w:marBottom w:val="0"/>
                  <w:divBdr>
                    <w:top w:val="none" w:sz="0" w:space="0" w:color="auto"/>
                    <w:left w:val="none" w:sz="0" w:space="0" w:color="auto"/>
                    <w:bottom w:val="none" w:sz="0" w:space="0" w:color="auto"/>
                    <w:right w:val="none" w:sz="0" w:space="0" w:color="auto"/>
                  </w:divBdr>
                  <w:divsChild>
                    <w:div w:id="399181683">
                      <w:marLeft w:val="0"/>
                      <w:marRight w:val="0"/>
                      <w:marTop w:val="0"/>
                      <w:marBottom w:val="0"/>
                      <w:divBdr>
                        <w:top w:val="none" w:sz="0" w:space="0" w:color="auto"/>
                        <w:left w:val="none" w:sz="0" w:space="0" w:color="auto"/>
                        <w:bottom w:val="none" w:sz="0" w:space="0" w:color="auto"/>
                        <w:right w:val="none" w:sz="0" w:space="0" w:color="auto"/>
                      </w:divBdr>
                    </w:div>
                  </w:divsChild>
                </w:div>
                <w:div w:id="442387214">
                  <w:marLeft w:val="0"/>
                  <w:marRight w:val="0"/>
                  <w:marTop w:val="0"/>
                  <w:marBottom w:val="0"/>
                  <w:divBdr>
                    <w:top w:val="none" w:sz="0" w:space="0" w:color="auto"/>
                    <w:left w:val="none" w:sz="0" w:space="0" w:color="auto"/>
                    <w:bottom w:val="none" w:sz="0" w:space="0" w:color="auto"/>
                    <w:right w:val="none" w:sz="0" w:space="0" w:color="auto"/>
                  </w:divBdr>
                  <w:divsChild>
                    <w:div w:id="1135492388">
                      <w:marLeft w:val="0"/>
                      <w:marRight w:val="0"/>
                      <w:marTop w:val="0"/>
                      <w:marBottom w:val="0"/>
                      <w:divBdr>
                        <w:top w:val="none" w:sz="0" w:space="0" w:color="auto"/>
                        <w:left w:val="none" w:sz="0" w:space="0" w:color="auto"/>
                        <w:bottom w:val="none" w:sz="0" w:space="0" w:color="auto"/>
                        <w:right w:val="none" w:sz="0" w:space="0" w:color="auto"/>
                      </w:divBdr>
                    </w:div>
                  </w:divsChild>
                </w:div>
                <w:div w:id="1730222263">
                  <w:marLeft w:val="0"/>
                  <w:marRight w:val="0"/>
                  <w:marTop w:val="0"/>
                  <w:marBottom w:val="0"/>
                  <w:divBdr>
                    <w:top w:val="none" w:sz="0" w:space="0" w:color="auto"/>
                    <w:left w:val="none" w:sz="0" w:space="0" w:color="auto"/>
                    <w:bottom w:val="none" w:sz="0" w:space="0" w:color="auto"/>
                    <w:right w:val="none" w:sz="0" w:space="0" w:color="auto"/>
                  </w:divBdr>
                  <w:divsChild>
                    <w:div w:id="1678144860">
                      <w:marLeft w:val="0"/>
                      <w:marRight w:val="0"/>
                      <w:marTop w:val="0"/>
                      <w:marBottom w:val="0"/>
                      <w:divBdr>
                        <w:top w:val="none" w:sz="0" w:space="0" w:color="auto"/>
                        <w:left w:val="none" w:sz="0" w:space="0" w:color="auto"/>
                        <w:bottom w:val="none" w:sz="0" w:space="0" w:color="auto"/>
                        <w:right w:val="none" w:sz="0" w:space="0" w:color="auto"/>
                      </w:divBdr>
                    </w:div>
                  </w:divsChild>
                </w:div>
                <w:div w:id="963268802">
                  <w:marLeft w:val="0"/>
                  <w:marRight w:val="0"/>
                  <w:marTop w:val="0"/>
                  <w:marBottom w:val="0"/>
                  <w:divBdr>
                    <w:top w:val="none" w:sz="0" w:space="0" w:color="auto"/>
                    <w:left w:val="none" w:sz="0" w:space="0" w:color="auto"/>
                    <w:bottom w:val="none" w:sz="0" w:space="0" w:color="auto"/>
                    <w:right w:val="none" w:sz="0" w:space="0" w:color="auto"/>
                  </w:divBdr>
                  <w:divsChild>
                    <w:div w:id="1111585011">
                      <w:marLeft w:val="0"/>
                      <w:marRight w:val="0"/>
                      <w:marTop w:val="0"/>
                      <w:marBottom w:val="0"/>
                      <w:divBdr>
                        <w:top w:val="none" w:sz="0" w:space="0" w:color="auto"/>
                        <w:left w:val="none" w:sz="0" w:space="0" w:color="auto"/>
                        <w:bottom w:val="none" w:sz="0" w:space="0" w:color="auto"/>
                        <w:right w:val="none" w:sz="0" w:space="0" w:color="auto"/>
                      </w:divBdr>
                    </w:div>
                  </w:divsChild>
                </w:div>
                <w:div w:id="170216527">
                  <w:marLeft w:val="0"/>
                  <w:marRight w:val="0"/>
                  <w:marTop w:val="0"/>
                  <w:marBottom w:val="0"/>
                  <w:divBdr>
                    <w:top w:val="none" w:sz="0" w:space="0" w:color="auto"/>
                    <w:left w:val="none" w:sz="0" w:space="0" w:color="auto"/>
                    <w:bottom w:val="none" w:sz="0" w:space="0" w:color="auto"/>
                    <w:right w:val="none" w:sz="0" w:space="0" w:color="auto"/>
                  </w:divBdr>
                  <w:divsChild>
                    <w:div w:id="1346640161">
                      <w:marLeft w:val="0"/>
                      <w:marRight w:val="0"/>
                      <w:marTop w:val="0"/>
                      <w:marBottom w:val="0"/>
                      <w:divBdr>
                        <w:top w:val="none" w:sz="0" w:space="0" w:color="auto"/>
                        <w:left w:val="none" w:sz="0" w:space="0" w:color="auto"/>
                        <w:bottom w:val="none" w:sz="0" w:space="0" w:color="auto"/>
                        <w:right w:val="none" w:sz="0" w:space="0" w:color="auto"/>
                      </w:divBdr>
                    </w:div>
                  </w:divsChild>
                </w:div>
                <w:div w:id="938105850">
                  <w:marLeft w:val="0"/>
                  <w:marRight w:val="0"/>
                  <w:marTop w:val="0"/>
                  <w:marBottom w:val="0"/>
                  <w:divBdr>
                    <w:top w:val="none" w:sz="0" w:space="0" w:color="auto"/>
                    <w:left w:val="none" w:sz="0" w:space="0" w:color="auto"/>
                    <w:bottom w:val="none" w:sz="0" w:space="0" w:color="auto"/>
                    <w:right w:val="none" w:sz="0" w:space="0" w:color="auto"/>
                  </w:divBdr>
                  <w:divsChild>
                    <w:div w:id="378363275">
                      <w:marLeft w:val="0"/>
                      <w:marRight w:val="0"/>
                      <w:marTop w:val="0"/>
                      <w:marBottom w:val="0"/>
                      <w:divBdr>
                        <w:top w:val="none" w:sz="0" w:space="0" w:color="auto"/>
                        <w:left w:val="none" w:sz="0" w:space="0" w:color="auto"/>
                        <w:bottom w:val="none" w:sz="0" w:space="0" w:color="auto"/>
                        <w:right w:val="none" w:sz="0" w:space="0" w:color="auto"/>
                      </w:divBdr>
                    </w:div>
                  </w:divsChild>
                </w:div>
                <w:div w:id="1189443603">
                  <w:marLeft w:val="0"/>
                  <w:marRight w:val="0"/>
                  <w:marTop w:val="0"/>
                  <w:marBottom w:val="0"/>
                  <w:divBdr>
                    <w:top w:val="none" w:sz="0" w:space="0" w:color="auto"/>
                    <w:left w:val="none" w:sz="0" w:space="0" w:color="auto"/>
                    <w:bottom w:val="none" w:sz="0" w:space="0" w:color="auto"/>
                    <w:right w:val="none" w:sz="0" w:space="0" w:color="auto"/>
                  </w:divBdr>
                  <w:divsChild>
                    <w:div w:id="691954833">
                      <w:marLeft w:val="0"/>
                      <w:marRight w:val="0"/>
                      <w:marTop w:val="0"/>
                      <w:marBottom w:val="0"/>
                      <w:divBdr>
                        <w:top w:val="none" w:sz="0" w:space="0" w:color="auto"/>
                        <w:left w:val="none" w:sz="0" w:space="0" w:color="auto"/>
                        <w:bottom w:val="none" w:sz="0" w:space="0" w:color="auto"/>
                        <w:right w:val="none" w:sz="0" w:space="0" w:color="auto"/>
                      </w:divBdr>
                    </w:div>
                  </w:divsChild>
                </w:div>
                <w:div w:id="245767138">
                  <w:marLeft w:val="0"/>
                  <w:marRight w:val="0"/>
                  <w:marTop w:val="0"/>
                  <w:marBottom w:val="0"/>
                  <w:divBdr>
                    <w:top w:val="none" w:sz="0" w:space="0" w:color="auto"/>
                    <w:left w:val="none" w:sz="0" w:space="0" w:color="auto"/>
                    <w:bottom w:val="none" w:sz="0" w:space="0" w:color="auto"/>
                    <w:right w:val="none" w:sz="0" w:space="0" w:color="auto"/>
                  </w:divBdr>
                  <w:divsChild>
                    <w:div w:id="289751925">
                      <w:marLeft w:val="0"/>
                      <w:marRight w:val="0"/>
                      <w:marTop w:val="0"/>
                      <w:marBottom w:val="0"/>
                      <w:divBdr>
                        <w:top w:val="none" w:sz="0" w:space="0" w:color="auto"/>
                        <w:left w:val="none" w:sz="0" w:space="0" w:color="auto"/>
                        <w:bottom w:val="none" w:sz="0" w:space="0" w:color="auto"/>
                        <w:right w:val="none" w:sz="0" w:space="0" w:color="auto"/>
                      </w:divBdr>
                    </w:div>
                  </w:divsChild>
                </w:div>
                <w:div w:id="880090673">
                  <w:marLeft w:val="0"/>
                  <w:marRight w:val="0"/>
                  <w:marTop w:val="0"/>
                  <w:marBottom w:val="0"/>
                  <w:divBdr>
                    <w:top w:val="none" w:sz="0" w:space="0" w:color="auto"/>
                    <w:left w:val="none" w:sz="0" w:space="0" w:color="auto"/>
                    <w:bottom w:val="none" w:sz="0" w:space="0" w:color="auto"/>
                    <w:right w:val="none" w:sz="0" w:space="0" w:color="auto"/>
                  </w:divBdr>
                  <w:divsChild>
                    <w:div w:id="1045982634">
                      <w:marLeft w:val="0"/>
                      <w:marRight w:val="0"/>
                      <w:marTop w:val="0"/>
                      <w:marBottom w:val="0"/>
                      <w:divBdr>
                        <w:top w:val="none" w:sz="0" w:space="0" w:color="auto"/>
                        <w:left w:val="none" w:sz="0" w:space="0" w:color="auto"/>
                        <w:bottom w:val="none" w:sz="0" w:space="0" w:color="auto"/>
                        <w:right w:val="none" w:sz="0" w:space="0" w:color="auto"/>
                      </w:divBdr>
                    </w:div>
                  </w:divsChild>
                </w:div>
                <w:div w:id="1473520407">
                  <w:marLeft w:val="0"/>
                  <w:marRight w:val="0"/>
                  <w:marTop w:val="0"/>
                  <w:marBottom w:val="0"/>
                  <w:divBdr>
                    <w:top w:val="none" w:sz="0" w:space="0" w:color="auto"/>
                    <w:left w:val="none" w:sz="0" w:space="0" w:color="auto"/>
                    <w:bottom w:val="none" w:sz="0" w:space="0" w:color="auto"/>
                    <w:right w:val="none" w:sz="0" w:space="0" w:color="auto"/>
                  </w:divBdr>
                  <w:divsChild>
                    <w:div w:id="1217812598">
                      <w:marLeft w:val="0"/>
                      <w:marRight w:val="0"/>
                      <w:marTop w:val="0"/>
                      <w:marBottom w:val="0"/>
                      <w:divBdr>
                        <w:top w:val="none" w:sz="0" w:space="0" w:color="auto"/>
                        <w:left w:val="none" w:sz="0" w:space="0" w:color="auto"/>
                        <w:bottom w:val="none" w:sz="0" w:space="0" w:color="auto"/>
                        <w:right w:val="none" w:sz="0" w:space="0" w:color="auto"/>
                      </w:divBdr>
                    </w:div>
                  </w:divsChild>
                </w:div>
                <w:div w:id="456796117">
                  <w:marLeft w:val="0"/>
                  <w:marRight w:val="0"/>
                  <w:marTop w:val="0"/>
                  <w:marBottom w:val="0"/>
                  <w:divBdr>
                    <w:top w:val="none" w:sz="0" w:space="0" w:color="auto"/>
                    <w:left w:val="none" w:sz="0" w:space="0" w:color="auto"/>
                    <w:bottom w:val="none" w:sz="0" w:space="0" w:color="auto"/>
                    <w:right w:val="none" w:sz="0" w:space="0" w:color="auto"/>
                  </w:divBdr>
                  <w:divsChild>
                    <w:div w:id="877009616">
                      <w:marLeft w:val="0"/>
                      <w:marRight w:val="0"/>
                      <w:marTop w:val="0"/>
                      <w:marBottom w:val="0"/>
                      <w:divBdr>
                        <w:top w:val="none" w:sz="0" w:space="0" w:color="auto"/>
                        <w:left w:val="none" w:sz="0" w:space="0" w:color="auto"/>
                        <w:bottom w:val="none" w:sz="0" w:space="0" w:color="auto"/>
                        <w:right w:val="none" w:sz="0" w:space="0" w:color="auto"/>
                      </w:divBdr>
                    </w:div>
                  </w:divsChild>
                </w:div>
                <w:div w:id="413475863">
                  <w:marLeft w:val="0"/>
                  <w:marRight w:val="0"/>
                  <w:marTop w:val="0"/>
                  <w:marBottom w:val="0"/>
                  <w:divBdr>
                    <w:top w:val="none" w:sz="0" w:space="0" w:color="auto"/>
                    <w:left w:val="none" w:sz="0" w:space="0" w:color="auto"/>
                    <w:bottom w:val="none" w:sz="0" w:space="0" w:color="auto"/>
                    <w:right w:val="none" w:sz="0" w:space="0" w:color="auto"/>
                  </w:divBdr>
                  <w:divsChild>
                    <w:div w:id="879972708">
                      <w:marLeft w:val="0"/>
                      <w:marRight w:val="0"/>
                      <w:marTop w:val="0"/>
                      <w:marBottom w:val="0"/>
                      <w:divBdr>
                        <w:top w:val="none" w:sz="0" w:space="0" w:color="auto"/>
                        <w:left w:val="none" w:sz="0" w:space="0" w:color="auto"/>
                        <w:bottom w:val="none" w:sz="0" w:space="0" w:color="auto"/>
                        <w:right w:val="none" w:sz="0" w:space="0" w:color="auto"/>
                      </w:divBdr>
                    </w:div>
                  </w:divsChild>
                </w:div>
                <w:div w:id="1823231105">
                  <w:marLeft w:val="0"/>
                  <w:marRight w:val="0"/>
                  <w:marTop w:val="0"/>
                  <w:marBottom w:val="0"/>
                  <w:divBdr>
                    <w:top w:val="none" w:sz="0" w:space="0" w:color="auto"/>
                    <w:left w:val="none" w:sz="0" w:space="0" w:color="auto"/>
                    <w:bottom w:val="none" w:sz="0" w:space="0" w:color="auto"/>
                    <w:right w:val="none" w:sz="0" w:space="0" w:color="auto"/>
                  </w:divBdr>
                  <w:divsChild>
                    <w:div w:id="550772698">
                      <w:marLeft w:val="0"/>
                      <w:marRight w:val="0"/>
                      <w:marTop w:val="0"/>
                      <w:marBottom w:val="0"/>
                      <w:divBdr>
                        <w:top w:val="none" w:sz="0" w:space="0" w:color="auto"/>
                        <w:left w:val="none" w:sz="0" w:space="0" w:color="auto"/>
                        <w:bottom w:val="none" w:sz="0" w:space="0" w:color="auto"/>
                        <w:right w:val="none" w:sz="0" w:space="0" w:color="auto"/>
                      </w:divBdr>
                    </w:div>
                  </w:divsChild>
                </w:div>
                <w:div w:id="328871022">
                  <w:marLeft w:val="0"/>
                  <w:marRight w:val="0"/>
                  <w:marTop w:val="0"/>
                  <w:marBottom w:val="0"/>
                  <w:divBdr>
                    <w:top w:val="none" w:sz="0" w:space="0" w:color="auto"/>
                    <w:left w:val="none" w:sz="0" w:space="0" w:color="auto"/>
                    <w:bottom w:val="none" w:sz="0" w:space="0" w:color="auto"/>
                    <w:right w:val="none" w:sz="0" w:space="0" w:color="auto"/>
                  </w:divBdr>
                  <w:divsChild>
                    <w:div w:id="541212383">
                      <w:marLeft w:val="0"/>
                      <w:marRight w:val="0"/>
                      <w:marTop w:val="0"/>
                      <w:marBottom w:val="0"/>
                      <w:divBdr>
                        <w:top w:val="none" w:sz="0" w:space="0" w:color="auto"/>
                        <w:left w:val="none" w:sz="0" w:space="0" w:color="auto"/>
                        <w:bottom w:val="none" w:sz="0" w:space="0" w:color="auto"/>
                        <w:right w:val="none" w:sz="0" w:space="0" w:color="auto"/>
                      </w:divBdr>
                    </w:div>
                  </w:divsChild>
                </w:div>
                <w:div w:id="999426286">
                  <w:marLeft w:val="0"/>
                  <w:marRight w:val="0"/>
                  <w:marTop w:val="0"/>
                  <w:marBottom w:val="0"/>
                  <w:divBdr>
                    <w:top w:val="none" w:sz="0" w:space="0" w:color="auto"/>
                    <w:left w:val="none" w:sz="0" w:space="0" w:color="auto"/>
                    <w:bottom w:val="none" w:sz="0" w:space="0" w:color="auto"/>
                    <w:right w:val="none" w:sz="0" w:space="0" w:color="auto"/>
                  </w:divBdr>
                  <w:divsChild>
                    <w:div w:id="436482383">
                      <w:marLeft w:val="0"/>
                      <w:marRight w:val="0"/>
                      <w:marTop w:val="0"/>
                      <w:marBottom w:val="0"/>
                      <w:divBdr>
                        <w:top w:val="none" w:sz="0" w:space="0" w:color="auto"/>
                        <w:left w:val="none" w:sz="0" w:space="0" w:color="auto"/>
                        <w:bottom w:val="none" w:sz="0" w:space="0" w:color="auto"/>
                        <w:right w:val="none" w:sz="0" w:space="0" w:color="auto"/>
                      </w:divBdr>
                    </w:div>
                  </w:divsChild>
                </w:div>
                <w:div w:id="2091124272">
                  <w:marLeft w:val="0"/>
                  <w:marRight w:val="0"/>
                  <w:marTop w:val="0"/>
                  <w:marBottom w:val="0"/>
                  <w:divBdr>
                    <w:top w:val="none" w:sz="0" w:space="0" w:color="auto"/>
                    <w:left w:val="none" w:sz="0" w:space="0" w:color="auto"/>
                    <w:bottom w:val="none" w:sz="0" w:space="0" w:color="auto"/>
                    <w:right w:val="none" w:sz="0" w:space="0" w:color="auto"/>
                  </w:divBdr>
                  <w:divsChild>
                    <w:div w:id="429276661">
                      <w:marLeft w:val="0"/>
                      <w:marRight w:val="0"/>
                      <w:marTop w:val="0"/>
                      <w:marBottom w:val="0"/>
                      <w:divBdr>
                        <w:top w:val="none" w:sz="0" w:space="0" w:color="auto"/>
                        <w:left w:val="none" w:sz="0" w:space="0" w:color="auto"/>
                        <w:bottom w:val="none" w:sz="0" w:space="0" w:color="auto"/>
                        <w:right w:val="none" w:sz="0" w:space="0" w:color="auto"/>
                      </w:divBdr>
                    </w:div>
                  </w:divsChild>
                </w:div>
                <w:div w:id="1479880784">
                  <w:marLeft w:val="0"/>
                  <w:marRight w:val="0"/>
                  <w:marTop w:val="0"/>
                  <w:marBottom w:val="0"/>
                  <w:divBdr>
                    <w:top w:val="none" w:sz="0" w:space="0" w:color="auto"/>
                    <w:left w:val="none" w:sz="0" w:space="0" w:color="auto"/>
                    <w:bottom w:val="none" w:sz="0" w:space="0" w:color="auto"/>
                    <w:right w:val="none" w:sz="0" w:space="0" w:color="auto"/>
                  </w:divBdr>
                  <w:divsChild>
                    <w:div w:id="1546140735">
                      <w:marLeft w:val="0"/>
                      <w:marRight w:val="0"/>
                      <w:marTop w:val="0"/>
                      <w:marBottom w:val="0"/>
                      <w:divBdr>
                        <w:top w:val="none" w:sz="0" w:space="0" w:color="auto"/>
                        <w:left w:val="none" w:sz="0" w:space="0" w:color="auto"/>
                        <w:bottom w:val="none" w:sz="0" w:space="0" w:color="auto"/>
                        <w:right w:val="none" w:sz="0" w:space="0" w:color="auto"/>
                      </w:divBdr>
                    </w:div>
                  </w:divsChild>
                </w:div>
                <w:div w:id="1076905227">
                  <w:marLeft w:val="0"/>
                  <w:marRight w:val="0"/>
                  <w:marTop w:val="0"/>
                  <w:marBottom w:val="0"/>
                  <w:divBdr>
                    <w:top w:val="none" w:sz="0" w:space="0" w:color="auto"/>
                    <w:left w:val="none" w:sz="0" w:space="0" w:color="auto"/>
                    <w:bottom w:val="none" w:sz="0" w:space="0" w:color="auto"/>
                    <w:right w:val="none" w:sz="0" w:space="0" w:color="auto"/>
                  </w:divBdr>
                  <w:divsChild>
                    <w:div w:id="476630">
                      <w:marLeft w:val="0"/>
                      <w:marRight w:val="0"/>
                      <w:marTop w:val="0"/>
                      <w:marBottom w:val="0"/>
                      <w:divBdr>
                        <w:top w:val="none" w:sz="0" w:space="0" w:color="auto"/>
                        <w:left w:val="none" w:sz="0" w:space="0" w:color="auto"/>
                        <w:bottom w:val="none" w:sz="0" w:space="0" w:color="auto"/>
                        <w:right w:val="none" w:sz="0" w:space="0" w:color="auto"/>
                      </w:divBdr>
                    </w:div>
                  </w:divsChild>
                </w:div>
                <w:div w:id="2069767966">
                  <w:marLeft w:val="0"/>
                  <w:marRight w:val="0"/>
                  <w:marTop w:val="0"/>
                  <w:marBottom w:val="0"/>
                  <w:divBdr>
                    <w:top w:val="none" w:sz="0" w:space="0" w:color="auto"/>
                    <w:left w:val="none" w:sz="0" w:space="0" w:color="auto"/>
                    <w:bottom w:val="none" w:sz="0" w:space="0" w:color="auto"/>
                    <w:right w:val="none" w:sz="0" w:space="0" w:color="auto"/>
                  </w:divBdr>
                  <w:divsChild>
                    <w:div w:id="1271284177">
                      <w:marLeft w:val="0"/>
                      <w:marRight w:val="0"/>
                      <w:marTop w:val="0"/>
                      <w:marBottom w:val="0"/>
                      <w:divBdr>
                        <w:top w:val="none" w:sz="0" w:space="0" w:color="auto"/>
                        <w:left w:val="none" w:sz="0" w:space="0" w:color="auto"/>
                        <w:bottom w:val="none" w:sz="0" w:space="0" w:color="auto"/>
                        <w:right w:val="none" w:sz="0" w:space="0" w:color="auto"/>
                      </w:divBdr>
                    </w:div>
                  </w:divsChild>
                </w:div>
                <w:div w:id="1200705572">
                  <w:marLeft w:val="0"/>
                  <w:marRight w:val="0"/>
                  <w:marTop w:val="0"/>
                  <w:marBottom w:val="0"/>
                  <w:divBdr>
                    <w:top w:val="none" w:sz="0" w:space="0" w:color="auto"/>
                    <w:left w:val="none" w:sz="0" w:space="0" w:color="auto"/>
                    <w:bottom w:val="none" w:sz="0" w:space="0" w:color="auto"/>
                    <w:right w:val="none" w:sz="0" w:space="0" w:color="auto"/>
                  </w:divBdr>
                  <w:divsChild>
                    <w:div w:id="1249848635">
                      <w:marLeft w:val="0"/>
                      <w:marRight w:val="0"/>
                      <w:marTop w:val="0"/>
                      <w:marBottom w:val="0"/>
                      <w:divBdr>
                        <w:top w:val="none" w:sz="0" w:space="0" w:color="auto"/>
                        <w:left w:val="none" w:sz="0" w:space="0" w:color="auto"/>
                        <w:bottom w:val="none" w:sz="0" w:space="0" w:color="auto"/>
                        <w:right w:val="none" w:sz="0" w:space="0" w:color="auto"/>
                      </w:divBdr>
                    </w:div>
                  </w:divsChild>
                </w:div>
                <w:div w:id="1236621391">
                  <w:marLeft w:val="0"/>
                  <w:marRight w:val="0"/>
                  <w:marTop w:val="0"/>
                  <w:marBottom w:val="0"/>
                  <w:divBdr>
                    <w:top w:val="none" w:sz="0" w:space="0" w:color="auto"/>
                    <w:left w:val="none" w:sz="0" w:space="0" w:color="auto"/>
                    <w:bottom w:val="none" w:sz="0" w:space="0" w:color="auto"/>
                    <w:right w:val="none" w:sz="0" w:space="0" w:color="auto"/>
                  </w:divBdr>
                  <w:divsChild>
                    <w:div w:id="529882811">
                      <w:marLeft w:val="0"/>
                      <w:marRight w:val="0"/>
                      <w:marTop w:val="0"/>
                      <w:marBottom w:val="0"/>
                      <w:divBdr>
                        <w:top w:val="none" w:sz="0" w:space="0" w:color="auto"/>
                        <w:left w:val="none" w:sz="0" w:space="0" w:color="auto"/>
                        <w:bottom w:val="none" w:sz="0" w:space="0" w:color="auto"/>
                        <w:right w:val="none" w:sz="0" w:space="0" w:color="auto"/>
                      </w:divBdr>
                    </w:div>
                  </w:divsChild>
                </w:div>
                <w:div w:id="1013067071">
                  <w:marLeft w:val="0"/>
                  <w:marRight w:val="0"/>
                  <w:marTop w:val="0"/>
                  <w:marBottom w:val="0"/>
                  <w:divBdr>
                    <w:top w:val="none" w:sz="0" w:space="0" w:color="auto"/>
                    <w:left w:val="none" w:sz="0" w:space="0" w:color="auto"/>
                    <w:bottom w:val="none" w:sz="0" w:space="0" w:color="auto"/>
                    <w:right w:val="none" w:sz="0" w:space="0" w:color="auto"/>
                  </w:divBdr>
                  <w:divsChild>
                    <w:div w:id="1607955329">
                      <w:marLeft w:val="0"/>
                      <w:marRight w:val="0"/>
                      <w:marTop w:val="0"/>
                      <w:marBottom w:val="0"/>
                      <w:divBdr>
                        <w:top w:val="none" w:sz="0" w:space="0" w:color="auto"/>
                        <w:left w:val="none" w:sz="0" w:space="0" w:color="auto"/>
                        <w:bottom w:val="none" w:sz="0" w:space="0" w:color="auto"/>
                        <w:right w:val="none" w:sz="0" w:space="0" w:color="auto"/>
                      </w:divBdr>
                    </w:div>
                  </w:divsChild>
                </w:div>
                <w:div w:id="371150458">
                  <w:marLeft w:val="0"/>
                  <w:marRight w:val="0"/>
                  <w:marTop w:val="0"/>
                  <w:marBottom w:val="0"/>
                  <w:divBdr>
                    <w:top w:val="none" w:sz="0" w:space="0" w:color="auto"/>
                    <w:left w:val="none" w:sz="0" w:space="0" w:color="auto"/>
                    <w:bottom w:val="none" w:sz="0" w:space="0" w:color="auto"/>
                    <w:right w:val="none" w:sz="0" w:space="0" w:color="auto"/>
                  </w:divBdr>
                  <w:divsChild>
                    <w:div w:id="1663309135">
                      <w:marLeft w:val="0"/>
                      <w:marRight w:val="0"/>
                      <w:marTop w:val="0"/>
                      <w:marBottom w:val="0"/>
                      <w:divBdr>
                        <w:top w:val="none" w:sz="0" w:space="0" w:color="auto"/>
                        <w:left w:val="none" w:sz="0" w:space="0" w:color="auto"/>
                        <w:bottom w:val="none" w:sz="0" w:space="0" w:color="auto"/>
                        <w:right w:val="none" w:sz="0" w:space="0" w:color="auto"/>
                      </w:divBdr>
                    </w:div>
                  </w:divsChild>
                </w:div>
                <w:div w:id="1592278051">
                  <w:marLeft w:val="0"/>
                  <w:marRight w:val="0"/>
                  <w:marTop w:val="0"/>
                  <w:marBottom w:val="0"/>
                  <w:divBdr>
                    <w:top w:val="none" w:sz="0" w:space="0" w:color="auto"/>
                    <w:left w:val="none" w:sz="0" w:space="0" w:color="auto"/>
                    <w:bottom w:val="none" w:sz="0" w:space="0" w:color="auto"/>
                    <w:right w:val="none" w:sz="0" w:space="0" w:color="auto"/>
                  </w:divBdr>
                  <w:divsChild>
                    <w:div w:id="947471454">
                      <w:marLeft w:val="0"/>
                      <w:marRight w:val="0"/>
                      <w:marTop w:val="0"/>
                      <w:marBottom w:val="0"/>
                      <w:divBdr>
                        <w:top w:val="none" w:sz="0" w:space="0" w:color="auto"/>
                        <w:left w:val="none" w:sz="0" w:space="0" w:color="auto"/>
                        <w:bottom w:val="none" w:sz="0" w:space="0" w:color="auto"/>
                        <w:right w:val="none" w:sz="0" w:space="0" w:color="auto"/>
                      </w:divBdr>
                    </w:div>
                  </w:divsChild>
                </w:div>
                <w:div w:id="903485801">
                  <w:marLeft w:val="0"/>
                  <w:marRight w:val="0"/>
                  <w:marTop w:val="0"/>
                  <w:marBottom w:val="0"/>
                  <w:divBdr>
                    <w:top w:val="none" w:sz="0" w:space="0" w:color="auto"/>
                    <w:left w:val="none" w:sz="0" w:space="0" w:color="auto"/>
                    <w:bottom w:val="none" w:sz="0" w:space="0" w:color="auto"/>
                    <w:right w:val="none" w:sz="0" w:space="0" w:color="auto"/>
                  </w:divBdr>
                  <w:divsChild>
                    <w:div w:id="537469929">
                      <w:marLeft w:val="0"/>
                      <w:marRight w:val="0"/>
                      <w:marTop w:val="0"/>
                      <w:marBottom w:val="0"/>
                      <w:divBdr>
                        <w:top w:val="none" w:sz="0" w:space="0" w:color="auto"/>
                        <w:left w:val="none" w:sz="0" w:space="0" w:color="auto"/>
                        <w:bottom w:val="none" w:sz="0" w:space="0" w:color="auto"/>
                        <w:right w:val="none" w:sz="0" w:space="0" w:color="auto"/>
                      </w:divBdr>
                    </w:div>
                  </w:divsChild>
                </w:div>
                <w:div w:id="607007502">
                  <w:marLeft w:val="0"/>
                  <w:marRight w:val="0"/>
                  <w:marTop w:val="0"/>
                  <w:marBottom w:val="0"/>
                  <w:divBdr>
                    <w:top w:val="none" w:sz="0" w:space="0" w:color="auto"/>
                    <w:left w:val="none" w:sz="0" w:space="0" w:color="auto"/>
                    <w:bottom w:val="none" w:sz="0" w:space="0" w:color="auto"/>
                    <w:right w:val="none" w:sz="0" w:space="0" w:color="auto"/>
                  </w:divBdr>
                  <w:divsChild>
                    <w:div w:id="1406151240">
                      <w:marLeft w:val="0"/>
                      <w:marRight w:val="0"/>
                      <w:marTop w:val="0"/>
                      <w:marBottom w:val="0"/>
                      <w:divBdr>
                        <w:top w:val="none" w:sz="0" w:space="0" w:color="auto"/>
                        <w:left w:val="none" w:sz="0" w:space="0" w:color="auto"/>
                        <w:bottom w:val="none" w:sz="0" w:space="0" w:color="auto"/>
                        <w:right w:val="none" w:sz="0" w:space="0" w:color="auto"/>
                      </w:divBdr>
                    </w:div>
                  </w:divsChild>
                </w:div>
                <w:div w:id="874122513">
                  <w:marLeft w:val="0"/>
                  <w:marRight w:val="0"/>
                  <w:marTop w:val="0"/>
                  <w:marBottom w:val="0"/>
                  <w:divBdr>
                    <w:top w:val="none" w:sz="0" w:space="0" w:color="auto"/>
                    <w:left w:val="none" w:sz="0" w:space="0" w:color="auto"/>
                    <w:bottom w:val="none" w:sz="0" w:space="0" w:color="auto"/>
                    <w:right w:val="none" w:sz="0" w:space="0" w:color="auto"/>
                  </w:divBdr>
                  <w:divsChild>
                    <w:div w:id="976880324">
                      <w:marLeft w:val="0"/>
                      <w:marRight w:val="0"/>
                      <w:marTop w:val="0"/>
                      <w:marBottom w:val="0"/>
                      <w:divBdr>
                        <w:top w:val="none" w:sz="0" w:space="0" w:color="auto"/>
                        <w:left w:val="none" w:sz="0" w:space="0" w:color="auto"/>
                        <w:bottom w:val="none" w:sz="0" w:space="0" w:color="auto"/>
                        <w:right w:val="none" w:sz="0" w:space="0" w:color="auto"/>
                      </w:divBdr>
                    </w:div>
                  </w:divsChild>
                </w:div>
                <w:div w:id="675615989">
                  <w:marLeft w:val="0"/>
                  <w:marRight w:val="0"/>
                  <w:marTop w:val="0"/>
                  <w:marBottom w:val="0"/>
                  <w:divBdr>
                    <w:top w:val="none" w:sz="0" w:space="0" w:color="auto"/>
                    <w:left w:val="none" w:sz="0" w:space="0" w:color="auto"/>
                    <w:bottom w:val="none" w:sz="0" w:space="0" w:color="auto"/>
                    <w:right w:val="none" w:sz="0" w:space="0" w:color="auto"/>
                  </w:divBdr>
                  <w:divsChild>
                    <w:div w:id="1438326343">
                      <w:marLeft w:val="0"/>
                      <w:marRight w:val="0"/>
                      <w:marTop w:val="0"/>
                      <w:marBottom w:val="0"/>
                      <w:divBdr>
                        <w:top w:val="none" w:sz="0" w:space="0" w:color="auto"/>
                        <w:left w:val="none" w:sz="0" w:space="0" w:color="auto"/>
                        <w:bottom w:val="none" w:sz="0" w:space="0" w:color="auto"/>
                        <w:right w:val="none" w:sz="0" w:space="0" w:color="auto"/>
                      </w:divBdr>
                    </w:div>
                  </w:divsChild>
                </w:div>
                <w:div w:id="1613853474">
                  <w:marLeft w:val="0"/>
                  <w:marRight w:val="0"/>
                  <w:marTop w:val="0"/>
                  <w:marBottom w:val="0"/>
                  <w:divBdr>
                    <w:top w:val="none" w:sz="0" w:space="0" w:color="auto"/>
                    <w:left w:val="none" w:sz="0" w:space="0" w:color="auto"/>
                    <w:bottom w:val="none" w:sz="0" w:space="0" w:color="auto"/>
                    <w:right w:val="none" w:sz="0" w:space="0" w:color="auto"/>
                  </w:divBdr>
                  <w:divsChild>
                    <w:div w:id="20863485">
                      <w:marLeft w:val="0"/>
                      <w:marRight w:val="0"/>
                      <w:marTop w:val="0"/>
                      <w:marBottom w:val="0"/>
                      <w:divBdr>
                        <w:top w:val="none" w:sz="0" w:space="0" w:color="auto"/>
                        <w:left w:val="none" w:sz="0" w:space="0" w:color="auto"/>
                        <w:bottom w:val="none" w:sz="0" w:space="0" w:color="auto"/>
                        <w:right w:val="none" w:sz="0" w:space="0" w:color="auto"/>
                      </w:divBdr>
                    </w:div>
                  </w:divsChild>
                </w:div>
                <w:div w:id="1577012939">
                  <w:marLeft w:val="0"/>
                  <w:marRight w:val="0"/>
                  <w:marTop w:val="0"/>
                  <w:marBottom w:val="0"/>
                  <w:divBdr>
                    <w:top w:val="none" w:sz="0" w:space="0" w:color="auto"/>
                    <w:left w:val="none" w:sz="0" w:space="0" w:color="auto"/>
                    <w:bottom w:val="none" w:sz="0" w:space="0" w:color="auto"/>
                    <w:right w:val="none" w:sz="0" w:space="0" w:color="auto"/>
                  </w:divBdr>
                  <w:divsChild>
                    <w:div w:id="223150096">
                      <w:marLeft w:val="0"/>
                      <w:marRight w:val="0"/>
                      <w:marTop w:val="0"/>
                      <w:marBottom w:val="0"/>
                      <w:divBdr>
                        <w:top w:val="none" w:sz="0" w:space="0" w:color="auto"/>
                        <w:left w:val="none" w:sz="0" w:space="0" w:color="auto"/>
                        <w:bottom w:val="none" w:sz="0" w:space="0" w:color="auto"/>
                        <w:right w:val="none" w:sz="0" w:space="0" w:color="auto"/>
                      </w:divBdr>
                    </w:div>
                  </w:divsChild>
                </w:div>
                <w:div w:id="1057437951">
                  <w:marLeft w:val="0"/>
                  <w:marRight w:val="0"/>
                  <w:marTop w:val="0"/>
                  <w:marBottom w:val="0"/>
                  <w:divBdr>
                    <w:top w:val="none" w:sz="0" w:space="0" w:color="auto"/>
                    <w:left w:val="none" w:sz="0" w:space="0" w:color="auto"/>
                    <w:bottom w:val="none" w:sz="0" w:space="0" w:color="auto"/>
                    <w:right w:val="none" w:sz="0" w:space="0" w:color="auto"/>
                  </w:divBdr>
                  <w:divsChild>
                    <w:div w:id="1317302992">
                      <w:marLeft w:val="0"/>
                      <w:marRight w:val="0"/>
                      <w:marTop w:val="0"/>
                      <w:marBottom w:val="0"/>
                      <w:divBdr>
                        <w:top w:val="none" w:sz="0" w:space="0" w:color="auto"/>
                        <w:left w:val="none" w:sz="0" w:space="0" w:color="auto"/>
                        <w:bottom w:val="none" w:sz="0" w:space="0" w:color="auto"/>
                        <w:right w:val="none" w:sz="0" w:space="0" w:color="auto"/>
                      </w:divBdr>
                    </w:div>
                  </w:divsChild>
                </w:div>
                <w:div w:id="975185412">
                  <w:marLeft w:val="0"/>
                  <w:marRight w:val="0"/>
                  <w:marTop w:val="0"/>
                  <w:marBottom w:val="0"/>
                  <w:divBdr>
                    <w:top w:val="none" w:sz="0" w:space="0" w:color="auto"/>
                    <w:left w:val="none" w:sz="0" w:space="0" w:color="auto"/>
                    <w:bottom w:val="none" w:sz="0" w:space="0" w:color="auto"/>
                    <w:right w:val="none" w:sz="0" w:space="0" w:color="auto"/>
                  </w:divBdr>
                  <w:divsChild>
                    <w:div w:id="363136502">
                      <w:marLeft w:val="0"/>
                      <w:marRight w:val="0"/>
                      <w:marTop w:val="0"/>
                      <w:marBottom w:val="0"/>
                      <w:divBdr>
                        <w:top w:val="none" w:sz="0" w:space="0" w:color="auto"/>
                        <w:left w:val="none" w:sz="0" w:space="0" w:color="auto"/>
                        <w:bottom w:val="none" w:sz="0" w:space="0" w:color="auto"/>
                        <w:right w:val="none" w:sz="0" w:space="0" w:color="auto"/>
                      </w:divBdr>
                    </w:div>
                  </w:divsChild>
                </w:div>
                <w:div w:id="1686635779">
                  <w:marLeft w:val="0"/>
                  <w:marRight w:val="0"/>
                  <w:marTop w:val="0"/>
                  <w:marBottom w:val="0"/>
                  <w:divBdr>
                    <w:top w:val="none" w:sz="0" w:space="0" w:color="auto"/>
                    <w:left w:val="none" w:sz="0" w:space="0" w:color="auto"/>
                    <w:bottom w:val="none" w:sz="0" w:space="0" w:color="auto"/>
                    <w:right w:val="none" w:sz="0" w:space="0" w:color="auto"/>
                  </w:divBdr>
                  <w:divsChild>
                    <w:div w:id="183397269">
                      <w:marLeft w:val="0"/>
                      <w:marRight w:val="0"/>
                      <w:marTop w:val="0"/>
                      <w:marBottom w:val="0"/>
                      <w:divBdr>
                        <w:top w:val="none" w:sz="0" w:space="0" w:color="auto"/>
                        <w:left w:val="none" w:sz="0" w:space="0" w:color="auto"/>
                        <w:bottom w:val="none" w:sz="0" w:space="0" w:color="auto"/>
                        <w:right w:val="none" w:sz="0" w:space="0" w:color="auto"/>
                      </w:divBdr>
                    </w:div>
                  </w:divsChild>
                </w:div>
                <w:div w:id="643244278">
                  <w:marLeft w:val="0"/>
                  <w:marRight w:val="0"/>
                  <w:marTop w:val="0"/>
                  <w:marBottom w:val="0"/>
                  <w:divBdr>
                    <w:top w:val="none" w:sz="0" w:space="0" w:color="auto"/>
                    <w:left w:val="none" w:sz="0" w:space="0" w:color="auto"/>
                    <w:bottom w:val="none" w:sz="0" w:space="0" w:color="auto"/>
                    <w:right w:val="none" w:sz="0" w:space="0" w:color="auto"/>
                  </w:divBdr>
                  <w:divsChild>
                    <w:div w:id="1582134678">
                      <w:marLeft w:val="0"/>
                      <w:marRight w:val="0"/>
                      <w:marTop w:val="0"/>
                      <w:marBottom w:val="0"/>
                      <w:divBdr>
                        <w:top w:val="none" w:sz="0" w:space="0" w:color="auto"/>
                        <w:left w:val="none" w:sz="0" w:space="0" w:color="auto"/>
                        <w:bottom w:val="none" w:sz="0" w:space="0" w:color="auto"/>
                        <w:right w:val="none" w:sz="0" w:space="0" w:color="auto"/>
                      </w:divBdr>
                    </w:div>
                  </w:divsChild>
                </w:div>
                <w:div w:id="1871800196">
                  <w:marLeft w:val="0"/>
                  <w:marRight w:val="0"/>
                  <w:marTop w:val="0"/>
                  <w:marBottom w:val="0"/>
                  <w:divBdr>
                    <w:top w:val="none" w:sz="0" w:space="0" w:color="auto"/>
                    <w:left w:val="none" w:sz="0" w:space="0" w:color="auto"/>
                    <w:bottom w:val="none" w:sz="0" w:space="0" w:color="auto"/>
                    <w:right w:val="none" w:sz="0" w:space="0" w:color="auto"/>
                  </w:divBdr>
                  <w:divsChild>
                    <w:div w:id="396510352">
                      <w:marLeft w:val="0"/>
                      <w:marRight w:val="0"/>
                      <w:marTop w:val="0"/>
                      <w:marBottom w:val="0"/>
                      <w:divBdr>
                        <w:top w:val="none" w:sz="0" w:space="0" w:color="auto"/>
                        <w:left w:val="none" w:sz="0" w:space="0" w:color="auto"/>
                        <w:bottom w:val="none" w:sz="0" w:space="0" w:color="auto"/>
                        <w:right w:val="none" w:sz="0" w:space="0" w:color="auto"/>
                      </w:divBdr>
                    </w:div>
                  </w:divsChild>
                </w:div>
                <w:div w:id="1257862450">
                  <w:marLeft w:val="0"/>
                  <w:marRight w:val="0"/>
                  <w:marTop w:val="0"/>
                  <w:marBottom w:val="0"/>
                  <w:divBdr>
                    <w:top w:val="none" w:sz="0" w:space="0" w:color="auto"/>
                    <w:left w:val="none" w:sz="0" w:space="0" w:color="auto"/>
                    <w:bottom w:val="none" w:sz="0" w:space="0" w:color="auto"/>
                    <w:right w:val="none" w:sz="0" w:space="0" w:color="auto"/>
                  </w:divBdr>
                  <w:divsChild>
                    <w:div w:id="1729255599">
                      <w:marLeft w:val="0"/>
                      <w:marRight w:val="0"/>
                      <w:marTop w:val="0"/>
                      <w:marBottom w:val="0"/>
                      <w:divBdr>
                        <w:top w:val="none" w:sz="0" w:space="0" w:color="auto"/>
                        <w:left w:val="none" w:sz="0" w:space="0" w:color="auto"/>
                        <w:bottom w:val="none" w:sz="0" w:space="0" w:color="auto"/>
                        <w:right w:val="none" w:sz="0" w:space="0" w:color="auto"/>
                      </w:divBdr>
                    </w:div>
                  </w:divsChild>
                </w:div>
                <w:div w:id="830680078">
                  <w:marLeft w:val="0"/>
                  <w:marRight w:val="0"/>
                  <w:marTop w:val="0"/>
                  <w:marBottom w:val="0"/>
                  <w:divBdr>
                    <w:top w:val="none" w:sz="0" w:space="0" w:color="auto"/>
                    <w:left w:val="none" w:sz="0" w:space="0" w:color="auto"/>
                    <w:bottom w:val="none" w:sz="0" w:space="0" w:color="auto"/>
                    <w:right w:val="none" w:sz="0" w:space="0" w:color="auto"/>
                  </w:divBdr>
                  <w:divsChild>
                    <w:div w:id="551312452">
                      <w:marLeft w:val="0"/>
                      <w:marRight w:val="0"/>
                      <w:marTop w:val="0"/>
                      <w:marBottom w:val="0"/>
                      <w:divBdr>
                        <w:top w:val="none" w:sz="0" w:space="0" w:color="auto"/>
                        <w:left w:val="none" w:sz="0" w:space="0" w:color="auto"/>
                        <w:bottom w:val="none" w:sz="0" w:space="0" w:color="auto"/>
                        <w:right w:val="none" w:sz="0" w:space="0" w:color="auto"/>
                      </w:divBdr>
                    </w:div>
                  </w:divsChild>
                </w:div>
                <w:div w:id="986056652">
                  <w:marLeft w:val="0"/>
                  <w:marRight w:val="0"/>
                  <w:marTop w:val="0"/>
                  <w:marBottom w:val="0"/>
                  <w:divBdr>
                    <w:top w:val="none" w:sz="0" w:space="0" w:color="auto"/>
                    <w:left w:val="none" w:sz="0" w:space="0" w:color="auto"/>
                    <w:bottom w:val="none" w:sz="0" w:space="0" w:color="auto"/>
                    <w:right w:val="none" w:sz="0" w:space="0" w:color="auto"/>
                  </w:divBdr>
                  <w:divsChild>
                    <w:div w:id="1019937714">
                      <w:marLeft w:val="0"/>
                      <w:marRight w:val="0"/>
                      <w:marTop w:val="0"/>
                      <w:marBottom w:val="0"/>
                      <w:divBdr>
                        <w:top w:val="none" w:sz="0" w:space="0" w:color="auto"/>
                        <w:left w:val="none" w:sz="0" w:space="0" w:color="auto"/>
                        <w:bottom w:val="none" w:sz="0" w:space="0" w:color="auto"/>
                        <w:right w:val="none" w:sz="0" w:space="0" w:color="auto"/>
                      </w:divBdr>
                    </w:div>
                  </w:divsChild>
                </w:div>
                <w:div w:id="37513798">
                  <w:marLeft w:val="0"/>
                  <w:marRight w:val="0"/>
                  <w:marTop w:val="0"/>
                  <w:marBottom w:val="0"/>
                  <w:divBdr>
                    <w:top w:val="none" w:sz="0" w:space="0" w:color="auto"/>
                    <w:left w:val="none" w:sz="0" w:space="0" w:color="auto"/>
                    <w:bottom w:val="none" w:sz="0" w:space="0" w:color="auto"/>
                    <w:right w:val="none" w:sz="0" w:space="0" w:color="auto"/>
                  </w:divBdr>
                  <w:divsChild>
                    <w:div w:id="951478893">
                      <w:marLeft w:val="0"/>
                      <w:marRight w:val="0"/>
                      <w:marTop w:val="0"/>
                      <w:marBottom w:val="0"/>
                      <w:divBdr>
                        <w:top w:val="none" w:sz="0" w:space="0" w:color="auto"/>
                        <w:left w:val="none" w:sz="0" w:space="0" w:color="auto"/>
                        <w:bottom w:val="none" w:sz="0" w:space="0" w:color="auto"/>
                        <w:right w:val="none" w:sz="0" w:space="0" w:color="auto"/>
                      </w:divBdr>
                    </w:div>
                  </w:divsChild>
                </w:div>
                <w:div w:id="1364164193">
                  <w:marLeft w:val="0"/>
                  <w:marRight w:val="0"/>
                  <w:marTop w:val="0"/>
                  <w:marBottom w:val="0"/>
                  <w:divBdr>
                    <w:top w:val="none" w:sz="0" w:space="0" w:color="auto"/>
                    <w:left w:val="none" w:sz="0" w:space="0" w:color="auto"/>
                    <w:bottom w:val="none" w:sz="0" w:space="0" w:color="auto"/>
                    <w:right w:val="none" w:sz="0" w:space="0" w:color="auto"/>
                  </w:divBdr>
                  <w:divsChild>
                    <w:div w:id="420151688">
                      <w:marLeft w:val="0"/>
                      <w:marRight w:val="0"/>
                      <w:marTop w:val="0"/>
                      <w:marBottom w:val="0"/>
                      <w:divBdr>
                        <w:top w:val="none" w:sz="0" w:space="0" w:color="auto"/>
                        <w:left w:val="none" w:sz="0" w:space="0" w:color="auto"/>
                        <w:bottom w:val="none" w:sz="0" w:space="0" w:color="auto"/>
                        <w:right w:val="none" w:sz="0" w:space="0" w:color="auto"/>
                      </w:divBdr>
                    </w:div>
                  </w:divsChild>
                </w:div>
                <w:div w:id="1386952597">
                  <w:marLeft w:val="0"/>
                  <w:marRight w:val="0"/>
                  <w:marTop w:val="0"/>
                  <w:marBottom w:val="0"/>
                  <w:divBdr>
                    <w:top w:val="none" w:sz="0" w:space="0" w:color="auto"/>
                    <w:left w:val="none" w:sz="0" w:space="0" w:color="auto"/>
                    <w:bottom w:val="none" w:sz="0" w:space="0" w:color="auto"/>
                    <w:right w:val="none" w:sz="0" w:space="0" w:color="auto"/>
                  </w:divBdr>
                  <w:divsChild>
                    <w:div w:id="2018799763">
                      <w:marLeft w:val="0"/>
                      <w:marRight w:val="0"/>
                      <w:marTop w:val="0"/>
                      <w:marBottom w:val="0"/>
                      <w:divBdr>
                        <w:top w:val="none" w:sz="0" w:space="0" w:color="auto"/>
                        <w:left w:val="none" w:sz="0" w:space="0" w:color="auto"/>
                        <w:bottom w:val="none" w:sz="0" w:space="0" w:color="auto"/>
                        <w:right w:val="none" w:sz="0" w:space="0" w:color="auto"/>
                      </w:divBdr>
                    </w:div>
                  </w:divsChild>
                </w:div>
                <w:div w:id="858814638">
                  <w:marLeft w:val="0"/>
                  <w:marRight w:val="0"/>
                  <w:marTop w:val="0"/>
                  <w:marBottom w:val="0"/>
                  <w:divBdr>
                    <w:top w:val="none" w:sz="0" w:space="0" w:color="auto"/>
                    <w:left w:val="none" w:sz="0" w:space="0" w:color="auto"/>
                    <w:bottom w:val="none" w:sz="0" w:space="0" w:color="auto"/>
                    <w:right w:val="none" w:sz="0" w:space="0" w:color="auto"/>
                  </w:divBdr>
                  <w:divsChild>
                    <w:div w:id="2048677361">
                      <w:marLeft w:val="0"/>
                      <w:marRight w:val="0"/>
                      <w:marTop w:val="0"/>
                      <w:marBottom w:val="0"/>
                      <w:divBdr>
                        <w:top w:val="none" w:sz="0" w:space="0" w:color="auto"/>
                        <w:left w:val="none" w:sz="0" w:space="0" w:color="auto"/>
                        <w:bottom w:val="none" w:sz="0" w:space="0" w:color="auto"/>
                        <w:right w:val="none" w:sz="0" w:space="0" w:color="auto"/>
                      </w:divBdr>
                    </w:div>
                  </w:divsChild>
                </w:div>
                <w:div w:id="324359587">
                  <w:marLeft w:val="0"/>
                  <w:marRight w:val="0"/>
                  <w:marTop w:val="0"/>
                  <w:marBottom w:val="0"/>
                  <w:divBdr>
                    <w:top w:val="none" w:sz="0" w:space="0" w:color="auto"/>
                    <w:left w:val="none" w:sz="0" w:space="0" w:color="auto"/>
                    <w:bottom w:val="none" w:sz="0" w:space="0" w:color="auto"/>
                    <w:right w:val="none" w:sz="0" w:space="0" w:color="auto"/>
                  </w:divBdr>
                  <w:divsChild>
                    <w:div w:id="1449200384">
                      <w:marLeft w:val="0"/>
                      <w:marRight w:val="0"/>
                      <w:marTop w:val="0"/>
                      <w:marBottom w:val="0"/>
                      <w:divBdr>
                        <w:top w:val="none" w:sz="0" w:space="0" w:color="auto"/>
                        <w:left w:val="none" w:sz="0" w:space="0" w:color="auto"/>
                        <w:bottom w:val="none" w:sz="0" w:space="0" w:color="auto"/>
                        <w:right w:val="none" w:sz="0" w:space="0" w:color="auto"/>
                      </w:divBdr>
                    </w:div>
                  </w:divsChild>
                </w:div>
                <w:div w:id="974679876">
                  <w:marLeft w:val="0"/>
                  <w:marRight w:val="0"/>
                  <w:marTop w:val="0"/>
                  <w:marBottom w:val="0"/>
                  <w:divBdr>
                    <w:top w:val="none" w:sz="0" w:space="0" w:color="auto"/>
                    <w:left w:val="none" w:sz="0" w:space="0" w:color="auto"/>
                    <w:bottom w:val="none" w:sz="0" w:space="0" w:color="auto"/>
                    <w:right w:val="none" w:sz="0" w:space="0" w:color="auto"/>
                  </w:divBdr>
                  <w:divsChild>
                    <w:div w:id="1719817530">
                      <w:marLeft w:val="0"/>
                      <w:marRight w:val="0"/>
                      <w:marTop w:val="0"/>
                      <w:marBottom w:val="0"/>
                      <w:divBdr>
                        <w:top w:val="none" w:sz="0" w:space="0" w:color="auto"/>
                        <w:left w:val="none" w:sz="0" w:space="0" w:color="auto"/>
                        <w:bottom w:val="none" w:sz="0" w:space="0" w:color="auto"/>
                        <w:right w:val="none" w:sz="0" w:space="0" w:color="auto"/>
                      </w:divBdr>
                    </w:div>
                  </w:divsChild>
                </w:div>
                <w:div w:id="2138909850">
                  <w:marLeft w:val="0"/>
                  <w:marRight w:val="0"/>
                  <w:marTop w:val="0"/>
                  <w:marBottom w:val="0"/>
                  <w:divBdr>
                    <w:top w:val="none" w:sz="0" w:space="0" w:color="auto"/>
                    <w:left w:val="none" w:sz="0" w:space="0" w:color="auto"/>
                    <w:bottom w:val="none" w:sz="0" w:space="0" w:color="auto"/>
                    <w:right w:val="none" w:sz="0" w:space="0" w:color="auto"/>
                  </w:divBdr>
                  <w:divsChild>
                    <w:div w:id="1056782240">
                      <w:marLeft w:val="0"/>
                      <w:marRight w:val="0"/>
                      <w:marTop w:val="0"/>
                      <w:marBottom w:val="0"/>
                      <w:divBdr>
                        <w:top w:val="none" w:sz="0" w:space="0" w:color="auto"/>
                        <w:left w:val="none" w:sz="0" w:space="0" w:color="auto"/>
                        <w:bottom w:val="none" w:sz="0" w:space="0" w:color="auto"/>
                        <w:right w:val="none" w:sz="0" w:space="0" w:color="auto"/>
                      </w:divBdr>
                    </w:div>
                  </w:divsChild>
                </w:div>
                <w:div w:id="743064121">
                  <w:marLeft w:val="0"/>
                  <w:marRight w:val="0"/>
                  <w:marTop w:val="0"/>
                  <w:marBottom w:val="0"/>
                  <w:divBdr>
                    <w:top w:val="none" w:sz="0" w:space="0" w:color="auto"/>
                    <w:left w:val="none" w:sz="0" w:space="0" w:color="auto"/>
                    <w:bottom w:val="none" w:sz="0" w:space="0" w:color="auto"/>
                    <w:right w:val="none" w:sz="0" w:space="0" w:color="auto"/>
                  </w:divBdr>
                  <w:divsChild>
                    <w:div w:id="3281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25091">
      <w:bodyDiv w:val="1"/>
      <w:marLeft w:val="0"/>
      <w:marRight w:val="0"/>
      <w:marTop w:val="0"/>
      <w:marBottom w:val="0"/>
      <w:divBdr>
        <w:top w:val="none" w:sz="0" w:space="0" w:color="auto"/>
        <w:left w:val="none" w:sz="0" w:space="0" w:color="auto"/>
        <w:bottom w:val="none" w:sz="0" w:space="0" w:color="auto"/>
        <w:right w:val="none" w:sz="0" w:space="0" w:color="auto"/>
      </w:divBdr>
      <w:divsChild>
        <w:div w:id="1458185541">
          <w:marLeft w:val="0"/>
          <w:marRight w:val="0"/>
          <w:marTop w:val="0"/>
          <w:marBottom w:val="0"/>
          <w:divBdr>
            <w:top w:val="none" w:sz="0" w:space="0" w:color="auto"/>
            <w:left w:val="none" w:sz="0" w:space="0" w:color="auto"/>
            <w:bottom w:val="none" w:sz="0" w:space="0" w:color="auto"/>
            <w:right w:val="none" w:sz="0" w:space="0" w:color="auto"/>
          </w:divBdr>
          <w:divsChild>
            <w:div w:id="597520137">
              <w:marLeft w:val="0"/>
              <w:marRight w:val="0"/>
              <w:marTop w:val="0"/>
              <w:marBottom w:val="0"/>
              <w:divBdr>
                <w:top w:val="none" w:sz="0" w:space="0" w:color="auto"/>
                <w:left w:val="none" w:sz="0" w:space="0" w:color="auto"/>
                <w:bottom w:val="none" w:sz="0" w:space="0" w:color="auto"/>
                <w:right w:val="none" w:sz="0" w:space="0" w:color="auto"/>
              </w:divBdr>
              <w:divsChild>
                <w:div w:id="1094741751">
                  <w:marLeft w:val="0"/>
                  <w:marRight w:val="0"/>
                  <w:marTop w:val="0"/>
                  <w:marBottom w:val="0"/>
                  <w:divBdr>
                    <w:top w:val="none" w:sz="0" w:space="0" w:color="auto"/>
                    <w:left w:val="none" w:sz="0" w:space="0" w:color="auto"/>
                    <w:bottom w:val="none" w:sz="0" w:space="0" w:color="auto"/>
                    <w:right w:val="none" w:sz="0" w:space="0" w:color="auto"/>
                  </w:divBdr>
                  <w:divsChild>
                    <w:div w:id="465973153">
                      <w:marLeft w:val="0"/>
                      <w:marRight w:val="0"/>
                      <w:marTop w:val="0"/>
                      <w:marBottom w:val="0"/>
                      <w:divBdr>
                        <w:top w:val="none" w:sz="0" w:space="0" w:color="auto"/>
                        <w:left w:val="none" w:sz="0" w:space="0" w:color="auto"/>
                        <w:bottom w:val="none" w:sz="0" w:space="0" w:color="auto"/>
                        <w:right w:val="none" w:sz="0" w:space="0" w:color="auto"/>
                      </w:divBdr>
                      <w:divsChild>
                        <w:div w:id="9937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7890">
                  <w:marLeft w:val="0"/>
                  <w:marRight w:val="0"/>
                  <w:marTop w:val="0"/>
                  <w:marBottom w:val="0"/>
                  <w:divBdr>
                    <w:top w:val="none" w:sz="0" w:space="0" w:color="auto"/>
                    <w:left w:val="none" w:sz="0" w:space="0" w:color="auto"/>
                    <w:bottom w:val="none" w:sz="0" w:space="0" w:color="auto"/>
                    <w:right w:val="none" w:sz="0" w:space="0" w:color="auto"/>
                  </w:divBdr>
                  <w:divsChild>
                    <w:div w:id="444736163">
                      <w:marLeft w:val="0"/>
                      <w:marRight w:val="0"/>
                      <w:marTop w:val="0"/>
                      <w:marBottom w:val="0"/>
                      <w:divBdr>
                        <w:top w:val="none" w:sz="0" w:space="0" w:color="auto"/>
                        <w:left w:val="none" w:sz="0" w:space="0" w:color="auto"/>
                        <w:bottom w:val="none" w:sz="0" w:space="0" w:color="auto"/>
                        <w:right w:val="none" w:sz="0" w:space="0" w:color="auto"/>
                      </w:divBdr>
                    </w:div>
                  </w:divsChild>
                </w:div>
                <w:div w:id="955477928">
                  <w:marLeft w:val="0"/>
                  <w:marRight w:val="0"/>
                  <w:marTop w:val="0"/>
                  <w:marBottom w:val="0"/>
                  <w:divBdr>
                    <w:top w:val="none" w:sz="0" w:space="0" w:color="auto"/>
                    <w:left w:val="none" w:sz="0" w:space="0" w:color="auto"/>
                    <w:bottom w:val="none" w:sz="0" w:space="0" w:color="auto"/>
                    <w:right w:val="none" w:sz="0" w:space="0" w:color="auto"/>
                  </w:divBdr>
                  <w:divsChild>
                    <w:div w:id="798298231">
                      <w:marLeft w:val="0"/>
                      <w:marRight w:val="0"/>
                      <w:marTop w:val="0"/>
                      <w:marBottom w:val="0"/>
                      <w:divBdr>
                        <w:top w:val="none" w:sz="0" w:space="0" w:color="auto"/>
                        <w:left w:val="none" w:sz="0" w:space="0" w:color="auto"/>
                        <w:bottom w:val="none" w:sz="0" w:space="0" w:color="auto"/>
                        <w:right w:val="none" w:sz="0" w:space="0" w:color="auto"/>
                      </w:divBdr>
                    </w:div>
                  </w:divsChild>
                </w:div>
                <w:div w:id="397749303">
                  <w:marLeft w:val="0"/>
                  <w:marRight w:val="0"/>
                  <w:marTop w:val="0"/>
                  <w:marBottom w:val="0"/>
                  <w:divBdr>
                    <w:top w:val="none" w:sz="0" w:space="0" w:color="auto"/>
                    <w:left w:val="none" w:sz="0" w:space="0" w:color="auto"/>
                    <w:bottom w:val="none" w:sz="0" w:space="0" w:color="auto"/>
                    <w:right w:val="none" w:sz="0" w:space="0" w:color="auto"/>
                  </w:divBdr>
                  <w:divsChild>
                    <w:div w:id="844629540">
                      <w:marLeft w:val="0"/>
                      <w:marRight w:val="0"/>
                      <w:marTop w:val="0"/>
                      <w:marBottom w:val="0"/>
                      <w:divBdr>
                        <w:top w:val="none" w:sz="0" w:space="0" w:color="auto"/>
                        <w:left w:val="none" w:sz="0" w:space="0" w:color="auto"/>
                        <w:bottom w:val="none" w:sz="0" w:space="0" w:color="auto"/>
                        <w:right w:val="none" w:sz="0" w:space="0" w:color="auto"/>
                      </w:divBdr>
                    </w:div>
                  </w:divsChild>
                </w:div>
                <w:div w:id="1229681760">
                  <w:marLeft w:val="0"/>
                  <w:marRight w:val="0"/>
                  <w:marTop w:val="0"/>
                  <w:marBottom w:val="0"/>
                  <w:divBdr>
                    <w:top w:val="none" w:sz="0" w:space="0" w:color="auto"/>
                    <w:left w:val="none" w:sz="0" w:space="0" w:color="auto"/>
                    <w:bottom w:val="none" w:sz="0" w:space="0" w:color="auto"/>
                    <w:right w:val="none" w:sz="0" w:space="0" w:color="auto"/>
                  </w:divBdr>
                  <w:divsChild>
                    <w:div w:id="1067922991">
                      <w:marLeft w:val="0"/>
                      <w:marRight w:val="0"/>
                      <w:marTop w:val="0"/>
                      <w:marBottom w:val="0"/>
                      <w:divBdr>
                        <w:top w:val="none" w:sz="0" w:space="0" w:color="auto"/>
                        <w:left w:val="none" w:sz="0" w:space="0" w:color="auto"/>
                        <w:bottom w:val="none" w:sz="0" w:space="0" w:color="auto"/>
                        <w:right w:val="none" w:sz="0" w:space="0" w:color="auto"/>
                      </w:divBdr>
                    </w:div>
                  </w:divsChild>
                </w:div>
                <w:div w:id="648094540">
                  <w:marLeft w:val="0"/>
                  <w:marRight w:val="0"/>
                  <w:marTop w:val="0"/>
                  <w:marBottom w:val="0"/>
                  <w:divBdr>
                    <w:top w:val="none" w:sz="0" w:space="0" w:color="auto"/>
                    <w:left w:val="none" w:sz="0" w:space="0" w:color="auto"/>
                    <w:bottom w:val="none" w:sz="0" w:space="0" w:color="auto"/>
                    <w:right w:val="none" w:sz="0" w:space="0" w:color="auto"/>
                  </w:divBdr>
                  <w:divsChild>
                    <w:div w:id="702832044">
                      <w:marLeft w:val="0"/>
                      <w:marRight w:val="0"/>
                      <w:marTop w:val="0"/>
                      <w:marBottom w:val="0"/>
                      <w:divBdr>
                        <w:top w:val="none" w:sz="0" w:space="0" w:color="auto"/>
                        <w:left w:val="none" w:sz="0" w:space="0" w:color="auto"/>
                        <w:bottom w:val="none" w:sz="0" w:space="0" w:color="auto"/>
                        <w:right w:val="none" w:sz="0" w:space="0" w:color="auto"/>
                      </w:divBdr>
                    </w:div>
                  </w:divsChild>
                </w:div>
                <w:div w:id="273295165">
                  <w:marLeft w:val="0"/>
                  <w:marRight w:val="0"/>
                  <w:marTop w:val="0"/>
                  <w:marBottom w:val="0"/>
                  <w:divBdr>
                    <w:top w:val="none" w:sz="0" w:space="0" w:color="auto"/>
                    <w:left w:val="none" w:sz="0" w:space="0" w:color="auto"/>
                    <w:bottom w:val="none" w:sz="0" w:space="0" w:color="auto"/>
                    <w:right w:val="none" w:sz="0" w:space="0" w:color="auto"/>
                  </w:divBdr>
                  <w:divsChild>
                    <w:div w:id="948049271">
                      <w:marLeft w:val="0"/>
                      <w:marRight w:val="0"/>
                      <w:marTop w:val="0"/>
                      <w:marBottom w:val="0"/>
                      <w:divBdr>
                        <w:top w:val="none" w:sz="0" w:space="0" w:color="auto"/>
                        <w:left w:val="none" w:sz="0" w:space="0" w:color="auto"/>
                        <w:bottom w:val="none" w:sz="0" w:space="0" w:color="auto"/>
                        <w:right w:val="none" w:sz="0" w:space="0" w:color="auto"/>
                      </w:divBdr>
                    </w:div>
                  </w:divsChild>
                </w:div>
                <w:div w:id="1595431401">
                  <w:marLeft w:val="0"/>
                  <w:marRight w:val="0"/>
                  <w:marTop w:val="0"/>
                  <w:marBottom w:val="0"/>
                  <w:divBdr>
                    <w:top w:val="none" w:sz="0" w:space="0" w:color="auto"/>
                    <w:left w:val="none" w:sz="0" w:space="0" w:color="auto"/>
                    <w:bottom w:val="none" w:sz="0" w:space="0" w:color="auto"/>
                    <w:right w:val="none" w:sz="0" w:space="0" w:color="auto"/>
                  </w:divBdr>
                  <w:divsChild>
                    <w:div w:id="1435831062">
                      <w:marLeft w:val="0"/>
                      <w:marRight w:val="0"/>
                      <w:marTop w:val="0"/>
                      <w:marBottom w:val="0"/>
                      <w:divBdr>
                        <w:top w:val="none" w:sz="0" w:space="0" w:color="auto"/>
                        <w:left w:val="none" w:sz="0" w:space="0" w:color="auto"/>
                        <w:bottom w:val="none" w:sz="0" w:space="0" w:color="auto"/>
                        <w:right w:val="none" w:sz="0" w:space="0" w:color="auto"/>
                      </w:divBdr>
                    </w:div>
                  </w:divsChild>
                </w:div>
                <w:div w:id="1688748337">
                  <w:marLeft w:val="0"/>
                  <w:marRight w:val="0"/>
                  <w:marTop w:val="0"/>
                  <w:marBottom w:val="0"/>
                  <w:divBdr>
                    <w:top w:val="none" w:sz="0" w:space="0" w:color="auto"/>
                    <w:left w:val="none" w:sz="0" w:space="0" w:color="auto"/>
                    <w:bottom w:val="none" w:sz="0" w:space="0" w:color="auto"/>
                    <w:right w:val="none" w:sz="0" w:space="0" w:color="auto"/>
                  </w:divBdr>
                  <w:divsChild>
                    <w:div w:id="1651902650">
                      <w:marLeft w:val="0"/>
                      <w:marRight w:val="0"/>
                      <w:marTop w:val="0"/>
                      <w:marBottom w:val="0"/>
                      <w:divBdr>
                        <w:top w:val="none" w:sz="0" w:space="0" w:color="auto"/>
                        <w:left w:val="none" w:sz="0" w:space="0" w:color="auto"/>
                        <w:bottom w:val="none" w:sz="0" w:space="0" w:color="auto"/>
                        <w:right w:val="none" w:sz="0" w:space="0" w:color="auto"/>
                      </w:divBdr>
                    </w:div>
                  </w:divsChild>
                </w:div>
                <w:div w:id="782922908">
                  <w:marLeft w:val="0"/>
                  <w:marRight w:val="0"/>
                  <w:marTop w:val="0"/>
                  <w:marBottom w:val="0"/>
                  <w:divBdr>
                    <w:top w:val="none" w:sz="0" w:space="0" w:color="auto"/>
                    <w:left w:val="none" w:sz="0" w:space="0" w:color="auto"/>
                    <w:bottom w:val="none" w:sz="0" w:space="0" w:color="auto"/>
                    <w:right w:val="none" w:sz="0" w:space="0" w:color="auto"/>
                  </w:divBdr>
                  <w:divsChild>
                    <w:div w:id="153180694">
                      <w:marLeft w:val="0"/>
                      <w:marRight w:val="0"/>
                      <w:marTop w:val="0"/>
                      <w:marBottom w:val="0"/>
                      <w:divBdr>
                        <w:top w:val="none" w:sz="0" w:space="0" w:color="auto"/>
                        <w:left w:val="none" w:sz="0" w:space="0" w:color="auto"/>
                        <w:bottom w:val="none" w:sz="0" w:space="0" w:color="auto"/>
                        <w:right w:val="none" w:sz="0" w:space="0" w:color="auto"/>
                      </w:divBdr>
                    </w:div>
                  </w:divsChild>
                </w:div>
                <w:div w:id="188882253">
                  <w:marLeft w:val="0"/>
                  <w:marRight w:val="0"/>
                  <w:marTop w:val="0"/>
                  <w:marBottom w:val="0"/>
                  <w:divBdr>
                    <w:top w:val="none" w:sz="0" w:space="0" w:color="auto"/>
                    <w:left w:val="none" w:sz="0" w:space="0" w:color="auto"/>
                    <w:bottom w:val="none" w:sz="0" w:space="0" w:color="auto"/>
                    <w:right w:val="none" w:sz="0" w:space="0" w:color="auto"/>
                  </w:divBdr>
                  <w:divsChild>
                    <w:div w:id="514923472">
                      <w:marLeft w:val="0"/>
                      <w:marRight w:val="0"/>
                      <w:marTop w:val="0"/>
                      <w:marBottom w:val="0"/>
                      <w:divBdr>
                        <w:top w:val="none" w:sz="0" w:space="0" w:color="auto"/>
                        <w:left w:val="none" w:sz="0" w:space="0" w:color="auto"/>
                        <w:bottom w:val="none" w:sz="0" w:space="0" w:color="auto"/>
                        <w:right w:val="none" w:sz="0" w:space="0" w:color="auto"/>
                      </w:divBdr>
                    </w:div>
                  </w:divsChild>
                </w:div>
                <w:div w:id="1787037974">
                  <w:marLeft w:val="0"/>
                  <w:marRight w:val="0"/>
                  <w:marTop w:val="0"/>
                  <w:marBottom w:val="0"/>
                  <w:divBdr>
                    <w:top w:val="none" w:sz="0" w:space="0" w:color="auto"/>
                    <w:left w:val="none" w:sz="0" w:space="0" w:color="auto"/>
                    <w:bottom w:val="none" w:sz="0" w:space="0" w:color="auto"/>
                    <w:right w:val="none" w:sz="0" w:space="0" w:color="auto"/>
                  </w:divBdr>
                  <w:divsChild>
                    <w:div w:id="736394608">
                      <w:marLeft w:val="0"/>
                      <w:marRight w:val="0"/>
                      <w:marTop w:val="0"/>
                      <w:marBottom w:val="0"/>
                      <w:divBdr>
                        <w:top w:val="none" w:sz="0" w:space="0" w:color="auto"/>
                        <w:left w:val="none" w:sz="0" w:space="0" w:color="auto"/>
                        <w:bottom w:val="none" w:sz="0" w:space="0" w:color="auto"/>
                        <w:right w:val="none" w:sz="0" w:space="0" w:color="auto"/>
                      </w:divBdr>
                    </w:div>
                  </w:divsChild>
                </w:div>
                <w:div w:id="1330332622">
                  <w:marLeft w:val="0"/>
                  <w:marRight w:val="0"/>
                  <w:marTop w:val="0"/>
                  <w:marBottom w:val="0"/>
                  <w:divBdr>
                    <w:top w:val="none" w:sz="0" w:space="0" w:color="auto"/>
                    <w:left w:val="none" w:sz="0" w:space="0" w:color="auto"/>
                    <w:bottom w:val="none" w:sz="0" w:space="0" w:color="auto"/>
                    <w:right w:val="none" w:sz="0" w:space="0" w:color="auto"/>
                  </w:divBdr>
                  <w:divsChild>
                    <w:div w:id="322465405">
                      <w:marLeft w:val="0"/>
                      <w:marRight w:val="0"/>
                      <w:marTop w:val="0"/>
                      <w:marBottom w:val="0"/>
                      <w:divBdr>
                        <w:top w:val="none" w:sz="0" w:space="0" w:color="auto"/>
                        <w:left w:val="none" w:sz="0" w:space="0" w:color="auto"/>
                        <w:bottom w:val="none" w:sz="0" w:space="0" w:color="auto"/>
                        <w:right w:val="none" w:sz="0" w:space="0" w:color="auto"/>
                      </w:divBdr>
                    </w:div>
                  </w:divsChild>
                </w:div>
                <w:div w:id="77293526">
                  <w:marLeft w:val="0"/>
                  <w:marRight w:val="0"/>
                  <w:marTop w:val="0"/>
                  <w:marBottom w:val="0"/>
                  <w:divBdr>
                    <w:top w:val="none" w:sz="0" w:space="0" w:color="auto"/>
                    <w:left w:val="none" w:sz="0" w:space="0" w:color="auto"/>
                    <w:bottom w:val="none" w:sz="0" w:space="0" w:color="auto"/>
                    <w:right w:val="none" w:sz="0" w:space="0" w:color="auto"/>
                  </w:divBdr>
                  <w:divsChild>
                    <w:div w:id="1098911511">
                      <w:marLeft w:val="0"/>
                      <w:marRight w:val="0"/>
                      <w:marTop w:val="0"/>
                      <w:marBottom w:val="0"/>
                      <w:divBdr>
                        <w:top w:val="none" w:sz="0" w:space="0" w:color="auto"/>
                        <w:left w:val="none" w:sz="0" w:space="0" w:color="auto"/>
                        <w:bottom w:val="none" w:sz="0" w:space="0" w:color="auto"/>
                        <w:right w:val="none" w:sz="0" w:space="0" w:color="auto"/>
                      </w:divBdr>
                    </w:div>
                  </w:divsChild>
                </w:div>
                <w:div w:id="1641030987">
                  <w:marLeft w:val="0"/>
                  <w:marRight w:val="0"/>
                  <w:marTop w:val="0"/>
                  <w:marBottom w:val="0"/>
                  <w:divBdr>
                    <w:top w:val="none" w:sz="0" w:space="0" w:color="auto"/>
                    <w:left w:val="none" w:sz="0" w:space="0" w:color="auto"/>
                    <w:bottom w:val="none" w:sz="0" w:space="0" w:color="auto"/>
                    <w:right w:val="none" w:sz="0" w:space="0" w:color="auto"/>
                  </w:divBdr>
                  <w:divsChild>
                    <w:div w:id="509682009">
                      <w:marLeft w:val="0"/>
                      <w:marRight w:val="0"/>
                      <w:marTop w:val="0"/>
                      <w:marBottom w:val="0"/>
                      <w:divBdr>
                        <w:top w:val="none" w:sz="0" w:space="0" w:color="auto"/>
                        <w:left w:val="none" w:sz="0" w:space="0" w:color="auto"/>
                        <w:bottom w:val="none" w:sz="0" w:space="0" w:color="auto"/>
                        <w:right w:val="none" w:sz="0" w:space="0" w:color="auto"/>
                      </w:divBdr>
                    </w:div>
                  </w:divsChild>
                </w:div>
                <w:div w:id="1696152914">
                  <w:marLeft w:val="0"/>
                  <w:marRight w:val="0"/>
                  <w:marTop w:val="0"/>
                  <w:marBottom w:val="0"/>
                  <w:divBdr>
                    <w:top w:val="none" w:sz="0" w:space="0" w:color="auto"/>
                    <w:left w:val="none" w:sz="0" w:space="0" w:color="auto"/>
                    <w:bottom w:val="none" w:sz="0" w:space="0" w:color="auto"/>
                    <w:right w:val="none" w:sz="0" w:space="0" w:color="auto"/>
                  </w:divBdr>
                  <w:divsChild>
                    <w:div w:id="1374840451">
                      <w:marLeft w:val="0"/>
                      <w:marRight w:val="0"/>
                      <w:marTop w:val="0"/>
                      <w:marBottom w:val="0"/>
                      <w:divBdr>
                        <w:top w:val="none" w:sz="0" w:space="0" w:color="auto"/>
                        <w:left w:val="none" w:sz="0" w:space="0" w:color="auto"/>
                        <w:bottom w:val="none" w:sz="0" w:space="0" w:color="auto"/>
                        <w:right w:val="none" w:sz="0" w:space="0" w:color="auto"/>
                      </w:divBdr>
                    </w:div>
                  </w:divsChild>
                </w:div>
                <w:div w:id="268052472">
                  <w:marLeft w:val="0"/>
                  <w:marRight w:val="0"/>
                  <w:marTop w:val="0"/>
                  <w:marBottom w:val="0"/>
                  <w:divBdr>
                    <w:top w:val="none" w:sz="0" w:space="0" w:color="auto"/>
                    <w:left w:val="none" w:sz="0" w:space="0" w:color="auto"/>
                    <w:bottom w:val="none" w:sz="0" w:space="0" w:color="auto"/>
                    <w:right w:val="none" w:sz="0" w:space="0" w:color="auto"/>
                  </w:divBdr>
                  <w:divsChild>
                    <w:div w:id="2098820138">
                      <w:marLeft w:val="0"/>
                      <w:marRight w:val="0"/>
                      <w:marTop w:val="0"/>
                      <w:marBottom w:val="0"/>
                      <w:divBdr>
                        <w:top w:val="none" w:sz="0" w:space="0" w:color="auto"/>
                        <w:left w:val="none" w:sz="0" w:space="0" w:color="auto"/>
                        <w:bottom w:val="none" w:sz="0" w:space="0" w:color="auto"/>
                        <w:right w:val="none" w:sz="0" w:space="0" w:color="auto"/>
                      </w:divBdr>
                    </w:div>
                  </w:divsChild>
                </w:div>
                <w:div w:id="786124802">
                  <w:marLeft w:val="0"/>
                  <w:marRight w:val="0"/>
                  <w:marTop w:val="0"/>
                  <w:marBottom w:val="0"/>
                  <w:divBdr>
                    <w:top w:val="none" w:sz="0" w:space="0" w:color="auto"/>
                    <w:left w:val="none" w:sz="0" w:space="0" w:color="auto"/>
                    <w:bottom w:val="none" w:sz="0" w:space="0" w:color="auto"/>
                    <w:right w:val="none" w:sz="0" w:space="0" w:color="auto"/>
                  </w:divBdr>
                  <w:divsChild>
                    <w:div w:id="1472745699">
                      <w:marLeft w:val="0"/>
                      <w:marRight w:val="0"/>
                      <w:marTop w:val="0"/>
                      <w:marBottom w:val="0"/>
                      <w:divBdr>
                        <w:top w:val="none" w:sz="0" w:space="0" w:color="auto"/>
                        <w:left w:val="none" w:sz="0" w:space="0" w:color="auto"/>
                        <w:bottom w:val="none" w:sz="0" w:space="0" w:color="auto"/>
                        <w:right w:val="none" w:sz="0" w:space="0" w:color="auto"/>
                      </w:divBdr>
                    </w:div>
                  </w:divsChild>
                </w:div>
                <w:div w:id="475074201">
                  <w:marLeft w:val="0"/>
                  <w:marRight w:val="0"/>
                  <w:marTop w:val="0"/>
                  <w:marBottom w:val="0"/>
                  <w:divBdr>
                    <w:top w:val="none" w:sz="0" w:space="0" w:color="auto"/>
                    <w:left w:val="none" w:sz="0" w:space="0" w:color="auto"/>
                    <w:bottom w:val="none" w:sz="0" w:space="0" w:color="auto"/>
                    <w:right w:val="none" w:sz="0" w:space="0" w:color="auto"/>
                  </w:divBdr>
                  <w:divsChild>
                    <w:div w:id="1937782875">
                      <w:marLeft w:val="0"/>
                      <w:marRight w:val="0"/>
                      <w:marTop w:val="0"/>
                      <w:marBottom w:val="0"/>
                      <w:divBdr>
                        <w:top w:val="none" w:sz="0" w:space="0" w:color="auto"/>
                        <w:left w:val="none" w:sz="0" w:space="0" w:color="auto"/>
                        <w:bottom w:val="none" w:sz="0" w:space="0" w:color="auto"/>
                        <w:right w:val="none" w:sz="0" w:space="0" w:color="auto"/>
                      </w:divBdr>
                    </w:div>
                  </w:divsChild>
                </w:div>
                <w:div w:id="1567296400">
                  <w:marLeft w:val="0"/>
                  <w:marRight w:val="0"/>
                  <w:marTop w:val="0"/>
                  <w:marBottom w:val="0"/>
                  <w:divBdr>
                    <w:top w:val="none" w:sz="0" w:space="0" w:color="auto"/>
                    <w:left w:val="none" w:sz="0" w:space="0" w:color="auto"/>
                    <w:bottom w:val="none" w:sz="0" w:space="0" w:color="auto"/>
                    <w:right w:val="none" w:sz="0" w:space="0" w:color="auto"/>
                  </w:divBdr>
                  <w:divsChild>
                    <w:div w:id="115687844">
                      <w:marLeft w:val="0"/>
                      <w:marRight w:val="0"/>
                      <w:marTop w:val="0"/>
                      <w:marBottom w:val="0"/>
                      <w:divBdr>
                        <w:top w:val="none" w:sz="0" w:space="0" w:color="auto"/>
                        <w:left w:val="none" w:sz="0" w:space="0" w:color="auto"/>
                        <w:bottom w:val="none" w:sz="0" w:space="0" w:color="auto"/>
                        <w:right w:val="none" w:sz="0" w:space="0" w:color="auto"/>
                      </w:divBdr>
                    </w:div>
                  </w:divsChild>
                </w:div>
                <w:div w:id="2106075735">
                  <w:marLeft w:val="0"/>
                  <w:marRight w:val="0"/>
                  <w:marTop w:val="0"/>
                  <w:marBottom w:val="0"/>
                  <w:divBdr>
                    <w:top w:val="none" w:sz="0" w:space="0" w:color="auto"/>
                    <w:left w:val="none" w:sz="0" w:space="0" w:color="auto"/>
                    <w:bottom w:val="none" w:sz="0" w:space="0" w:color="auto"/>
                    <w:right w:val="none" w:sz="0" w:space="0" w:color="auto"/>
                  </w:divBdr>
                  <w:divsChild>
                    <w:div w:id="489295402">
                      <w:marLeft w:val="0"/>
                      <w:marRight w:val="0"/>
                      <w:marTop w:val="0"/>
                      <w:marBottom w:val="0"/>
                      <w:divBdr>
                        <w:top w:val="none" w:sz="0" w:space="0" w:color="auto"/>
                        <w:left w:val="none" w:sz="0" w:space="0" w:color="auto"/>
                        <w:bottom w:val="none" w:sz="0" w:space="0" w:color="auto"/>
                        <w:right w:val="none" w:sz="0" w:space="0" w:color="auto"/>
                      </w:divBdr>
                    </w:div>
                  </w:divsChild>
                </w:div>
                <w:div w:id="242110800">
                  <w:marLeft w:val="0"/>
                  <w:marRight w:val="0"/>
                  <w:marTop w:val="0"/>
                  <w:marBottom w:val="0"/>
                  <w:divBdr>
                    <w:top w:val="none" w:sz="0" w:space="0" w:color="auto"/>
                    <w:left w:val="none" w:sz="0" w:space="0" w:color="auto"/>
                    <w:bottom w:val="none" w:sz="0" w:space="0" w:color="auto"/>
                    <w:right w:val="none" w:sz="0" w:space="0" w:color="auto"/>
                  </w:divBdr>
                  <w:divsChild>
                    <w:div w:id="1900631133">
                      <w:marLeft w:val="0"/>
                      <w:marRight w:val="0"/>
                      <w:marTop w:val="0"/>
                      <w:marBottom w:val="0"/>
                      <w:divBdr>
                        <w:top w:val="none" w:sz="0" w:space="0" w:color="auto"/>
                        <w:left w:val="none" w:sz="0" w:space="0" w:color="auto"/>
                        <w:bottom w:val="none" w:sz="0" w:space="0" w:color="auto"/>
                        <w:right w:val="none" w:sz="0" w:space="0" w:color="auto"/>
                      </w:divBdr>
                    </w:div>
                  </w:divsChild>
                </w:div>
                <w:div w:id="1988702531">
                  <w:marLeft w:val="0"/>
                  <w:marRight w:val="0"/>
                  <w:marTop w:val="0"/>
                  <w:marBottom w:val="0"/>
                  <w:divBdr>
                    <w:top w:val="none" w:sz="0" w:space="0" w:color="auto"/>
                    <w:left w:val="none" w:sz="0" w:space="0" w:color="auto"/>
                    <w:bottom w:val="none" w:sz="0" w:space="0" w:color="auto"/>
                    <w:right w:val="none" w:sz="0" w:space="0" w:color="auto"/>
                  </w:divBdr>
                  <w:divsChild>
                    <w:div w:id="396708859">
                      <w:marLeft w:val="0"/>
                      <w:marRight w:val="0"/>
                      <w:marTop w:val="0"/>
                      <w:marBottom w:val="0"/>
                      <w:divBdr>
                        <w:top w:val="none" w:sz="0" w:space="0" w:color="auto"/>
                        <w:left w:val="none" w:sz="0" w:space="0" w:color="auto"/>
                        <w:bottom w:val="none" w:sz="0" w:space="0" w:color="auto"/>
                        <w:right w:val="none" w:sz="0" w:space="0" w:color="auto"/>
                      </w:divBdr>
                    </w:div>
                  </w:divsChild>
                </w:div>
                <w:div w:id="1951547111">
                  <w:marLeft w:val="0"/>
                  <w:marRight w:val="0"/>
                  <w:marTop w:val="0"/>
                  <w:marBottom w:val="0"/>
                  <w:divBdr>
                    <w:top w:val="none" w:sz="0" w:space="0" w:color="auto"/>
                    <w:left w:val="none" w:sz="0" w:space="0" w:color="auto"/>
                    <w:bottom w:val="none" w:sz="0" w:space="0" w:color="auto"/>
                    <w:right w:val="none" w:sz="0" w:space="0" w:color="auto"/>
                  </w:divBdr>
                  <w:divsChild>
                    <w:div w:id="1846161898">
                      <w:marLeft w:val="0"/>
                      <w:marRight w:val="0"/>
                      <w:marTop w:val="0"/>
                      <w:marBottom w:val="0"/>
                      <w:divBdr>
                        <w:top w:val="none" w:sz="0" w:space="0" w:color="auto"/>
                        <w:left w:val="none" w:sz="0" w:space="0" w:color="auto"/>
                        <w:bottom w:val="none" w:sz="0" w:space="0" w:color="auto"/>
                        <w:right w:val="none" w:sz="0" w:space="0" w:color="auto"/>
                      </w:divBdr>
                    </w:div>
                  </w:divsChild>
                </w:div>
                <w:div w:id="1570534055">
                  <w:marLeft w:val="0"/>
                  <w:marRight w:val="0"/>
                  <w:marTop w:val="0"/>
                  <w:marBottom w:val="0"/>
                  <w:divBdr>
                    <w:top w:val="none" w:sz="0" w:space="0" w:color="auto"/>
                    <w:left w:val="none" w:sz="0" w:space="0" w:color="auto"/>
                    <w:bottom w:val="none" w:sz="0" w:space="0" w:color="auto"/>
                    <w:right w:val="none" w:sz="0" w:space="0" w:color="auto"/>
                  </w:divBdr>
                  <w:divsChild>
                    <w:div w:id="1257715555">
                      <w:marLeft w:val="0"/>
                      <w:marRight w:val="0"/>
                      <w:marTop w:val="0"/>
                      <w:marBottom w:val="0"/>
                      <w:divBdr>
                        <w:top w:val="none" w:sz="0" w:space="0" w:color="auto"/>
                        <w:left w:val="none" w:sz="0" w:space="0" w:color="auto"/>
                        <w:bottom w:val="none" w:sz="0" w:space="0" w:color="auto"/>
                        <w:right w:val="none" w:sz="0" w:space="0" w:color="auto"/>
                      </w:divBdr>
                    </w:div>
                  </w:divsChild>
                </w:div>
                <w:div w:id="1618608964">
                  <w:marLeft w:val="0"/>
                  <w:marRight w:val="0"/>
                  <w:marTop w:val="0"/>
                  <w:marBottom w:val="0"/>
                  <w:divBdr>
                    <w:top w:val="none" w:sz="0" w:space="0" w:color="auto"/>
                    <w:left w:val="none" w:sz="0" w:space="0" w:color="auto"/>
                    <w:bottom w:val="none" w:sz="0" w:space="0" w:color="auto"/>
                    <w:right w:val="none" w:sz="0" w:space="0" w:color="auto"/>
                  </w:divBdr>
                  <w:divsChild>
                    <w:div w:id="690297667">
                      <w:marLeft w:val="0"/>
                      <w:marRight w:val="0"/>
                      <w:marTop w:val="0"/>
                      <w:marBottom w:val="0"/>
                      <w:divBdr>
                        <w:top w:val="none" w:sz="0" w:space="0" w:color="auto"/>
                        <w:left w:val="none" w:sz="0" w:space="0" w:color="auto"/>
                        <w:bottom w:val="none" w:sz="0" w:space="0" w:color="auto"/>
                        <w:right w:val="none" w:sz="0" w:space="0" w:color="auto"/>
                      </w:divBdr>
                    </w:div>
                  </w:divsChild>
                </w:div>
                <w:div w:id="862789299">
                  <w:marLeft w:val="0"/>
                  <w:marRight w:val="0"/>
                  <w:marTop w:val="0"/>
                  <w:marBottom w:val="0"/>
                  <w:divBdr>
                    <w:top w:val="none" w:sz="0" w:space="0" w:color="auto"/>
                    <w:left w:val="none" w:sz="0" w:space="0" w:color="auto"/>
                    <w:bottom w:val="none" w:sz="0" w:space="0" w:color="auto"/>
                    <w:right w:val="none" w:sz="0" w:space="0" w:color="auto"/>
                  </w:divBdr>
                  <w:divsChild>
                    <w:div w:id="1326859740">
                      <w:marLeft w:val="0"/>
                      <w:marRight w:val="0"/>
                      <w:marTop w:val="0"/>
                      <w:marBottom w:val="0"/>
                      <w:divBdr>
                        <w:top w:val="none" w:sz="0" w:space="0" w:color="auto"/>
                        <w:left w:val="none" w:sz="0" w:space="0" w:color="auto"/>
                        <w:bottom w:val="none" w:sz="0" w:space="0" w:color="auto"/>
                        <w:right w:val="none" w:sz="0" w:space="0" w:color="auto"/>
                      </w:divBdr>
                    </w:div>
                  </w:divsChild>
                </w:div>
                <w:div w:id="1263689405">
                  <w:marLeft w:val="0"/>
                  <w:marRight w:val="0"/>
                  <w:marTop w:val="0"/>
                  <w:marBottom w:val="0"/>
                  <w:divBdr>
                    <w:top w:val="none" w:sz="0" w:space="0" w:color="auto"/>
                    <w:left w:val="none" w:sz="0" w:space="0" w:color="auto"/>
                    <w:bottom w:val="none" w:sz="0" w:space="0" w:color="auto"/>
                    <w:right w:val="none" w:sz="0" w:space="0" w:color="auto"/>
                  </w:divBdr>
                  <w:divsChild>
                    <w:div w:id="1132866421">
                      <w:marLeft w:val="0"/>
                      <w:marRight w:val="0"/>
                      <w:marTop w:val="0"/>
                      <w:marBottom w:val="0"/>
                      <w:divBdr>
                        <w:top w:val="none" w:sz="0" w:space="0" w:color="auto"/>
                        <w:left w:val="none" w:sz="0" w:space="0" w:color="auto"/>
                        <w:bottom w:val="none" w:sz="0" w:space="0" w:color="auto"/>
                        <w:right w:val="none" w:sz="0" w:space="0" w:color="auto"/>
                      </w:divBdr>
                    </w:div>
                  </w:divsChild>
                </w:div>
                <w:div w:id="2083091659">
                  <w:marLeft w:val="0"/>
                  <w:marRight w:val="0"/>
                  <w:marTop w:val="0"/>
                  <w:marBottom w:val="0"/>
                  <w:divBdr>
                    <w:top w:val="none" w:sz="0" w:space="0" w:color="auto"/>
                    <w:left w:val="none" w:sz="0" w:space="0" w:color="auto"/>
                    <w:bottom w:val="none" w:sz="0" w:space="0" w:color="auto"/>
                    <w:right w:val="none" w:sz="0" w:space="0" w:color="auto"/>
                  </w:divBdr>
                  <w:divsChild>
                    <w:div w:id="381831670">
                      <w:marLeft w:val="0"/>
                      <w:marRight w:val="0"/>
                      <w:marTop w:val="0"/>
                      <w:marBottom w:val="0"/>
                      <w:divBdr>
                        <w:top w:val="none" w:sz="0" w:space="0" w:color="auto"/>
                        <w:left w:val="none" w:sz="0" w:space="0" w:color="auto"/>
                        <w:bottom w:val="none" w:sz="0" w:space="0" w:color="auto"/>
                        <w:right w:val="none" w:sz="0" w:space="0" w:color="auto"/>
                      </w:divBdr>
                    </w:div>
                  </w:divsChild>
                </w:div>
                <w:div w:id="68774155">
                  <w:marLeft w:val="0"/>
                  <w:marRight w:val="0"/>
                  <w:marTop w:val="0"/>
                  <w:marBottom w:val="0"/>
                  <w:divBdr>
                    <w:top w:val="none" w:sz="0" w:space="0" w:color="auto"/>
                    <w:left w:val="none" w:sz="0" w:space="0" w:color="auto"/>
                    <w:bottom w:val="none" w:sz="0" w:space="0" w:color="auto"/>
                    <w:right w:val="none" w:sz="0" w:space="0" w:color="auto"/>
                  </w:divBdr>
                  <w:divsChild>
                    <w:div w:id="908226041">
                      <w:marLeft w:val="0"/>
                      <w:marRight w:val="0"/>
                      <w:marTop w:val="0"/>
                      <w:marBottom w:val="0"/>
                      <w:divBdr>
                        <w:top w:val="none" w:sz="0" w:space="0" w:color="auto"/>
                        <w:left w:val="none" w:sz="0" w:space="0" w:color="auto"/>
                        <w:bottom w:val="none" w:sz="0" w:space="0" w:color="auto"/>
                        <w:right w:val="none" w:sz="0" w:space="0" w:color="auto"/>
                      </w:divBdr>
                    </w:div>
                  </w:divsChild>
                </w:div>
                <w:div w:id="611595230">
                  <w:marLeft w:val="0"/>
                  <w:marRight w:val="0"/>
                  <w:marTop w:val="0"/>
                  <w:marBottom w:val="0"/>
                  <w:divBdr>
                    <w:top w:val="none" w:sz="0" w:space="0" w:color="auto"/>
                    <w:left w:val="none" w:sz="0" w:space="0" w:color="auto"/>
                    <w:bottom w:val="none" w:sz="0" w:space="0" w:color="auto"/>
                    <w:right w:val="none" w:sz="0" w:space="0" w:color="auto"/>
                  </w:divBdr>
                  <w:divsChild>
                    <w:div w:id="1877543444">
                      <w:marLeft w:val="0"/>
                      <w:marRight w:val="0"/>
                      <w:marTop w:val="0"/>
                      <w:marBottom w:val="0"/>
                      <w:divBdr>
                        <w:top w:val="none" w:sz="0" w:space="0" w:color="auto"/>
                        <w:left w:val="none" w:sz="0" w:space="0" w:color="auto"/>
                        <w:bottom w:val="none" w:sz="0" w:space="0" w:color="auto"/>
                        <w:right w:val="none" w:sz="0" w:space="0" w:color="auto"/>
                      </w:divBdr>
                    </w:div>
                  </w:divsChild>
                </w:div>
                <w:div w:id="375131089">
                  <w:marLeft w:val="0"/>
                  <w:marRight w:val="0"/>
                  <w:marTop w:val="0"/>
                  <w:marBottom w:val="0"/>
                  <w:divBdr>
                    <w:top w:val="none" w:sz="0" w:space="0" w:color="auto"/>
                    <w:left w:val="none" w:sz="0" w:space="0" w:color="auto"/>
                    <w:bottom w:val="none" w:sz="0" w:space="0" w:color="auto"/>
                    <w:right w:val="none" w:sz="0" w:space="0" w:color="auto"/>
                  </w:divBdr>
                  <w:divsChild>
                    <w:div w:id="1663853322">
                      <w:marLeft w:val="0"/>
                      <w:marRight w:val="0"/>
                      <w:marTop w:val="0"/>
                      <w:marBottom w:val="0"/>
                      <w:divBdr>
                        <w:top w:val="none" w:sz="0" w:space="0" w:color="auto"/>
                        <w:left w:val="none" w:sz="0" w:space="0" w:color="auto"/>
                        <w:bottom w:val="none" w:sz="0" w:space="0" w:color="auto"/>
                        <w:right w:val="none" w:sz="0" w:space="0" w:color="auto"/>
                      </w:divBdr>
                    </w:div>
                  </w:divsChild>
                </w:div>
                <w:div w:id="1902279417">
                  <w:marLeft w:val="0"/>
                  <w:marRight w:val="0"/>
                  <w:marTop w:val="0"/>
                  <w:marBottom w:val="0"/>
                  <w:divBdr>
                    <w:top w:val="none" w:sz="0" w:space="0" w:color="auto"/>
                    <w:left w:val="none" w:sz="0" w:space="0" w:color="auto"/>
                    <w:bottom w:val="none" w:sz="0" w:space="0" w:color="auto"/>
                    <w:right w:val="none" w:sz="0" w:space="0" w:color="auto"/>
                  </w:divBdr>
                  <w:divsChild>
                    <w:div w:id="1802728019">
                      <w:marLeft w:val="0"/>
                      <w:marRight w:val="0"/>
                      <w:marTop w:val="0"/>
                      <w:marBottom w:val="0"/>
                      <w:divBdr>
                        <w:top w:val="none" w:sz="0" w:space="0" w:color="auto"/>
                        <w:left w:val="none" w:sz="0" w:space="0" w:color="auto"/>
                        <w:bottom w:val="none" w:sz="0" w:space="0" w:color="auto"/>
                        <w:right w:val="none" w:sz="0" w:space="0" w:color="auto"/>
                      </w:divBdr>
                    </w:div>
                  </w:divsChild>
                </w:div>
                <w:div w:id="2062170464">
                  <w:marLeft w:val="0"/>
                  <w:marRight w:val="0"/>
                  <w:marTop w:val="0"/>
                  <w:marBottom w:val="0"/>
                  <w:divBdr>
                    <w:top w:val="none" w:sz="0" w:space="0" w:color="auto"/>
                    <w:left w:val="none" w:sz="0" w:space="0" w:color="auto"/>
                    <w:bottom w:val="none" w:sz="0" w:space="0" w:color="auto"/>
                    <w:right w:val="none" w:sz="0" w:space="0" w:color="auto"/>
                  </w:divBdr>
                  <w:divsChild>
                    <w:div w:id="1384212650">
                      <w:marLeft w:val="0"/>
                      <w:marRight w:val="0"/>
                      <w:marTop w:val="0"/>
                      <w:marBottom w:val="0"/>
                      <w:divBdr>
                        <w:top w:val="none" w:sz="0" w:space="0" w:color="auto"/>
                        <w:left w:val="none" w:sz="0" w:space="0" w:color="auto"/>
                        <w:bottom w:val="none" w:sz="0" w:space="0" w:color="auto"/>
                        <w:right w:val="none" w:sz="0" w:space="0" w:color="auto"/>
                      </w:divBdr>
                    </w:div>
                  </w:divsChild>
                </w:div>
                <w:div w:id="1922834318">
                  <w:marLeft w:val="0"/>
                  <w:marRight w:val="0"/>
                  <w:marTop w:val="0"/>
                  <w:marBottom w:val="0"/>
                  <w:divBdr>
                    <w:top w:val="none" w:sz="0" w:space="0" w:color="auto"/>
                    <w:left w:val="none" w:sz="0" w:space="0" w:color="auto"/>
                    <w:bottom w:val="none" w:sz="0" w:space="0" w:color="auto"/>
                    <w:right w:val="none" w:sz="0" w:space="0" w:color="auto"/>
                  </w:divBdr>
                  <w:divsChild>
                    <w:div w:id="1062405103">
                      <w:marLeft w:val="0"/>
                      <w:marRight w:val="0"/>
                      <w:marTop w:val="0"/>
                      <w:marBottom w:val="0"/>
                      <w:divBdr>
                        <w:top w:val="none" w:sz="0" w:space="0" w:color="auto"/>
                        <w:left w:val="none" w:sz="0" w:space="0" w:color="auto"/>
                        <w:bottom w:val="none" w:sz="0" w:space="0" w:color="auto"/>
                        <w:right w:val="none" w:sz="0" w:space="0" w:color="auto"/>
                      </w:divBdr>
                    </w:div>
                  </w:divsChild>
                </w:div>
                <w:div w:id="291833004">
                  <w:marLeft w:val="0"/>
                  <w:marRight w:val="0"/>
                  <w:marTop w:val="0"/>
                  <w:marBottom w:val="0"/>
                  <w:divBdr>
                    <w:top w:val="none" w:sz="0" w:space="0" w:color="auto"/>
                    <w:left w:val="none" w:sz="0" w:space="0" w:color="auto"/>
                    <w:bottom w:val="none" w:sz="0" w:space="0" w:color="auto"/>
                    <w:right w:val="none" w:sz="0" w:space="0" w:color="auto"/>
                  </w:divBdr>
                  <w:divsChild>
                    <w:div w:id="667098341">
                      <w:marLeft w:val="0"/>
                      <w:marRight w:val="0"/>
                      <w:marTop w:val="0"/>
                      <w:marBottom w:val="0"/>
                      <w:divBdr>
                        <w:top w:val="none" w:sz="0" w:space="0" w:color="auto"/>
                        <w:left w:val="none" w:sz="0" w:space="0" w:color="auto"/>
                        <w:bottom w:val="none" w:sz="0" w:space="0" w:color="auto"/>
                        <w:right w:val="none" w:sz="0" w:space="0" w:color="auto"/>
                      </w:divBdr>
                    </w:div>
                  </w:divsChild>
                </w:div>
                <w:div w:id="661003044">
                  <w:marLeft w:val="0"/>
                  <w:marRight w:val="0"/>
                  <w:marTop w:val="0"/>
                  <w:marBottom w:val="0"/>
                  <w:divBdr>
                    <w:top w:val="none" w:sz="0" w:space="0" w:color="auto"/>
                    <w:left w:val="none" w:sz="0" w:space="0" w:color="auto"/>
                    <w:bottom w:val="none" w:sz="0" w:space="0" w:color="auto"/>
                    <w:right w:val="none" w:sz="0" w:space="0" w:color="auto"/>
                  </w:divBdr>
                  <w:divsChild>
                    <w:div w:id="1027029170">
                      <w:marLeft w:val="0"/>
                      <w:marRight w:val="0"/>
                      <w:marTop w:val="0"/>
                      <w:marBottom w:val="0"/>
                      <w:divBdr>
                        <w:top w:val="none" w:sz="0" w:space="0" w:color="auto"/>
                        <w:left w:val="none" w:sz="0" w:space="0" w:color="auto"/>
                        <w:bottom w:val="none" w:sz="0" w:space="0" w:color="auto"/>
                        <w:right w:val="none" w:sz="0" w:space="0" w:color="auto"/>
                      </w:divBdr>
                    </w:div>
                  </w:divsChild>
                </w:div>
                <w:div w:id="306982341">
                  <w:marLeft w:val="0"/>
                  <w:marRight w:val="0"/>
                  <w:marTop w:val="0"/>
                  <w:marBottom w:val="0"/>
                  <w:divBdr>
                    <w:top w:val="none" w:sz="0" w:space="0" w:color="auto"/>
                    <w:left w:val="none" w:sz="0" w:space="0" w:color="auto"/>
                    <w:bottom w:val="none" w:sz="0" w:space="0" w:color="auto"/>
                    <w:right w:val="none" w:sz="0" w:space="0" w:color="auto"/>
                  </w:divBdr>
                  <w:divsChild>
                    <w:div w:id="1191525220">
                      <w:marLeft w:val="0"/>
                      <w:marRight w:val="0"/>
                      <w:marTop w:val="0"/>
                      <w:marBottom w:val="0"/>
                      <w:divBdr>
                        <w:top w:val="none" w:sz="0" w:space="0" w:color="auto"/>
                        <w:left w:val="none" w:sz="0" w:space="0" w:color="auto"/>
                        <w:bottom w:val="none" w:sz="0" w:space="0" w:color="auto"/>
                        <w:right w:val="none" w:sz="0" w:space="0" w:color="auto"/>
                      </w:divBdr>
                    </w:div>
                  </w:divsChild>
                </w:div>
                <w:div w:id="569390418">
                  <w:marLeft w:val="0"/>
                  <w:marRight w:val="0"/>
                  <w:marTop w:val="0"/>
                  <w:marBottom w:val="0"/>
                  <w:divBdr>
                    <w:top w:val="none" w:sz="0" w:space="0" w:color="auto"/>
                    <w:left w:val="none" w:sz="0" w:space="0" w:color="auto"/>
                    <w:bottom w:val="none" w:sz="0" w:space="0" w:color="auto"/>
                    <w:right w:val="none" w:sz="0" w:space="0" w:color="auto"/>
                  </w:divBdr>
                  <w:divsChild>
                    <w:div w:id="9795476">
                      <w:marLeft w:val="0"/>
                      <w:marRight w:val="0"/>
                      <w:marTop w:val="0"/>
                      <w:marBottom w:val="0"/>
                      <w:divBdr>
                        <w:top w:val="none" w:sz="0" w:space="0" w:color="auto"/>
                        <w:left w:val="none" w:sz="0" w:space="0" w:color="auto"/>
                        <w:bottom w:val="none" w:sz="0" w:space="0" w:color="auto"/>
                        <w:right w:val="none" w:sz="0" w:space="0" w:color="auto"/>
                      </w:divBdr>
                    </w:div>
                  </w:divsChild>
                </w:div>
                <w:div w:id="171920413">
                  <w:marLeft w:val="0"/>
                  <w:marRight w:val="0"/>
                  <w:marTop w:val="0"/>
                  <w:marBottom w:val="0"/>
                  <w:divBdr>
                    <w:top w:val="none" w:sz="0" w:space="0" w:color="auto"/>
                    <w:left w:val="none" w:sz="0" w:space="0" w:color="auto"/>
                    <w:bottom w:val="none" w:sz="0" w:space="0" w:color="auto"/>
                    <w:right w:val="none" w:sz="0" w:space="0" w:color="auto"/>
                  </w:divBdr>
                  <w:divsChild>
                    <w:div w:id="342052533">
                      <w:marLeft w:val="0"/>
                      <w:marRight w:val="0"/>
                      <w:marTop w:val="0"/>
                      <w:marBottom w:val="0"/>
                      <w:divBdr>
                        <w:top w:val="none" w:sz="0" w:space="0" w:color="auto"/>
                        <w:left w:val="none" w:sz="0" w:space="0" w:color="auto"/>
                        <w:bottom w:val="none" w:sz="0" w:space="0" w:color="auto"/>
                        <w:right w:val="none" w:sz="0" w:space="0" w:color="auto"/>
                      </w:divBdr>
                    </w:div>
                  </w:divsChild>
                </w:div>
                <w:div w:id="2104494623">
                  <w:marLeft w:val="0"/>
                  <w:marRight w:val="0"/>
                  <w:marTop w:val="0"/>
                  <w:marBottom w:val="0"/>
                  <w:divBdr>
                    <w:top w:val="none" w:sz="0" w:space="0" w:color="auto"/>
                    <w:left w:val="none" w:sz="0" w:space="0" w:color="auto"/>
                    <w:bottom w:val="none" w:sz="0" w:space="0" w:color="auto"/>
                    <w:right w:val="none" w:sz="0" w:space="0" w:color="auto"/>
                  </w:divBdr>
                  <w:divsChild>
                    <w:div w:id="632369462">
                      <w:marLeft w:val="0"/>
                      <w:marRight w:val="0"/>
                      <w:marTop w:val="0"/>
                      <w:marBottom w:val="0"/>
                      <w:divBdr>
                        <w:top w:val="none" w:sz="0" w:space="0" w:color="auto"/>
                        <w:left w:val="none" w:sz="0" w:space="0" w:color="auto"/>
                        <w:bottom w:val="none" w:sz="0" w:space="0" w:color="auto"/>
                        <w:right w:val="none" w:sz="0" w:space="0" w:color="auto"/>
                      </w:divBdr>
                    </w:div>
                  </w:divsChild>
                </w:div>
                <w:div w:id="1732341011">
                  <w:marLeft w:val="0"/>
                  <w:marRight w:val="0"/>
                  <w:marTop w:val="0"/>
                  <w:marBottom w:val="0"/>
                  <w:divBdr>
                    <w:top w:val="none" w:sz="0" w:space="0" w:color="auto"/>
                    <w:left w:val="none" w:sz="0" w:space="0" w:color="auto"/>
                    <w:bottom w:val="none" w:sz="0" w:space="0" w:color="auto"/>
                    <w:right w:val="none" w:sz="0" w:space="0" w:color="auto"/>
                  </w:divBdr>
                  <w:divsChild>
                    <w:div w:id="1179344044">
                      <w:marLeft w:val="0"/>
                      <w:marRight w:val="0"/>
                      <w:marTop w:val="0"/>
                      <w:marBottom w:val="0"/>
                      <w:divBdr>
                        <w:top w:val="none" w:sz="0" w:space="0" w:color="auto"/>
                        <w:left w:val="none" w:sz="0" w:space="0" w:color="auto"/>
                        <w:bottom w:val="none" w:sz="0" w:space="0" w:color="auto"/>
                        <w:right w:val="none" w:sz="0" w:space="0" w:color="auto"/>
                      </w:divBdr>
                    </w:div>
                  </w:divsChild>
                </w:div>
                <w:div w:id="250554056">
                  <w:marLeft w:val="0"/>
                  <w:marRight w:val="0"/>
                  <w:marTop w:val="0"/>
                  <w:marBottom w:val="0"/>
                  <w:divBdr>
                    <w:top w:val="none" w:sz="0" w:space="0" w:color="auto"/>
                    <w:left w:val="none" w:sz="0" w:space="0" w:color="auto"/>
                    <w:bottom w:val="none" w:sz="0" w:space="0" w:color="auto"/>
                    <w:right w:val="none" w:sz="0" w:space="0" w:color="auto"/>
                  </w:divBdr>
                  <w:divsChild>
                    <w:div w:id="2473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00601">
      <w:bodyDiv w:val="1"/>
      <w:marLeft w:val="0"/>
      <w:marRight w:val="0"/>
      <w:marTop w:val="0"/>
      <w:marBottom w:val="0"/>
      <w:divBdr>
        <w:top w:val="none" w:sz="0" w:space="0" w:color="auto"/>
        <w:left w:val="none" w:sz="0" w:space="0" w:color="auto"/>
        <w:bottom w:val="none" w:sz="0" w:space="0" w:color="auto"/>
        <w:right w:val="none" w:sz="0" w:space="0" w:color="auto"/>
      </w:divBdr>
    </w:div>
    <w:div w:id="1306620057">
      <w:bodyDiv w:val="1"/>
      <w:marLeft w:val="0"/>
      <w:marRight w:val="0"/>
      <w:marTop w:val="0"/>
      <w:marBottom w:val="0"/>
      <w:divBdr>
        <w:top w:val="none" w:sz="0" w:space="0" w:color="auto"/>
        <w:left w:val="none" w:sz="0" w:space="0" w:color="auto"/>
        <w:bottom w:val="none" w:sz="0" w:space="0" w:color="auto"/>
        <w:right w:val="none" w:sz="0" w:space="0" w:color="auto"/>
      </w:divBdr>
    </w:div>
    <w:div w:id="1318682491">
      <w:bodyDiv w:val="1"/>
      <w:marLeft w:val="0"/>
      <w:marRight w:val="0"/>
      <w:marTop w:val="0"/>
      <w:marBottom w:val="0"/>
      <w:divBdr>
        <w:top w:val="none" w:sz="0" w:space="0" w:color="auto"/>
        <w:left w:val="none" w:sz="0" w:space="0" w:color="auto"/>
        <w:bottom w:val="none" w:sz="0" w:space="0" w:color="auto"/>
        <w:right w:val="none" w:sz="0" w:space="0" w:color="auto"/>
      </w:divBdr>
      <w:divsChild>
        <w:div w:id="521480710">
          <w:marLeft w:val="0"/>
          <w:marRight w:val="0"/>
          <w:marTop w:val="0"/>
          <w:marBottom w:val="0"/>
          <w:divBdr>
            <w:top w:val="none" w:sz="0" w:space="0" w:color="auto"/>
            <w:left w:val="none" w:sz="0" w:space="0" w:color="auto"/>
            <w:bottom w:val="none" w:sz="0" w:space="0" w:color="auto"/>
            <w:right w:val="none" w:sz="0" w:space="0" w:color="auto"/>
          </w:divBdr>
          <w:divsChild>
            <w:div w:id="1346707506">
              <w:marLeft w:val="0"/>
              <w:marRight w:val="0"/>
              <w:marTop w:val="0"/>
              <w:marBottom w:val="0"/>
              <w:divBdr>
                <w:top w:val="none" w:sz="0" w:space="0" w:color="auto"/>
                <w:left w:val="none" w:sz="0" w:space="0" w:color="auto"/>
                <w:bottom w:val="none" w:sz="0" w:space="0" w:color="auto"/>
                <w:right w:val="none" w:sz="0" w:space="0" w:color="auto"/>
              </w:divBdr>
              <w:divsChild>
                <w:div w:id="622199584">
                  <w:marLeft w:val="0"/>
                  <w:marRight w:val="0"/>
                  <w:marTop w:val="0"/>
                  <w:marBottom w:val="0"/>
                  <w:divBdr>
                    <w:top w:val="none" w:sz="0" w:space="0" w:color="auto"/>
                    <w:left w:val="none" w:sz="0" w:space="0" w:color="auto"/>
                    <w:bottom w:val="none" w:sz="0" w:space="0" w:color="auto"/>
                    <w:right w:val="none" w:sz="0" w:space="0" w:color="auto"/>
                  </w:divBdr>
                  <w:divsChild>
                    <w:div w:id="1455564900">
                      <w:marLeft w:val="0"/>
                      <w:marRight w:val="0"/>
                      <w:marTop w:val="0"/>
                      <w:marBottom w:val="0"/>
                      <w:divBdr>
                        <w:top w:val="none" w:sz="0" w:space="0" w:color="auto"/>
                        <w:left w:val="none" w:sz="0" w:space="0" w:color="auto"/>
                        <w:bottom w:val="none" w:sz="0" w:space="0" w:color="auto"/>
                        <w:right w:val="none" w:sz="0" w:space="0" w:color="auto"/>
                      </w:divBdr>
                      <w:divsChild>
                        <w:div w:id="5484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0999">
                  <w:marLeft w:val="0"/>
                  <w:marRight w:val="0"/>
                  <w:marTop w:val="0"/>
                  <w:marBottom w:val="0"/>
                  <w:divBdr>
                    <w:top w:val="none" w:sz="0" w:space="0" w:color="auto"/>
                    <w:left w:val="none" w:sz="0" w:space="0" w:color="auto"/>
                    <w:bottom w:val="none" w:sz="0" w:space="0" w:color="auto"/>
                    <w:right w:val="none" w:sz="0" w:space="0" w:color="auto"/>
                  </w:divBdr>
                  <w:divsChild>
                    <w:div w:id="1542401985">
                      <w:marLeft w:val="0"/>
                      <w:marRight w:val="0"/>
                      <w:marTop w:val="0"/>
                      <w:marBottom w:val="0"/>
                      <w:divBdr>
                        <w:top w:val="none" w:sz="0" w:space="0" w:color="auto"/>
                        <w:left w:val="none" w:sz="0" w:space="0" w:color="auto"/>
                        <w:bottom w:val="none" w:sz="0" w:space="0" w:color="auto"/>
                        <w:right w:val="none" w:sz="0" w:space="0" w:color="auto"/>
                      </w:divBdr>
                    </w:div>
                  </w:divsChild>
                </w:div>
                <w:div w:id="1554846379">
                  <w:marLeft w:val="0"/>
                  <w:marRight w:val="0"/>
                  <w:marTop w:val="0"/>
                  <w:marBottom w:val="0"/>
                  <w:divBdr>
                    <w:top w:val="none" w:sz="0" w:space="0" w:color="auto"/>
                    <w:left w:val="none" w:sz="0" w:space="0" w:color="auto"/>
                    <w:bottom w:val="none" w:sz="0" w:space="0" w:color="auto"/>
                    <w:right w:val="none" w:sz="0" w:space="0" w:color="auto"/>
                  </w:divBdr>
                  <w:divsChild>
                    <w:div w:id="1918054622">
                      <w:marLeft w:val="0"/>
                      <w:marRight w:val="0"/>
                      <w:marTop w:val="0"/>
                      <w:marBottom w:val="0"/>
                      <w:divBdr>
                        <w:top w:val="none" w:sz="0" w:space="0" w:color="auto"/>
                        <w:left w:val="none" w:sz="0" w:space="0" w:color="auto"/>
                        <w:bottom w:val="none" w:sz="0" w:space="0" w:color="auto"/>
                        <w:right w:val="none" w:sz="0" w:space="0" w:color="auto"/>
                      </w:divBdr>
                    </w:div>
                  </w:divsChild>
                </w:div>
                <w:div w:id="2122800814">
                  <w:marLeft w:val="0"/>
                  <w:marRight w:val="0"/>
                  <w:marTop w:val="0"/>
                  <w:marBottom w:val="0"/>
                  <w:divBdr>
                    <w:top w:val="none" w:sz="0" w:space="0" w:color="auto"/>
                    <w:left w:val="none" w:sz="0" w:space="0" w:color="auto"/>
                    <w:bottom w:val="none" w:sz="0" w:space="0" w:color="auto"/>
                    <w:right w:val="none" w:sz="0" w:space="0" w:color="auto"/>
                  </w:divBdr>
                  <w:divsChild>
                    <w:div w:id="1142503715">
                      <w:marLeft w:val="0"/>
                      <w:marRight w:val="0"/>
                      <w:marTop w:val="0"/>
                      <w:marBottom w:val="0"/>
                      <w:divBdr>
                        <w:top w:val="none" w:sz="0" w:space="0" w:color="auto"/>
                        <w:left w:val="none" w:sz="0" w:space="0" w:color="auto"/>
                        <w:bottom w:val="none" w:sz="0" w:space="0" w:color="auto"/>
                        <w:right w:val="none" w:sz="0" w:space="0" w:color="auto"/>
                      </w:divBdr>
                    </w:div>
                  </w:divsChild>
                </w:div>
                <w:div w:id="1857109958">
                  <w:marLeft w:val="0"/>
                  <w:marRight w:val="0"/>
                  <w:marTop w:val="0"/>
                  <w:marBottom w:val="0"/>
                  <w:divBdr>
                    <w:top w:val="none" w:sz="0" w:space="0" w:color="auto"/>
                    <w:left w:val="none" w:sz="0" w:space="0" w:color="auto"/>
                    <w:bottom w:val="none" w:sz="0" w:space="0" w:color="auto"/>
                    <w:right w:val="none" w:sz="0" w:space="0" w:color="auto"/>
                  </w:divBdr>
                  <w:divsChild>
                    <w:div w:id="1786651186">
                      <w:marLeft w:val="0"/>
                      <w:marRight w:val="0"/>
                      <w:marTop w:val="0"/>
                      <w:marBottom w:val="0"/>
                      <w:divBdr>
                        <w:top w:val="none" w:sz="0" w:space="0" w:color="auto"/>
                        <w:left w:val="none" w:sz="0" w:space="0" w:color="auto"/>
                        <w:bottom w:val="none" w:sz="0" w:space="0" w:color="auto"/>
                        <w:right w:val="none" w:sz="0" w:space="0" w:color="auto"/>
                      </w:divBdr>
                    </w:div>
                  </w:divsChild>
                </w:div>
                <w:div w:id="1132594478">
                  <w:marLeft w:val="0"/>
                  <w:marRight w:val="0"/>
                  <w:marTop w:val="0"/>
                  <w:marBottom w:val="0"/>
                  <w:divBdr>
                    <w:top w:val="none" w:sz="0" w:space="0" w:color="auto"/>
                    <w:left w:val="none" w:sz="0" w:space="0" w:color="auto"/>
                    <w:bottom w:val="none" w:sz="0" w:space="0" w:color="auto"/>
                    <w:right w:val="none" w:sz="0" w:space="0" w:color="auto"/>
                  </w:divBdr>
                  <w:divsChild>
                    <w:div w:id="541400728">
                      <w:marLeft w:val="0"/>
                      <w:marRight w:val="0"/>
                      <w:marTop w:val="0"/>
                      <w:marBottom w:val="0"/>
                      <w:divBdr>
                        <w:top w:val="none" w:sz="0" w:space="0" w:color="auto"/>
                        <w:left w:val="none" w:sz="0" w:space="0" w:color="auto"/>
                        <w:bottom w:val="none" w:sz="0" w:space="0" w:color="auto"/>
                        <w:right w:val="none" w:sz="0" w:space="0" w:color="auto"/>
                      </w:divBdr>
                    </w:div>
                  </w:divsChild>
                </w:div>
                <w:div w:id="313797430">
                  <w:marLeft w:val="0"/>
                  <w:marRight w:val="0"/>
                  <w:marTop w:val="0"/>
                  <w:marBottom w:val="0"/>
                  <w:divBdr>
                    <w:top w:val="none" w:sz="0" w:space="0" w:color="auto"/>
                    <w:left w:val="none" w:sz="0" w:space="0" w:color="auto"/>
                    <w:bottom w:val="none" w:sz="0" w:space="0" w:color="auto"/>
                    <w:right w:val="none" w:sz="0" w:space="0" w:color="auto"/>
                  </w:divBdr>
                  <w:divsChild>
                    <w:div w:id="888880563">
                      <w:marLeft w:val="0"/>
                      <w:marRight w:val="0"/>
                      <w:marTop w:val="0"/>
                      <w:marBottom w:val="0"/>
                      <w:divBdr>
                        <w:top w:val="none" w:sz="0" w:space="0" w:color="auto"/>
                        <w:left w:val="none" w:sz="0" w:space="0" w:color="auto"/>
                        <w:bottom w:val="none" w:sz="0" w:space="0" w:color="auto"/>
                        <w:right w:val="none" w:sz="0" w:space="0" w:color="auto"/>
                      </w:divBdr>
                    </w:div>
                  </w:divsChild>
                </w:div>
                <w:div w:id="1031734015">
                  <w:marLeft w:val="0"/>
                  <w:marRight w:val="0"/>
                  <w:marTop w:val="0"/>
                  <w:marBottom w:val="0"/>
                  <w:divBdr>
                    <w:top w:val="none" w:sz="0" w:space="0" w:color="auto"/>
                    <w:left w:val="none" w:sz="0" w:space="0" w:color="auto"/>
                    <w:bottom w:val="none" w:sz="0" w:space="0" w:color="auto"/>
                    <w:right w:val="none" w:sz="0" w:space="0" w:color="auto"/>
                  </w:divBdr>
                  <w:divsChild>
                    <w:div w:id="986014248">
                      <w:marLeft w:val="0"/>
                      <w:marRight w:val="0"/>
                      <w:marTop w:val="0"/>
                      <w:marBottom w:val="0"/>
                      <w:divBdr>
                        <w:top w:val="none" w:sz="0" w:space="0" w:color="auto"/>
                        <w:left w:val="none" w:sz="0" w:space="0" w:color="auto"/>
                        <w:bottom w:val="none" w:sz="0" w:space="0" w:color="auto"/>
                        <w:right w:val="none" w:sz="0" w:space="0" w:color="auto"/>
                      </w:divBdr>
                    </w:div>
                  </w:divsChild>
                </w:div>
                <w:div w:id="1680617041">
                  <w:marLeft w:val="0"/>
                  <w:marRight w:val="0"/>
                  <w:marTop w:val="0"/>
                  <w:marBottom w:val="0"/>
                  <w:divBdr>
                    <w:top w:val="none" w:sz="0" w:space="0" w:color="auto"/>
                    <w:left w:val="none" w:sz="0" w:space="0" w:color="auto"/>
                    <w:bottom w:val="none" w:sz="0" w:space="0" w:color="auto"/>
                    <w:right w:val="none" w:sz="0" w:space="0" w:color="auto"/>
                  </w:divBdr>
                  <w:divsChild>
                    <w:div w:id="1906454751">
                      <w:marLeft w:val="0"/>
                      <w:marRight w:val="0"/>
                      <w:marTop w:val="0"/>
                      <w:marBottom w:val="0"/>
                      <w:divBdr>
                        <w:top w:val="none" w:sz="0" w:space="0" w:color="auto"/>
                        <w:left w:val="none" w:sz="0" w:space="0" w:color="auto"/>
                        <w:bottom w:val="none" w:sz="0" w:space="0" w:color="auto"/>
                        <w:right w:val="none" w:sz="0" w:space="0" w:color="auto"/>
                      </w:divBdr>
                    </w:div>
                  </w:divsChild>
                </w:div>
                <w:div w:id="839849208">
                  <w:marLeft w:val="0"/>
                  <w:marRight w:val="0"/>
                  <w:marTop w:val="0"/>
                  <w:marBottom w:val="0"/>
                  <w:divBdr>
                    <w:top w:val="none" w:sz="0" w:space="0" w:color="auto"/>
                    <w:left w:val="none" w:sz="0" w:space="0" w:color="auto"/>
                    <w:bottom w:val="none" w:sz="0" w:space="0" w:color="auto"/>
                    <w:right w:val="none" w:sz="0" w:space="0" w:color="auto"/>
                  </w:divBdr>
                  <w:divsChild>
                    <w:div w:id="1731534014">
                      <w:marLeft w:val="0"/>
                      <w:marRight w:val="0"/>
                      <w:marTop w:val="0"/>
                      <w:marBottom w:val="0"/>
                      <w:divBdr>
                        <w:top w:val="none" w:sz="0" w:space="0" w:color="auto"/>
                        <w:left w:val="none" w:sz="0" w:space="0" w:color="auto"/>
                        <w:bottom w:val="none" w:sz="0" w:space="0" w:color="auto"/>
                        <w:right w:val="none" w:sz="0" w:space="0" w:color="auto"/>
                      </w:divBdr>
                    </w:div>
                  </w:divsChild>
                </w:div>
                <w:div w:id="1164005800">
                  <w:marLeft w:val="0"/>
                  <w:marRight w:val="0"/>
                  <w:marTop w:val="0"/>
                  <w:marBottom w:val="0"/>
                  <w:divBdr>
                    <w:top w:val="none" w:sz="0" w:space="0" w:color="auto"/>
                    <w:left w:val="none" w:sz="0" w:space="0" w:color="auto"/>
                    <w:bottom w:val="none" w:sz="0" w:space="0" w:color="auto"/>
                    <w:right w:val="none" w:sz="0" w:space="0" w:color="auto"/>
                  </w:divBdr>
                  <w:divsChild>
                    <w:div w:id="148985287">
                      <w:marLeft w:val="0"/>
                      <w:marRight w:val="0"/>
                      <w:marTop w:val="0"/>
                      <w:marBottom w:val="0"/>
                      <w:divBdr>
                        <w:top w:val="none" w:sz="0" w:space="0" w:color="auto"/>
                        <w:left w:val="none" w:sz="0" w:space="0" w:color="auto"/>
                        <w:bottom w:val="none" w:sz="0" w:space="0" w:color="auto"/>
                        <w:right w:val="none" w:sz="0" w:space="0" w:color="auto"/>
                      </w:divBdr>
                    </w:div>
                  </w:divsChild>
                </w:div>
                <w:div w:id="643120129">
                  <w:marLeft w:val="0"/>
                  <w:marRight w:val="0"/>
                  <w:marTop w:val="0"/>
                  <w:marBottom w:val="0"/>
                  <w:divBdr>
                    <w:top w:val="none" w:sz="0" w:space="0" w:color="auto"/>
                    <w:left w:val="none" w:sz="0" w:space="0" w:color="auto"/>
                    <w:bottom w:val="none" w:sz="0" w:space="0" w:color="auto"/>
                    <w:right w:val="none" w:sz="0" w:space="0" w:color="auto"/>
                  </w:divBdr>
                  <w:divsChild>
                    <w:div w:id="1048727919">
                      <w:marLeft w:val="0"/>
                      <w:marRight w:val="0"/>
                      <w:marTop w:val="0"/>
                      <w:marBottom w:val="0"/>
                      <w:divBdr>
                        <w:top w:val="none" w:sz="0" w:space="0" w:color="auto"/>
                        <w:left w:val="none" w:sz="0" w:space="0" w:color="auto"/>
                        <w:bottom w:val="none" w:sz="0" w:space="0" w:color="auto"/>
                        <w:right w:val="none" w:sz="0" w:space="0" w:color="auto"/>
                      </w:divBdr>
                    </w:div>
                  </w:divsChild>
                </w:div>
                <w:div w:id="1218667167">
                  <w:marLeft w:val="0"/>
                  <w:marRight w:val="0"/>
                  <w:marTop w:val="0"/>
                  <w:marBottom w:val="0"/>
                  <w:divBdr>
                    <w:top w:val="none" w:sz="0" w:space="0" w:color="auto"/>
                    <w:left w:val="none" w:sz="0" w:space="0" w:color="auto"/>
                    <w:bottom w:val="none" w:sz="0" w:space="0" w:color="auto"/>
                    <w:right w:val="none" w:sz="0" w:space="0" w:color="auto"/>
                  </w:divBdr>
                  <w:divsChild>
                    <w:div w:id="401947887">
                      <w:marLeft w:val="0"/>
                      <w:marRight w:val="0"/>
                      <w:marTop w:val="0"/>
                      <w:marBottom w:val="0"/>
                      <w:divBdr>
                        <w:top w:val="none" w:sz="0" w:space="0" w:color="auto"/>
                        <w:left w:val="none" w:sz="0" w:space="0" w:color="auto"/>
                        <w:bottom w:val="none" w:sz="0" w:space="0" w:color="auto"/>
                        <w:right w:val="none" w:sz="0" w:space="0" w:color="auto"/>
                      </w:divBdr>
                    </w:div>
                  </w:divsChild>
                </w:div>
                <w:div w:id="1016034910">
                  <w:marLeft w:val="0"/>
                  <w:marRight w:val="0"/>
                  <w:marTop w:val="0"/>
                  <w:marBottom w:val="0"/>
                  <w:divBdr>
                    <w:top w:val="none" w:sz="0" w:space="0" w:color="auto"/>
                    <w:left w:val="none" w:sz="0" w:space="0" w:color="auto"/>
                    <w:bottom w:val="none" w:sz="0" w:space="0" w:color="auto"/>
                    <w:right w:val="none" w:sz="0" w:space="0" w:color="auto"/>
                  </w:divBdr>
                  <w:divsChild>
                    <w:div w:id="52239210">
                      <w:marLeft w:val="0"/>
                      <w:marRight w:val="0"/>
                      <w:marTop w:val="0"/>
                      <w:marBottom w:val="0"/>
                      <w:divBdr>
                        <w:top w:val="none" w:sz="0" w:space="0" w:color="auto"/>
                        <w:left w:val="none" w:sz="0" w:space="0" w:color="auto"/>
                        <w:bottom w:val="none" w:sz="0" w:space="0" w:color="auto"/>
                        <w:right w:val="none" w:sz="0" w:space="0" w:color="auto"/>
                      </w:divBdr>
                    </w:div>
                  </w:divsChild>
                </w:div>
                <w:div w:id="911693791">
                  <w:marLeft w:val="0"/>
                  <w:marRight w:val="0"/>
                  <w:marTop w:val="0"/>
                  <w:marBottom w:val="0"/>
                  <w:divBdr>
                    <w:top w:val="none" w:sz="0" w:space="0" w:color="auto"/>
                    <w:left w:val="none" w:sz="0" w:space="0" w:color="auto"/>
                    <w:bottom w:val="none" w:sz="0" w:space="0" w:color="auto"/>
                    <w:right w:val="none" w:sz="0" w:space="0" w:color="auto"/>
                  </w:divBdr>
                  <w:divsChild>
                    <w:div w:id="337581356">
                      <w:marLeft w:val="0"/>
                      <w:marRight w:val="0"/>
                      <w:marTop w:val="0"/>
                      <w:marBottom w:val="0"/>
                      <w:divBdr>
                        <w:top w:val="none" w:sz="0" w:space="0" w:color="auto"/>
                        <w:left w:val="none" w:sz="0" w:space="0" w:color="auto"/>
                        <w:bottom w:val="none" w:sz="0" w:space="0" w:color="auto"/>
                        <w:right w:val="none" w:sz="0" w:space="0" w:color="auto"/>
                      </w:divBdr>
                    </w:div>
                  </w:divsChild>
                </w:div>
                <w:div w:id="302926655">
                  <w:marLeft w:val="0"/>
                  <w:marRight w:val="0"/>
                  <w:marTop w:val="0"/>
                  <w:marBottom w:val="0"/>
                  <w:divBdr>
                    <w:top w:val="none" w:sz="0" w:space="0" w:color="auto"/>
                    <w:left w:val="none" w:sz="0" w:space="0" w:color="auto"/>
                    <w:bottom w:val="none" w:sz="0" w:space="0" w:color="auto"/>
                    <w:right w:val="none" w:sz="0" w:space="0" w:color="auto"/>
                  </w:divBdr>
                  <w:divsChild>
                    <w:div w:id="747579909">
                      <w:marLeft w:val="0"/>
                      <w:marRight w:val="0"/>
                      <w:marTop w:val="0"/>
                      <w:marBottom w:val="0"/>
                      <w:divBdr>
                        <w:top w:val="none" w:sz="0" w:space="0" w:color="auto"/>
                        <w:left w:val="none" w:sz="0" w:space="0" w:color="auto"/>
                        <w:bottom w:val="none" w:sz="0" w:space="0" w:color="auto"/>
                        <w:right w:val="none" w:sz="0" w:space="0" w:color="auto"/>
                      </w:divBdr>
                    </w:div>
                  </w:divsChild>
                </w:div>
                <w:div w:id="345716130">
                  <w:marLeft w:val="0"/>
                  <w:marRight w:val="0"/>
                  <w:marTop w:val="0"/>
                  <w:marBottom w:val="0"/>
                  <w:divBdr>
                    <w:top w:val="none" w:sz="0" w:space="0" w:color="auto"/>
                    <w:left w:val="none" w:sz="0" w:space="0" w:color="auto"/>
                    <w:bottom w:val="none" w:sz="0" w:space="0" w:color="auto"/>
                    <w:right w:val="none" w:sz="0" w:space="0" w:color="auto"/>
                  </w:divBdr>
                  <w:divsChild>
                    <w:div w:id="1066147015">
                      <w:marLeft w:val="0"/>
                      <w:marRight w:val="0"/>
                      <w:marTop w:val="0"/>
                      <w:marBottom w:val="0"/>
                      <w:divBdr>
                        <w:top w:val="none" w:sz="0" w:space="0" w:color="auto"/>
                        <w:left w:val="none" w:sz="0" w:space="0" w:color="auto"/>
                        <w:bottom w:val="none" w:sz="0" w:space="0" w:color="auto"/>
                        <w:right w:val="none" w:sz="0" w:space="0" w:color="auto"/>
                      </w:divBdr>
                    </w:div>
                  </w:divsChild>
                </w:div>
                <w:div w:id="1115442710">
                  <w:marLeft w:val="0"/>
                  <w:marRight w:val="0"/>
                  <w:marTop w:val="0"/>
                  <w:marBottom w:val="0"/>
                  <w:divBdr>
                    <w:top w:val="none" w:sz="0" w:space="0" w:color="auto"/>
                    <w:left w:val="none" w:sz="0" w:space="0" w:color="auto"/>
                    <w:bottom w:val="none" w:sz="0" w:space="0" w:color="auto"/>
                    <w:right w:val="none" w:sz="0" w:space="0" w:color="auto"/>
                  </w:divBdr>
                  <w:divsChild>
                    <w:div w:id="326977806">
                      <w:marLeft w:val="0"/>
                      <w:marRight w:val="0"/>
                      <w:marTop w:val="0"/>
                      <w:marBottom w:val="0"/>
                      <w:divBdr>
                        <w:top w:val="none" w:sz="0" w:space="0" w:color="auto"/>
                        <w:left w:val="none" w:sz="0" w:space="0" w:color="auto"/>
                        <w:bottom w:val="none" w:sz="0" w:space="0" w:color="auto"/>
                        <w:right w:val="none" w:sz="0" w:space="0" w:color="auto"/>
                      </w:divBdr>
                    </w:div>
                  </w:divsChild>
                </w:div>
                <w:div w:id="917330773">
                  <w:marLeft w:val="0"/>
                  <w:marRight w:val="0"/>
                  <w:marTop w:val="0"/>
                  <w:marBottom w:val="0"/>
                  <w:divBdr>
                    <w:top w:val="none" w:sz="0" w:space="0" w:color="auto"/>
                    <w:left w:val="none" w:sz="0" w:space="0" w:color="auto"/>
                    <w:bottom w:val="none" w:sz="0" w:space="0" w:color="auto"/>
                    <w:right w:val="none" w:sz="0" w:space="0" w:color="auto"/>
                  </w:divBdr>
                  <w:divsChild>
                    <w:div w:id="903100364">
                      <w:marLeft w:val="0"/>
                      <w:marRight w:val="0"/>
                      <w:marTop w:val="0"/>
                      <w:marBottom w:val="0"/>
                      <w:divBdr>
                        <w:top w:val="none" w:sz="0" w:space="0" w:color="auto"/>
                        <w:left w:val="none" w:sz="0" w:space="0" w:color="auto"/>
                        <w:bottom w:val="none" w:sz="0" w:space="0" w:color="auto"/>
                        <w:right w:val="none" w:sz="0" w:space="0" w:color="auto"/>
                      </w:divBdr>
                    </w:div>
                  </w:divsChild>
                </w:div>
                <w:div w:id="1621641568">
                  <w:marLeft w:val="0"/>
                  <w:marRight w:val="0"/>
                  <w:marTop w:val="0"/>
                  <w:marBottom w:val="0"/>
                  <w:divBdr>
                    <w:top w:val="none" w:sz="0" w:space="0" w:color="auto"/>
                    <w:left w:val="none" w:sz="0" w:space="0" w:color="auto"/>
                    <w:bottom w:val="none" w:sz="0" w:space="0" w:color="auto"/>
                    <w:right w:val="none" w:sz="0" w:space="0" w:color="auto"/>
                  </w:divBdr>
                  <w:divsChild>
                    <w:div w:id="1749499140">
                      <w:marLeft w:val="0"/>
                      <w:marRight w:val="0"/>
                      <w:marTop w:val="0"/>
                      <w:marBottom w:val="0"/>
                      <w:divBdr>
                        <w:top w:val="none" w:sz="0" w:space="0" w:color="auto"/>
                        <w:left w:val="none" w:sz="0" w:space="0" w:color="auto"/>
                        <w:bottom w:val="none" w:sz="0" w:space="0" w:color="auto"/>
                        <w:right w:val="none" w:sz="0" w:space="0" w:color="auto"/>
                      </w:divBdr>
                    </w:div>
                  </w:divsChild>
                </w:div>
                <w:div w:id="842670594">
                  <w:marLeft w:val="0"/>
                  <w:marRight w:val="0"/>
                  <w:marTop w:val="0"/>
                  <w:marBottom w:val="0"/>
                  <w:divBdr>
                    <w:top w:val="none" w:sz="0" w:space="0" w:color="auto"/>
                    <w:left w:val="none" w:sz="0" w:space="0" w:color="auto"/>
                    <w:bottom w:val="none" w:sz="0" w:space="0" w:color="auto"/>
                    <w:right w:val="none" w:sz="0" w:space="0" w:color="auto"/>
                  </w:divBdr>
                  <w:divsChild>
                    <w:div w:id="281885131">
                      <w:marLeft w:val="0"/>
                      <w:marRight w:val="0"/>
                      <w:marTop w:val="0"/>
                      <w:marBottom w:val="0"/>
                      <w:divBdr>
                        <w:top w:val="none" w:sz="0" w:space="0" w:color="auto"/>
                        <w:left w:val="none" w:sz="0" w:space="0" w:color="auto"/>
                        <w:bottom w:val="none" w:sz="0" w:space="0" w:color="auto"/>
                        <w:right w:val="none" w:sz="0" w:space="0" w:color="auto"/>
                      </w:divBdr>
                    </w:div>
                  </w:divsChild>
                </w:div>
                <w:div w:id="1692490255">
                  <w:marLeft w:val="0"/>
                  <w:marRight w:val="0"/>
                  <w:marTop w:val="0"/>
                  <w:marBottom w:val="0"/>
                  <w:divBdr>
                    <w:top w:val="none" w:sz="0" w:space="0" w:color="auto"/>
                    <w:left w:val="none" w:sz="0" w:space="0" w:color="auto"/>
                    <w:bottom w:val="none" w:sz="0" w:space="0" w:color="auto"/>
                    <w:right w:val="none" w:sz="0" w:space="0" w:color="auto"/>
                  </w:divBdr>
                  <w:divsChild>
                    <w:div w:id="1072581273">
                      <w:marLeft w:val="0"/>
                      <w:marRight w:val="0"/>
                      <w:marTop w:val="0"/>
                      <w:marBottom w:val="0"/>
                      <w:divBdr>
                        <w:top w:val="none" w:sz="0" w:space="0" w:color="auto"/>
                        <w:left w:val="none" w:sz="0" w:space="0" w:color="auto"/>
                        <w:bottom w:val="none" w:sz="0" w:space="0" w:color="auto"/>
                        <w:right w:val="none" w:sz="0" w:space="0" w:color="auto"/>
                      </w:divBdr>
                    </w:div>
                  </w:divsChild>
                </w:div>
                <w:div w:id="1608653923">
                  <w:marLeft w:val="0"/>
                  <w:marRight w:val="0"/>
                  <w:marTop w:val="0"/>
                  <w:marBottom w:val="0"/>
                  <w:divBdr>
                    <w:top w:val="none" w:sz="0" w:space="0" w:color="auto"/>
                    <w:left w:val="none" w:sz="0" w:space="0" w:color="auto"/>
                    <w:bottom w:val="none" w:sz="0" w:space="0" w:color="auto"/>
                    <w:right w:val="none" w:sz="0" w:space="0" w:color="auto"/>
                  </w:divBdr>
                  <w:divsChild>
                    <w:div w:id="95369236">
                      <w:marLeft w:val="0"/>
                      <w:marRight w:val="0"/>
                      <w:marTop w:val="0"/>
                      <w:marBottom w:val="0"/>
                      <w:divBdr>
                        <w:top w:val="none" w:sz="0" w:space="0" w:color="auto"/>
                        <w:left w:val="none" w:sz="0" w:space="0" w:color="auto"/>
                        <w:bottom w:val="none" w:sz="0" w:space="0" w:color="auto"/>
                        <w:right w:val="none" w:sz="0" w:space="0" w:color="auto"/>
                      </w:divBdr>
                    </w:div>
                  </w:divsChild>
                </w:div>
                <w:div w:id="1543707825">
                  <w:marLeft w:val="0"/>
                  <w:marRight w:val="0"/>
                  <w:marTop w:val="0"/>
                  <w:marBottom w:val="0"/>
                  <w:divBdr>
                    <w:top w:val="none" w:sz="0" w:space="0" w:color="auto"/>
                    <w:left w:val="none" w:sz="0" w:space="0" w:color="auto"/>
                    <w:bottom w:val="none" w:sz="0" w:space="0" w:color="auto"/>
                    <w:right w:val="none" w:sz="0" w:space="0" w:color="auto"/>
                  </w:divBdr>
                  <w:divsChild>
                    <w:div w:id="332032153">
                      <w:marLeft w:val="0"/>
                      <w:marRight w:val="0"/>
                      <w:marTop w:val="0"/>
                      <w:marBottom w:val="0"/>
                      <w:divBdr>
                        <w:top w:val="none" w:sz="0" w:space="0" w:color="auto"/>
                        <w:left w:val="none" w:sz="0" w:space="0" w:color="auto"/>
                        <w:bottom w:val="none" w:sz="0" w:space="0" w:color="auto"/>
                        <w:right w:val="none" w:sz="0" w:space="0" w:color="auto"/>
                      </w:divBdr>
                    </w:div>
                  </w:divsChild>
                </w:div>
                <w:div w:id="1198466911">
                  <w:marLeft w:val="0"/>
                  <w:marRight w:val="0"/>
                  <w:marTop w:val="0"/>
                  <w:marBottom w:val="0"/>
                  <w:divBdr>
                    <w:top w:val="none" w:sz="0" w:space="0" w:color="auto"/>
                    <w:left w:val="none" w:sz="0" w:space="0" w:color="auto"/>
                    <w:bottom w:val="none" w:sz="0" w:space="0" w:color="auto"/>
                    <w:right w:val="none" w:sz="0" w:space="0" w:color="auto"/>
                  </w:divBdr>
                  <w:divsChild>
                    <w:div w:id="885289724">
                      <w:marLeft w:val="0"/>
                      <w:marRight w:val="0"/>
                      <w:marTop w:val="0"/>
                      <w:marBottom w:val="0"/>
                      <w:divBdr>
                        <w:top w:val="none" w:sz="0" w:space="0" w:color="auto"/>
                        <w:left w:val="none" w:sz="0" w:space="0" w:color="auto"/>
                        <w:bottom w:val="none" w:sz="0" w:space="0" w:color="auto"/>
                        <w:right w:val="none" w:sz="0" w:space="0" w:color="auto"/>
                      </w:divBdr>
                    </w:div>
                  </w:divsChild>
                </w:div>
                <w:div w:id="1249003028">
                  <w:marLeft w:val="0"/>
                  <w:marRight w:val="0"/>
                  <w:marTop w:val="0"/>
                  <w:marBottom w:val="0"/>
                  <w:divBdr>
                    <w:top w:val="none" w:sz="0" w:space="0" w:color="auto"/>
                    <w:left w:val="none" w:sz="0" w:space="0" w:color="auto"/>
                    <w:bottom w:val="none" w:sz="0" w:space="0" w:color="auto"/>
                    <w:right w:val="none" w:sz="0" w:space="0" w:color="auto"/>
                  </w:divBdr>
                  <w:divsChild>
                    <w:div w:id="165563262">
                      <w:marLeft w:val="0"/>
                      <w:marRight w:val="0"/>
                      <w:marTop w:val="0"/>
                      <w:marBottom w:val="0"/>
                      <w:divBdr>
                        <w:top w:val="none" w:sz="0" w:space="0" w:color="auto"/>
                        <w:left w:val="none" w:sz="0" w:space="0" w:color="auto"/>
                        <w:bottom w:val="none" w:sz="0" w:space="0" w:color="auto"/>
                        <w:right w:val="none" w:sz="0" w:space="0" w:color="auto"/>
                      </w:divBdr>
                    </w:div>
                  </w:divsChild>
                </w:div>
                <w:div w:id="416364108">
                  <w:marLeft w:val="0"/>
                  <w:marRight w:val="0"/>
                  <w:marTop w:val="0"/>
                  <w:marBottom w:val="0"/>
                  <w:divBdr>
                    <w:top w:val="none" w:sz="0" w:space="0" w:color="auto"/>
                    <w:left w:val="none" w:sz="0" w:space="0" w:color="auto"/>
                    <w:bottom w:val="none" w:sz="0" w:space="0" w:color="auto"/>
                    <w:right w:val="none" w:sz="0" w:space="0" w:color="auto"/>
                  </w:divBdr>
                  <w:divsChild>
                    <w:div w:id="2135903248">
                      <w:marLeft w:val="0"/>
                      <w:marRight w:val="0"/>
                      <w:marTop w:val="0"/>
                      <w:marBottom w:val="0"/>
                      <w:divBdr>
                        <w:top w:val="none" w:sz="0" w:space="0" w:color="auto"/>
                        <w:left w:val="none" w:sz="0" w:space="0" w:color="auto"/>
                        <w:bottom w:val="none" w:sz="0" w:space="0" w:color="auto"/>
                        <w:right w:val="none" w:sz="0" w:space="0" w:color="auto"/>
                      </w:divBdr>
                    </w:div>
                  </w:divsChild>
                </w:div>
                <w:div w:id="521285228">
                  <w:marLeft w:val="0"/>
                  <w:marRight w:val="0"/>
                  <w:marTop w:val="0"/>
                  <w:marBottom w:val="0"/>
                  <w:divBdr>
                    <w:top w:val="none" w:sz="0" w:space="0" w:color="auto"/>
                    <w:left w:val="none" w:sz="0" w:space="0" w:color="auto"/>
                    <w:bottom w:val="none" w:sz="0" w:space="0" w:color="auto"/>
                    <w:right w:val="none" w:sz="0" w:space="0" w:color="auto"/>
                  </w:divBdr>
                  <w:divsChild>
                    <w:div w:id="618997934">
                      <w:marLeft w:val="0"/>
                      <w:marRight w:val="0"/>
                      <w:marTop w:val="0"/>
                      <w:marBottom w:val="0"/>
                      <w:divBdr>
                        <w:top w:val="none" w:sz="0" w:space="0" w:color="auto"/>
                        <w:left w:val="none" w:sz="0" w:space="0" w:color="auto"/>
                        <w:bottom w:val="none" w:sz="0" w:space="0" w:color="auto"/>
                        <w:right w:val="none" w:sz="0" w:space="0" w:color="auto"/>
                      </w:divBdr>
                    </w:div>
                  </w:divsChild>
                </w:div>
                <w:div w:id="1135948908">
                  <w:marLeft w:val="0"/>
                  <w:marRight w:val="0"/>
                  <w:marTop w:val="0"/>
                  <w:marBottom w:val="0"/>
                  <w:divBdr>
                    <w:top w:val="none" w:sz="0" w:space="0" w:color="auto"/>
                    <w:left w:val="none" w:sz="0" w:space="0" w:color="auto"/>
                    <w:bottom w:val="none" w:sz="0" w:space="0" w:color="auto"/>
                    <w:right w:val="none" w:sz="0" w:space="0" w:color="auto"/>
                  </w:divBdr>
                  <w:divsChild>
                    <w:div w:id="168830857">
                      <w:marLeft w:val="0"/>
                      <w:marRight w:val="0"/>
                      <w:marTop w:val="0"/>
                      <w:marBottom w:val="0"/>
                      <w:divBdr>
                        <w:top w:val="none" w:sz="0" w:space="0" w:color="auto"/>
                        <w:left w:val="none" w:sz="0" w:space="0" w:color="auto"/>
                        <w:bottom w:val="none" w:sz="0" w:space="0" w:color="auto"/>
                        <w:right w:val="none" w:sz="0" w:space="0" w:color="auto"/>
                      </w:divBdr>
                    </w:div>
                  </w:divsChild>
                </w:div>
                <w:div w:id="2000958993">
                  <w:marLeft w:val="0"/>
                  <w:marRight w:val="0"/>
                  <w:marTop w:val="0"/>
                  <w:marBottom w:val="0"/>
                  <w:divBdr>
                    <w:top w:val="none" w:sz="0" w:space="0" w:color="auto"/>
                    <w:left w:val="none" w:sz="0" w:space="0" w:color="auto"/>
                    <w:bottom w:val="none" w:sz="0" w:space="0" w:color="auto"/>
                    <w:right w:val="none" w:sz="0" w:space="0" w:color="auto"/>
                  </w:divBdr>
                  <w:divsChild>
                    <w:div w:id="716856903">
                      <w:marLeft w:val="0"/>
                      <w:marRight w:val="0"/>
                      <w:marTop w:val="0"/>
                      <w:marBottom w:val="0"/>
                      <w:divBdr>
                        <w:top w:val="none" w:sz="0" w:space="0" w:color="auto"/>
                        <w:left w:val="none" w:sz="0" w:space="0" w:color="auto"/>
                        <w:bottom w:val="none" w:sz="0" w:space="0" w:color="auto"/>
                        <w:right w:val="none" w:sz="0" w:space="0" w:color="auto"/>
                      </w:divBdr>
                    </w:div>
                  </w:divsChild>
                </w:div>
                <w:div w:id="1929072458">
                  <w:marLeft w:val="0"/>
                  <w:marRight w:val="0"/>
                  <w:marTop w:val="0"/>
                  <w:marBottom w:val="0"/>
                  <w:divBdr>
                    <w:top w:val="none" w:sz="0" w:space="0" w:color="auto"/>
                    <w:left w:val="none" w:sz="0" w:space="0" w:color="auto"/>
                    <w:bottom w:val="none" w:sz="0" w:space="0" w:color="auto"/>
                    <w:right w:val="none" w:sz="0" w:space="0" w:color="auto"/>
                  </w:divBdr>
                  <w:divsChild>
                    <w:div w:id="801266514">
                      <w:marLeft w:val="0"/>
                      <w:marRight w:val="0"/>
                      <w:marTop w:val="0"/>
                      <w:marBottom w:val="0"/>
                      <w:divBdr>
                        <w:top w:val="none" w:sz="0" w:space="0" w:color="auto"/>
                        <w:left w:val="none" w:sz="0" w:space="0" w:color="auto"/>
                        <w:bottom w:val="none" w:sz="0" w:space="0" w:color="auto"/>
                        <w:right w:val="none" w:sz="0" w:space="0" w:color="auto"/>
                      </w:divBdr>
                    </w:div>
                  </w:divsChild>
                </w:div>
                <w:div w:id="1933273864">
                  <w:marLeft w:val="0"/>
                  <w:marRight w:val="0"/>
                  <w:marTop w:val="0"/>
                  <w:marBottom w:val="0"/>
                  <w:divBdr>
                    <w:top w:val="none" w:sz="0" w:space="0" w:color="auto"/>
                    <w:left w:val="none" w:sz="0" w:space="0" w:color="auto"/>
                    <w:bottom w:val="none" w:sz="0" w:space="0" w:color="auto"/>
                    <w:right w:val="none" w:sz="0" w:space="0" w:color="auto"/>
                  </w:divBdr>
                  <w:divsChild>
                    <w:div w:id="2050303799">
                      <w:marLeft w:val="0"/>
                      <w:marRight w:val="0"/>
                      <w:marTop w:val="0"/>
                      <w:marBottom w:val="0"/>
                      <w:divBdr>
                        <w:top w:val="none" w:sz="0" w:space="0" w:color="auto"/>
                        <w:left w:val="none" w:sz="0" w:space="0" w:color="auto"/>
                        <w:bottom w:val="none" w:sz="0" w:space="0" w:color="auto"/>
                        <w:right w:val="none" w:sz="0" w:space="0" w:color="auto"/>
                      </w:divBdr>
                    </w:div>
                  </w:divsChild>
                </w:div>
                <w:div w:id="1055620628">
                  <w:marLeft w:val="0"/>
                  <w:marRight w:val="0"/>
                  <w:marTop w:val="0"/>
                  <w:marBottom w:val="0"/>
                  <w:divBdr>
                    <w:top w:val="none" w:sz="0" w:space="0" w:color="auto"/>
                    <w:left w:val="none" w:sz="0" w:space="0" w:color="auto"/>
                    <w:bottom w:val="none" w:sz="0" w:space="0" w:color="auto"/>
                    <w:right w:val="none" w:sz="0" w:space="0" w:color="auto"/>
                  </w:divBdr>
                  <w:divsChild>
                    <w:div w:id="1004934754">
                      <w:marLeft w:val="0"/>
                      <w:marRight w:val="0"/>
                      <w:marTop w:val="0"/>
                      <w:marBottom w:val="0"/>
                      <w:divBdr>
                        <w:top w:val="none" w:sz="0" w:space="0" w:color="auto"/>
                        <w:left w:val="none" w:sz="0" w:space="0" w:color="auto"/>
                        <w:bottom w:val="none" w:sz="0" w:space="0" w:color="auto"/>
                        <w:right w:val="none" w:sz="0" w:space="0" w:color="auto"/>
                      </w:divBdr>
                    </w:div>
                  </w:divsChild>
                </w:div>
                <w:div w:id="1053306373">
                  <w:marLeft w:val="0"/>
                  <w:marRight w:val="0"/>
                  <w:marTop w:val="0"/>
                  <w:marBottom w:val="0"/>
                  <w:divBdr>
                    <w:top w:val="none" w:sz="0" w:space="0" w:color="auto"/>
                    <w:left w:val="none" w:sz="0" w:space="0" w:color="auto"/>
                    <w:bottom w:val="none" w:sz="0" w:space="0" w:color="auto"/>
                    <w:right w:val="none" w:sz="0" w:space="0" w:color="auto"/>
                  </w:divBdr>
                  <w:divsChild>
                    <w:div w:id="1760053541">
                      <w:marLeft w:val="0"/>
                      <w:marRight w:val="0"/>
                      <w:marTop w:val="0"/>
                      <w:marBottom w:val="0"/>
                      <w:divBdr>
                        <w:top w:val="none" w:sz="0" w:space="0" w:color="auto"/>
                        <w:left w:val="none" w:sz="0" w:space="0" w:color="auto"/>
                        <w:bottom w:val="none" w:sz="0" w:space="0" w:color="auto"/>
                        <w:right w:val="none" w:sz="0" w:space="0" w:color="auto"/>
                      </w:divBdr>
                    </w:div>
                  </w:divsChild>
                </w:div>
                <w:div w:id="735129059">
                  <w:marLeft w:val="0"/>
                  <w:marRight w:val="0"/>
                  <w:marTop w:val="0"/>
                  <w:marBottom w:val="0"/>
                  <w:divBdr>
                    <w:top w:val="none" w:sz="0" w:space="0" w:color="auto"/>
                    <w:left w:val="none" w:sz="0" w:space="0" w:color="auto"/>
                    <w:bottom w:val="none" w:sz="0" w:space="0" w:color="auto"/>
                    <w:right w:val="none" w:sz="0" w:space="0" w:color="auto"/>
                  </w:divBdr>
                  <w:divsChild>
                    <w:div w:id="514075238">
                      <w:marLeft w:val="0"/>
                      <w:marRight w:val="0"/>
                      <w:marTop w:val="0"/>
                      <w:marBottom w:val="0"/>
                      <w:divBdr>
                        <w:top w:val="none" w:sz="0" w:space="0" w:color="auto"/>
                        <w:left w:val="none" w:sz="0" w:space="0" w:color="auto"/>
                        <w:bottom w:val="none" w:sz="0" w:space="0" w:color="auto"/>
                        <w:right w:val="none" w:sz="0" w:space="0" w:color="auto"/>
                      </w:divBdr>
                    </w:div>
                  </w:divsChild>
                </w:div>
                <w:div w:id="1231304641">
                  <w:marLeft w:val="0"/>
                  <w:marRight w:val="0"/>
                  <w:marTop w:val="0"/>
                  <w:marBottom w:val="0"/>
                  <w:divBdr>
                    <w:top w:val="none" w:sz="0" w:space="0" w:color="auto"/>
                    <w:left w:val="none" w:sz="0" w:space="0" w:color="auto"/>
                    <w:bottom w:val="none" w:sz="0" w:space="0" w:color="auto"/>
                    <w:right w:val="none" w:sz="0" w:space="0" w:color="auto"/>
                  </w:divBdr>
                  <w:divsChild>
                    <w:div w:id="1897668722">
                      <w:marLeft w:val="0"/>
                      <w:marRight w:val="0"/>
                      <w:marTop w:val="0"/>
                      <w:marBottom w:val="0"/>
                      <w:divBdr>
                        <w:top w:val="none" w:sz="0" w:space="0" w:color="auto"/>
                        <w:left w:val="none" w:sz="0" w:space="0" w:color="auto"/>
                        <w:bottom w:val="none" w:sz="0" w:space="0" w:color="auto"/>
                        <w:right w:val="none" w:sz="0" w:space="0" w:color="auto"/>
                      </w:divBdr>
                    </w:div>
                  </w:divsChild>
                </w:div>
                <w:div w:id="182743440">
                  <w:marLeft w:val="0"/>
                  <w:marRight w:val="0"/>
                  <w:marTop w:val="0"/>
                  <w:marBottom w:val="0"/>
                  <w:divBdr>
                    <w:top w:val="none" w:sz="0" w:space="0" w:color="auto"/>
                    <w:left w:val="none" w:sz="0" w:space="0" w:color="auto"/>
                    <w:bottom w:val="none" w:sz="0" w:space="0" w:color="auto"/>
                    <w:right w:val="none" w:sz="0" w:space="0" w:color="auto"/>
                  </w:divBdr>
                  <w:divsChild>
                    <w:div w:id="19641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21461">
      <w:bodyDiv w:val="1"/>
      <w:marLeft w:val="0"/>
      <w:marRight w:val="0"/>
      <w:marTop w:val="0"/>
      <w:marBottom w:val="0"/>
      <w:divBdr>
        <w:top w:val="none" w:sz="0" w:space="0" w:color="auto"/>
        <w:left w:val="none" w:sz="0" w:space="0" w:color="auto"/>
        <w:bottom w:val="none" w:sz="0" w:space="0" w:color="auto"/>
        <w:right w:val="none" w:sz="0" w:space="0" w:color="auto"/>
      </w:divBdr>
      <w:divsChild>
        <w:div w:id="1371034922">
          <w:marLeft w:val="0"/>
          <w:marRight w:val="0"/>
          <w:marTop w:val="0"/>
          <w:marBottom w:val="0"/>
          <w:divBdr>
            <w:top w:val="none" w:sz="0" w:space="0" w:color="auto"/>
            <w:left w:val="none" w:sz="0" w:space="0" w:color="auto"/>
            <w:bottom w:val="none" w:sz="0" w:space="0" w:color="auto"/>
            <w:right w:val="none" w:sz="0" w:space="0" w:color="auto"/>
          </w:divBdr>
          <w:divsChild>
            <w:div w:id="906918509">
              <w:marLeft w:val="0"/>
              <w:marRight w:val="0"/>
              <w:marTop w:val="0"/>
              <w:marBottom w:val="0"/>
              <w:divBdr>
                <w:top w:val="none" w:sz="0" w:space="0" w:color="auto"/>
                <w:left w:val="none" w:sz="0" w:space="0" w:color="auto"/>
                <w:bottom w:val="none" w:sz="0" w:space="0" w:color="auto"/>
                <w:right w:val="none" w:sz="0" w:space="0" w:color="auto"/>
              </w:divBdr>
              <w:divsChild>
                <w:div w:id="1006329632">
                  <w:marLeft w:val="0"/>
                  <w:marRight w:val="0"/>
                  <w:marTop w:val="0"/>
                  <w:marBottom w:val="0"/>
                  <w:divBdr>
                    <w:top w:val="none" w:sz="0" w:space="0" w:color="auto"/>
                    <w:left w:val="none" w:sz="0" w:space="0" w:color="auto"/>
                    <w:bottom w:val="none" w:sz="0" w:space="0" w:color="auto"/>
                    <w:right w:val="none" w:sz="0" w:space="0" w:color="auto"/>
                  </w:divBdr>
                  <w:divsChild>
                    <w:div w:id="112747382">
                      <w:marLeft w:val="0"/>
                      <w:marRight w:val="0"/>
                      <w:marTop w:val="0"/>
                      <w:marBottom w:val="0"/>
                      <w:divBdr>
                        <w:top w:val="none" w:sz="0" w:space="0" w:color="auto"/>
                        <w:left w:val="none" w:sz="0" w:space="0" w:color="auto"/>
                        <w:bottom w:val="none" w:sz="0" w:space="0" w:color="auto"/>
                        <w:right w:val="none" w:sz="0" w:space="0" w:color="auto"/>
                      </w:divBdr>
                    </w:div>
                  </w:divsChild>
                </w:div>
                <w:div w:id="1494564714">
                  <w:marLeft w:val="0"/>
                  <w:marRight w:val="0"/>
                  <w:marTop w:val="0"/>
                  <w:marBottom w:val="0"/>
                  <w:divBdr>
                    <w:top w:val="none" w:sz="0" w:space="0" w:color="auto"/>
                    <w:left w:val="none" w:sz="0" w:space="0" w:color="auto"/>
                    <w:bottom w:val="none" w:sz="0" w:space="0" w:color="auto"/>
                    <w:right w:val="none" w:sz="0" w:space="0" w:color="auto"/>
                  </w:divBdr>
                  <w:divsChild>
                    <w:div w:id="1616133230">
                      <w:marLeft w:val="0"/>
                      <w:marRight w:val="0"/>
                      <w:marTop w:val="0"/>
                      <w:marBottom w:val="0"/>
                      <w:divBdr>
                        <w:top w:val="none" w:sz="0" w:space="0" w:color="auto"/>
                        <w:left w:val="none" w:sz="0" w:space="0" w:color="auto"/>
                        <w:bottom w:val="none" w:sz="0" w:space="0" w:color="auto"/>
                        <w:right w:val="none" w:sz="0" w:space="0" w:color="auto"/>
                      </w:divBdr>
                    </w:div>
                  </w:divsChild>
                </w:div>
                <w:div w:id="399527607">
                  <w:marLeft w:val="0"/>
                  <w:marRight w:val="0"/>
                  <w:marTop w:val="0"/>
                  <w:marBottom w:val="0"/>
                  <w:divBdr>
                    <w:top w:val="none" w:sz="0" w:space="0" w:color="auto"/>
                    <w:left w:val="none" w:sz="0" w:space="0" w:color="auto"/>
                    <w:bottom w:val="none" w:sz="0" w:space="0" w:color="auto"/>
                    <w:right w:val="none" w:sz="0" w:space="0" w:color="auto"/>
                  </w:divBdr>
                  <w:divsChild>
                    <w:div w:id="1436746736">
                      <w:marLeft w:val="0"/>
                      <w:marRight w:val="0"/>
                      <w:marTop w:val="0"/>
                      <w:marBottom w:val="0"/>
                      <w:divBdr>
                        <w:top w:val="none" w:sz="0" w:space="0" w:color="auto"/>
                        <w:left w:val="none" w:sz="0" w:space="0" w:color="auto"/>
                        <w:bottom w:val="none" w:sz="0" w:space="0" w:color="auto"/>
                        <w:right w:val="none" w:sz="0" w:space="0" w:color="auto"/>
                      </w:divBdr>
                    </w:div>
                  </w:divsChild>
                </w:div>
                <w:div w:id="1952279232">
                  <w:marLeft w:val="0"/>
                  <w:marRight w:val="0"/>
                  <w:marTop w:val="0"/>
                  <w:marBottom w:val="0"/>
                  <w:divBdr>
                    <w:top w:val="none" w:sz="0" w:space="0" w:color="auto"/>
                    <w:left w:val="none" w:sz="0" w:space="0" w:color="auto"/>
                    <w:bottom w:val="none" w:sz="0" w:space="0" w:color="auto"/>
                    <w:right w:val="none" w:sz="0" w:space="0" w:color="auto"/>
                  </w:divBdr>
                  <w:divsChild>
                    <w:div w:id="1729261786">
                      <w:marLeft w:val="0"/>
                      <w:marRight w:val="0"/>
                      <w:marTop w:val="0"/>
                      <w:marBottom w:val="0"/>
                      <w:divBdr>
                        <w:top w:val="none" w:sz="0" w:space="0" w:color="auto"/>
                        <w:left w:val="none" w:sz="0" w:space="0" w:color="auto"/>
                        <w:bottom w:val="none" w:sz="0" w:space="0" w:color="auto"/>
                        <w:right w:val="none" w:sz="0" w:space="0" w:color="auto"/>
                      </w:divBdr>
                    </w:div>
                  </w:divsChild>
                </w:div>
                <w:div w:id="2098940141">
                  <w:marLeft w:val="0"/>
                  <w:marRight w:val="0"/>
                  <w:marTop w:val="0"/>
                  <w:marBottom w:val="0"/>
                  <w:divBdr>
                    <w:top w:val="none" w:sz="0" w:space="0" w:color="auto"/>
                    <w:left w:val="none" w:sz="0" w:space="0" w:color="auto"/>
                    <w:bottom w:val="none" w:sz="0" w:space="0" w:color="auto"/>
                    <w:right w:val="none" w:sz="0" w:space="0" w:color="auto"/>
                  </w:divBdr>
                  <w:divsChild>
                    <w:div w:id="1881017108">
                      <w:marLeft w:val="0"/>
                      <w:marRight w:val="0"/>
                      <w:marTop w:val="0"/>
                      <w:marBottom w:val="0"/>
                      <w:divBdr>
                        <w:top w:val="none" w:sz="0" w:space="0" w:color="auto"/>
                        <w:left w:val="none" w:sz="0" w:space="0" w:color="auto"/>
                        <w:bottom w:val="none" w:sz="0" w:space="0" w:color="auto"/>
                        <w:right w:val="none" w:sz="0" w:space="0" w:color="auto"/>
                      </w:divBdr>
                    </w:div>
                  </w:divsChild>
                </w:div>
                <w:div w:id="395859205">
                  <w:marLeft w:val="0"/>
                  <w:marRight w:val="0"/>
                  <w:marTop w:val="0"/>
                  <w:marBottom w:val="0"/>
                  <w:divBdr>
                    <w:top w:val="none" w:sz="0" w:space="0" w:color="auto"/>
                    <w:left w:val="none" w:sz="0" w:space="0" w:color="auto"/>
                    <w:bottom w:val="none" w:sz="0" w:space="0" w:color="auto"/>
                    <w:right w:val="none" w:sz="0" w:space="0" w:color="auto"/>
                  </w:divBdr>
                  <w:divsChild>
                    <w:div w:id="1311785812">
                      <w:marLeft w:val="0"/>
                      <w:marRight w:val="0"/>
                      <w:marTop w:val="0"/>
                      <w:marBottom w:val="0"/>
                      <w:divBdr>
                        <w:top w:val="none" w:sz="0" w:space="0" w:color="auto"/>
                        <w:left w:val="none" w:sz="0" w:space="0" w:color="auto"/>
                        <w:bottom w:val="none" w:sz="0" w:space="0" w:color="auto"/>
                        <w:right w:val="none" w:sz="0" w:space="0" w:color="auto"/>
                      </w:divBdr>
                    </w:div>
                  </w:divsChild>
                </w:div>
                <w:div w:id="2006517015">
                  <w:marLeft w:val="0"/>
                  <w:marRight w:val="0"/>
                  <w:marTop w:val="0"/>
                  <w:marBottom w:val="0"/>
                  <w:divBdr>
                    <w:top w:val="none" w:sz="0" w:space="0" w:color="auto"/>
                    <w:left w:val="none" w:sz="0" w:space="0" w:color="auto"/>
                    <w:bottom w:val="none" w:sz="0" w:space="0" w:color="auto"/>
                    <w:right w:val="none" w:sz="0" w:space="0" w:color="auto"/>
                  </w:divBdr>
                  <w:divsChild>
                    <w:div w:id="933822834">
                      <w:marLeft w:val="0"/>
                      <w:marRight w:val="0"/>
                      <w:marTop w:val="0"/>
                      <w:marBottom w:val="0"/>
                      <w:divBdr>
                        <w:top w:val="none" w:sz="0" w:space="0" w:color="auto"/>
                        <w:left w:val="none" w:sz="0" w:space="0" w:color="auto"/>
                        <w:bottom w:val="none" w:sz="0" w:space="0" w:color="auto"/>
                        <w:right w:val="none" w:sz="0" w:space="0" w:color="auto"/>
                      </w:divBdr>
                    </w:div>
                  </w:divsChild>
                </w:div>
                <w:div w:id="1664161400">
                  <w:marLeft w:val="0"/>
                  <w:marRight w:val="0"/>
                  <w:marTop w:val="0"/>
                  <w:marBottom w:val="0"/>
                  <w:divBdr>
                    <w:top w:val="none" w:sz="0" w:space="0" w:color="auto"/>
                    <w:left w:val="none" w:sz="0" w:space="0" w:color="auto"/>
                    <w:bottom w:val="none" w:sz="0" w:space="0" w:color="auto"/>
                    <w:right w:val="none" w:sz="0" w:space="0" w:color="auto"/>
                  </w:divBdr>
                  <w:divsChild>
                    <w:div w:id="1287588153">
                      <w:marLeft w:val="0"/>
                      <w:marRight w:val="0"/>
                      <w:marTop w:val="0"/>
                      <w:marBottom w:val="0"/>
                      <w:divBdr>
                        <w:top w:val="none" w:sz="0" w:space="0" w:color="auto"/>
                        <w:left w:val="none" w:sz="0" w:space="0" w:color="auto"/>
                        <w:bottom w:val="none" w:sz="0" w:space="0" w:color="auto"/>
                        <w:right w:val="none" w:sz="0" w:space="0" w:color="auto"/>
                      </w:divBdr>
                    </w:div>
                  </w:divsChild>
                </w:div>
                <w:div w:id="1140074218">
                  <w:marLeft w:val="0"/>
                  <w:marRight w:val="0"/>
                  <w:marTop w:val="0"/>
                  <w:marBottom w:val="0"/>
                  <w:divBdr>
                    <w:top w:val="none" w:sz="0" w:space="0" w:color="auto"/>
                    <w:left w:val="none" w:sz="0" w:space="0" w:color="auto"/>
                    <w:bottom w:val="none" w:sz="0" w:space="0" w:color="auto"/>
                    <w:right w:val="none" w:sz="0" w:space="0" w:color="auto"/>
                  </w:divBdr>
                  <w:divsChild>
                    <w:div w:id="255283791">
                      <w:marLeft w:val="0"/>
                      <w:marRight w:val="0"/>
                      <w:marTop w:val="0"/>
                      <w:marBottom w:val="0"/>
                      <w:divBdr>
                        <w:top w:val="none" w:sz="0" w:space="0" w:color="auto"/>
                        <w:left w:val="none" w:sz="0" w:space="0" w:color="auto"/>
                        <w:bottom w:val="none" w:sz="0" w:space="0" w:color="auto"/>
                        <w:right w:val="none" w:sz="0" w:space="0" w:color="auto"/>
                      </w:divBdr>
                    </w:div>
                  </w:divsChild>
                </w:div>
                <w:div w:id="1145583522">
                  <w:marLeft w:val="0"/>
                  <w:marRight w:val="0"/>
                  <w:marTop w:val="0"/>
                  <w:marBottom w:val="0"/>
                  <w:divBdr>
                    <w:top w:val="none" w:sz="0" w:space="0" w:color="auto"/>
                    <w:left w:val="none" w:sz="0" w:space="0" w:color="auto"/>
                    <w:bottom w:val="none" w:sz="0" w:space="0" w:color="auto"/>
                    <w:right w:val="none" w:sz="0" w:space="0" w:color="auto"/>
                  </w:divBdr>
                  <w:divsChild>
                    <w:div w:id="1978878502">
                      <w:marLeft w:val="0"/>
                      <w:marRight w:val="0"/>
                      <w:marTop w:val="0"/>
                      <w:marBottom w:val="0"/>
                      <w:divBdr>
                        <w:top w:val="none" w:sz="0" w:space="0" w:color="auto"/>
                        <w:left w:val="none" w:sz="0" w:space="0" w:color="auto"/>
                        <w:bottom w:val="none" w:sz="0" w:space="0" w:color="auto"/>
                        <w:right w:val="none" w:sz="0" w:space="0" w:color="auto"/>
                      </w:divBdr>
                    </w:div>
                  </w:divsChild>
                </w:div>
                <w:div w:id="964235964">
                  <w:marLeft w:val="0"/>
                  <w:marRight w:val="0"/>
                  <w:marTop w:val="0"/>
                  <w:marBottom w:val="0"/>
                  <w:divBdr>
                    <w:top w:val="none" w:sz="0" w:space="0" w:color="auto"/>
                    <w:left w:val="none" w:sz="0" w:space="0" w:color="auto"/>
                    <w:bottom w:val="none" w:sz="0" w:space="0" w:color="auto"/>
                    <w:right w:val="none" w:sz="0" w:space="0" w:color="auto"/>
                  </w:divBdr>
                  <w:divsChild>
                    <w:div w:id="1661347247">
                      <w:marLeft w:val="0"/>
                      <w:marRight w:val="0"/>
                      <w:marTop w:val="0"/>
                      <w:marBottom w:val="0"/>
                      <w:divBdr>
                        <w:top w:val="none" w:sz="0" w:space="0" w:color="auto"/>
                        <w:left w:val="none" w:sz="0" w:space="0" w:color="auto"/>
                        <w:bottom w:val="none" w:sz="0" w:space="0" w:color="auto"/>
                        <w:right w:val="none" w:sz="0" w:space="0" w:color="auto"/>
                      </w:divBdr>
                    </w:div>
                  </w:divsChild>
                </w:div>
                <w:div w:id="1135685676">
                  <w:marLeft w:val="0"/>
                  <w:marRight w:val="0"/>
                  <w:marTop w:val="0"/>
                  <w:marBottom w:val="0"/>
                  <w:divBdr>
                    <w:top w:val="none" w:sz="0" w:space="0" w:color="auto"/>
                    <w:left w:val="none" w:sz="0" w:space="0" w:color="auto"/>
                    <w:bottom w:val="none" w:sz="0" w:space="0" w:color="auto"/>
                    <w:right w:val="none" w:sz="0" w:space="0" w:color="auto"/>
                  </w:divBdr>
                  <w:divsChild>
                    <w:div w:id="857619495">
                      <w:marLeft w:val="0"/>
                      <w:marRight w:val="0"/>
                      <w:marTop w:val="0"/>
                      <w:marBottom w:val="0"/>
                      <w:divBdr>
                        <w:top w:val="none" w:sz="0" w:space="0" w:color="auto"/>
                        <w:left w:val="none" w:sz="0" w:space="0" w:color="auto"/>
                        <w:bottom w:val="none" w:sz="0" w:space="0" w:color="auto"/>
                        <w:right w:val="none" w:sz="0" w:space="0" w:color="auto"/>
                      </w:divBdr>
                    </w:div>
                  </w:divsChild>
                </w:div>
                <w:div w:id="467556533">
                  <w:marLeft w:val="0"/>
                  <w:marRight w:val="0"/>
                  <w:marTop w:val="0"/>
                  <w:marBottom w:val="0"/>
                  <w:divBdr>
                    <w:top w:val="none" w:sz="0" w:space="0" w:color="auto"/>
                    <w:left w:val="none" w:sz="0" w:space="0" w:color="auto"/>
                    <w:bottom w:val="none" w:sz="0" w:space="0" w:color="auto"/>
                    <w:right w:val="none" w:sz="0" w:space="0" w:color="auto"/>
                  </w:divBdr>
                  <w:divsChild>
                    <w:div w:id="482745120">
                      <w:marLeft w:val="0"/>
                      <w:marRight w:val="0"/>
                      <w:marTop w:val="0"/>
                      <w:marBottom w:val="0"/>
                      <w:divBdr>
                        <w:top w:val="none" w:sz="0" w:space="0" w:color="auto"/>
                        <w:left w:val="none" w:sz="0" w:space="0" w:color="auto"/>
                        <w:bottom w:val="none" w:sz="0" w:space="0" w:color="auto"/>
                        <w:right w:val="none" w:sz="0" w:space="0" w:color="auto"/>
                      </w:divBdr>
                    </w:div>
                  </w:divsChild>
                </w:div>
                <w:div w:id="610474376">
                  <w:marLeft w:val="0"/>
                  <w:marRight w:val="0"/>
                  <w:marTop w:val="0"/>
                  <w:marBottom w:val="0"/>
                  <w:divBdr>
                    <w:top w:val="none" w:sz="0" w:space="0" w:color="auto"/>
                    <w:left w:val="none" w:sz="0" w:space="0" w:color="auto"/>
                    <w:bottom w:val="none" w:sz="0" w:space="0" w:color="auto"/>
                    <w:right w:val="none" w:sz="0" w:space="0" w:color="auto"/>
                  </w:divBdr>
                  <w:divsChild>
                    <w:div w:id="771241275">
                      <w:marLeft w:val="0"/>
                      <w:marRight w:val="0"/>
                      <w:marTop w:val="0"/>
                      <w:marBottom w:val="0"/>
                      <w:divBdr>
                        <w:top w:val="none" w:sz="0" w:space="0" w:color="auto"/>
                        <w:left w:val="none" w:sz="0" w:space="0" w:color="auto"/>
                        <w:bottom w:val="none" w:sz="0" w:space="0" w:color="auto"/>
                        <w:right w:val="none" w:sz="0" w:space="0" w:color="auto"/>
                      </w:divBdr>
                    </w:div>
                  </w:divsChild>
                </w:div>
                <w:div w:id="711616263">
                  <w:marLeft w:val="0"/>
                  <w:marRight w:val="0"/>
                  <w:marTop w:val="0"/>
                  <w:marBottom w:val="0"/>
                  <w:divBdr>
                    <w:top w:val="none" w:sz="0" w:space="0" w:color="auto"/>
                    <w:left w:val="none" w:sz="0" w:space="0" w:color="auto"/>
                    <w:bottom w:val="none" w:sz="0" w:space="0" w:color="auto"/>
                    <w:right w:val="none" w:sz="0" w:space="0" w:color="auto"/>
                  </w:divBdr>
                  <w:divsChild>
                    <w:div w:id="75177994">
                      <w:marLeft w:val="0"/>
                      <w:marRight w:val="0"/>
                      <w:marTop w:val="0"/>
                      <w:marBottom w:val="0"/>
                      <w:divBdr>
                        <w:top w:val="none" w:sz="0" w:space="0" w:color="auto"/>
                        <w:left w:val="none" w:sz="0" w:space="0" w:color="auto"/>
                        <w:bottom w:val="none" w:sz="0" w:space="0" w:color="auto"/>
                        <w:right w:val="none" w:sz="0" w:space="0" w:color="auto"/>
                      </w:divBdr>
                    </w:div>
                  </w:divsChild>
                </w:div>
                <w:div w:id="1069378213">
                  <w:marLeft w:val="0"/>
                  <w:marRight w:val="0"/>
                  <w:marTop w:val="0"/>
                  <w:marBottom w:val="0"/>
                  <w:divBdr>
                    <w:top w:val="none" w:sz="0" w:space="0" w:color="auto"/>
                    <w:left w:val="none" w:sz="0" w:space="0" w:color="auto"/>
                    <w:bottom w:val="none" w:sz="0" w:space="0" w:color="auto"/>
                    <w:right w:val="none" w:sz="0" w:space="0" w:color="auto"/>
                  </w:divBdr>
                  <w:divsChild>
                    <w:div w:id="381179371">
                      <w:marLeft w:val="0"/>
                      <w:marRight w:val="0"/>
                      <w:marTop w:val="0"/>
                      <w:marBottom w:val="0"/>
                      <w:divBdr>
                        <w:top w:val="none" w:sz="0" w:space="0" w:color="auto"/>
                        <w:left w:val="none" w:sz="0" w:space="0" w:color="auto"/>
                        <w:bottom w:val="none" w:sz="0" w:space="0" w:color="auto"/>
                        <w:right w:val="none" w:sz="0" w:space="0" w:color="auto"/>
                      </w:divBdr>
                    </w:div>
                  </w:divsChild>
                </w:div>
                <w:div w:id="690227073">
                  <w:marLeft w:val="0"/>
                  <w:marRight w:val="0"/>
                  <w:marTop w:val="0"/>
                  <w:marBottom w:val="0"/>
                  <w:divBdr>
                    <w:top w:val="none" w:sz="0" w:space="0" w:color="auto"/>
                    <w:left w:val="none" w:sz="0" w:space="0" w:color="auto"/>
                    <w:bottom w:val="none" w:sz="0" w:space="0" w:color="auto"/>
                    <w:right w:val="none" w:sz="0" w:space="0" w:color="auto"/>
                  </w:divBdr>
                  <w:divsChild>
                    <w:div w:id="1705792392">
                      <w:marLeft w:val="0"/>
                      <w:marRight w:val="0"/>
                      <w:marTop w:val="0"/>
                      <w:marBottom w:val="0"/>
                      <w:divBdr>
                        <w:top w:val="none" w:sz="0" w:space="0" w:color="auto"/>
                        <w:left w:val="none" w:sz="0" w:space="0" w:color="auto"/>
                        <w:bottom w:val="none" w:sz="0" w:space="0" w:color="auto"/>
                        <w:right w:val="none" w:sz="0" w:space="0" w:color="auto"/>
                      </w:divBdr>
                    </w:div>
                  </w:divsChild>
                </w:div>
                <w:div w:id="730350334">
                  <w:marLeft w:val="0"/>
                  <w:marRight w:val="0"/>
                  <w:marTop w:val="0"/>
                  <w:marBottom w:val="0"/>
                  <w:divBdr>
                    <w:top w:val="none" w:sz="0" w:space="0" w:color="auto"/>
                    <w:left w:val="none" w:sz="0" w:space="0" w:color="auto"/>
                    <w:bottom w:val="none" w:sz="0" w:space="0" w:color="auto"/>
                    <w:right w:val="none" w:sz="0" w:space="0" w:color="auto"/>
                  </w:divBdr>
                  <w:divsChild>
                    <w:div w:id="1575046424">
                      <w:marLeft w:val="0"/>
                      <w:marRight w:val="0"/>
                      <w:marTop w:val="0"/>
                      <w:marBottom w:val="0"/>
                      <w:divBdr>
                        <w:top w:val="none" w:sz="0" w:space="0" w:color="auto"/>
                        <w:left w:val="none" w:sz="0" w:space="0" w:color="auto"/>
                        <w:bottom w:val="none" w:sz="0" w:space="0" w:color="auto"/>
                        <w:right w:val="none" w:sz="0" w:space="0" w:color="auto"/>
                      </w:divBdr>
                    </w:div>
                  </w:divsChild>
                </w:div>
                <w:div w:id="705761869">
                  <w:marLeft w:val="0"/>
                  <w:marRight w:val="0"/>
                  <w:marTop w:val="0"/>
                  <w:marBottom w:val="0"/>
                  <w:divBdr>
                    <w:top w:val="none" w:sz="0" w:space="0" w:color="auto"/>
                    <w:left w:val="none" w:sz="0" w:space="0" w:color="auto"/>
                    <w:bottom w:val="none" w:sz="0" w:space="0" w:color="auto"/>
                    <w:right w:val="none" w:sz="0" w:space="0" w:color="auto"/>
                  </w:divBdr>
                  <w:divsChild>
                    <w:div w:id="609893958">
                      <w:marLeft w:val="0"/>
                      <w:marRight w:val="0"/>
                      <w:marTop w:val="0"/>
                      <w:marBottom w:val="0"/>
                      <w:divBdr>
                        <w:top w:val="none" w:sz="0" w:space="0" w:color="auto"/>
                        <w:left w:val="none" w:sz="0" w:space="0" w:color="auto"/>
                        <w:bottom w:val="none" w:sz="0" w:space="0" w:color="auto"/>
                        <w:right w:val="none" w:sz="0" w:space="0" w:color="auto"/>
                      </w:divBdr>
                    </w:div>
                  </w:divsChild>
                </w:div>
                <w:div w:id="699741000">
                  <w:marLeft w:val="0"/>
                  <w:marRight w:val="0"/>
                  <w:marTop w:val="0"/>
                  <w:marBottom w:val="0"/>
                  <w:divBdr>
                    <w:top w:val="none" w:sz="0" w:space="0" w:color="auto"/>
                    <w:left w:val="none" w:sz="0" w:space="0" w:color="auto"/>
                    <w:bottom w:val="none" w:sz="0" w:space="0" w:color="auto"/>
                    <w:right w:val="none" w:sz="0" w:space="0" w:color="auto"/>
                  </w:divBdr>
                  <w:divsChild>
                    <w:div w:id="764960806">
                      <w:marLeft w:val="0"/>
                      <w:marRight w:val="0"/>
                      <w:marTop w:val="0"/>
                      <w:marBottom w:val="0"/>
                      <w:divBdr>
                        <w:top w:val="none" w:sz="0" w:space="0" w:color="auto"/>
                        <w:left w:val="none" w:sz="0" w:space="0" w:color="auto"/>
                        <w:bottom w:val="none" w:sz="0" w:space="0" w:color="auto"/>
                        <w:right w:val="none" w:sz="0" w:space="0" w:color="auto"/>
                      </w:divBdr>
                    </w:div>
                  </w:divsChild>
                </w:div>
                <w:div w:id="180047584">
                  <w:marLeft w:val="0"/>
                  <w:marRight w:val="0"/>
                  <w:marTop w:val="0"/>
                  <w:marBottom w:val="0"/>
                  <w:divBdr>
                    <w:top w:val="none" w:sz="0" w:space="0" w:color="auto"/>
                    <w:left w:val="none" w:sz="0" w:space="0" w:color="auto"/>
                    <w:bottom w:val="none" w:sz="0" w:space="0" w:color="auto"/>
                    <w:right w:val="none" w:sz="0" w:space="0" w:color="auto"/>
                  </w:divBdr>
                  <w:divsChild>
                    <w:div w:id="1743797062">
                      <w:marLeft w:val="0"/>
                      <w:marRight w:val="0"/>
                      <w:marTop w:val="0"/>
                      <w:marBottom w:val="0"/>
                      <w:divBdr>
                        <w:top w:val="none" w:sz="0" w:space="0" w:color="auto"/>
                        <w:left w:val="none" w:sz="0" w:space="0" w:color="auto"/>
                        <w:bottom w:val="none" w:sz="0" w:space="0" w:color="auto"/>
                        <w:right w:val="none" w:sz="0" w:space="0" w:color="auto"/>
                      </w:divBdr>
                    </w:div>
                  </w:divsChild>
                </w:div>
                <w:div w:id="1055083731">
                  <w:marLeft w:val="0"/>
                  <w:marRight w:val="0"/>
                  <w:marTop w:val="0"/>
                  <w:marBottom w:val="0"/>
                  <w:divBdr>
                    <w:top w:val="none" w:sz="0" w:space="0" w:color="auto"/>
                    <w:left w:val="none" w:sz="0" w:space="0" w:color="auto"/>
                    <w:bottom w:val="none" w:sz="0" w:space="0" w:color="auto"/>
                    <w:right w:val="none" w:sz="0" w:space="0" w:color="auto"/>
                  </w:divBdr>
                  <w:divsChild>
                    <w:div w:id="394475676">
                      <w:marLeft w:val="0"/>
                      <w:marRight w:val="0"/>
                      <w:marTop w:val="0"/>
                      <w:marBottom w:val="0"/>
                      <w:divBdr>
                        <w:top w:val="none" w:sz="0" w:space="0" w:color="auto"/>
                        <w:left w:val="none" w:sz="0" w:space="0" w:color="auto"/>
                        <w:bottom w:val="none" w:sz="0" w:space="0" w:color="auto"/>
                        <w:right w:val="none" w:sz="0" w:space="0" w:color="auto"/>
                      </w:divBdr>
                    </w:div>
                  </w:divsChild>
                </w:div>
                <w:div w:id="318315525">
                  <w:marLeft w:val="0"/>
                  <w:marRight w:val="0"/>
                  <w:marTop w:val="0"/>
                  <w:marBottom w:val="0"/>
                  <w:divBdr>
                    <w:top w:val="none" w:sz="0" w:space="0" w:color="auto"/>
                    <w:left w:val="none" w:sz="0" w:space="0" w:color="auto"/>
                    <w:bottom w:val="none" w:sz="0" w:space="0" w:color="auto"/>
                    <w:right w:val="none" w:sz="0" w:space="0" w:color="auto"/>
                  </w:divBdr>
                  <w:divsChild>
                    <w:div w:id="1633051278">
                      <w:marLeft w:val="0"/>
                      <w:marRight w:val="0"/>
                      <w:marTop w:val="0"/>
                      <w:marBottom w:val="0"/>
                      <w:divBdr>
                        <w:top w:val="none" w:sz="0" w:space="0" w:color="auto"/>
                        <w:left w:val="none" w:sz="0" w:space="0" w:color="auto"/>
                        <w:bottom w:val="none" w:sz="0" w:space="0" w:color="auto"/>
                        <w:right w:val="none" w:sz="0" w:space="0" w:color="auto"/>
                      </w:divBdr>
                    </w:div>
                  </w:divsChild>
                </w:div>
                <w:div w:id="1823891598">
                  <w:marLeft w:val="0"/>
                  <w:marRight w:val="0"/>
                  <w:marTop w:val="0"/>
                  <w:marBottom w:val="0"/>
                  <w:divBdr>
                    <w:top w:val="none" w:sz="0" w:space="0" w:color="auto"/>
                    <w:left w:val="none" w:sz="0" w:space="0" w:color="auto"/>
                    <w:bottom w:val="none" w:sz="0" w:space="0" w:color="auto"/>
                    <w:right w:val="none" w:sz="0" w:space="0" w:color="auto"/>
                  </w:divBdr>
                  <w:divsChild>
                    <w:div w:id="204609570">
                      <w:marLeft w:val="0"/>
                      <w:marRight w:val="0"/>
                      <w:marTop w:val="0"/>
                      <w:marBottom w:val="0"/>
                      <w:divBdr>
                        <w:top w:val="none" w:sz="0" w:space="0" w:color="auto"/>
                        <w:left w:val="none" w:sz="0" w:space="0" w:color="auto"/>
                        <w:bottom w:val="none" w:sz="0" w:space="0" w:color="auto"/>
                        <w:right w:val="none" w:sz="0" w:space="0" w:color="auto"/>
                      </w:divBdr>
                    </w:div>
                  </w:divsChild>
                </w:div>
                <w:div w:id="513416877">
                  <w:marLeft w:val="0"/>
                  <w:marRight w:val="0"/>
                  <w:marTop w:val="0"/>
                  <w:marBottom w:val="0"/>
                  <w:divBdr>
                    <w:top w:val="none" w:sz="0" w:space="0" w:color="auto"/>
                    <w:left w:val="none" w:sz="0" w:space="0" w:color="auto"/>
                    <w:bottom w:val="none" w:sz="0" w:space="0" w:color="auto"/>
                    <w:right w:val="none" w:sz="0" w:space="0" w:color="auto"/>
                  </w:divBdr>
                  <w:divsChild>
                    <w:div w:id="1357735624">
                      <w:marLeft w:val="0"/>
                      <w:marRight w:val="0"/>
                      <w:marTop w:val="0"/>
                      <w:marBottom w:val="0"/>
                      <w:divBdr>
                        <w:top w:val="none" w:sz="0" w:space="0" w:color="auto"/>
                        <w:left w:val="none" w:sz="0" w:space="0" w:color="auto"/>
                        <w:bottom w:val="none" w:sz="0" w:space="0" w:color="auto"/>
                        <w:right w:val="none" w:sz="0" w:space="0" w:color="auto"/>
                      </w:divBdr>
                    </w:div>
                  </w:divsChild>
                </w:div>
                <w:div w:id="588778705">
                  <w:marLeft w:val="0"/>
                  <w:marRight w:val="0"/>
                  <w:marTop w:val="0"/>
                  <w:marBottom w:val="0"/>
                  <w:divBdr>
                    <w:top w:val="none" w:sz="0" w:space="0" w:color="auto"/>
                    <w:left w:val="none" w:sz="0" w:space="0" w:color="auto"/>
                    <w:bottom w:val="none" w:sz="0" w:space="0" w:color="auto"/>
                    <w:right w:val="none" w:sz="0" w:space="0" w:color="auto"/>
                  </w:divBdr>
                  <w:divsChild>
                    <w:div w:id="1582253245">
                      <w:marLeft w:val="0"/>
                      <w:marRight w:val="0"/>
                      <w:marTop w:val="0"/>
                      <w:marBottom w:val="0"/>
                      <w:divBdr>
                        <w:top w:val="none" w:sz="0" w:space="0" w:color="auto"/>
                        <w:left w:val="none" w:sz="0" w:space="0" w:color="auto"/>
                        <w:bottom w:val="none" w:sz="0" w:space="0" w:color="auto"/>
                        <w:right w:val="none" w:sz="0" w:space="0" w:color="auto"/>
                      </w:divBdr>
                    </w:div>
                  </w:divsChild>
                </w:div>
                <w:div w:id="1163811857">
                  <w:marLeft w:val="0"/>
                  <w:marRight w:val="0"/>
                  <w:marTop w:val="0"/>
                  <w:marBottom w:val="0"/>
                  <w:divBdr>
                    <w:top w:val="none" w:sz="0" w:space="0" w:color="auto"/>
                    <w:left w:val="none" w:sz="0" w:space="0" w:color="auto"/>
                    <w:bottom w:val="none" w:sz="0" w:space="0" w:color="auto"/>
                    <w:right w:val="none" w:sz="0" w:space="0" w:color="auto"/>
                  </w:divBdr>
                  <w:divsChild>
                    <w:div w:id="1114062420">
                      <w:marLeft w:val="0"/>
                      <w:marRight w:val="0"/>
                      <w:marTop w:val="0"/>
                      <w:marBottom w:val="0"/>
                      <w:divBdr>
                        <w:top w:val="none" w:sz="0" w:space="0" w:color="auto"/>
                        <w:left w:val="none" w:sz="0" w:space="0" w:color="auto"/>
                        <w:bottom w:val="none" w:sz="0" w:space="0" w:color="auto"/>
                        <w:right w:val="none" w:sz="0" w:space="0" w:color="auto"/>
                      </w:divBdr>
                    </w:div>
                  </w:divsChild>
                </w:div>
                <w:div w:id="1001083753">
                  <w:marLeft w:val="0"/>
                  <w:marRight w:val="0"/>
                  <w:marTop w:val="0"/>
                  <w:marBottom w:val="0"/>
                  <w:divBdr>
                    <w:top w:val="none" w:sz="0" w:space="0" w:color="auto"/>
                    <w:left w:val="none" w:sz="0" w:space="0" w:color="auto"/>
                    <w:bottom w:val="none" w:sz="0" w:space="0" w:color="auto"/>
                    <w:right w:val="none" w:sz="0" w:space="0" w:color="auto"/>
                  </w:divBdr>
                  <w:divsChild>
                    <w:div w:id="166598789">
                      <w:marLeft w:val="0"/>
                      <w:marRight w:val="0"/>
                      <w:marTop w:val="0"/>
                      <w:marBottom w:val="0"/>
                      <w:divBdr>
                        <w:top w:val="none" w:sz="0" w:space="0" w:color="auto"/>
                        <w:left w:val="none" w:sz="0" w:space="0" w:color="auto"/>
                        <w:bottom w:val="none" w:sz="0" w:space="0" w:color="auto"/>
                        <w:right w:val="none" w:sz="0" w:space="0" w:color="auto"/>
                      </w:divBdr>
                    </w:div>
                  </w:divsChild>
                </w:div>
                <w:div w:id="679431842">
                  <w:marLeft w:val="0"/>
                  <w:marRight w:val="0"/>
                  <w:marTop w:val="0"/>
                  <w:marBottom w:val="0"/>
                  <w:divBdr>
                    <w:top w:val="none" w:sz="0" w:space="0" w:color="auto"/>
                    <w:left w:val="none" w:sz="0" w:space="0" w:color="auto"/>
                    <w:bottom w:val="none" w:sz="0" w:space="0" w:color="auto"/>
                    <w:right w:val="none" w:sz="0" w:space="0" w:color="auto"/>
                  </w:divBdr>
                  <w:divsChild>
                    <w:div w:id="1946420022">
                      <w:marLeft w:val="0"/>
                      <w:marRight w:val="0"/>
                      <w:marTop w:val="0"/>
                      <w:marBottom w:val="0"/>
                      <w:divBdr>
                        <w:top w:val="none" w:sz="0" w:space="0" w:color="auto"/>
                        <w:left w:val="none" w:sz="0" w:space="0" w:color="auto"/>
                        <w:bottom w:val="none" w:sz="0" w:space="0" w:color="auto"/>
                        <w:right w:val="none" w:sz="0" w:space="0" w:color="auto"/>
                      </w:divBdr>
                    </w:div>
                  </w:divsChild>
                </w:div>
                <w:div w:id="1698462233">
                  <w:marLeft w:val="0"/>
                  <w:marRight w:val="0"/>
                  <w:marTop w:val="0"/>
                  <w:marBottom w:val="0"/>
                  <w:divBdr>
                    <w:top w:val="none" w:sz="0" w:space="0" w:color="auto"/>
                    <w:left w:val="none" w:sz="0" w:space="0" w:color="auto"/>
                    <w:bottom w:val="none" w:sz="0" w:space="0" w:color="auto"/>
                    <w:right w:val="none" w:sz="0" w:space="0" w:color="auto"/>
                  </w:divBdr>
                  <w:divsChild>
                    <w:div w:id="1047492415">
                      <w:marLeft w:val="0"/>
                      <w:marRight w:val="0"/>
                      <w:marTop w:val="0"/>
                      <w:marBottom w:val="0"/>
                      <w:divBdr>
                        <w:top w:val="none" w:sz="0" w:space="0" w:color="auto"/>
                        <w:left w:val="none" w:sz="0" w:space="0" w:color="auto"/>
                        <w:bottom w:val="none" w:sz="0" w:space="0" w:color="auto"/>
                        <w:right w:val="none" w:sz="0" w:space="0" w:color="auto"/>
                      </w:divBdr>
                    </w:div>
                  </w:divsChild>
                </w:div>
                <w:div w:id="324211630">
                  <w:marLeft w:val="0"/>
                  <w:marRight w:val="0"/>
                  <w:marTop w:val="0"/>
                  <w:marBottom w:val="0"/>
                  <w:divBdr>
                    <w:top w:val="none" w:sz="0" w:space="0" w:color="auto"/>
                    <w:left w:val="none" w:sz="0" w:space="0" w:color="auto"/>
                    <w:bottom w:val="none" w:sz="0" w:space="0" w:color="auto"/>
                    <w:right w:val="none" w:sz="0" w:space="0" w:color="auto"/>
                  </w:divBdr>
                  <w:divsChild>
                    <w:div w:id="1221745434">
                      <w:marLeft w:val="0"/>
                      <w:marRight w:val="0"/>
                      <w:marTop w:val="0"/>
                      <w:marBottom w:val="0"/>
                      <w:divBdr>
                        <w:top w:val="none" w:sz="0" w:space="0" w:color="auto"/>
                        <w:left w:val="none" w:sz="0" w:space="0" w:color="auto"/>
                        <w:bottom w:val="none" w:sz="0" w:space="0" w:color="auto"/>
                        <w:right w:val="none" w:sz="0" w:space="0" w:color="auto"/>
                      </w:divBdr>
                    </w:div>
                  </w:divsChild>
                </w:div>
                <w:div w:id="17974587">
                  <w:marLeft w:val="0"/>
                  <w:marRight w:val="0"/>
                  <w:marTop w:val="0"/>
                  <w:marBottom w:val="0"/>
                  <w:divBdr>
                    <w:top w:val="none" w:sz="0" w:space="0" w:color="auto"/>
                    <w:left w:val="none" w:sz="0" w:space="0" w:color="auto"/>
                    <w:bottom w:val="none" w:sz="0" w:space="0" w:color="auto"/>
                    <w:right w:val="none" w:sz="0" w:space="0" w:color="auto"/>
                  </w:divBdr>
                  <w:divsChild>
                    <w:div w:id="199900768">
                      <w:marLeft w:val="0"/>
                      <w:marRight w:val="0"/>
                      <w:marTop w:val="0"/>
                      <w:marBottom w:val="0"/>
                      <w:divBdr>
                        <w:top w:val="none" w:sz="0" w:space="0" w:color="auto"/>
                        <w:left w:val="none" w:sz="0" w:space="0" w:color="auto"/>
                        <w:bottom w:val="none" w:sz="0" w:space="0" w:color="auto"/>
                        <w:right w:val="none" w:sz="0" w:space="0" w:color="auto"/>
                      </w:divBdr>
                    </w:div>
                  </w:divsChild>
                </w:div>
                <w:div w:id="104085683">
                  <w:marLeft w:val="0"/>
                  <w:marRight w:val="0"/>
                  <w:marTop w:val="0"/>
                  <w:marBottom w:val="0"/>
                  <w:divBdr>
                    <w:top w:val="none" w:sz="0" w:space="0" w:color="auto"/>
                    <w:left w:val="none" w:sz="0" w:space="0" w:color="auto"/>
                    <w:bottom w:val="none" w:sz="0" w:space="0" w:color="auto"/>
                    <w:right w:val="none" w:sz="0" w:space="0" w:color="auto"/>
                  </w:divBdr>
                  <w:divsChild>
                    <w:div w:id="2039773219">
                      <w:marLeft w:val="0"/>
                      <w:marRight w:val="0"/>
                      <w:marTop w:val="0"/>
                      <w:marBottom w:val="0"/>
                      <w:divBdr>
                        <w:top w:val="none" w:sz="0" w:space="0" w:color="auto"/>
                        <w:left w:val="none" w:sz="0" w:space="0" w:color="auto"/>
                        <w:bottom w:val="none" w:sz="0" w:space="0" w:color="auto"/>
                        <w:right w:val="none" w:sz="0" w:space="0" w:color="auto"/>
                      </w:divBdr>
                    </w:div>
                  </w:divsChild>
                </w:div>
                <w:div w:id="1672567938">
                  <w:marLeft w:val="0"/>
                  <w:marRight w:val="0"/>
                  <w:marTop w:val="0"/>
                  <w:marBottom w:val="0"/>
                  <w:divBdr>
                    <w:top w:val="none" w:sz="0" w:space="0" w:color="auto"/>
                    <w:left w:val="none" w:sz="0" w:space="0" w:color="auto"/>
                    <w:bottom w:val="none" w:sz="0" w:space="0" w:color="auto"/>
                    <w:right w:val="none" w:sz="0" w:space="0" w:color="auto"/>
                  </w:divBdr>
                  <w:divsChild>
                    <w:div w:id="1209102857">
                      <w:marLeft w:val="0"/>
                      <w:marRight w:val="0"/>
                      <w:marTop w:val="0"/>
                      <w:marBottom w:val="0"/>
                      <w:divBdr>
                        <w:top w:val="none" w:sz="0" w:space="0" w:color="auto"/>
                        <w:left w:val="none" w:sz="0" w:space="0" w:color="auto"/>
                        <w:bottom w:val="none" w:sz="0" w:space="0" w:color="auto"/>
                        <w:right w:val="none" w:sz="0" w:space="0" w:color="auto"/>
                      </w:divBdr>
                    </w:div>
                  </w:divsChild>
                </w:div>
                <w:div w:id="490604645">
                  <w:marLeft w:val="0"/>
                  <w:marRight w:val="0"/>
                  <w:marTop w:val="0"/>
                  <w:marBottom w:val="0"/>
                  <w:divBdr>
                    <w:top w:val="none" w:sz="0" w:space="0" w:color="auto"/>
                    <w:left w:val="none" w:sz="0" w:space="0" w:color="auto"/>
                    <w:bottom w:val="none" w:sz="0" w:space="0" w:color="auto"/>
                    <w:right w:val="none" w:sz="0" w:space="0" w:color="auto"/>
                  </w:divBdr>
                  <w:divsChild>
                    <w:div w:id="474417317">
                      <w:marLeft w:val="0"/>
                      <w:marRight w:val="0"/>
                      <w:marTop w:val="0"/>
                      <w:marBottom w:val="0"/>
                      <w:divBdr>
                        <w:top w:val="none" w:sz="0" w:space="0" w:color="auto"/>
                        <w:left w:val="none" w:sz="0" w:space="0" w:color="auto"/>
                        <w:bottom w:val="none" w:sz="0" w:space="0" w:color="auto"/>
                        <w:right w:val="none" w:sz="0" w:space="0" w:color="auto"/>
                      </w:divBdr>
                    </w:div>
                  </w:divsChild>
                </w:div>
                <w:div w:id="290405977">
                  <w:marLeft w:val="0"/>
                  <w:marRight w:val="0"/>
                  <w:marTop w:val="0"/>
                  <w:marBottom w:val="0"/>
                  <w:divBdr>
                    <w:top w:val="none" w:sz="0" w:space="0" w:color="auto"/>
                    <w:left w:val="none" w:sz="0" w:space="0" w:color="auto"/>
                    <w:bottom w:val="none" w:sz="0" w:space="0" w:color="auto"/>
                    <w:right w:val="none" w:sz="0" w:space="0" w:color="auto"/>
                  </w:divBdr>
                  <w:divsChild>
                    <w:div w:id="128784419">
                      <w:marLeft w:val="0"/>
                      <w:marRight w:val="0"/>
                      <w:marTop w:val="0"/>
                      <w:marBottom w:val="0"/>
                      <w:divBdr>
                        <w:top w:val="none" w:sz="0" w:space="0" w:color="auto"/>
                        <w:left w:val="none" w:sz="0" w:space="0" w:color="auto"/>
                        <w:bottom w:val="none" w:sz="0" w:space="0" w:color="auto"/>
                        <w:right w:val="none" w:sz="0" w:space="0" w:color="auto"/>
                      </w:divBdr>
                    </w:div>
                  </w:divsChild>
                </w:div>
                <w:div w:id="1101029857">
                  <w:marLeft w:val="0"/>
                  <w:marRight w:val="0"/>
                  <w:marTop w:val="0"/>
                  <w:marBottom w:val="0"/>
                  <w:divBdr>
                    <w:top w:val="none" w:sz="0" w:space="0" w:color="auto"/>
                    <w:left w:val="none" w:sz="0" w:space="0" w:color="auto"/>
                    <w:bottom w:val="none" w:sz="0" w:space="0" w:color="auto"/>
                    <w:right w:val="none" w:sz="0" w:space="0" w:color="auto"/>
                  </w:divBdr>
                  <w:divsChild>
                    <w:div w:id="1686056031">
                      <w:marLeft w:val="0"/>
                      <w:marRight w:val="0"/>
                      <w:marTop w:val="0"/>
                      <w:marBottom w:val="0"/>
                      <w:divBdr>
                        <w:top w:val="none" w:sz="0" w:space="0" w:color="auto"/>
                        <w:left w:val="none" w:sz="0" w:space="0" w:color="auto"/>
                        <w:bottom w:val="none" w:sz="0" w:space="0" w:color="auto"/>
                        <w:right w:val="none" w:sz="0" w:space="0" w:color="auto"/>
                      </w:divBdr>
                    </w:div>
                  </w:divsChild>
                </w:div>
                <w:div w:id="1772703403">
                  <w:marLeft w:val="0"/>
                  <w:marRight w:val="0"/>
                  <w:marTop w:val="0"/>
                  <w:marBottom w:val="0"/>
                  <w:divBdr>
                    <w:top w:val="none" w:sz="0" w:space="0" w:color="auto"/>
                    <w:left w:val="none" w:sz="0" w:space="0" w:color="auto"/>
                    <w:bottom w:val="none" w:sz="0" w:space="0" w:color="auto"/>
                    <w:right w:val="none" w:sz="0" w:space="0" w:color="auto"/>
                  </w:divBdr>
                  <w:divsChild>
                    <w:div w:id="337078032">
                      <w:marLeft w:val="0"/>
                      <w:marRight w:val="0"/>
                      <w:marTop w:val="0"/>
                      <w:marBottom w:val="0"/>
                      <w:divBdr>
                        <w:top w:val="none" w:sz="0" w:space="0" w:color="auto"/>
                        <w:left w:val="none" w:sz="0" w:space="0" w:color="auto"/>
                        <w:bottom w:val="none" w:sz="0" w:space="0" w:color="auto"/>
                        <w:right w:val="none" w:sz="0" w:space="0" w:color="auto"/>
                      </w:divBdr>
                    </w:div>
                  </w:divsChild>
                </w:div>
                <w:div w:id="759378129">
                  <w:marLeft w:val="0"/>
                  <w:marRight w:val="0"/>
                  <w:marTop w:val="0"/>
                  <w:marBottom w:val="0"/>
                  <w:divBdr>
                    <w:top w:val="none" w:sz="0" w:space="0" w:color="auto"/>
                    <w:left w:val="none" w:sz="0" w:space="0" w:color="auto"/>
                    <w:bottom w:val="none" w:sz="0" w:space="0" w:color="auto"/>
                    <w:right w:val="none" w:sz="0" w:space="0" w:color="auto"/>
                  </w:divBdr>
                  <w:divsChild>
                    <w:div w:id="149564860">
                      <w:marLeft w:val="0"/>
                      <w:marRight w:val="0"/>
                      <w:marTop w:val="0"/>
                      <w:marBottom w:val="0"/>
                      <w:divBdr>
                        <w:top w:val="none" w:sz="0" w:space="0" w:color="auto"/>
                        <w:left w:val="none" w:sz="0" w:space="0" w:color="auto"/>
                        <w:bottom w:val="none" w:sz="0" w:space="0" w:color="auto"/>
                        <w:right w:val="none" w:sz="0" w:space="0" w:color="auto"/>
                      </w:divBdr>
                    </w:div>
                  </w:divsChild>
                </w:div>
                <w:div w:id="273286918">
                  <w:marLeft w:val="0"/>
                  <w:marRight w:val="0"/>
                  <w:marTop w:val="0"/>
                  <w:marBottom w:val="0"/>
                  <w:divBdr>
                    <w:top w:val="none" w:sz="0" w:space="0" w:color="auto"/>
                    <w:left w:val="none" w:sz="0" w:space="0" w:color="auto"/>
                    <w:bottom w:val="none" w:sz="0" w:space="0" w:color="auto"/>
                    <w:right w:val="none" w:sz="0" w:space="0" w:color="auto"/>
                  </w:divBdr>
                  <w:divsChild>
                    <w:div w:id="1610433915">
                      <w:marLeft w:val="0"/>
                      <w:marRight w:val="0"/>
                      <w:marTop w:val="0"/>
                      <w:marBottom w:val="0"/>
                      <w:divBdr>
                        <w:top w:val="none" w:sz="0" w:space="0" w:color="auto"/>
                        <w:left w:val="none" w:sz="0" w:space="0" w:color="auto"/>
                        <w:bottom w:val="none" w:sz="0" w:space="0" w:color="auto"/>
                        <w:right w:val="none" w:sz="0" w:space="0" w:color="auto"/>
                      </w:divBdr>
                    </w:div>
                  </w:divsChild>
                </w:div>
                <w:div w:id="279722241">
                  <w:marLeft w:val="0"/>
                  <w:marRight w:val="0"/>
                  <w:marTop w:val="0"/>
                  <w:marBottom w:val="0"/>
                  <w:divBdr>
                    <w:top w:val="none" w:sz="0" w:space="0" w:color="auto"/>
                    <w:left w:val="none" w:sz="0" w:space="0" w:color="auto"/>
                    <w:bottom w:val="none" w:sz="0" w:space="0" w:color="auto"/>
                    <w:right w:val="none" w:sz="0" w:space="0" w:color="auto"/>
                  </w:divBdr>
                  <w:divsChild>
                    <w:div w:id="1754357934">
                      <w:marLeft w:val="0"/>
                      <w:marRight w:val="0"/>
                      <w:marTop w:val="0"/>
                      <w:marBottom w:val="0"/>
                      <w:divBdr>
                        <w:top w:val="none" w:sz="0" w:space="0" w:color="auto"/>
                        <w:left w:val="none" w:sz="0" w:space="0" w:color="auto"/>
                        <w:bottom w:val="none" w:sz="0" w:space="0" w:color="auto"/>
                        <w:right w:val="none" w:sz="0" w:space="0" w:color="auto"/>
                      </w:divBdr>
                    </w:div>
                  </w:divsChild>
                </w:div>
                <w:div w:id="1191332055">
                  <w:marLeft w:val="0"/>
                  <w:marRight w:val="0"/>
                  <w:marTop w:val="0"/>
                  <w:marBottom w:val="0"/>
                  <w:divBdr>
                    <w:top w:val="none" w:sz="0" w:space="0" w:color="auto"/>
                    <w:left w:val="none" w:sz="0" w:space="0" w:color="auto"/>
                    <w:bottom w:val="none" w:sz="0" w:space="0" w:color="auto"/>
                    <w:right w:val="none" w:sz="0" w:space="0" w:color="auto"/>
                  </w:divBdr>
                  <w:divsChild>
                    <w:div w:id="21235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1435">
      <w:bodyDiv w:val="1"/>
      <w:marLeft w:val="0"/>
      <w:marRight w:val="0"/>
      <w:marTop w:val="0"/>
      <w:marBottom w:val="0"/>
      <w:divBdr>
        <w:top w:val="none" w:sz="0" w:space="0" w:color="auto"/>
        <w:left w:val="none" w:sz="0" w:space="0" w:color="auto"/>
        <w:bottom w:val="none" w:sz="0" w:space="0" w:color="auto"/>
        <w:right w:val="none" w:sz="0" w:space="0" w:color="auto"/>
      </w:divBdr>
      <w:divsChild>
        <w:div w:id="1981109616">
          <w:marLeft w:val="0"/>
          <w:marRight w:val="0"/>
          <w:marTop w:val="0"/>
          <w:marBottom w:val="0"/>
          <w:divBdr>
            <w:top w:val="none" w:sz="0" w:space="0" w:color="auto"/>
            <w:left w:val="none" w:sz="0" w:space="0" w:color="auto"/>
            <w:bottom w:val="none" w:sz="0" w:space="0" w:color="auto"/>
            <w:right w:val="none" w:sz="0" w:space="0" w:color="auto"/>
          </w:divBdr>
          <w:divsChild>
            <w:div w:id="1487236413">
              <w:marLeft w:val="0"/>
              <w:marRight w:val="0"/>
              <w:marTop w:val="0"/>
              <w:marBottom w:val="0"/>
              <w:divBdr>
                <w:top w:val="none" w:sz="0" w:space="0" w:color="auto"/>
                <w:left w:val="none" w:sz="0" w:space="0" w:color="auto"/>
                <w:bottom w:val="none" w:sz="0" w:space="0" w:color="auto"/>
                <w:right w:val="none" w:sz="0" w:space="0" w:color="auto"/>
              </w:divBdr>
              <w:divsChild>
                <w:div w:id="1427075460">
                  <w:marLeft w:val="0"/>
                  <w:marRight w:val="0"/>
                  <w:marTop w:val="0"/>
                  <w:marBottom w:val="0"/>
                  <w:divBdr>
                    <w:top w:val="none" w:sz="0" w:space="0" w:color="auto"/>
                    <w:left w:val="none" w:sz="0" w:space="0" w:color="auto"/>
                    <w:bottom w:val="none" w:sz="0" w:space="0" w:color="auto"/>
                    <w:right w:val="none" w:sz="0" w:space="0" w:color="auto"/>
                  </w:divBdr>
                  <w:divsChild>
                    <w:div w:id="1794209265">
                      <w:marLeft w:val="0"/>
                      <w:marRight w:val="0"/>
                      <w:marTop w:val="0"/>
                      <w:marBottom w:val="0"/>
                      <w:divBdr>
                        <w:top w:val="none" w:sz="0" w:space="0" w:color="auto"/>
                        <w:left w:val="none" w:sz="0" w:space="0" w:color="auto"/>
                        <w:bottom w:val="none" w:sz="0" w:space="0" w:color="auto"/>
                        <w:right w:val="none" w:sz="0" w:space="0" w:color="auto"/>
                      </w:divBdr>
                      <w:divsChild>
                        <w:div w:id="21354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69891">
                  <w:marLeft w:val="0"/>
                  <w:marRight w:val="0"/>
                  <w:marTop w:val="0"/>
                  <w:marBottom w:val="0"/>
                  <w:divBdr>
                    <w:top w:val="none" w:sz="0" w:space="0" w:color="auto"/>
                    <w:left w:val="none" w:sz="0" w:space="0" w:color="auto"/>
                    <w:bottom w:val="none" w:sz="0" w:space="0" w:color="auto"/>
                    <w:right w:val="none" w:sz="0" w:space="0" w:color="auto"/>
                  </w:divBdr>
                  <w:divsChild>
                    <w:div w:id="157576194">
                      <w:marLeft w:val="0"/>
                      <w:marRight w:val="0"/>
                      <w:marTop w:val="0"/>
                      <w:marBottom w:val="0"/>
                      <w:divBdr>
                        <w:top w:val="none" w:sz="0" w:space="0" w:color="auto"/>
                        <w:left w:val="none" w:sz="0" w:space="0" w:color="auto"/>
                        <w:bottom w:val="none" w:sz="0" w:space="0" w:color="auto"/>
                        <w:right w:val="none" w:sz="0" w:space="0" w:color="auto"/>
                      </w:divBdr>
                    </w:div>
                  </w:divsChild>
                </w:div>
                <w:div w:id="371031526">
                  <w:marLeft w:val="0"/>
                  <w:marRight w:val="0"/>
                  <w:marTop w:val="0"/>
                  <w:marBottom w:val="0"/>
                  <w:divBdr>
                    <w:top w:val="none" w:sz="0" w:space="0" w:color="auto"/>
                    <w:left w:val="none" w:sz="0" w:space="0" w:color="auto"/>
                    <w:bottom w:val="none" w:sz="0" w:space="0" w:color="auto"/>
                    <w:right w:val="none" w:sz="0" w:space="0" w:color="auto"/>
                  </w:divBdr>
                  <w:divsChild>
                    <w:div w:id="1337464611">
                      <w:marLeft w:val="0"/>
                      <w:marRight w:val="0"/>
                      <w:marTop w:val="0"/>
                      <w:marBottom w:val="0"/>
                      <w:divBdr>
                        <w:top w:val="none" w:sz="0" w:space="0" w:color="auto"/>
                        <w:left w:val="none" w:sz="0" w:space="0" w:color="auto"/>
                        <w:bottom w:val="none" w:sz="0" w:space="0" w:color="auto"/>
                        <w:right w:val="none" w:sz="0" w:space="0" w:color="auto"/>
                      </w:divBdr>
                    </w:div>
                  </w:divsChild>
                </w:div>
                <w:div w:id="533277223">
                  <w:marLeft w:val="0"/>
                  <w:marRight w:val="0"/>
                  <w:marTop w:val="0"/>
                  <w:marBottom w:val="0"/>
                  <w:divBdr>
                    <w:top w:val="none" w:sz="0" w:space="0" w:color="auto"/>
                    <w:left w:val="none" w:sz="0" w:space="0" w:color="auto"/>
                    <w:bottom w:val="none" w:sz="0" w:space="0" w:color="auto"/>
                    <w:right w:val="none" w:sz="0" w:space="0" w:color="auto"/>
                  </w:divBdr>
                  <w:divsChild>
                    <w:div w:id="2118210717">
                      <w:marLeft w:val="0"/>
                      <w:marRight w:val="0"/>
                      <w:marTop w:val="0"/>
                      <w:marBottom w:val="0"/>
                      <w:divBdr>
                        <w:top w:val="none" w:sz="0" w:space="0" w:color="auto"/>
                        <w:left w:val="none" w:sz="0" w:space="0" w:color="auto"/>
                        <w:bottom w:val="none" w:sz="0" w:space="0" w:color="auto"/>
                        <w:right w:val="none" w:sz="0" w:space="0" w:color="auto"/>
                      </w:divBdr>
                    </w:div>
                  </w:divsChild>
                </w:div>
                <w:div w:id="754975778">
                  <w:marLeft w:val="0"/>
                  <w:marRight w:val="0"/>
                  <w:marTop w:val="0"/>
                  <w:marBottom w:val="0"/>
                  <w:divBdr>
                    <w:top w:val="none" w:sz="0" w:space="0" w:color="auto"/>
                    <w:left w:val="none" w:sz="0" w:space="0" w:color="auto"/>
                    <w:bottom w:val="none" w:sz="0" w:space="0" w:color="auto"/>
                    <w:right w:val="none" w:sz="0" w:space="0" w:color="auto"/>
                  </w:divBdr>
                  <w:divsChild>
                    <w:div w:id="966856776">
                      <w:marLeft w:val="0"/>
                      <w:marRight w:val="0"/>
                      <w:marTop w:val="0"/>
                      <w:marBottom w:val="0"/>
                      <w:divBdr>
                        <w:top w:val="none" w:sz="0" w:space="0" w:color="auto"/>
                        <w:left w:val="none" w:sz="0" w:space="0" w:color="auto"/>
                        <w:bottom w:val="none" w:sz="0" w:space="0" w:color="auto"/>
                        <w:right w:val="none" w:sz="0" w:space="0" w:color="auto"/>
                      </w:divBdr>
                    </w:div>
                  </w:divsChild>
                </w:div>
                <w:div w:id="1226718879">
                  <w:marLeft w:val="0"/>
                  <w:marRight w:val="0"/>
                  <w:marTop w:val="0"/>
                  <w:marBottom w:val="0"/>
                  <w:divBdr>
                    <w:top w:val="none" w:sz="0" w:space="0" w:color="auto"/>
                    <w:left w:val="none" w:sz="0" w:space="0" w:color="auto"/>
                    <w:bottom w:val="none" w:sz="0" w:space="0" w:color="auto"/>
                    <w:right w:val="none" w:sz="0" w:space="0" w:color="auto"/>
                  </w:divBdr>
                  <w:divsChild>
                    <w:div w:id="149758330">
                      <w:marLeft w:val="0"/>
                      <w:marRight w:val="0"/>
                      <w:marTop w:val="0"/>
                      <w:marBottom w:val="0"/>
                      <w:divBdr>
                        <w:top w:val="none" w:sz="0" w:space="0" w:color="auto"/>
                        <w:left w:val="none" w:sz="0" w:space="0" w:color="auto"/>
                        <w:bottom w:val="none" w:sz="0" w:space="0" w:color="auto"/>
                        <w:right w:val="none" w:sz="0" w:space="0" w:color="auto"/>
                      </w:divBdr>
                    </w:div>
                  </w:divsChild>
                </w:div>
                <w:div w:id="1102382352">
                  <w:marLeft w:val="0"/>
                  <w:marRight w:val="0"/>
                  <w:marTop w:val="0"/>
                  <w:marBottom w:val="0"/>
                  <w:divBdr>
                    <w:top w:val="none" w:sz="0" w:space="0" w:color="auto"/>
                    <w:left w:val="none" w:sz="0" w:space="0" w:color="auto"/>
                    <w:bottom w:val="none" w:sz="0" w:space="0" w:color="auto"/>
                    <w:right w:val="none" w:sz="0" w:space="0" w:color="auto"/>
                  </w:divBdr>
                  <w:divsChild>
                    <w:div w:id="1662464282">
                      <w:marLeft w:val="0"/>
                      <w:marRight w:val="0"/>
                      <w:marTop w:val="0"/>
                      <w:marBottom w:val="0"/>
                      <w:divBdr>
                        <w:top w:val="none" w:sz="0" w:space="0" w:color="auto"/>
                        <w:left w:val="none" w:sz="0" w:space="0" w:color="auto"/>
                        <w:bottom w:val="none" w:sz="0" w:space="0" w:color="auto"/>
                        <w:right w:val="none" w:sz="0" w:space="0" w:color="auto"/>
                      </w:divBdr>
                    </w:div>
                  </w:divsChild>
                </w:div>
                <w:div w:id="1092430062">
                  <w:marLeft w:val="0"/>
                  <w:marRight w:val="0"/>
                  <w:marTop w:val="0"/>
                  <w:marBottom w:val="0"/>
                  <w:divBdr>
                    <w:top w:val="none" w:sz="0" w:space="0" w:color="auto"/>
                    <w:left w:val="none" w:sz="0" w:space="0" w:color="auto"/>
                    <w:bottom w:val="none" w:sz="0" w:space="0" w:color="auto"/>
                    <w:right w:val="none" w:sz="0" w:space="0" w:color="auto"/>
                  </w:divBdr>
                  <w:divsChild>
                    <w:div w:id="1135610699">
                      <w:marLeft w:val="0"/>
                      <w:marRight w:val="0"/>
                      <w:marTop w:val="0"/>
                      <w:marBottom w:val="0"/>
                      <w:divBdr>
                        <w:top w:val="none" w:sz="0" w:space="0" w:color="auto"/>
                        <w:left w:val="none" w:sz="0" w:space="0" w:color="auto"/>
                        <w:bottom w:val="none" w:sz="0" w:space="0" w:color="auto"/>
                        <w:right w:val="none" w:sz="0" w:space="0" w:color="auto"/>
                      </w:divBdr>
                    </w:div>
                  </w:divsChild>
                </w:div>
                <w:div w:id="1400710712">
                  <w:marLeft w:val="0"/>
                  <w:marRight w:val="0"/>
                  <w:marTop w:val="0"/>
                  <w:marBottom w:val="0"/>
                  <w:divBdr>
                    <w:top w:val="none" w:sz="0" w:space="0" w:color="auto"/>
                    <w:left w:val="none" w:sz="0" w:space="0" w:color="auto"/>
                    <w:bottom w:val="none" w:sz="0" w:space="0" w:color="auto"/>
                    <w:right w:val="none" w:sz="0" w:space="0" w:color="auto"/>
                  </w:divBdr>
                  <w:divsChild>
                    <w:div w:id="1264998902">
                      <w:marLeft w:val="0"/>
                      <w:marRight w:val="0"/>
                      <w:marTop w:val="0"/>
                      <w:marBottom w:val="0"/>
                      <w:divBdr>
                        <w:top w:val="none" w:sz="0" w:space="0" w:color="auto"/>
                        <w:left w:val="none" w:sz="0" w:space="0" w:color="auto"/>
                        <w:bottom w:val="none" w:sz="0" w:space="0" w:color="auto"/>
                        <w:right w:val="none" w:sz="0" w:space="0" w:color="auto"/>
                      </w:divBdr>
                    </w:div>
                  </w:divsChild>
                </w:div>
                <w:div w:id="1447776521">
                  <w:marLeft w:val="0"/>
                  <w:marRight w:val="0"/>
                  <w:marTop w:val="0"/>
                  <w:marBottom w:val="0"/>
                  <w:divBdr>
                    <w:top w:val="none" w:sz="0" w:space="0" w:color="auto"/>
                    <w:left w:val="none" w:sz="0" w:space="0" w:color="auto"/>
                    <w:bottom w:val="none" w:sz="0" w:space="0" w:color="auto"/>
                    <w:right w:val="none" w:sz="0" w:space="0" w:color="auto"/>
                  </w:divBdr>
                  <w:divsChild>
                    <w:div w:id="1029720665">
                      <w:marLeft w:val="0"/>
                      <w:marRight w:val="0"/>
                      <w:marTop w:val="0"/>
                      <w:marBottom w:val="0"/>
                      <w:divBdr>
                        <w:top w:val="none" w:sz="0" w:space="0" w:color="auto"/>
                        <w:left w:val="none" w:sz="0" w:space="0" w:color="auto"/>
                        <w:bottom w:val="none" w:sz="0" w:space="0" w:color="auto"/>
                        <w:right w:val="none" w:sz="0" w:space="0" w:color="auto"/>
                      </w:divBdr>
                    </w:div>
                  </w:divsChild>
                </w:div>
                <w:div w:id="39675803">
                  <w:marLeft w:val="0"/>
                  <w:marRight w:val="0"/>
                  <w:marTop w:val="0"/>
                  <w:marBottom w:val="0"/>
                  <w:divBdr>
                    <w:top w:val="none" w:sz="0" w:space="0" w:color="auto"/>
                    <w:left w:val="none" w:sz="0" w:space="0" w:color="auto"/>
                    <w:bottom w:val="none" w:sz="0" w:space="0" w:color="auto"/>
                    <w:right w:val="none" w:sz="0" w:space="0" w:color="auto"/>
                  </w:divBdr>
                  <w:divsChild>
                    <w:div w:id="2021160885">
                      <w:marLeft w:val="0"/>
                      <w:marRight w:val="0"/>
                      <w:marTop w:val="0"/>
                      <w:marBottom w:val="0"/>
                      <w:divBdr>
                        <w:top w:val="none" w:sz="0" w:space="0" w:color="auto"/>
                        <w:left w:val="none" w:sz="0" w:space="0" w:color="auto"/>
                        <w:bottom w:val="none" w:sz="0" w:space="0" w:color="auto"/>
                        <w:right w:val="none" w:sz="0" w:space="0" w:color="auto"/>
                      </w:divBdr>
                    </w:div>
                  </w:divsChild>
                </w:div>
                <w:div w:id="1335573644">
                  <w:marLeft w:val="0"/>
                  <w:marRight w:val="0"/>
                  <w:marTop w:val="0"/>
                  <w:marBottom w:val="0"/>
                  <w:divBdr>
                    <w:top w:val="none" w:sz="0" w:space="0" w:color="auto"/>
                    <w:left w:val="none" w:sz="0" w:space="0" w:color="auto"/>
                    <w:bottom w:val="none" w:sz="0" w:space="0" w:color="auto"/>
                    <w:right w:val="none" w:sz="0" w:space="0" w:color="auto"/>
                  </w:divBdr>
                  <w:divsChild>
                    <w:div w:id="1062947403">
                      <w:marLeft w:val="0"/>
                      <w:marRight w:val="0"/>
                      <w:marTop w:val="0"/>
                      <w:marBottom w:val="0"/>
                      <w:divBdr>
                        <w:top w:val="none" w:sz="0" w:space="0" w:color="auto"/>
                        <w:left w:val="none" w:sz="0" w:space="0" w:color="auto"/>
                        <w:bottom w:val="none" w:sz="0" w:space="0" w:color="auto"/>
                        <w:right w:val="none" w:sz="0" w:space="0" w:color="auto"/>
                      </w:divBdr>
                    </w:div>
                  </w:divsChild>
                </w:div>
                <w:div w:id="1531067599">
                  <w:marLeft w:val="0"/>
                  <w:marRight w:val="0"/>
                  <w:marTop w:val="0"/>
                  <w:marBottom w:val="0"/>
                  <w:divBdr>
                    <w:top w:val="none" w:sz="0" w:space="0" w:color="auto"/>
                    <w:left w:val="none" w:sz="0" w:space="0" w:color="auto"/>
                    <w:bottom w:val="none" w:sz="0" w:space="0" w:color="auto"/>
                    <w:right w:val="none" w:sz="0" w:space="0" w:color="auto"/>
                  </w:divBdr>
                  <w:divsChild>
                    <w:div w:id="1617174035">
                      <w:marLeft w:val="0"/>
                      <w:marRight w:val="0"/>
                      <w:marTop w:val="0"/>
                      <w:marBottom w:val="0"/>
                      <w:divBdr>
                        <w:top w:val="none" w:sz="0" w:space="0" w:color="auto"/>
                        <w:left w:val="none" w:sz="0" w:space="0" w:color="auto"/>
                        <w:bottom w:val="none" w:sz="0" w:space="0" w:color="auto"/>
                        <w:right w:val="none" w:sz="0" w:space="0" w:color="auto"/>
                      </w:divBdr>
                    </w:div>
                  </w:divsChild>
                </w:div>
                <w:div w:id="1114057385">
                  <w:marLeft w:val="0"/>
                  <w:marRight w:val="0"/>
                  <w:marTop w:val="0"/>
                  <w:marBottom w:val="0"/>
                  <w:divBdr>
                    <w:top w:val="none" w:sz="0" w:space="0" w:color="auto"/>
                    <w:left w:val="none" w:sz="0" w:space="0" w:color="auto"/>
                    <w:bottom w:val="none" w:sz="0" w:space="0" w:color="auto"/>
                    <w:right w:val="none" w:sz="0" w:space="0" w:color="auto"/>
                  </w:divBdr>
                  <w:divsChild>
                    <w:div w:id="1510870502">
                      <w:marLeft w:val="0"/>
                      <w:marRight w:val="0"/>
                      <w:marTop w:val="0"/>
                      <w:marBottom w:val="0"/>
                      <w:divBdr>
                        <w:top w:val="none" w:sz="0" w:space="0" w:color="auto"/>
                        <w:left w:val="none" w:sz="0" w:space="0" w:color="auto"/>
                        <w:bottom w:val="none" w:sz="0" w:space="0" w:color="auto"/>
                        <w:right w:val="none" w:sz="0" w:space="0" w:color="auto"/>
                      </w:divBdr>
                    </w:div>
                  </w:divsChild>
                </w:div>
                <w:div w:id="1505820732">
                  <w:marLeft w:val="0"/>
                  <w:marRight w:val="0"/>
                  <w:marTop w:val="0"/>
                  <w:marBottom w:val="0"/>
                  <w:divBdr>
                    <w:top w:val="none" w:sz="0" w:space="0" w:color="auto"/>
                    <w:left w:val="none" w:sz="0" w:space="0" w:color="auto"/>
                    <w:bottom w:val="none" w:sz="0" w:space="0" w:color="auto"/>
                    <w:right w:val="none" w:sz="0" w:space="0" w:color="auto"/>
                  </w:divBdr>
                  <w:divsChild>
                    <w:div w:id="387799786">
                      <w:marLeft w:val="0"/>
                      <w:marRight w:val="0"/>
                      <w:marTop w:val="0"/>
                      <w:marBottom w:val="0"/>
                      <w:divBdr>
                        <w:top w:val="none" w:sz="0" w:space="0" w:color="auto"/>
                        <w:left w:val="none" w:sz="0" w:space="0" w:color="auto"/>
                        <w:bottom w:val="none" w:sz="0" w:space="0" w:color="auto"/>
                        <w:right w:val="none" w:sz="0" w:space="0" w:color="auto"/>
                      </w:divBdr>
                    </w:div>
                  </w:divsChild>
                </w:div>
                <w:div w:id="940995248">
                  <w:marLeft w:val="0"/>
                  <w:marRight w:val="0"/>
                  <w:marTop w:val="0"/>
                  <w:marBottom w:val="0"/>
                  <w:divBdr>
                    <w:top w:val="none" w:sz="0" w:space="0" w:color="auto"/>
                    <w:left w:val="none" w:sz="0" w:space="0" w:color="auto"/>
                    <w:bottom w:val="none" w:sz="0" w:space="0" w:color="auto"/>
                    <w:right w:val="none" w:sz="0" w:space="0" w:color="auto"/>
                  </w:divBdr>
                  <w:divsChild>
                    <w:div w:id="118842980">
                      <w:marLeft w:val="0"/>
                      <w:marRight w:val="0"/>
                      <w:marTop w:val="0"/>
                      <w:marBottom w:val="0"/>
                      <w:divBdr>
                        <w:top w:val="none" w:sz="0" w:space="0" w:color="auto"/>
                        <w:left w:val="none" w:sz="0" w:space="0" w:color="auto"/>
                        <w:bottom w:val="none" w:sz="0" w:space="0" w:color="auto"/>
                        <w:right w:val="none" w:sz="0" w:space="0" w:color="auto"/>
                      </w:divBdr>
                    </w:div>
                  </w:divsChild>
                </w:div>
                <w:div w:id="611206342">
                  <w:marLeft w:val="0"/>
                  <w:marRight w:val="0"/>
                  <w:marTop w:val="0"/>
                  <w:marBottom w:val="0"/>
                  <w:divBdr>
                    <w:top w:val="none" w:sz="0" w:space="0" w:color="auto"/>
                    <w:left w:val="none" w:sz="0" w:space="0" w:color="auto"/>
                    <w:bottom w:val="none" w:sz="0" w:space="0" w:color="auto"/>
                    <w:right w:val="none" w:sz="0" w:space="0" w:color="auto"/>
                  </w:divBdr>
                  <w:divsChild>
                    <w:div w:id="1783258807">
                      <w:marLeft w:val="0"/>
                      <w:marRight w:val="0"/>
                      <w:marTop w:val="0"/>
                      <w:marBottom w:val="0"/>
                      <w:divBdr>
                        <w:top w:val="none" w:sz="0" w:space="0" w:color="auto"/>
                        <w:left w:val="none" w:sz="0" w:space="0" w:color="auto"/>
                        <w:bottom w:val="none" w:sz="0" w:space="0" w:color="auto"/>
                        <w:right w:val="none" w:sz="0" w:space="0" w:color="auto"/>
                      </w:divBdr>
                    </w:div>
                  </w:divsChild>
                </w:div>
                <w:div w:id="27803426">
                  <w:marLeft w:val="0"/>
                  <w:marRight w:val="0"/>
                  <w:marTop w:val="0"/>
                  <w:marBottom w:val="0"/>
                  <w:divBdr>
                    <w:top w:val="none" w:sz="0" w:space="0" w:color="auto"/>
                    <w:left w:val="none" w:sz="0" w:space="0" w:color="auto"/>
                    <w:bottom w:val="none" w:sz="0" w:space="0" w:color="auto"/>
                    <w:right w:val="none" w:sz="0" w:space="0" w:color="auto"/>
                  </w:divBdr>
                  <w:divsChild>
                    <w:div w:id="171842115">
                      <w:marLeft w:val="0"/>
                      <w:marRight w:val="0"/>
                      <w:marTop w:val="0"/>
                      <w:marBottom w:val="0"/>
                      <w:divBdr>
                        <w:top w:val="none" w:sz="0" w:space="0" w:color="auto"/>
                        <w:left w:val="none" w:sz="0" w:space="0" w:color="auto"/>
                        <w:bottom w:val="none" w:sz="0" w:space="0" w:color="auto"/>
                        <w:right w:val="none" w:sz="0" w:space="0" w:color="auto"/>
                      </w:divBdr>
                    </w:div>
                  </w:divsChild>
                </w:div>
                <w:div w:id="1503739915">
                  <w:marLeft w:val="0"/>
                  <w:marRight w:val="0"/>
                  <w:marTop w:val="0"/>
                  <w:marBottom w:val="0"/>
                  <w:divBdr>
                    <w:top w:val="none" w:sz="0" w:space="0" w:color="auto"/>
                    <w:left w:val="none" w:sz="0" w:space="0" w:color="auto"/>
                    <w:bottom w:val="none" w:sz="0" w:space="0" w:color="auto"/>
                    <w:right w:val="none" w:sz="0" w:space="0" w:color="auto"/>
                  </w:divBdr>
                  <w:divsChild>
                    <w:div w:id="217398385">
                      <w:marLeft w:val="0"/>
                      <w:marRight w:val="0"/>
                      <w:marTop w:val="0"/>
                      <w:marBottom w:val="0"/>
                      <w:divBdr>
                        <w:top w:val="none" w:sz="0" w:space="0" w:color="auto"/>
                        <w:left w:val="none" w:sz="0" w:space="0" w:color="auto"/>
                        <w:bottom w:val="none" w:sz="0" w:space="0" w:color="auto"/>
                        <w:right w:val="none" w:sz="0" w:space="0" w:color="auto"/>
                      </w:divBdr>
                    </w:div>
                  </w:divsChild>
                </w:div>
                <w:div w:id="1292632308">
                  <w:marLeft w:val="0"/>
                  <w:marRight w:val="0"/>
                  <w:marTop w:val="0"/>
                  <w:marBottom w:val="0"/>
                  <w:divBdr>
                    <w:top w:val="none" w:sz="0" w:space="0" w:color="auto"/>
                    <w:left w:val="none" w:sz="0" w:space="0" w:color="auto"/>
                    <w:bottom w:val="none" w:sz="0" w:space="0" w:color="auto"/>
                    <w:right w:val="none" w:sz="0" w:space="0" w:color="auto"/>
                  </w:divBdr>
                  <w:divsChild>
                    <w:div w:id="19409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44348">
      <w:bodyDiv w:val="1"/>
      <w:marLeft w:val="0"/>
      <w:marRight w:val="0"/>
      <w:marTop w:val="0"/>
      <w:marBottom w:val="0"/>
      <w:divBdr>
        <w:top w:val="none" w:sz="0" w:space="0" w:color="auto"/>
        <w:left w:val="none" w:sz="0" w:space="0" w:color="auto"/>
        <w:bottom w:val="none" w:sz="0" w:space="0" w:color="auto"/>
        <w:right w:val="none" w:sz="0" w:space="0" w:color="auto"/>
      </w:divBdr>
    </w:div>
    <w:div w:id="1383866906">
      <w:bodyDiv w:val="1"/>
      <w:marLeft w:val="0"/>
      <w:marRight w:val="0"/>
      <w:marTop w:val="0"/>
      <w:marBottom w:val="0"/>
      <w:divBdr>
        <w:top w:val="none" w:sz="0" w:space="0" w:color="auto"/>
        <w:left w:val="none" w:sz="0" w:space="0" w:color="auto"/>
        <w:bottom w:val="none" w:sz="0" w:space="0" w:color="auto"/>
        <w:right w:val="none" w:sz="0" w:space="0" w:color="auto"/>
      </w:divBdr>
      <w:divsChild>
        <w:div w:id="1131052029">
          <w:marLeft w:val="0"/>
          <w:marRight w:val="0"/>
          <w:marTop w:val="0"/>
          <w:marBottom w:val="0"/>
          <w:divBdr>
            <w:top w:val="none" w:sz="0" w:space="0" w:color="auto"/>
            <w:left w:val="none" w:sz="0" w:space="0" w:color="auto"/>
            <w:bottom w:val="none" w:sz="0" w:space="0" w:color="auto"/>
            <w:right w:val="none" w:sz="0" w:space="0" w:color="auto"/>
          </w:divBdr>
          <w:divsChild>
            <w:div w:id="1499036596">
              <w:marLeft w:val="0"/>
              <w:marRight w:val="0"/>
              <w:marTop w:val="0"/>
              <w:marBottom w:val="0"/>
              <w:divBdr>
                <w:top w:val="none" w:sz="0" w:space="0" w:color="auto"/>
                <w:left w:val="none" w:sz="0" w:space="0" w:color="auto"/>
                <w:bottom w:val="none" w:sz="0" w:space="0" w:color="auto"/>
                <w:right w:val="none" w:sz="0" w:space="0" w:color="auto"/>
              </w:divBdr>
              <w:divsChild>
                <w:div w:id="1322470225">
                  <w:marLeft w:val="0"/>
                  <w:marRight w:val="0"/>
                  <w:marTop w:val="0"/>
                  <w:marBottom w:val="0"/>
                  <w:divBdr>
                    <w:top w:val="none" w:sz="0" w:space="0" w:color="auto"/>
                    <w:left w:val="none" w:sz="0" w:space="0" w:color="auto"/>
                    <w:bottom w:val="none" w:sz="0" w:space="0" w:color="auto"/>
                    <w:right w:val="none" w:sz="0" w:space="0" w:color="auto"/>
                  </w:divBdr>
                  <w:divsChild>
                    <w:div w:id="1441336409">
                      <w:marLeft w:val="0"/>
                      <w:marRight w:val="0"/>
                      <w:marTop w:val="0"/>
                      <w:marBottom w:val="0"/>
                      <w:divBdr>
                        <w:top w:val="none" w:sz="0" w:space="0" w:color="auto"/>
                        <w:left w:val="none" w:sz="0" w:space="0" w:color="auto"/>
                        <w:bottom w:val="none" w:sz="0" w:space="0" w:color="auto"/>
                        <w:right w:val="none" w:sz="0" w:space="0" w:color="auto"/>
                      </w:divBdr>
                      <w:divsChild>
                        <w:div w:id="212508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0406">
                  <w:marLeft w:val="0"/>
                  <w:marRight w:val="0"/>
                  <w:marTop w:val="0"/>
                  <w:marBottom w:val="0"/>
                  <w:divBdr>
                    <w:top w:val="none" w:sz="0" w:space="0" w:color="auto"/>
                    <w:left w:val="none" w:sz="0" w:space="0" w:color="auto"/>
                    <w:bottom w:val="none" w:sz="0" w:space="0" w:color="auto"/>
                    <w:right w:val="none" w:sz="0" w:space="0" w:color="auto"/>
                  </w:divBdr>
                  <w:divsChild>
                    <w:div w:id="2129858234">
                      <w:marLeft w:val="0"/>
                      <w:marRight w:val="0"/>
                      <w:marTop w:val="0"/>
                      <w:marBottom w:val="0"/>
                      <w:divBdr>
                        <w:top w:val="none" w:sz="0" w:space="0" w:color="auto"/>
                        <w:left w:val="none" w:sz="0" w:space="0" w:color="auto"/>
                        <w:bottom w:val="none" w:sz="0" w:space="0" w:color="auto"/>
                        <w:right w:val="none" w:sz="0" w:space="0" w:color="auto"/>
                      </w:divBdr>
                    </w:div>
                  </w:divsChild>
                </w:div>
                <w:div w:id="1172376489">
                  <w:marLeft w:val="0"/>
                  <w:marRight w:val="0"/>
                  <w:marTop w:val="0"/>
                  <w:marBottom w:val="0"/>
                  <w:divBdr>
                    <w:top w:val="none" w:sz="0" w:space="0" w:color="auto"/>
                    <w:left w:val="none" w:sz="0" w:space="0" w:color="auto"/>
                    <w:bottom w:val="none" w:sz="0" w:space="0" w:color="auto"/>
                    <w:right w:val="none" w:sz="0" w:space="0" w:color="auto"/>
                  </w:divBdr>
                  <w:divsChild>
                    <w:div w:id="308478247">
                      <w:marLeft w:val="0"/>
                      <w:marRight w:val="0"/>
                      <w:marTop w:val="0"/>
                      <w:marBottom w:val="0"/>
                      <w:divBdr>
                        <w:top w:val="none" w:sz="0" w:space="0" w:color="auto"/>
                        <w:left w:val="none" w:sz="0" w:space="0" w:color="auto"/>
                        <w:bottom w:val="none" w:sz="0" w:space="0" w:color="auto"/>
                        <w:right w:val="none" w:sz="0" w:space="0" w:color="auto"/>
                      </w:divBdr>
                    </w:div>
                  </w:divsChild>
                </w:div>
                <w:div w:id="865213484">
                  <w:marLeft w:val="0"/>
                  <w:marRight w:val="0"/>
                  <w:marTop w:val="0"/>
                  <w:marBottom w:val="0"/>
                  <w:divBdr>
                    <w:top w:val="none" w:sz="0" w:space="0" w:color="auto"/>
                    <w:left w:val="none" w:sz="0" w:space="0" w:color="auto"/>
                    <w:bottom w:val="none" w:sz="0" w:space="0" w:color="auto"/>
                    <w:right w:val="none" w:sz="0" w:space="0" w:color="auto"/>
                  </w:divBdr>
                  <w:divsChild>
                    <w:div w:id="1613245017">
                      <w:marLeft w:val="0"/>
                      <w:marRight w:val="0"/>
                      <w:marTop w:val="0"/>
                      <w:marBottom w:val="0"/>
                      <w:divBdr>
                        <w:top w:val="none" w:sz="0" w:space="0" w:color="auto"/>
                        <w:left w:val="none" w:sz="0" w:space="0" w:color="auto"/>
                        <w:bottom w:val="none" w:sz="0" w:space="0" w:color="auto"/>
                        <w:right w:val="none" w:sz="0" w:space="0" w:color="auto"/>
                      </w:divBdr>
                    </w:div>
                  </w:divsChild>
                </w:div>
                <w:div w:id="1890533313">
                  <w:marLeft w:val="0"/>
                  <w:marRight w:val="0"/>
                  <w:marTop w:val="0"/>
                  <w:marBottom w:val="0"/>
                  <w:divBdr>
                    <w:top w:val="none" w:sz="0" w:space="0" w:color="auto"/>
                    <w:left w:val="none" w:sz="0" w:space="0" w:color="auto"/>
                    <w:bottom w:val="none" w:sz="0" w:space="0" w:color="auto"/>
                    <w:right w:val="none" w:sz="0" w:space="0" w:color="auto"/>
                  </w:divBdr>
                  <w:divsChild>
                    <w:div w:id="1682312826">
                      <w:marLeft w:val="0"/>
                      <w:marRight w:val="0"/>
                      <w:marTop w:val="0"/>
                      <w:marBottom w:val="0"/>
                      <w:divBdr>
                        <w:top w:val="none" w:sz="0" w:space="0" w:color="auto"/>
                        <w:left w:val="none" w:sz="0" w:space="0" w:color="auto"/>
                        <w:bottom w:val="none" w:sz="0" w:space="0" w:color="auto"/>
                        <w:right w:val="none" w:sz="0" w:space="0" w:color="auto"/>
                      </w:divBdr>
                    </w:div>
                  </w:divsChild>
                </w:div>
                <w:div w:id="713504364">
                  <w:marLeft w:val="0"/>
                  <w:marRight w:val="0"/>
                  <w:marTop w:val="0"/>
                  <w:marBottom w:val="0"/>
                  <w:divBdr>
                    <w:top w:val="none" w:sz="0" w:space="0" w:color="auto"/>
                    <w:left w:val="none" w:sz="0" w:space="0" w:color="auto"/>
                    <w:bottom w:val="none" w:sz="0" w:space="0" w:color="auto"/>
                    <w:right w:val="none" w:sz="0" w:space="0" w:color="auto"/>
                  </w:divBdr>
                  <w:divsChild>
                    <w:div w:id="1501895576">
                      <w:marLeft w:val="0"/>
                      <w:marRight w:val="0"/>
                      <w:marTop w:val="0"/>
                      <w:marBottom w:val="0"/>
                      <w:divBdr>
                        <w:top w:val="none" w:sz="0" w:space="0" w:color="auto"/>
                        <w:left w:val="none" w:sz="0" w:space="0" w:color="auto"/>
                        <w:bottom w:val="none" w:sz="0" w:space="0" w:color="auto"/>
                        <w:right w:val="none" w:sz="0" w:space="0" w:color="auto"/>
                      </w:divBdr>
                    </w:div>
                  </w:divsChild>
                </w:div>
                <w:div w:id="59603058">
                  <w:marLeft w:val="0"/>
                  <w:marRight w:val="0"/>
                  <w:marTop w:val="0"/>
                  <w:marBottom w:val="0"/>
                  <w:divBdr>
                    <w:top w:val="none" w:sz="0" w:space="0" w:color="auto"/>
                    <w:left w:val="none" w:sz="0" w:space="0" w:color="auto"/>
                    <w:bottom w:val="none" w:sz="0" w:space="0" w:color="auto"/>
                    <w:right w:val="none" w:sz="0" w:space="0" w:color="auto"/>
                  </w:divBdr>
                  <w:divsChild>
                    <w:div w:id="1470442933">
                      <w:marLeft w:val="0"/>
                      <w:marRight w:val="0"/>
                      <w:marTop w:val="0"/>
                      <w:marBottom w:val="0"/>
                      <w:divBdr>
                        <w:top w:val="none" w:sz="0" w:space="0" w:color="auto"/>
                        <w:left w:val="none" w:sz="0" w:space="0" w:color="auto"/>
                        <w:bottom w:val="none" w:sz="0" w:space="0" w:color="auto"/>
                        <w:right w:val="none" w:sz="0" w:space="0" w:color="auto"/>
                      </w:divBdr>
                    </w:div>
                  </w:divsChild>
                </w:div>
                <w:div w:id="151801889">
                  <w:marLeft w:val="0"/>
                  <w:marRight w:val="0"/>
                  <w:marTop w:val="0"/>
                  <w:marBottom w:val="0"/>
                  <w:divBdr>
                    <w:top w:val="none" w:sz="0" w:space="0" w:color="auto"/>
                    <w:left w:val="none" w:sz="0" w:space="0" w:color="auto"/>
                    <w:bottom w:val="none" w:sz="0" w:space="0" w:color="auto"/>
                    <w:right w:val="none" w:sz="0" w:space="0" w:color="auto"/>
                  </w:divBdr>
                  <w:divsChild>
                    <w:div w:id="1574124168">
                      <w:marLeft w:val="0"/>
                      <w:marRight w:val="0"/>
                      <w:marTop w:val="0"/>
                      <w:marBottom w:val="0"/>
                      <w:divBdr>
                        <w:top w:val="none" w:sz="0" w:space="0" w:color="auto"/>
                        <w:left w:val="none" w:sz="0" w:space="0" w:color="auto"/>
                        <w:bottom w:val="none" w:sz="0" w:space="0" w:color="auto"/>
                        <w:right w:val="none" w:sz="0" w:space="0" w:color="auto"/>
                      </w:divBdr>
                    </w:div>
                  </w:divsChild>
                </w:div>
                <w:div w:id="1260721931">
                  <w:marLeft w:val="0"/>
                  <w:marRight w:val="0"/>
                  <w:marTop w:val="0"/>
                  <w:marBottom w:val="0"/>
                  <w:divBdr>
                    <w:top w:val="none" w:sz="0" w:space="0" w:color="auto"/>
                    <w:left w:val="none" w:sz="0" w:space="0" w:color="auto"/>
                    <w:bottom w:val="none" w:sz="0" w:space="0" w:color="auto"/>
                    <w:right w:val="none" w:sz="0" w:space="0" w:color="auto"/>
                  </w:divBdr>
                  <w:divsChild>
                    <w:div w:id="573662467">
                      <w:marLeft w:val="0"/>
                      <w:marRight w:val="0"/>
                      <w:marTop w:val="0"/>
                      <w:marBottom w:val="0"/>
                      <w:divBdr>
                        <w:top w:val="none" w:sz="0" w:space="0" w:color="auto"/>
                        <w:left w:val="none" w:sz="0" w:space="0" w:color="auto"/>
                        <w:bottom w:val="none" w:sz="0" w:space="0" w:color="auto"/>
                        <w:right w:val="none" w:sz="0" w:space="0" w:color="auto"/>
                      </w:divBdr>
                    </w:div>
                  </w:divsChild>
                </w:div>
                <w:div w:id="1164591549">
                  <w:marLeft w:val="0"/>
                  <w:marRight w:val="0"/>
                  <w:marTop w:val="0"/>
                  <w:marBottom w:val="0"/>
                  <w:divBdr>
                    <w:top w:val="none" w:sz="0" w:space="0" w:color="auto"/>
                    <w:left w:val="none" w:sz="0" w:space="0" w:color="auto"/>
                    <w:bottom w:val="none" w:sz="0" w:space="0" w:color="auto"/>
                    <w:right w:val="none" w:sz="0" w:space="0" w:color="auto"/>
                  </w:divBdr>
                  <w:divsChild>
                    <w:div w:id="164826952">
                      <w:marLeft w:val="0"/>
                      <w:marRight w:val="0"/>
                      <w:marTop w:val="0"/>
                      <w:marBottom w:val="0"/>
                      <w:divBdr>
                        <w:top w:val="none" w:sz="0" w:space="0" w:color="auto"/>
                        <w:left w:val="none" w:sz="0" w:space="0" w:color="auto"/>
                        <w:bottom w:val="none" w:sz="0" w:space="0" w:color="auto"/>
                        <w:right w:val="none" w:sz="0" w:space="0" w:color="auto"/>
                      </w:divBdr>
                    </w:div>
                  </w:divsChild>
                </w:div>
                <w:div w:id="2075855386">
                  <w:marLeft w:val="0"/>
                  <w:marRight w:val="0"/>
                  <w:marTop w:val="0"/>
                  <w:marBottom w:val="0"/>
                  <w:divBdr>
                    <w:top w:val="none" w:sz="0" w:space="0" w:color="auto"/>
                    <w:left w:val="none" w:sz="0" w:space="0" w:color="auto"/>
                    <w:bottom w:val="none" w:sz="0" w:space="0" w:color="auto"/>
                    <w:right w:val="none" w:sz="0" w:space="0" w:color="auto"/>
                  </w:divBdr>
                  <w:divsChild>
                    <w:div w:id="2133211250">
                      <w:marLeft w:val="0"/>
                      <w:marRight w:val="0"/>
                      <w:marTop w:val="0"/>
                      <w:marBottom w:val="0"/>
                      <w:divBdr>
                        <w:top w:val="none" w:sz="0" w:space="0" w:color="auto"/>
                        <w:left w:val="none" w:sz="0" w:space="0" w:color="auto"/>
                        <w:bottom w:val="none" w:sz="0" w:space="0" w:color="auto"/>
                        <w:right w:val="none" w:sz="0" w:space="0" w:color="auto"/>
                      </w:divBdr>
                    </w:div>
                  </w:divsChild>
                </w:div>
                <w:div w:id="1941916030">
                  <w:marLeft w:val="0"/>
                  <w:marRight w:val="0"/>
                  <w:marTop w:val="0"/>
                  <w:marBottom w:val="0"/>
                  <w:divBdr>
                    <w:top w:val="none" w:sz="0" w:space="0" w:color="auto"/>
                    <w:left w:val="none" w:sz="0" w:space="0" w:color="auto"/>
                    <w:bottom w:val="none" w:sz="0" w:space="0" w:color="auto"/>
                    <w:right w:val="none" w:sz="0" w:space="0" w:color="auto"/>
                  </w:divBdr>
                  <w:divsChild>
                    <w:div w:id="413279828">
                      <w:marLeft w:val="0"/>
                      <w:marRight w:val="0"/>
                      <w:marTop w:val="0"/>
                      <w:marBottom w:val="0"/>
                      <w:divBdr>
                        <w:top w:val="none" w:sz="0" w:space="0" w:color="auto"/>
                        <w:left w:val="none" w:sz="0" w:space="0" w:color="auto"/>
                        <w:bottom w:val="none" w:sz="0" w:space="0" w:color="auto"/>
                        <w:right w:val="none" w:sz="0" w:space="0" w:color="auto"/>
                      </w:divBdr>
                    </w:div>
                  </w:divsChild>
                </w:div>
                <w:div w:id="2056470196">
                  <w:marLeft w:val="0"/>
                  <w:marRight w:val="0"/>
                  <w:marTop w:val="0"/>
                  <w:marBottom w:val="0"/>
                  <w:divBdr>
                    <w:top w:val="none" w:sz="0" w:space="0" w:color="auto"/>
                    <w:left w:val="none" w:sz="0" w:space="0" w:color="auto"/>
                    <w:bottom w:val="none" w:sz="0" w:space="0" w:color="auto"/>
                    <w:right w:val="none" w:sz="0" w:space="0" w:color="auto"/>
                  </w:divBdr>
                  <w:divsChild>
                    <w:div w:id="341324613">
                      <w:marLeft w:val="0"/>
                      <w:marRight w:val="0"/>
                      <w:marTop w:val="0"/>
                      <w:marBottom w:val="0"/>
                      <w:divBdr>
                        <w:top w:val="none" w:sz="0" w:space="0" w:color="auto"/>
                        <w:left w:val="none" w:sz="0" w:space="0" w:color="auto"/>
                        <w:bottom w:val="none" w:sz="0" w:space="0" w:color="auto"/>
                        <w:right w:val="none" w:sz="0" w:space="0" w:color="auto"/>
                      </w:divBdr>
                    </w:div>
                  </w:divsChild>
                </w:div>
                <w:div w:id="1952319655">
                  <w:marLeft w:val="0"/>
                  <w:marRight w:val="0"/>
                  <w:marTop w:val="0"/>
                  <w:marBottom w:val="0"/>
                  <w:divBdr>
                    <w:top w:val="none" w:sz="0" w:space="0" w:color="auto"/>
                    <w:left w:val="none" w:sz="0" w:space="0" w:color="auto"/>
                    <w:bottom w:val="none" w:sz="0" w:space="0" w:color="auto"/>
                    <w:right w:val="none" w:sz="0" w:space="0" w:color="auto"/>
                  </w:divBdr>
                  <w:divsChild>
                    <w:div w:id="589047280">
                      <w:marLeft w:val="0"/>
                      <w:marRight w:val="0"/>
                      <w:marTop w:val="0"/>
                      <w:marBottom w:val="0"/>
                      <w:divBdr>
                        <w:top w:val="none" w:sz="0" w:space="0" w:color="auto"/>
                        <w:left w:val="none" w:sz="0" w:space="0" w:color="auto"/>
                        <w:bottom w:val="none" w:sz="0" w:space="0" w:color="auto"/>
                        <w:right w:val="none" w:sz="0" w:space="0" w:color="auto"/>
                      </w:divBdr>
                    </w:div>
                  </w:divsChild>
                </w:div>
                <w:div w:id="201403165">
                  <w:marLeft w:val="0"/>
                  <w:marRight w:val="0"/>
                  <w:marTop w:val="0"/>
                  <w:marBottom w:val="0"/>
                  <w:divBdr>
                    <w:top w:val="none" w:sz="0" w:space="0" w:color="auto"/>
                    <w:left w:val="none" w:sz="0" w:space="0" w:color="auto"/>
                    <w:bottom w:val="none" w:sz="0" w:space="0" w:color="auto"/>
                    <w:right w:val="none" w:sz="0" w:space="0" w:color="auto"/>
                  </w:divBdr>
                  <w:divsChild>
                    <w:div w:id="1932160568">
                      <w:marLeft w:val="0"/>
                      <w:marRight w:val="0"/>
                      <w:marTop w:val="0"/>
                      <w:marBottom w:val="0"/>
                      <w:divBdr>
                        <w:top w:val="none" w:sz="0" w:space="0" w:color="auto"/>
                        <w:left w:val="none" w:sz="0" w:space="0" w:color="auto"/>
                        <w:bottom w:val="none" w:sz="0" w:space="0" w:color="auto"/>
                        <w:right w:val="none" w:sz="0" w:space="0" w:color="auto"/>
                      </w:divBdr>
                    </w:div>
                  </w:divsChild>
                </w:div>
                <w:div w:id="773138244">
                  <w:marLeft w:val="0"/>
                  <w:marRight w:val="0"/>
                  <w:marTop w:val="0"/>
                  <w:marBottom w:val="0"/>
                  <w:divBdr>
                    <w:top w:val="none" w:sz="0" w:space="0" w:color="auto"/>
                    <w:left w:val="none" w:sz="0" w:space="0" w:color="auto"/>
                    <w:bottom w:val="none" w:sz="0" w:space="0" w:color="auto"/>
                    <w:right w:val="none" w:sz="0" w:space="0" w:color="auto"/>
                  </w:divBdr>
                  <w:divsChild>
                    <w:div w:id="2096244046">
                      <w:marLeft w:val="0"/>
                      <w:marRight w:val="0"/>
                      <w:marTop w:val="0"/>
                      <w:marBottom w:val="0"/>
                      <w:divBdr>
                        <w:top w:val="none" w:sz="0" w:space="0" w:color="auto"/>
                        <w:left w:val="none" w:sz="0" w:space="0" w:color="auto"/>
                        <w:bottom w:val="none" w:sz="0" w:space="0" w:color="auto"/>
                        <w:right w:val="none" w:sz="0" w:space="0" w:color="auto"/>
                      </w:divBdr>
                    </w:div>
                  </w:divsChild>
                </w:div>
                <w:div w:id="1463426023">
                  <w:marLeft w:val="0"/>
                  <w:marRight w:val="0"/>
                  <w:marTop w:val="0"/>
                  <w:marBottom w:val="0"/>
                  <w:divBdr>
                    <w:top w:val="none" w:sz="0" w:space="0" w:color="auto"/>
                    <w:left w:val="none" w:sz="0" w:space="0" w:color="auto"/>
                    <w:bottom w:val="none" w:sz="0" w:space="0" w:color="auto"/>
                    <w:right w:val="none" w:sz="0" w:space="0" w:color="auto"/>
                  </w:divBdr>
                  <w:divsChild>
                    <w:div w:id="19816494">
                      <w:marLeft w:val="0"/>
                      <w:marRight w:val="0"/>
                      <w:marTop w:val="0"/>
                      <w:marBottom w:val="0"/>
                      <w:divBdr>
                        <w:top w:val="none" w:sz="0" w:space="0" w:color="auto"/>
                        <w:left w:val="none" w:sz="0" w:space="0" w:color="auto"/>
                        <w:bottom w:val="none" w:sz="0" w:space="0" w:color="auto"/>
                        <w:right w:val="none" w:sz="0" w:space="0" w:color="auto"/>
                      </w:divBdr>
                    </w:div>
                  </w:divsChild>
                </w:div>
                <w:div w:id="2021734779">
                  <w:marLeft w:val="0"/>
                  <w:marRight w:val="0"/>
                  <w:marTop w:val="0"/>
                  <w:marBottom w:val="0"/>
                  <w:divBdr>
                    <w:top w:val="none" w:sz="0" w:space="0" w:color="auto"/>
                    <w:left w:val="none" w:sz="0" w:space="0" w:color="auto"/>
                    <w:bottom w:val="none" w:sz="0" w:space="0" w:color="auto"/>
                    <w:right w:val="none" w:sz="0" w:space="0" w:color="auto"/>
                  </w:divBdr>
                  <w:divsChild>
                    <w:div w:id="1851720180">
                      <w:marLeft w:val="0"/>
                      <w:marRight w:val="0"/>
                      <w:marTop w:val="0"/>
                      <w:marBottom w:val="0"/>
                      <w:divBdr>
                        <w:top w:val="none" w:sz="0" w:space="0" w:color="auto"/>
                        <w:left w:val="none" w:sz="0" w:space="0" w:color="auto"/>
                        <w:bottom w:val="none" w:sz="0" w:space="0" w:color="auto"/>
                        <w:right w:val="none" w:sz="0" w:space="0" w:color="auto"/>
                      </w:divBdr>
                    </w:div>
                  </w:divsChild>
                </w:div>
                <w:div w:id="1708338731">
                  <w:marLeft w:val="0"/>
                  <w:marRight w:val="0"/>
                  <w:marTop w:val="0"/>
                  <w:marBottom w:val="0"/>
                  <w:divBdr>
                    <w:top w:val="none" w:sz="0" w:space="0" w:color="auto"/>
                    <w:left w:val="none" w:sz="0" w:space="0" w:color="auto"/>
                    <w:bottom w:val="none" w:sz="0" w:space="0" w:color="auto"/>
                    <w:right w:val="none" w:sz="0" w:space="0" w:color="auto"/>
                  </w:divBdr>
                  <w:divsChild>
                    <w:div w:id="1314676658">
                      <w:marLeft w:val="0"/>
                      <w:marRight w:val="0"/>
                      <w:marTop w:val="0"/>
                      <w:marBottom w:val="0"/>
                      <w:divBdr>
                        <w:top w:val="none" w:sz="0" w:space="0" w:color="auto"/>
                        <w:left w:val="none" w:sz="0" w:space="0" w:color="auto"/>
                        <w:bottom w:val="none" w:sz="0" w:space="0" w:color="auto"/>
                        <w:right w:val="none" w:sz="0" w:space="0" w:color="auto"/>
                      </w:divBdr>
                    </w:div>
                  </w:divsChild>
                </w:div>
                <w:div w:id="939072537">
                  <w:marLeft w:val="0"/>
                  <w:marRight w:val="0"/>
                  <w:marTop w:val="0"/>
                  <w:marBottom w:val="0"/>
                  <w:divBdr>
                    <w:top w:val="none" w:sz="0" w:space="0" w:color="auto"/>
                    <w:left w:val="none" w:sz="0" w:space="0" w:color="auto"/>
                    <w:bottom w:val="none" w:sz="0" w:space="0" w:color="auto"/>
                    <w:right w:val="none" w:sz="0" w:space="0" w:color="auto"/>
                  </w:divBdr>
                  <w:divsChild>
                    <w:div w:id="906259235">
                      <w:marLeft w:val="0"/>
                      <w:marRight w:val="0"/>
                      <w:marTop w:val="0"/>
                      <w:marBottom w:val="0"/>
                      <w:divBdr>
                        <w:top w:val="none" w:sz="0" w:space="0" w:color="auto"/>
                        <w:left w:val="none" w:sz="0" w:space="0" w:color="auto"/>
                        <w:bottom w:val="none" w:sz="0" w:space="0" w:color="auto"/>
                        <w:right w:val="none" w:sz="0" w:space="0" w:color="auto"/>
                      </w:divBdr>
                    </w:div>
                  </w:divsChild>
                </w:div>
                <w:div w:id="480538110">
                  <w:marLeft w:val="0"/>
                  <w:marRight w:val="0"/>
                  <w:marTop w:val="0"/>
                  <w:marBottom w:val="0"/>
                  <w:divBdr>
                    <w:top w:val="none" w:sz="0" w:space="0" w:color="auto"/>
                    <w:left w:val="none" w:sz="0" w:space="0" w:color="auto"/>
                    <w:bottom w:val="none" w:sz="0" w:space="0" w:color="auto"/>
                    <w:right w:val="none" w:sz="0" w:space="0" w:color="auto"/>
                  </w:divBdr>
                  <w:divsChild>
                    <w:div w:id="1979459801">
                      <w:marLeft w:val="0"/>
                      <w:marRight w:val="0"/>
                      <w:marTop w:val="0"/>
                      <w:marBottom w:val="0"/>
                      <w:divBdr>
                        <w:top w:val="none" w:sz="0" w:space="0" w:color="auto"/>
                        <w:left w:val="none" w:sz="0" w:space="0" w:color="auto"/>
                        <w:bottom w:val="none" w:sz="0" w:space="0" w:color="auto"/>
                        <w:right w:val="none" w:sz="0" w:space="0" w:color="auto"/>
                      </w:divBdr>
                    </w:div>
                  </w:divsChild>
                </w:div>
                <w:div w:id="1350913600">
                  <w:marLeft w:val="0"/>
                  <w:marRight w:val="0"/>
                  <w:marTop w:val="0"/>
                  <w:marBottom w:val="0"/>
                  <w:divBdr>
                    <w:top w:val="none" w:sz="0" w:space="0" w:color="auto"/>
                    <w:left w:val="none" w:sz="0" w:space="0" w:color="auto"/>
                    <w:bottom w:val="none" w:sz="0" w:space="0" w:color="auto"/>
                    <w:right w:val="none" w:sz="0" w:space="0" w:color="auto"/>
                  </w:divBdr>
                  <w:divsChild>
                    <w:div w:id="1085884830">
                      <w:marLeft w:val="0"/>
                      <w:marRight w:val="0"/>
                      <w:marTop w:val="0"/>
                      <w:marBottom w:val="0"/>
                      <w:divBdr>
                        <w:top w:val="none" w:sz="0" w:space="0" w:color="auto"/>
                        <w:left w:val="none" w:sz="0" w:space="0" w:color="auto"/>
                        <w:bottom w:val="none" w:sz="0" w:space="0" w:color="auto"/>
                        <w:right w:val="none" w:sz="0" w:space="0" w:color="auto"/>
                      </w:divBdr>
                    </w:div>
                  </w:divsChild>
                </w:div>
                <w:div w:id="1849565532">
                  <w:marLeft w:val="0"/>
                  <w:marRight w:val="0"/>
                  <w:marTop w:val="0"/>
                  <w:marBottom w:val="0"/>
                  <w:divBdr>
                    <w:top w:val="none" w:sz="0" w:space="0" w:color="auto"/>
                    <w:left w:val="none" w:sz="0" w:space="0" w:color="auto"/>
                    <w:bottom w:val="none" w:sz="0" w:space="0" w:color="auto"/>
                    <w:right w:val="none" w:sz="0" w:space="0" w:color="auto"/>
                  </w:divBdr>
                  <w:divsChild>
                    <w:div w:id="284891497">
                      <w:marLeft w:val="0"/>
                      <w:marRight w:val="0"/>
                      <w:marTop w:val="0"/>
                      <w:marBottom w:val="0"/>
                      <w:divBdr>
                        <w:top w:val="none" w:sz="0" w:space="0" w:color="auto"/>
                        <w:left w:val="none" w:sz="0" w:space="0" w:color="auto"/>
                        <w:bottom w:val="none" w:sz="0" w:space="0" w:color="auto"/>
                        <w:right w:val="none" w:sz="0" w:space="0" w:color="auto"/>
                      </w:divBdr>
                    </w:div>
                  </w:divsChild>
                </w:div>
                <w:div w:id="1328746975">
                  <w:marLeft w:val="0"/>
                  <w:marRight w:val="0"/>
                  <w:marTop w:val="0"/>
                  <w:marBottom w:val="0"/>
                  <w:divBdr>
                    <w:top w:val="none" w:sz="0" w:space="0" w:color="auto"/>
                    <w:left w:val="none" w:sz="0" w:space="0" w:color="auto"/>
                    <w:bottom w:val="none" w:sz="0" w:space="0" w:color="auto"/>
                    <w:right w:val="none" w:sz="0" w:space="0" w:color="auto"/>
                  </w:divBdr>
                  <w:divsChild>
                    <w:div w:id="1748921587">
                      <w:marLeft w:val="0"/>
                      <w:marRight w:val="0"/>
                      <w:marTop w:val="0"/>
                      <w:marBottom w:val="0"/>
                      <w:divBdr>
                        <w:top w:val="none" w:sz="0" w:space="0" w:color="auto"/>
                        <w:left w:val="none" w:sz="0" w:space="0" w:color="auto"/>
                        <w:bottom w:val="none" w:sz="0" w:space="0" w:color="auto"/>
                        <w:right w:val="none" w:sz="0" w:space="0" w:color="auto"/>
                      </w:divBdr>
                    </w:div>
                  </w:divsChild>
                </w:div>
                <w:div w:id="2124037836">
                  <w:marLeft w:val="0"/>
                  <w:marRight w:val="0"/>
                  <w:marTop w:val="0"/>
                  <w:marBottom w:val="0"/>
                  <w:divBdr>
                    <w:top w:val="none" w:sz="0" w:space="0" w:color="auto"/>
                    <w:left w:val="none" w:sz="0" w:space="0" w:color="auto"/>
                    <w:bottom w:val="none" w:sz="0" w:space="0" w:color="auto"/>
                    <w:right w:val="none" w:sz="0" w:space="0" w:color="auto"/>
                  </w:divBdr>
                  <w:divsChild>
                    <w:div w:id="660936285">
                      <w:marLeft w:val="0"/>
                      <w:marRight w:val="0"/>
                      <w:marTop w:val="0"/>
                      <w:marBottom w:val="0"/>
                      <w:divBdr>
                        <w:top w:val="none" w:sz="0" w:space="0" w:color="auto"/>
                        <w:left w:val="none" w:sz="0" w:space="0" w:color="auto"/>
                        <w:bottom w:val="none" w:sz="0" w:space="0" w:color="auto"/>
                        <w:right w:val="none" w:sz="0" w:space="0" w:color="auto"/>
                      </w:divBdr>
                    </w:div>
                  </w:divsChild>
                </w:div>
                <w:div w:id="966160777">
                  <w:marLeft w:val="0"/>
                  <w:marRight w:val="0"/>
                  <w:marTop w:val="0"/>
                  <w:marBottom w:val="0"/>
                  <w:divBdr>
                    <w:top w:val="none" w:sz="0" w:space="0" w:color="auto"/>
                    <w:left w:val="none" w:sz="0" w:space="0" w:color="auto"/>
                    <w:bottom w:val="none" w:sz="0" w:space="0" w:color="auto"/>
                    <w:right w:val="none" w:sz="0" w:space="0" w:color="auto"/>
                  </w:divBdr>
                  <w:divsChild>
                    <w:div w:id="713627034">
                      <w:marLeft w:val="0"/>
                      <w:marRight w:val="0"/>
                      <w:marTop w:val="0"/>
                      <w:marBottom w:val="0"/>
                      <w:divBdr>
                        <w:top w:val="none" w:sz="0" w:space="0" w:color="auto"/>
                        <w:left w:val="none" w:sz="0" w:space="0" w:color="auto"/>
                        <w:bottom w:val="none" w:sz="0" w:space="0" w:color="auto"/>
                        <w:right w:val="none" w:sz="0" w:space="0" w:color="auto"/>
                      </w:divBdr>
                    </w:div>
                  </w:divsChild>
                </w:div>
                <w:div w:id="1668630943">
                  <w:marLeft w:val="0"/>
                  <w:marRight w:val="0"/>
                  <w:marTop w:val="0"/>
                  <w:marBottom w:val="0"/>
                  <w:divBdr>
                    <w:top w:val="none" w:sz="0" w:space="0" w:color="auto"/>
                    <w:left w:val="none" w:sz="0" w:space="0" w:color="auto"/>
                    <w:bottom w:val="none" w:sz="0" w:space="0" w:color="auto"/>
                    <w:right w:val="none" w:sz="0" w:space="0" w:color="auto"/>
                  </w:divBdr>
                  <w:divsChild>
                    <w:div w:id="1216504915">
                      <w:marLeft w:val="0"/>
                      <w:marRight w:val="0"/>
                      <w:marTop w:val="0"/>
                      <w:marBottom w:val="0"/>
                      <w:divBdr>
                        <w:top w:val="none" w:sz="0" w:space="0" w:color="auto"/>
                        <w:left w:val="none" w:sz="0" w:space="0" w:color="auto"/>
                        <w:bottom w:val="none" w:sz="0" w:space="0" w:color="auto"/>
                        <w:right w:val="none" w:sz="0" w:space="0" w:color="auto"/>
                      </w:divBdr>
                    </w:div>
                  </w:divsChild>
                </w:div>
                <w:div w:id="321395059">
                  <w:marLeft w:val="0"/>
                  <w:marRight w:val="0"/>
                  <w:marTop w:val="0"/>
                  <w:marBottom w:val="0"/>
                  <w:divBdr>
                    <w:top w:val="none" w:sz="0" w:space="0" w:color="auto"/>
                    <w:left w:val="none" w:sz="0" w:space="0" w:color="auto"/>
                    <w:bottom w:val="none" w:sz="0" w:space="0" w:color="auto"/>
                    <w:right w:val="none" w:sz="0" w:space="0" w:color="auto"/>
                  </w:divBdr>
                  <w:divsChild>
                    <w:div w:id="124592277">
                      <w:marLeft w:val="0"/>
                      <w:marRight w:val="0"/>
                      <w:marTop w:val="0"/>
                      <w:marBottom w:val="0"/>
                      <w:divBdr>
                        <w:top w:val="none" w:sz="0" w:space="0" w:color="auto"/>
                        <w:left w:val="none" w:sz="0" w:space="0" w:color="auto"/>
                        <w:bottom w:val="none" w:sz="0" w:space="0" w:color="auto"/>
                        <w:right w:val="none" w:sz="0" w:space="0" w:color="auto"/>
                      </w:divBdr>
                    </w:div>
                  </w:divsChild>
                </w:div>
                <w:div w:id="1494491633">
                  <w:marLeft w:val="0"/>
                  <w:marRight w:val="0"/>
                  <w:marTop w:val="0"/>
                  <w:marBottom w:val="0"/>
                  <w:divBdr>
                    <w:top w:val="none" w:sz="0" w:space="0" w:color="auto"/>
                    <w:left w:val="none" w:sz="0" w:space="0" w:color="auto"/>
                    <w:bottom w:val="none" w:sz="0" w:space="0" w:color="auto"/>
                    <w:right w:val="none" w:sz="0" w:space="0" w:color="auto"/>
                  </w:divBdr>
                  <w:divsChild>
                    <w:div w:id="1523201694">
                      <w:marLeft w:val="0"/>
                      <w:marRight w:val="0"/>
                      <w:marTop w:val="0"/>
                      <w:marBottom w:val="0"/>
                      <w:divBdr>
                        <w:top w:val="none" w:sz="0" w:space="0" w:color="auto"/>
                        <w:left w:val="none" w:sz="0" w:space="0" w:color="auto"/>
                        <w:bottom w:val="none" w:sz="0" w:space="0" w:color="auto"/>
                        <w:right w:val="none" w:sz="0" w:space="0" w:color="auto"/>
                      </w:divBdr>
                    </w:div>
                  </w:divsChild>
                </w:div>
                <w:div w:id="746153464">
                  <w:marLeft w:val="0"/>
                  <w:marRight w:val="0"/>
                  <w:marTop w:val="0"/>
                  <w:marBottom w:val="0"/>
                  <w:divBdr>
                    <w:top w:val="none" w:sz="0" w:space="0" w:color="auto"/>
                    <w:left w:val="none" w:sz="0" w:space="0" w:color="auto"/>
                    <w:bottom w:val="none" w:sz="0" w:space="0" w:color="auto"/>
                    <w:right w:val="none" w:sz="0" w:space="0" w:color="auto"/>
                  </w:divBdr>
                  <w:divsChild>
                    <w:div w:id="926353763">
                      <w:marLeft w:val="0"/>
                      <w:marRight w:val="0"/>
                      <w:marTop w:val="0"/>
                      <w:marBottom w:val="0"/>
                      <w:divBdr>
                        <w:top w:val="none" w:sz="0" w:space="0" w:color="auto"/>
                        <w:left w:val="none" w:sz="0" w:space="0" w:color="auto"/>
                        <w:bottom w:val="none" w:sz="0" w:space="0" w:color="auto"/>
                        <w:right w:val="none" w:sz="0" w:space="0" w:color="auto"/>
                      </w:divBdr>
                    </w:div>
                  </w:divsChild>
                </w:div>
                <w:div w:id="1795323826">
                  <w:marLeft w:val="0"/>
                  <w:marRight w:val="0"/>
                  <w:marTop w:val="0"/>
                  <w:marBottom w:val="0"/>
                  <w:divBdr>
                    <w:top w:val="none" w:sz="0" w:space="0" w:color="auto"/>
                    <w:left w:val="none" w:sz="0" w:space="0" w:color="auto"/>
                    <w:bottom w:val="none" w:sz="0" w:space="0" w:color="auto"/>
                    <w:right w:val="none" w:sz="0" w:space="0" w:color="auto"/>
                  </w:divBdr>
                  <w:divsChild>
                    <w:div w:id="416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220109">
      <w:bodyDiv w:val="1"/>
      <w:marLeft w:val="0"/>
      <w:marRight w:val="0"/>
      <w:marTop w:val="0"/>
      <w:marBottom w:val="0"/>
      <w:divBdr>
        <w:top w:val="none" w:sz="0" w:space="0" w:color="auto"/>
        <w:left w:val="none" w:sz="0" w:space="0" w:color="auto"/>
        <w:bottom w:val="none" w:sz="0" w:space="0" w:color="auto"/>
        <w:right w:val="none" w:sz="0" w:space="0" w:color="auto"/>
      </w:divBdr>
    </w:div>
    <w:div w:id="1397781310">
      <w:bodyDiv w:val="1"/>
      <w:marLeft w:val="0"/>
      <w:marRight w:val="0"/>
      <w:marTop w:val="0"/>
      <w:marBottom w:val="0"/>
      <w:divBdr>
        <w:top w:val="none" w:sz="0" w:space="0" w:color="auto"/>
        <w:left w:val="none" w:sz="0" w:space="0" w:color="auto"/>
        <w:bottom w:val="none" w:sz="0" w:space="0" w:color="auto"/>
        <w:right w:val="none" w:sz="0" w:space="0" w:color="auto"/>
      </w:divBdr>
    </w:div>
    <w:div w:id="1408191376">
      <w:bodyDiv w:val="1"/>
      <w:marLeft w:val="0"/>
      <w:marRight w:val="0"/>
      <w:marTop w:val="0"/>
      <w:marBottom w:val="0"/>
      <w:divBdr>
        <w:top w:val="none" w:sz="0" w:space="0" w:color="auto"/>
        <w:left w:val="none" w:sz="0" w:space="0" w:color="auto"/>
        <w:bottom w:val="none" w:sz="0" w:space="0" w:color="auto"/>
        <w:right w:val="none" w:sz="0" w:space="0" w:color="auto"/>
      </w:divBdr>
      <w:divsChild>
        <w:div w:id="64038539">
          <w:marLeft w:val="0"/>
          <w:marRight w:val="0"/>
          <w:marTop w:val="0"/>
          <w:marBottom w:val="0"/>
          <w:divBdr>
            <w:top w:val="none" w:sz="0" w:space="0" w:color="auto"/>
            <w:left w:val="none" w:sz="0" w:space="0" w:color="auto"/>
            <w:bottom w:val="none" w:sz="0" w:space="0" w:color="auto"/>
            <w:right w:val="none" w:sz="0" w:space="0" w:color="auto"/>
          </w:divBdr>
        </w:div>
        <w:div w:id="82263564">
          <w:marLeft w:val="0"/>
          <w:marRight w:val="0"/>
          <w:marTop w:val="0"/>
          <w:marBottom w:val="0"/>
          <w:divBdr>
            <w:top w:val="none" w:sz="0" w:space="0" w:color="auto"/>
            <w:left w:val="none" w:sz="0" w:space="0" w:color="auto"/>
            <w:bottom w:val="none" w:sz="0" w:space="0" w:color="auto"/>
            <w:right w:val="none" w:sz="0" w:space="0" w:color="auto"/>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101457616">
          <w:marLeft w:val="0"/>
          <w:marRight w:val="0"/>
          <w:marTop w:val="0"/>
          <w:marBottom w:val="0"/>
          <w:divBdr>
            <w:top w:val="none" w:sz="0" w:space="0" w:color="auto"/>
            <w:left w:val="none" w:sz="0" w:space="0" w:color="auto"/>
            <w:bottom w:val="none" w:sz="0" w:space="0" w:color="auto"/>
            <w:right w:val="none" w:sz="0" w:space="0" w:color="auto"/>
          </w:divBdr>
        </w:div>
        <w:div w:id="102189921">
          <w:marLeft w:val="0"/>
          <w:marRight w:val="0"/>
          <w:marTop w:val="0"/>
          <w:marBottom w:val="0"/>
          <w:divBdr>
            <w:top w:val="none" w:sz="0" w:space="0" w:color="auto"/>
            <w:left w:val="none" w:sz="0" w:space="0" w:color="auto"/>
            <w:bottom w:val="none" w:sz="0" w:space="0" w:color="auto"/>
            <w:right w:val="none" w:sz="0" w:space="0" w:color="auto"/>
          </w:divBdr>
        </w:div>
        <w:div w:id="107506107">
          <w:marLeft w:val="0"/>
          <w:marRight w:val="0"/>
          <w:marTop w:val="0"/>
          <w:marBottom w:val="0"/>
          <w:divBdr>
            <w:top w:val="none" w:sz="0" w:space="0" w:color="auto"/>
            <w:left w:val="none" w:sz="0" w:space="0" w:color="auto"/>
            <w:bottom w:val="none" w:sz="0" w:space="0" w:color="auto"/>
            <w:right w:val="none" w:sz="0" w:space="0" w:color="auto"/>
          </w:divBdr>
        </w:div>
        <w:div w:id="143666740">
          <w:marLeft w:val="0"/>
          <w:marRight w:val="0"/>
          <w:marTop w:val="0"/>
          <w:marBottom w:val="0"/>
          <w:divBdr>
            <w:top w:val="none" w:sz="0" w:space="0" w:color="auto"/>
            <w:left w:val="none" w:sz="0" w:space="0" w:color="auto"/>
            <w:bottom w:val="none" w:sz="0" w:space="0" w:color="auto"/>
            <w:right w:val="none" w:sz="0" w:space="0" w:color="auto"/>
          </w:divBdr>
        </w:div>
        <w:div w:id="165754947">
          <w:marLeft w:val="0"/>
          <w:marRight w:val="0"/>
          <w:marTop w:val="0"/>
          <w:marBottom w:val="0"/>
          <w:divBdr>
            <w:top w:val="none" w:sz="0" w:space="0" w:color="auto"/>
            <w:left w:val="none" w:sz="0" w:space="0" w:color="auto"/>
            <w:bottom w:val="none" w:sz="0" w:space="0" w:color="auto"/>
            <w:right w:val="none" w:sz="0" w:space="0" w:color="auto"/>
          </w:divBdr>
        </w:div>
        <w:div w:id="175507227">
          <w:marLeft w:val="0"/>
          <w:marRight w:val="0"/>
          <w:marTop w:val="0"/>
          <w:marBottom w:val="0"/>
          <w:divBdr>
            <w:top w:val="none" w:sz="0" w:space="0" w:color="auto"/>
            <w:left w:val="none" w:sz="0" w:space="0" w:color="auto"/>
            <w:bottom w:val="none" w:sz="0" w:space="0" w:color="auto"/>
            <w:right w:val="none" w:sz="0" w:space="0" w:color="auto"/>
          </w:divBdr>
        </w:div>
        <w:div w:id="263921524">
          <w:marLeft w:val="0"/>
          <w:marRight w:val="0"/>
          <w:marTop w:val="0"/>
          <w:marBottom w:val="0"/>
          <w:divBdr>
            <w:top w:val="none" w:sz="0" w:space="0" w:color="auto"/>
            <w:left w:val="none" w:sz="0" w:space="0" w:color="auto"/>
            <w:bottom w:val="none" w:sz="0" w:space="0" w:color="auto"/>
            <w:right w:val="none" w:sz="0" w:space="0" w:color="auto"/>
          </w:divBdr>
        </w:div>
        <w:div w:id="278682297">
          <w:marLeft w:val="0"/>
          <w:marRight w:val="0"/>
          <w:marTop w:val="0"/>
          <w:marBottom w:val="0"/>
          <w:divBdr>
            <w:top w:val="none" w:sz="0" w:space="0" w:color="auto"/>
            <w:left w:val="none" w:sz="0" w:space="0" w:color="auto"/>
            <w:bottom w:val="none" w:sz="0" w:space="0" w:color="auto"/>
            <w:right w:val="none" w:sz="0" w:space="0" w:color="auto"/>
          </w:divBdr>
        </w:div>
        <w:div w:id="288170317">
          <w:marLeft w:val="0"/>
          <w:marRight w:val="0"/>
          <w:marTop w:val="0"/>
          <w:marBottom w:val="0"/>
          <w:divBdr>
            <w:top w:val="none" w:sz="0" w:space="0" w:color="auto"/>
            <w:left w:val="none" w:sz="0" w:space="0" w:color="auto"/>
            <w:bottom w:val="none" w:sz="0" w:space="0" w:color="auto"/>
            <w:right w:val="none" w:sz="0" w:space="0" w:color="auto"/>
          </w:divBdr>
        </w:div>
        <w:div w:id="307168187">
          <w:marLeft w:val="0"/>
          <w:marRight w:val="0"/>
          <w:marTop w:val="0"/>
          <w:marBottom w:val="0"/>
          <w:divBdr>
            <w:top w:val="none" w:sz="0" w:space="0" w:color="auto"/>
            <w:left w:val="none" w:sz="0" w:space="0" w:color="auto"/>
            <w:bottom w:val="none" w:sz="0" w:space="0" w:color="auto"/>
            <w:right w:val="none" w:sz="0" w:space="0" w:color="auto"/>
          </w:divBdr>
        </w:div>
        <w:div w:id="319694738">
          <w:marLeft w:val="0"/>
          <w:marRight w:val="0"/>
          <w:marTop w:val="0"/>
          <w:marBottom w:val="0"/>
          <w:divBdr>
            <w:top w:val="none" w:sz="0" w:space="0" w:color="auto"/>
            <w:left w:val="none" w:sz="0" w:space="0" w:color="auto"/>
            <w:bottom w:val="none" w:sz="0" w:space="0" w:color="auto"/>
            <w:right w:val="none" w:sz="0" w:space="0" w:color="auto"/>
          </w:divBdr>
        </w:div>
        <w:div w:id="336352849">
          <w:marLeft w:val="0"/>
          <w:marRight w:val="0"/>
          <w:marTop w:val="0"/>
          <w:marBottom w:val="0"/>
          <w:divBdr>
            <w:top w:val="none" w:sz="0" w:space="0" w:color="auto"/>
            <w:left w:val="none" w:sz="0" w:space="0" w:color="auto"/>
            <w:bottom w:val="none" w:sz="0" w:space="0" w:color="auto"/>
            <w:right w:val="none" w:sz="0" w:space="0" w:color="auto"/>
          </w:divBdr>
        </w:div>
        <w:div w:id="340159103">
          <w:marLeft w:val="0"/>
          <w:marRight w:val="0"/>
          <w:marTop w:val="0"/>
          <w:marBottom w:val="0"/>
          <w:divBdr>
            <w:top w:val="none" w:sz="0" w:space="0" w:color="auto"/>
            <w:left w:val="none" w:sz="0" w:space="0" w:color="auto"/>
            <w:bottom w:val="none" w:sz="0" w:space="0" w:color="auto"/>
            <w:right w:val="none" w:sz="0" w:space="0" w:color="auto"/>
          </w:divBdr>
        </w:div>
        <w:div w:id="356201232">
          <w:marLeft w:val="0"/>
          <w:marRight w:val="0"/>
          <w:marTop w:val="0"/>
          <w:marBottom w:val="0"/>
          <w:divBdr>
            <w:top w:val="none" w:sz="0" w:space="0" w:color="auto"/>
            <w:left w:val="none" w:sz="0" w:space="0" w:color="auto"/>
            <w:bottom w:val="none" w:sz="0" w:space="0" w:color="auto"/>
            <w:right w:val="none" w:sz="0" w:space="0" w:color="auto"/>
          </w:divBdr>
        </w:div>
        <w:div w:id="364914400">
          <w:marLeft w:val="0"/>
          <w:marRight w:val="0"/>
          <w:marTop w:val="0"/>
          <w:marBottom w:val="0"/>
          <w:divBdr>
            <w:top w:val="none" w:sz="0" w:space="0" w:color="auto"/>
            <w:left w:val="none" w:sz="0" w:space="0" w:color="auto"/>
            <w:bottom w:val="none" w:sz="0" w:space="0" w:color="auto"/>
            <w:right w:val="none" w:sz="0" w:space="0" w:color="auto"/>
          </w:divBdr>
        </w:div>
        <w:div w:id="403839745">
          <w:marLeft w:val="0"/>
          <w:marRight w:val="0"/>
          <w:marTop w:val="0"/>
          <w:marBottom w:val="0"/>
          <w:divBdr>
            <w:top w:val="none" w:sz="0" w:space="0" w:color="auto"/>
            <w:left w:val="none" w:sz="0" w:space="0" w:color="auto"/>
            <w:bottom w:val="none" w:sz="0" w:space="0" w:color="auto"/>
            <w:right w:val="none" w:sz="0" w:space="0" w:color="auto"/>
          </w:divBdr>
        </w:div>
        <w:div w:id="418412476">
          <w:marLeft w:val="0"/>
          <w:marRight w:val="0"/>
          <w:marTop w:val="0"/>
          <w:marBottom w:val="0"/>
          <w:divBdr>
            <w:top w:val="none" w:sz="0" w:space="0" w:color="auto"/>
            <w:left w:val="none" w:sz="0" w:space="0" w:color="auto"/>
            <w:bottom w:val="none" w:sz="0" w:space="0" w:color="auto"/>
            <w:right w:val="none" w:sz="0" w:space="0" w:color="auto"/>
          </w:divBdr>
        </w:div>
        <w:div w:id="422722656">
          <w:marLeft w:val="0"/>
          <w:marRight w:val="0"/>
          <w:marTop w:val="0"/>
          <w:marBottom w:val="0"/>
          <w:divBdr>
            <w:top w:val="none" w:sz="0" w:space="0" w:color="auto"/>
            <w:left w:val="none" w:sz="0" w:space="0" w:color="auto"/>
            <w:bottom w:val="none" w:sz="0" w:space="0" w:color="auto"/>
            <w:right w:val="none" w:sz="0" w:space="0" w:color="auto"/>
          </w:divBdr>
        </w:div>
        <w:div w:id="425348436">
          <w:marLeft w:val="0"/>
          <w:marRight w:val="0"/>
          <w:marTop w:val="0"/>
          <w:marBottom w:val="0"/>
          <w:divBdr>
            <w:top w:val="none" w:sz="0" w:space="0" w:color="auto"/>
            <w:left w:val="none" w:sz="0" w:space="0" w:color="auto"/>
            <w:bottom w:val="none" w:sz="0" w:space="0" w:color="auto"/>
            <w:right w:val="none" w:sz="0" w:space="0" w:color="auto"/>
          </w:divBdr>
        </w:div>
        <w:div w:id="426662298">
          <w:marLeft w:val="0"/>
          <w:marRight w:val="0"/>
          <w:marTop w:val="0"/>
          <w:marBottom w:val="0"/>
          <w:divBdr>
            <w:top w:val="none" w:sz="0" w:space="0" w:color="auto"/>
            <w:left w:val="none" w:sz="0" w:space="0" w:color="auto"/>
            <w:bottom w:val="none" w:sz="0" w:space="0" w:color="auto"/>
            <w:right w:val="none" w:sz="0" w:space="0" w:color="auto"/>
          </w:divBdr>
        </w:div>
        <w:div w:id="429159274">
          <w:marLeft w:val="0"/>
          <w:marRight w:val="0"/>
          <w:marTop w:val="0"/>
          <w:marBottom w:val="0"/>
          <w:divBdr>
            <w:top w:val="none" w:sz="0" w:space="0" w:color="auto"/>
            <w:left w:val="none" w:sz="0" w:space="0" w:color="auto"/>
            <w:bottom w:val="none" w:sz="0" w:space="0" w:color="auto"/>
            <w:right w:val="none" w:sz="0" w:space="0" w:color="auto"/>
          </w:divBdr>
        </w:div>
        <w:div w:id="439376684">
          <w:marLeft w:val="0"/>
          <w:marRight w:val="0"/>
          <w:marTop w:val="0"/>
          <w:marBottom w:val="0"/>
          <w:divBdr>
            <w:top w:val="none" w:sz="0" w:space="0" w:color="auto"/>
            <w:left w:val="none" w:sz="0" w:space="0" w:color="auto"/>
            <w:bottom w:val="none" w:sz="0" w:space="0" w:color="auto"/>
            <w:right w:val="none" w:sz="0" w:space="0" w:color="auto"/>
          </w:divBdr>
        </w:div>
        <w:div w:id="451021487">
          <w:marLeft w:val="0"/>
          <w:marRight w:val="0"/>
          <w:marTop w:val="0"/>
          <w:marBottom w:val="0"/>
          <w:divBdr>
            <w:top w:val="none" w:sz="0" w:space="0" w:color="auto"/>
            <w:left w:val="none" w:sz="0" w:space="0" w:color="auto"/>
            <w:bottom w:val="none" w:sz="0" w:space="0" w:color="auto"/>
            <w:right w:val="none" w:sz="0" w:space="0" w:color="auto"/>
          </w:divBdr>
        </w:div>
        <w:div w:id="482551913">
          <w:marLeft w:val="0"/>
          <w:marRight w:val="0"/>
          <w:marTop w:val="0"/>
          <w:marBottom w:val="0"/>
          <w:divBdr>
            <w:top w:val="none" w:sz="0" w:space="0" w:color="auto"/>
            <w:left w:val="none" w:sz="0" w:space="0" w:color="auto"/>
            <w:bottom w:val="none" w:sz="0" w:space="0" w:color="auto"/>
            <w:right w:val="none" w:sz="0" w:space="0" w:color="auto"/>
          </w:divBdr>
        </w:div>
        <w:div w:id="550387448">
          <w:marLeft w:val="0"/>
          <w:marRight w:val="0"/>
          <w:marTop w:val="0"/>
          <w:marBottom w:val="0"/>
          <w:divBdr>
            <w:top w:val="none" w:sz="0" w:space="0" w:color="auto"/>
            <w:left w:val="none" w:sz="0" w:space="0" w:color="auto"/>
            <w:bottom w:val="none" w:sz="0" w:space="0" w:color="auto"/>
            <w:right w:val="none" w:sz="0" w:space="0" w:color="auto"/>
          </w:divBdr>
        </w:div>
        <w:div w:id="580262432">
          <w:marLeft w:val="0"/>
          <w:marRight w:val="0"/>
          <w:marTop w:val="0"/>
          <w:marBottom w:val="0"/>
          <w:divBdr>
            <w:top w:val="none" w:sz="0" w:space="0" w:color="auto"/>
            <w:left w:val="none" w:sz="0" w:space="0" w:color="auto"/>
            <w:bottom w:val="none" w:sz="0" w:space="0" w:color="auto"/>
            <w:right w:val="none" w:sz="0" w:space="0" w:color="auto"/>
          </w:divBdr>
        </w:div>
        <w:div w:id="594628631">
          <w:marLeft w:val="0"/>
          <w:marRight w:val="0"/>
          <w:marTop w:val="0"/>
          <w:marBottom w:val="0"/>
          <w:divBdr>
            <w:top w:val="none" w:sz="0" w:space="0" w:color="auto"/>
            <w:left w:val="none" w:sz="0" w:space="0" w:color="auto"/>
            <w:bottom w:val="none" w:sz="0" w:space="0" w:color="auto"/>
            <w:right w:val="none" w:sz="0" w:space="0" w:color="auto"/>
          </w:divBdr>
        </w:div>
        <w:div w:id="627660105">
          <w:marLeft w:val="0"/>
          <w:marRight w:val="0"/>
          <w:marTop w:val="0"/>
          <w:marBottom w:val="0"/>
          <w:divBdr>
            <w:top w:val="none" w:sz="0" w:space="0" w:color="auto"/>
            <w:left w:val="none" w:sz="0" w:space="0" w:color="auto"/>
            <w:bottom w:val="none" w:sz="0" w:space="0" w:color="auto"/>
            <w:right w:val="none" w:sz="0" w:space="0" w:color="auto"/>
          </w:divBdr>
        </w:div>
        <w:div w:id="663432036">
          <w:marLeft w:val="0"/>
          <w:marRight w:val="0"/>
          <w:marTop w:val="0"/>
          <w:marBottom w:val="0"/>
          <w:divBdr>
            <w:top w:val="none" w:sz="0" w:space="0" w:color="auto"/>
            <w:left w:val="none" w:sz="0" w:space="0" w:color="auto"/>
            <w:bottom w:val="none" w:sz="0" w:space="0" w:color="auto"/>
            <w:right w:val="none" w:sz="0" w:space="0" w:color="auto"/>
          </w:divBdr>
        </w:div>
        <w:div w:id="703095235">
          <w:marLeft w:val="0"/>
          <w:marRight w:val="0"/>
          <w:marTop w:val="0"/>
          <w:marBottom w:val="0"/>
          <w:divBdr>
            <w:top w:val="none" w:sz="0" w:space="0" w:color="auto"/>
            <w:left w:val="none" w:sz="0" w:space="0" w:color="auto"/>
            <w:bottom w:val="none" w:sz="0" w:space="0" w:color="auto"/>
            <w:right w:val="none" w:sz="0" w:space="0" w:color="auto"/>
          </w:divBdr>
        </w:div>
        <w:div w:id="710955967">
          <w:marLeft w:val="0"/>
          <w:marRight w:val="0"/>
          <w:marTop w:val="0"/>
          <w:marBottom w:val="0"/>
          <w:divBdr>
            <w:top w:val="none" w:sz="0" w:space="0" w:color="auto"/>
            <w:left w:val="none" w:sz="0" w:space="0" w:color="auto"/>
            <w:bottom w:val="none" w:sz="0" w:space="0" w:color="auto"/>
            <w:right w:val="none" w:sz="0" w:space="0" w:color="auto"/>
          </w:divBdr>
        </w:div>
        <w:div w:id="721488613">
          <w:marLeft w:val="0"/>
          <w:marRight w:val="0"/>
          <w:marTop w:val="0"/>
          <w:marBottom w:val="0"/>
          <w:divBdr>
            <w:top w:val="none" w:sz="0" w:space="0" w:color="auto"/>
            <w:left w:val="none" w:sz="0" w:space="0" w:color="auto"/>
            <w:bottom w:val="none" w:sz="0" w:space="0" w:color="auto"/>
            <w:right w:val="none" w:sz="0" w:space="0" w:color="auto"/>
          </w:divBdr>
        </w:div>
        <w:div w:id="734935211">
          <w:marLeft w:val="0"/>
          <w:marRight w:val="0"/>
          <w:marTop w:val="0"/>
          <w:marBottom w:val="0"/>
          <w:divBdr>
            <w:top w:val="none" w:sz="0" w:space="0" w:color="auto"/>
            <w:left w:val="none" w:sz="0" w:space="0" w:color="auto"/>
            <w:bottom w:val="none" w:sz="0" w:space="0" w:color="auto"/>
            <w:right w:val="none" w:sz="0" w:space="0" w:color="auto"/>
          </w:divBdr>
        </w:div>
        <w:div w:id="799542363">
          <w:marLeft w:val="0"/>
          <w:marRight w:val="0"/>
          <w:marTop w:val="0"/>
          <w:marBottom w:val="0"/>
          <w:divBdr>
            <w:top w:val="none" w:sz="0" w:space="0" w:color="auto"/>
            <w:left w:val="none" w:sz="0" w:space="0" w:color="auto"/>
            <w:bottom w:val="none" w:sz="0" w:space="0" w:color="auto"/>
            <w:right w:val="none" w:sz="0" w:space="0" w:color="auto"/>
          </w:divBdr>
        </w:div>
        <w:div w:id="849442699">
          <w:marLeft w:val="0"/>
          <w:marRight w:val="0"/>
          <w:marTop w:val="0"/>
          <w:marBottom w:val="0"/>
          <w:divBdr>
            <w:top w:val="none" w:sz="0" w:space="0" w:color="auto"/>
            <w:left w:val="none" w:sz="0" w:space="0" w:color="auto"/>
            <w:bottom w:val="none" w:sz="0" w:space="0" w:color="auto"/>
            <w:right w:val="none" w:sz="0" w:space="0" w:color="auto"/>
          </w:divBdr>
        </w:div>
        <w:div w:id="852956395">
          <w:marLeft w:val="0"/>
          <w:marRight w:val="0"/>
          <w:marTop w:val="0"/>
          <w:marBottom w:val="0"/>
          <w:divBdr>
            <w:top w:val="none" w:sz="0" w:space="0" w:color="auto"/>
            <w:left w:val="none" w:sz="0" w:space="0" w:color="auto"/>
            <w:bottom w:val="none" w:sz="0" w:space="0" w:color="auto"/>
            <w:right w:val="none" w:sz="0" w:space="0" w:color="auto"/>
          </w:divBdr>
        </w:div>
        <w:div w:id="866219523">
          <w:marLeft w:val="0"/>
          <w:marRight w:val="0"/>
          <w:marTop w:val="0"/>
          <w:marBottom w:val="0"/>
          <w:divBdr>
            <w:top w:val="none" w:sz="0" w:space="0" w:color="auto"/>
            <w:left w:val="none" w:sz="0" w:space="0" w:color="auto"/>
            <w:bottom w:val="none" w:sz="0" w:space="0" w:color="auto"/>
            <w:right w:val="none" w:sz="0" w:space="0" w:color="auto"/>
          </w:divBdr>
        </w:div>
        <w:div w:id="884439943">
          <w:marLeft w:val="0"/>
          <w:marRight w:val="0"/>
          <w:marTop w:val="0"/>
          <w:marBottom w:val="0"/>
          <w:divBdr>
            <w:top w:val="none" w:sz="0" w:space="0" w:color="auto"/>
            <w:left w:val="none" w:sz="0" w:space="0" w:color="auto"/>
            <w:bottom w:val="none" w:sz="0" w:space="0" w:color="auto"/>
            <w:right w:val="none" w:sz="0" w:space="0" w:color="auto"/>
          </w:divBdr>
        </w:div>
        <w:div w:id="913978747">
          <w:marLeft w:val="0"/>
          <w:marRight w:val="0"/>
          <w:marTop w:val="0"/>
          <w:marBottom w:val="0"/>
          <w:divBdr>
            <w:top w:val="none" w:sz="0" w:space="0" w:color="auto"/>
            <w:left w:val="none" w:sz="0" w:space="0" w:color="auto"/>
            <w:bottom w:val="none" w:sz="0" w:space="0" w:color="auto"/>
            <w:right w:val="none" w:sz="0" w:space="0" w:color="auto"/>
          </w:divBdr>
        </w:div>
        <w:div w:id="921571482">
          <w:marLeft w:val="0"/>
          <w:marRight w:val="0"/>
          <w:marTop w:val="0"/>
          <w:marBottom w:val="0"/>
          <w:divBdr>
            <w:top w:val="none" w:sz="0" w:space="0" w:color="auto"/>
            <w:left w:val="none" w:sz="0" w:space="0" w:color="auto"/>
            <w:bottom w:val="none" w:sz="0" w:space="0" w:color="auto"/>
            <w:right w:val="none" w:sz="0" w:space="0" w:color="auto"/>
          </w:divBdr>
        </w:div>
        <w:div w:id="934291754">
          <w:marLeft w:val="0"/>
          <w:marRight w:val="0"/>
          <w:marTop w:val="0"/>
          <w:marBottom w:val="0"/>
          <w:divBdr>
            <w:top w:val="none" w:sz="0" w:space="0" w:color="auto"/>
            <w:left w:val="none" w:sz="0" w:space="0" w:color="auto"/>
            <w:bottom w:val="none" w:sz="0" w:space="0" w:color="auto"/>
            <w:right w:val="none" w:sz="0" w:space="0" w:color="auto"/>
          </w:divBdr>
        </w:div>
        <w:div w:id="941306106">
          <w:marLeft w:val="0"/>
          <w:marRight w:val="0"/>
          <w:marTop w:val="0"/>
          <w:marBottom w:val="0"/>
          <w:divBdr>
            <w:top w:val="none" w:sz="0" w:space="0" w:color="auto"/>
            <w:left w:val="none" w:sz="0" w:space="0" w:color="auto"/>
            <w:bottom w:val="none" w:sz="0" w:space="0" w:color="auto"/>
            <w:right w:val="none" w:sz="0" w:space="0" w:color="auto"/>
          </w:divBdr>
        </w:div>
        <w:div w:id="1000818698">
          <w:marLeft w:val="0"/>
          <w:marRight w:val="0"/>
          <w:marTop w:val="0"/>
          <w:marBottom w:val="0"/>
          <w:divBdr>
            <w:top w:val="none" w:sz="0" w:space="0" w:color="auto"/>
            <w:left w:val="none" w:sz="0" w:space="0" w:color="auto"/>
            <w:bottom w:val="none" w:sz="0" w:space="0" w:color="auto"/>
            <w:right w:val="none" w:sz="0" w:space="0" w:color="auto"/>
          </w:divBdr>
        </w:div>
        <w:div w:id="1004363067">
          <w:marLeft w:val="0"/>
          <w:marRight w:val="0"/>
          <w:marTop w:val="0"/>
          <w:marBottom w:val="0"/>
          <w:divBdr>
            <w:top w:val="none" w:sz="0" w:space="0" w:color="auto"/>
            <w:left w:val="none" w:sz="0" w:space="0" w:color="auto"/>
            <w:bottom w:val="none" w:sz="0" w:space="0" w:color="auto"/>
            <w:right w:val="none" w:sz="0" w:space="0" w:color="auto"/>
          </w:divBdr>
        </w:div>
        <w:div w:id="1012073794">
          <w:marLeft w:val="0"/>
          <w:marRight w:val="0"/>
          <w:marTop w:val="0"/>
          <w:marBottom w:val="0"/>
          <w:divBdr>
            <w:top w:val="none" w:sz="0" w:space="0" w:color="auto"/>
            <w:left w:val="none" w:sz="0" w:space="0" w:color="auto"/>
            <w:bottom w:val="none" w:sz="0" w:space="0" w:color="auto"/>
            <w:right w:val="none" w:sz="0" w:space="0" w:color="auto"/>
          </w:divBdr>
        </w:div>
        <w:div w:id="1013995288">
          <w:marLeft w:val="0"/>
          <w:marRight w:val="0"/>
          <w:marTop w:val="0"/>
          <w:marBottom w:val="0"/>
          <w:divBdr>
            <w:top w:val="none" w:sz="0" w:space="0" w:color="auto"/>
            <w:left w:val="none" w:sz="0" w:space="0" w:color="auto"/>
            <w:bottom w:val="none" w:sz="0" w:space="0" w:color="auto"/>
            <w:right w:val="none" w:sz="0" w:space="0" w:color="auto"/>
          </w:divBdr>
        </w:div>
        <w:div w:id="1035351780">
          <w:marLeft w:val="0"/>
          <w:marRight w:val="0"/>
          <w:marTop w:val="0"/>
          <w:marBottom w:val="0"/>
          <w:divBdr>
            <w:top w:val="none" w:sz="0" w:space="0" w:color="auto"/>
            <w:left w:val="none" w:sz="0" w:space="0" w:color="auto"/>
            <w:bottom w:val="none" w:sz="0" w:space="0" w:color="auto"/>
            <w:right w:val="none" w:sz="0" w:space="0" w:color="auto"/>
          </w:divBdr>
        </w:div>
        <w:div w:id="1036084649">
          <w:marLeft w:val="0"/>
          <w:marRight w:val="0"/>
          <w:marTop w:val="0"/>
          <w:marBottom w:val="0"/>
          <w:divBdr>
            <w:top w:val="none" w:sz="0" w:space="0" w:color="auto"/>
            <w:left w:val="none" w:sz="0" w:space="0" w:color="auto"/>
            <w:bottom w:val="none" w:sz="0" w:space="0" w:color="auto"/>
            <w:right w:val="none" w:sz="0" w:space="0" w:color="auto"/>
          </w:divBdr>
        </w:div>
        <w:div w:id="1036470645">
          <w:marLeft w:val="0"/>
          <w:marRight w:val="0"/>
          <w:marTop w:val="0"/>
          <w:marBottom w:val="0"/>
          <w:divBdr>
            <w:top w:val="none" w:sz="0" w:space="0" w:color="auto"/>
            <w:left w:val="none" w:sz="0" w:space="0" w:color="auto"/>
            <w:bottom w:val="none" w:sz="0" w:space="0" w:color="auto"/>
            <w:right w:val="none" w:sz="0" w:space="0" w:color="auto"/>
          </w:divBdr>
        </w:div>
        <w:div w:id="1059018733">
          <w:marLeft w:val="0"/>
          <w:marRight w:val="0"/>
          <w:marTop w:val="0"/>
          <w:marBottom w:val="0"/>
          <w:divBdr>
            <w:top w:val="none" w:sz="0" w:space="0" w:color="auto"/>
            <w:left w:val="none" w:sz="0" w:space="0" w:color="auto"/>
            <w:bottom w:val="none" w:sz="0" w:space="0" w:color="auto"/>
            <w:right w:val="none" w:sz="0" w:space="0" w:color="auto"/>
          </w:divBdr>
        </w:div>
        <w:div w:id="1074543683">
          <w:marLeft w:val="0"/>
          <w:marRight w:val="0"/>
          <w:marTop w:val="0"/>
          <w:marBottom w:val="0"/>
          <w:divBdr>
            <w:top w:val="none" w:sz="0" w:space="0" w:color="auto"/>
            <w:left w:val="none" w:sz="0" w:space="0" w:color="auto"/>
            <w:bottom w:val="none" w:sz="0" w:space="0" w:color="auto"/>
            <w:right w:val="none" w:sz="0" w:space="0" w:color="auto"/>
          </w:divBdr>
        </w:div>
        <w:div w:id="1088237647">
          <w:marLeft w:val="0"/>
          <w:marRight w:val="0"/>
          <w:marTop w:val="0"/>
          <w:marBottom w:val="0"/>
          <w:divBdr>
            <w:top w:val="none" w:sz="0" w:space="0" w:color="auto"/>
            <w:left w:val="none" w:sz="0" w:space="0" w:color="auto"/>
            <w:bottom w:val="none" w:sz="0" w:space="0" w:color="auto"/>
            <w:right w:val="none" w:sz="0" w:space="0" w:color="auto"/>
          </w:divBdr>
        </w:div>
        <w:div w:id="1118257195">
          <w:marLeft w:val="0"/>
          <w:marRight w:val="0"/>
          <w:marTop w:val="0"/>
          <w:marBottom w:val="0"/>
          <w:divBdr>
            <w:top w:val="none" w:sz="0" w:space="0" w:color="auto"/>
            <w:left w:val="none" w:sz="0" w:space="0" w:color="auto"/>
            <w:bottom w:val="none" w:sz="0" w:space="0" w:color="auto"/>
            <w:right w:val="none" w:sz="0" w:space="0" w:color="auto"/>
          </w:divBdr>
        </w:div>
        <w:div w:id="1124925461">
          <w:marLeft w:val="0"/>
          <w:marRight w:val="0"/>
          <w:marTop w:val="0"/>
          <w:marBottom w:val="0"/>
          <w:divBdr>
            <w:top w:val="none" w:sz="0" w:space="0" w:color="auto"/>
            <w:left w:val="none" w:sz="0" w:space="0" w:color="auto"/>
            <w:bottom w:val="none" w:sz="0" w:space="0" w:color="auto"/>
            <w:right w:val="none" w:sz="0" w:space="0" w:color="auto"/>
          </w:divBdr>
        </w:div>
        <w:div w:id="1146431074">
          <w:marLeft w:val="0"/>
          <w:marRight w:val="0"/>
          <w:marTop w:val="0"/>
          <w:marBottom w:val="0"/>
          <w:divBdr>
            <w:top w:val="none" w:sz="0" w:space="0" w:color="auto"/>
            <w:left w:val="none" w:sz="0" w:space="0" w:color="auto"/>
            <w:bottom w:val="none" w:sz="0" w:space="0" w:color="auto"/>
            <w:right w:val="none" w:sz="0" w:space="0" w:color="auto"/>
          </w:divBdr>
        </w:div>
        <w:div w:id="1188446289">
          <w:marLeft w:val="0"/>
          <w:marRight w:val="0"/>
          <w:marTop w:val="0"/>
          <w:marBottom w:val="0"/>
          <w:divBdr>
            <w:top w:val="none" w:sz="0" w:space="0" w:color="auto"/>
            <w:left w:val="none" w:sz="0" w:space="0" w:color="auto"/>
            <w:bottom w:val="none" w:sz="0" w:space="0" w:color="auto"/>
            <w:right w:val="none" w:sz="0" w:space="0" w:color="auto"/>
          </w:divBdr>
        </w:div>
        <w:div w:id="1193691356">
          <w:marLeft w:val="0"/>
          <w:marRight w:val="0"/>
          <w:marTop w:val="0"/>
          <w:marBottom w:val="0"/>
          <w:divBdr>
            <w:top w:val="none" w:sz="0" w:space="0" w:color="auto"/>
            <w:left w:val="none" w:sz="0" w:space="0" w:color="auto"/>
            <w:bottom w:val="none" w:sz="0" w:space="0" w:color="auto"/>
            <w:right w:val="none" w:sz="0" w:space="0" w:color="auto"/>
          </w:divBdr>
        </w:div>
        <w:div w:id="1216236612">
          <w:marLeft w:val="0"/>
          <w:marRight w:val="0"/>
          <w:marTop w:val="0"/>
          <w:marBottom w:val="0"/>
          <w:divBdr>
            <w:top w:val="none" w:sz="0" w:space="0" w:color="auto"/>
            <w:left w:val="none" w:sz="0" w:space="0" w:color="auto"/>
            <w:bottom w:val="none" w:sz="0" w:space="0" w:color="auto"/>
            <w:right w:val="none" w:sz="0" w:space="0" w:color="auto"/>
          </w:divBdr>
        </w:div>
        <w:div w:id="1219123685">
          <w:marLeft w:val="0"/>
          <w:marRight w:val="0"/>
          <w:marTop w:val="0"/>
          <w:marBottom w:val="0"/>
          <w:divBdr>
            <w:top w:val="none" w:sz="0" w:space="0" w:color="auto"/>
            <w:left w:val="none" w:sz="0" w:space="0" w:color="auto"/>
            <w:bottom w:val="none" w:sz="0" w:space="0" w:color="auto"/>
            <w:right w:val="none" w:sz="0" w:space="0" w:color="auto"/>
          </w:divBdr>
        </w:div>
        <w:div w:id="1252080254">
          <w:marLeft w:val="0"/>
          <w:marRight w:val="0"/>
          <w:marTop w:val="0"/>
          <w:marBottom w:val="0"/>
          <w:divBdr>
            <w:top w:val="none" w:sz="0" w:space="0" w:color="auto"/>
            <w:left w:val="none" w:sz="0" w:space="0" w:color="auto"/>
            <w:bottom w:val="none" w:sz="0" w:space="0" w:color="auto"/>
            <w:right w:val="none" w:sz="0" w:space="0" w:color="auto"/>
          </w:divBdr>
        </w:div>
        <w:div w:id="1277365562">
          <w:marLeft w:val="0"/>
          <w:marRight w:val="0"/>
          <w:marTop w:val="0"/>
          <w:marBottom w:val="0"/>
          <w:divBdr>
            <w:top w:val="none" w:sz="0" w:space="0" w:color="auto"/>
            <w:left w:val="none" w:sz="0" w:space="0" w:color="auto"/>
            <w:bottom w:val="none" w:sz="0" w:space="0" w:color="auto"/>
            <w:right w:val="none" w:sz="0" w:space="0" w:color="auto"/>
          </w:divBdr>
        </w:div>
        <w:div w:id="1298753787">
          <w:marLeft w:val="0"/>
          <w:marRight w:val="0"/>
          <w:marTop w:val="0"/>
          <w:marBottom w:val="0"/>
          <w:divBdr>
            <w:top w:val="none" w:sz="0" w:space="0" w:color="auto"/>
            <w:left w:val="none" w:sz="0" w:space="0" w:color="auto"/>
            <w:bottom w:val="none" w:sz="0" w:space="0" w:color="auto"/>
            <w:right w:val="none" w:sz="0" w:space="0" w:color="auto"/>
          </w:divBdr>
        </w:div>
        <w:div w:id="1320384671">
          <w:marLeft w:val="0"/>
          <w:marRight w:val="0"/>
          <w:marTop w:val="0"/>
          <w:marBottom w:val="0"/>
          <w:divBdr>
            <w:top w:val="none" w:sz="0" w:space="0" w:color="auto"/>
            <w:left w:val="none" w:sz="0" w:space="0" w:color="auto"/>
            <w:bottom w:val="none" w:sz="0" w:space="0" w:color="auto"/>
            <w:right w:val="none" w:sz="0" w:space="0" w:color="auto"/>
          </w:divBdr>
        </w:div>
        <w:div w:id="1333951540">
          <w:marLeft w:val="0"/>
          <w:marRight w:val="0"/>
          <w:marTop w:val="0"/>
          <w:marBottom w:val="0"/>
          <w:divBdr>
            <w:top w:val="none" w:sz="0" w:space="0" w:color="auto"/>
            <w:left w:val="none" w:sz="0" w:space="0" w:color="auto"/>
            <w:bottom w:val="none" w:sz="0" w:space="0" w:color="auto"/>
            <w:right w:val="none" w:sz="0" w:space="0" w:color="auto"/>
          </w:divBdr>
        </w:div>
        <w:div w:id="1375040620">
          <w:marLeft w:val="0"/>
          <w:marRight w:val="0"/>
          <w:marTop w:val="0"/>
          <w:marBottom w:val="0"/>
          <w:divBdr>
            <w:top w:val="none" w:sz="0" w:space="0" w:color="auto"/>
            <w:left w:val="none" w:sz="0" w:space="0" w:color="auto"/>
            <w:bottom w:val="none" w:sz="0" w:space="0" w:color="auto"/>
            <w:right w:val="none" w:sz="0" w:space="0" w:color="auto"/>
          </w:divBdr>
        </w:div>
        <w:div w:id="1387026830">
          <w:marLeft w:val="0"/>
          <w:marRight w:val="0"/>
          <w:marTop w:val="0"/>
          <w:marBottom w:val="0"/>
          <w:divBdr>
            <w:top w:val="none" w:sz="0" w:space="0" w:color="auto"/>
            <w:left w:val="none" w:sz="0" w:space="0" w:color="auto"/>
            <w:bottom w:val="none" w:sz="0" w:space="0" w:color="auto"/>
            <w:right w:val="none" w:sz="0" w:space="0" w:color="auto"/>
          </w:divBdr>
        </w:div>
        <w:div w:id="1468738677">
          <w:marLeft w:val="0"/>
          <w:marRight w:val="0"/>
          <w:marTop w:val="0"/>
          <w:marBottom w:val="0"/>
          <w:divBdr>
            <w:top w:val="none" w:sz="0" w:space="0" w:color="auto"/>
            <w:left w:val="none" w:sz="0" w:space="0" w:color="auto"/>
            <w:bottom w:val="none" w:sz="0" w:space="0" w:color="auto"/>
            <w:right w:val="none" w:sz="0" w:space="0" w:color="auto"/>
          </w:divBdr>
        </w:div>
        <w:div w:id="1476755097">
          <w:marLeft w:val="0"/>
          <w:marRight w:val="0"/>
          <w:marTop w:val="0"/>
          <w:marBottom w:val="0"/>
          <w:divBdr>
            <w:top w:val="none" w:sz="0" w:space="0" w:color="auto"/>
            <w:left w:val="none" w:sz="0" w:space="0" w:color="auto"/>
            <w:bottom w:val="none" w:sz="0" w:space="0" w:color="auto"/>
            <w:right w:val="none" w:sz="0" w:space="0" w:color="auto"/>
          </w:divBdr>
        </w:div>
        <w:div w:id="1481457233">
          <w:marLeft w:val="0"/>
          <w:marRight w:val="0"/>
          <w:marTop w:val="0"/>
          <w:marBottom w:val="0"/>
          <w:divBdr>
            <w:top w:val="none" w:sz="0" w:space="0" w:color="auto"/>
            <w:left w:val="none" w:sz="0" w:space="0" w:color="auto"/>
            <w:bottom w:val="none" w:sz="0" w:space="0" w:color="auto"/>
            <w:right w:val="none" w:sz="0" w:space="0" w:color="auto"/>
          </w:divBdr>
        </w:div>
        <w:div w:id="1488207247">
          <w:marLeft w:val="0"/>
          <w:marRight w:val="0"/>
          <w:marTop w:val="0"/>
          <w:marBottom w:val="0"/>
          <w:divBdr>
            <w:top w:val="none" w:sz="0" w:space="0" w:color="auto"/>
            <w:left w:val="none" w:sz="0" w:space="0" w:color="auto"/>
            <w:bottom w:val="none" w:sz="0" w:space="0" w:color="auto"/>
            <w:right w:val="none" w:sz="0" w:space="0" w:color="auto"/>
          </w:divBdr>
        </w:div>
        <w:div w:id="1516963103">
          <w:marLeft w:val="0"/>
          <w:marRight w:val="0"/>
          <w:marTop w:val="0"/>
          <w:marBottom w:val="0"/>
          <w:divBdr>
            <w:top w:val="none" w:sz="0" w:space="0" w:color="auto"/>
            <w:left w:val="none" w:sz="0" w:space="0" w:color="auto"/>
            <w:bottom w:val="none" w:sz="0" w:space="0" w:color="auto"/>
            <w:right w:val="none" w:sz="0" w:space="0" w:color="auto"/>
          </w:divBdr>
        </w:div>
        <w:div w:id="1519273915">
          <w:marLeft w:val="0"/>
          <w:marRight w:val="0"/>
          <w:marTop w:val="0"/>
          <w:marBottom w:val="0"/>
          <w:divBdr>
            <w:top w:val="none" w:sz="0" w:space="0" w:color="auto"/>
            <w:left w:val="none" w:sz="0" w:space="0" w:color="auto"/>
            <w:bottom w:val="none" w:sz="0" w:space="0" w:color="auto"/>
            <w:right w:val="none" w:sz="0" w:space="0" w:color="auto"/>
          </w:divBdr>
        </w:div>
        <w:div w:id="1539471913">
          <w:marLeft w:val="0"/>
          <w:marRight w:val="0"/>
          <w:marTop w:val="0"/>
          <w:marBottom w:val="0"/>
          <w:divBdr>
            <w:top w:val="none" w:sz="0" w:space="0" w:color="auto"/>
            <w:left w:val="none" w:sz="0" w:space="0" w:color="auto"/>
            <w:bottom w:val="none" w:sz="0" w:space="0" w:color="auto"/>
            <w:right w:val="none" w:sz="0" w:space="0" w:color="auto"/>
          </w:divBdr>
        </w:div>
        <w:div w:id="1539589535">
          <w:marLeft w:val="0"/>
          <w:marRight w:val="0"/>
          <w:marTop w:val="0"/>
          <w:marBottom w:val="0"/>
          <w:divBdr>
            <w:top w:val="none" w:sz="0" w:space="0" w:color="auto"/>
            <w:left w:val="none" w:sz="0" w:space="0" w:color="auto"/>
            <w:bottom w:val="none" w:sz="0" w:space="0" w:color="auto"/>
            <w:right w:val="none" w:sz="0" w:space="0" w:color="auto"/>
          </w:divBdr>
        </w:div>
        <w:div w:id="1542286952">
          <w:marLeft w:val="0"/>
          <w:marRight w:val="0"/>
          <w:marTop w:val="0"/>
          <w:marBottom w:val="0"/>
          <w:divBdr>
            <w:top w:val="none" w:sz="0" w:space="0" w:color="auto"/>
            <w:left w:val="none" w:sz="0" w:space="0" w:color="auto"/>
            <w:bottom w:val="none" w:sz="0" w:space="0" w:color="auto"/>
            <w:right w:val="none" w:sz="0" w:space="0" w:color="auto"/>
          </w:divBdr>
        </w:div>
        <w:div w:id="1557930030">
          <w:marLeft w:val="0"/>
          <w:marRight w:val="0"/>
          <w:marTop w:val="0"/>
          <w:marBottom w:val="0"/>
          <w:divBdr>
            <w:top w:val="none" w:sz="0" w:space="0" w:color="auto"/>
            <w:left w:val="none" w:sz="0" w:space="0" w:color="auto"/>
            <w:bottom w:val="none" w:sz="0" w:space="0" w:color="auto"/>
            <w:right w:val="none" w:sz="0" w:space="0" w:color="auto"/>
          </w:divBdr>
        </w:div>
        <w:div w:id="1583904036">
          <w:marLeft w:val="0"/>
          <w:marRight w:val="0"/>
          <w:marTop w:val="0"/>
          <w:marBottom w:val="0"/>
          <w:divBdr>
            <w:top w:val="none" w:sz="0" w:space="0" w:color="auto"/>
            <w:left w:val="none" w:sz="0" w:space="0" w:color="auto"/>
            <w:bottom w:val="none" w:sz="0" w:space="0" w:color="auto"/>
            <w:right w:val="none" w:sz="0" w:space="0" w:color="auto"/>
          </w:divBdr>
        </w:div>
        <w:div w:id="1589801270">
          <w:marLeft w:val="0"/>
          <w:marRight w:val="0"/>
          <w:marTop w:val="0"/>
          <w:marBottom w:val="0"/>
          <w:divBdr>
            <w:top w:val="none" w:sz="0" w:space="0" w:color="auto"/>
            <w:left w:val="none" w:sz="0" w:space="0" w:color="auto"/>
            <w:bottom w:val="none" w:sz="0" w:space="0" w:color="auto"/>
            <w:right w:val="none" w:sz="0" w:space="0" w:color="auto"/>
          </w:divBdr>
        </w:div>
        <w:div w:id="1598635138">
          <w:marLeft w:val="0"/>
          <w:marRight w:val="0"/>
          <w:marTop w:val="0"/>
          <w:marBottom w:val="0"/>
          <w:divBdr>
            <w:top w:val="none" w:sz="0" w:space="0" w:color="auto"/>
            <w:left w:val="none" w:sz="0" w:space="0" w:color="auto"/>
            <w:bottom w:val="none" w:sz="0" w:space="0" w:color="auto"/>
            <w:right w:val="none" w:sz="0" w:space="0" w:color="auto"/>
          </w:divBdr>
        </w:div>
        <w:div w:id="1616600409">
          <w:marLeft w:val="0"/>
          <w:marRight w:val="0"/>
          <w:marTop w:val="0"/>
          <w:marBottom w:val="0"/>
          <w:divBdr>
            <w:top w:val="none" w:sz="0" w:space="0" w:color="auto"/>
            <w:left w:val="none" w:sz="0" w:space="0" w:color="auto"/>
            <w:bottom w:val="none" w:sz="0" w:space="0" w:color="auto"/>
            <w:right w:val="none" w:sz="0" w:space="0" w:color="auto"/>
          </w:divBdr>
        </w:div>
        <w:div w:id="1640070230">
          <w:marLeft w:val="0"/>
          <w:marRight w:val="0"/>
          <w:marTop w:val="0"/>
          <w:marBottom w:val="0"/>
          <w:divBdr>
            <w:top w:val="none" w:sz="0" w:space="0" w:color="auto"/>
            <w:left w:val="none" w:sz="0" w:space="0" w:color="auto"/>
            <w:bottom w:val="none" w:sz="0" w:space="0" w:color="auto"/>
            <w:right w:val="none" w:sz="0" w:space="0" w:color="auto"/>
          </w:divBdr>
        </w:div>
        <w:div w:id="1642230127">
          <w:marLeft w:val="0"/>
          <w:marRight w:val="0"/>
          <w:marTop w:val="0"/>
          <w:marBottom w:val="0"/>
          <w:divBdr>
            <w:top w:val="none" w:sz="0" w:space="0" w:color="auto"/>
            <w:left w:val="none" w:sz="0" w:space="0" w:color="auto"/>
            <w:bottom w:val="none" w:sz="0" w:space="0" w:color="auto"/>
            <w:right w:val="none" w:sz="0" w:space="0" w:color="auto"/>
          </w:divBdr>
        </w:div>
        <w:div w:id="1656102527">
          <w:marLeft w:val="0"/>
          <w:marRight w:val="0"/>
          <w:marTop w:val="0"/>
          <w:marBottom w:val="0"/>
          <w:divBdr>
            <w:top w:val="none" w:sz="0" w:space="0" w:color="auto"/>
            <w:left w:val="none" w:sz="0" w:space="0" w:color="auto"/>
            <w:bottom w:val="none" w:sz="0" w:space="0" w:color="auto"/>
            <w:right w:val="none" w:sz="0" w:space="0" w:color="auto"/>
          </w:divBdr>
        </w:div>
        <w:div w:id="1666586017">
          <w:marLeft w:val="0"/>
          <w:marRight w:val="0"/>
          <w:marTop w:val="0"/>
          <w:marBottom w:val="0"/>
          <w:divBdr>
            <w:top w:val="none" w:sz="0" w:space="0" w:color="auto"/>
            <w:left w:val="none" w:sz="0" w:space="0" w:color="auto"/>
            <w:bottom w:val="none" w:sz="0" w:space="0" w:color="auto"/>
            <w:right w:val="none" w:sz="0" w:space="0" w:color="auto"/>
          </w:divBdr>
        </w:div>
        <w:div w:id="1744914615">
          <w:marLeft w:val="0"/>
          <w:marRight w:val="0"/>
          <w:marTop w:val="0"/>
          <w:marBottom w:val="0"/>
          <w:divBdr>
            <w:top w:val="none" w:sz="0" w:space="0" w:color="auto"/>
            <w:left w:val="none" w:sz="0" w:space="0" w:color="auto"/>
            <w:bottom w:val="none" w:sz="0" w:space="0" w:color="auto"/>
            <w:right w:val="none" w:sz="0" w:space="0" w:color="auto"/>
          </w:divBdr>
        </w:div>
        <w:div w:id="1772243894">
          <w:marLeft w:val="0"/>
          <w:marRight w:val="0"/>
          <w:marTop w:val="0"/>
          <w:marBottom w:val="0"/>
          <w:divBdr>
            <w:top w:val="none" w:sz="0" w:space="0" w:color="auto"/>
            <w:left w:val="none" w:sz="0" w:space="0" w:color="auto"/>
            <w:bottom w:val="none" w:sz="0" w:space="0" w:color="auto"/>
            <w:right w:val="none" w:sz="0" w:space="0" w:color="auto"/>
          </w:divBdr>
        </w:div>
        <w:div w:id="1800411539">
          <w:marLeft w:val="0"/>
          <w:marRight w:val="0"/>
          <w:marTop w:val="0"/>
          <w:marBottom w:val="0"/>
          <w:divBdr>
            <w:top w:val="none" w:sz="0" w:space="0" w:color="auto"/>
            <w:left w:val="none" w:sz="0" w:space="0" w:color="auto"/>
            <w:bottom w:val="none" w:sz="0" w:space="0" w:color="auto"/>
            <w:right w:val="none" w:sz="0" w:space="0" w:color="auto"/>
          </w:divBdr>
        </w:div>
        <w:div w:id="1813212200">
          <w:marLeft w:val="0"/>
          <w:marRight w:val="0"/>
          <w:marTop w:val="0"/>
          <w:marBottom w:val="0"/>
          <w:divBdr>
            <w:top w:val="none" w:sz="0" w:space="0" w:color="auto"/>
            <w:left w:val="none" w:sz="0" w:space="0" w:color="auto"/>
            <w:bottom w:val="none" w:sz="0" w:space="0" w:color="auto"/>
            <w:right w:val="none" w:sz="0" w:space="0" w:color="auto"/>
          </w:divBdr>
        </w:div>
        <w:div w:id="1873305172">
          <w:marLeft w:val="0"/>
          <w:marRight w:val="0"/>
          <w:marTop w:val="0"/>
          <w:marBottom w:val="0"/>
          <w:divBdr>
            <w:top w:val="none" w:sz="0" w:space="0" w:color="auto"/>
            <w:left w:val="none" w:sz="0" w:space="0" w:color="auto"/>
            <w:bottom w:val="none" w:sz="0" w:space="0" w:color="auto"/>
            <w:right w:val="none" w:sz="0" w:space="0" w:color="auto"/>
          </w:divBdr>
        </w:div>
        <w:div w:id="1878204199">
          <w:marLeft w:val="0"/>
          <w:marRight w:val="0"/>
          <w:marTop w:val="0"/>
          <w:marBottom w:val="0"/>
          <w:divBdr>
            <w:top w:val="none" w:sz="0" w:space="0" w:color="auto"/>
            <w:left w:val="none" w:sz="0" w:space="0" w:color="auto"/>
            <w:bottom w:val="none" w:sz="0" w:space="0" w:color="auto"/>
            <w:right w:val="none" w:sz="0" w:space="0" w:color="auto"/>
          </w:divBdr>
        </w:div>
        <w:div w:id="1893033360">
          <w:marLeft w:val="0"/>
          <w:marRight w:val="0"/>
          <w:marTop w:val="0"/>
          <w:marBottom w:val="0"/>
          <w:divBdr>
            <w:top w:val="none" w:sz="0" w:space="0" w:color="auto"/>
            <w:left w:val="none" w:sz="0" w:space="0" w:color="auto"/>
            <w:bottom w:val="none" w:sz="0" w:space="0" w:color="auto"/>
            <w:right w:val="none" w:sz="0" w:space="0" w:color="auto"/>
          </w:divBdr>
        </w:div>
        <w:div w:id="1901280819">
          <w:marLeft w:val="0"/>
          <w:marRight w:val="0"/>
          <w:marTop w:val="0"/>
          <w:marBottom w:val="0"/>
          <w:divBdr>
            <w:top w:val="none" w:sz="0" w:space="0" w:color="auto"/>
            <w:left w:val="none" w:sz="0" w:space="0" w:color="auto"/>
            <w:bottom w:val="none" w:sz="0" w:space="0" w:color="auto"/>
            <w:right w:val="none" w:sz="0" w:space="0" w:color="auto"/>
          </w:divBdr>
        </w:div>
        <w:div w:id="1921914087">
          <w:marLeft w:val="0"/>
          <w:marRight w:val="0"/>
          <w:marTop w:val="0"/>
          <w:marBottom w:val="0"/>
          <w:divBdr>
            <w:top w:val="none" w:sz="0" w:space="0" w:color="auto"/>
            <w:left w:val="none" w:sz="0" w:space="0" w:color="auto"/>
            <w:bottom w:val="none" w:sz="0" w:space="0" w:color="auto"/>
            <w:right w:val="none" w:sz="0" w:space="0" w:color="auto"/>
          </w:divBdr>
        </w:div>
        <w:div w:id="1930036929">
          <w:marLeft w:val="0"/>
          <w:marRight w:val="0"/>
          <w:marTop w:val="0"/>
          <w:marBottom w:val="0"/>
          <w:divBdr>
            <w:top w:val="none" w:sz="0" w:space="0" w:color="auto"/>
            <w:left w:val="none" w:sz="0" w:space="0" w:color="auto"/>
            <w:bottom w:val="none" w:sz="0" w:space="0" w:color="auto"/>
            <w:right w:val="none" w:sz="0" w:space="0" w:color="auto"/>
          </w:divBdr>
        </w:div>
        <w:div w:id="1941914580">
          <w:marLeft w:val="0"/>
          <w:marRight w:val="0"/>
          <w:marTop w:val="0"/>
          <w:marBottom w:val="0"/>
          <w:divBdr>
            <w:top w:val="none" w:sz="0" w:space="0" w:color="auto"/>
            <w:left w:val="none" w:sz="0" w:space="0" w:color="auto"/>
            <w:bottom w:val="none" w:sz="0" w:space="0" w:color="auto"/>
            <w:right w:val="none" w:sz="0" w:space="0" w:color="auto"/>
          </w:divBdr>
        </w:div>
        <w:div w:id="1948123747">
          <w:marLeft w:val="0"/>
          <w:marRight w:val="0"/>
          <w:marTop w:val="0"/>
          <w:marBottom w:val="0"/>
          <w:divBdr>
            <w:top w:val="none" w:sz="0" w:space="0" w:color="auto"/>
            <w:left w:val="none" w:sz="0" w:space="0" w:color="auto"/>
            <w:bottom w:val="none" w:sz="0" w:space="0" w:color="auto"/>
            <w:right w:val="none" w:sz="0" w:space="0" w:color="auto"/>
          </w:divBdr>
        </w:div>
        <w:div w:id="1996110226">
          <w:marLeft w:val="0"/>
          <w:marRight w:val="0"/>
          <w:marTop w:val="0"/>
          <w:marBottom w:val="0"/>
          <w:divBdr>
            <w:top w:val="none" w:sz="0" w:space="0" w:color="auto"/>
            <w:left w:val="none" w:sz="0" w:space="0" w:color="auto"/>
            <w:bottom w:val="none" w:sz="0" w:space="0" w:color="auto"/>
            <w:right w:val="none" w:sz="0" w:space="0" w:color="auto"/>
          </w:divBdr>
        </w:div>
        <w:div w:id="2034067627">
          <w:marLeft w:val="0"/>
          <w:marRight w:val="0"/>
          <w:marTop w:val="0"/>
          <w:marBottom w:val="0"/>
          <w:divBdr>
            <w:top w:val="none" w:sz="0" w:space="0" w:color="auto"/>
            <w:left w:val="none" w:sz="0" w:space="0" w:color="auto"/>
            <w:bottom w:val="none" w:sz="0" w:space="0" w:color="auto"/>
            <w:right w:val="none" w:sz="0" w:space="0" w:color="auto"/>
          </w:divBdr>
        </w:div>
        <w:div w:id="2042046673">
          <w:marLeft w:val="0"/>
          <w:marRight w:val="0"/>
          <w:marTop w:val="0"/>
          <w:marBottom w:val="0"/>
          <w:divBdr>
            <w:top w:val="none" w:sz="0" w:space="0" w:color="auto"/>
            <w:left w:val="none" w:sz="0" w:space="0" w:color="auto"/>
            <w:bottom w:val="none" w:sz="0" w:space="0" w:color="auto"/>
            <w:right w:val="none" w:sz="0" w:space="0" w:color="auto"/>
          </w:divBdr>
        </w:div>
        <w:div w:id="2059939833">
          <w:marLeft w:val="0"/>
          <w:marRight w:val="0"/>
          <w:marTop w:val="0"/>
          <w:marBottom w:val="0"/>
          <w:divBdr>
            <w:top w:val="none" w:sz="0" w:space="0" w:color="auto"/>
            <w:left w:val="none" w:sz="0" w:space="0" w:color="auto"/>
            <w:bottom w:val="none" w:sz="0" w:space="0" w:color="auto"/>
            <w:right w:val="none" w:sz="0" w:space="0" w:color="auto"/>
          </w:divBdr>
        </w:div>
        <w:div w:id="2137604432">
          <w:marLeft w:val="0"/>
          <w:marRight w:val="0"/>
          <w:marTop w:val="0"/>
          <w:marBottom w:val="0"/>
          <w:divBdr>
            <w:top w:val="none" w:sz="0" w:space="0" w:color="auto"/>
            <w:left w:val="none" w:sz="0" w:space="0" w:color="auto"/>
            <w:bottom w:val="none" w:sz="0" w:space="0" w:color="auto"/>
            <w:right w:val="none" w:sz="0" w:space="0" w:color="auto"/>
          </w:divBdr>
        </w:div>
        <w:div w:id="2138906885">
          <w:marLeft w:val="0"/>
          <w:marRight w:val="0"/>
          <w:marTop w:val="0"/>
          <w:marBottom w:val="0"/>
          <w:divBdr>
            <w:top w:val="none" w:sz="0" w:space="0" w:color="auto"/>
            <w:left w:val="none" w:sz="0" w:space="0" w:color="auto"/>
            <w:bottom w:val="none" w:sz="0" w:space="0" w:color="auto"/>
            <w:right w:val="none" w:sz="0" w:space="0" w:color="auto"/>
          </w:divBdr>
        </w:div>
      </w:divsChild>
    </w:div>
    <w:div w:id="1409645010">
      <w:bodyDiv w:val="1"/>
      <w:marLeft w:val="0"/>
      <w:marRight w:val="0"/>
      <w:marTop w:val="0"/>
      <w:marBottom w:val="0"/>
      <w:divBdr>
        <w:top w:val="none" w:sz="0" w:space="0" w:color="auto"/>
        <w:left w:val="none" w:sz="0" w:space="0" w:color="auto"/>
        <w:bottom w:val="none" w:sz="0" w:space="0" w:color="auto"/>
        <w:right w:val="none" w:sz="0" w:space="0" w:color="auto"/>
      </w:divBdr>
      <w:divsChild>
        <w:div w:id="1733506841">
          <w:marLeft w:val="0"/>
          <w:marRight w:val="0"/>
          <w:marTop w:val="0"/>
          <w:marBottom w:val="0"/>
          <w:divBdr>
            <w:top w:val="none" w:sz="0" w:space="0" w:color="auto"/>
            <w:left w:val="none" w:sz="0" w:space="0" w:color="auto"/>
            <w:bottom w:val="none" w:sz="0" w:space="0" w:color="auto"/>
            <w:right w:val="none" w:sz="0" w:space="0" w:color="auto"/>
          </w:divBdr>
          <w:divsChild>
            <w:div w:id="185145751">
              <w:marLeft w:val="0"/>
              <w:marRight w:val="0"/>
              <w:marTop w:val="0"/>
              <w:marBottom w:val="0"/>
              <w:divBdr>
                <w:top w:val="none" w:sz="0" w:space="0" w:color="auto"/>
                <w:left w:val="none" w:sz="0" w:space="0" w:color="auto"/>
                <w:bottom w:val="none" w:sz="0" w:space="0" w:color="auto"/>
                <w:right w:val="none" w:sz="0" w:space="0" w:color="auto"/>
              </w:divBdr>
              <w:divsChild>
                <w:div w:id="1402363020">
                  <w:marLeft w:val="0"/>
                  <w:marRight w:val="0"/>
                  <w:marTop w:val="0"/>
                  <w:marBottom w:val="0"/>
                  <w:divBdr>
                    <w:top w:val="none" w:sz="0" w:space="0" w:color="auto"/>
                    <w:left w:val="none" w:sz="0" w:space="0" w:color="auto"/>
                    <w:bottom w:val="none" w:sz="0" w:space="0" w:color="auto"/>
                    <w:right w:val="none" w:sz="0" w:space="0" w:color="auto"/>
                  </w:divBdr>
                </w:div>
              </w:divsChild>
            </w:div>
            <w:div w:id="1000430284">
              <w:marLeft w:val="0"/>
              <w:marRight w:val="0"/>
              <w:marTop w:val="0"/>
              <w:marBottom w:val="0"/>
              <w:divBdr>
                <w:top w:val="none" w:sz="0" w:space="0" w:color="auto"/>
                <w:left w:val="none" w:sz="0" w:space="0" w:color="auto"/>
                <w:bottom w:val="none" w:sz="0" w:space="0" w:color="auto"/>
                <w:right w:val="none" w:sz="0" w:space="0" w:color="auto"/>
              </w:divBdr>
              <w:divsChild>
                <w:div w:id="1335524769">
                  <w:marLeft w:val="0"/>
                  <w:marRight w:val="0"/>
                  <w:marTop w:val="0"/>
                  <w:marBottom w:val="0"/>
                  <w:divBdr>
                    <w:top w:val="none" w:sz="0" w:space="0" w:color="auto"/>
                    <w:left w:val="none" w:sz="0" w:space="0" w:color="auto"/>
                    <w:bottom w:val="none" w:sz="0" w:space="0" w:color="auto"/>
                    <w:right w:val="none" w:sz="0" w:space="0" w:color="auto"/>
                  </w:divBdr>
                </w:div>
              </w:divsChild>
            </w:div>
            <w:div w:id="208618305">
              <w:marLeft w:val="0"/>
              <w:marRight w:val="0"/>
              <w:marTop w:val="0"/>
              <w:marBottom w:val="0"/>
              <w:divBdr>
                <w:top w:val="none" w:sz="0" w:space="0" w:color="auto"/>
                <w:left w:val="none" w:sz="0" w:space="0" w:color="auto"/>
                <w:bottom w:val="none" w:sz="0" w:space="0" w:color="auto"/>
                <w:right w:val="none" w:sz="0" w:space="0" w:color="auto"/>
              </w:divBdr>
              <w:divsChild>
                <w:div w:id="1972056118">
                  <w:marLeft w:val="0"/>
                  <w:marRight w:val="0"/>
                  <w:marTop w:val="0"/>
                  <w:marBottom w:val="0"/>
                  <w:divBdr>
                    <w:top w:val="none" w:sz="0" w:space="0" w:color="auto"/>
                    <w:left w:val="none" w:sz="0" w:space="0" w:color="auto"/>
                    <w:bottom w:val="none" w:sz="0" w:space="0" w:color="auto"/>
                    <w:right w:val="none" w:sz="0" w:space="0" w:color="auto"/>
                  </w:divBdr>
                </w:div>
              </w:divsChild>
            </w:div>
            <w:div w:id="74982087">
              <w:marLeft w:val="0"/>
              <w:marRight w:val="0"/>
              <w:marTop w:val="0"/>
              <w:marBottom w:val="0"/>
              <w:divBdr>
                <w:top w:val="none" w:sz="0" w:space="0" w:color="auto"/>
                <w:left w:val="none" w:sz="0" w:space="0" w:color="auto"/>
                <w:bottom w:val="none" w:sz="0" w:space="0" w:color="auto"/>
                <w:right w:val="none" w:sz="0" w:space="0" w:color="auto"/>
              </w:divBdr>
              <w:divsChild>
                <w:div w:id="1021080087">
                  <w:marLeft w:val="0"/>
                  <w:marRight w:val="0"/>
                  <w:marTop w:val="0"/>
                  <w:marBottom w:val="0"/>
                  <w:divBdr>
                    <w:top w:val="none" w:sz="0" w:space="0" w:color="auto"/>
                    <w:left w:val="none" w:sz="0" w:space="0" w:color="auto"/>
                    <w:bottom w:val="none" w:sz="0" w:space="0" w:color="auto"/>
                    <w:right w:val="none" w:sz="0" w:space="0" w:color="auto"/>
                  </w:divBdr>
                </w:div>
              </w:divsChild>
            </w:div>
            <w:div w:id="426467606">
              <w:marLeft w:val="0"/>
              <w:marRight w:val="0"/>
              <w:marTop w:val="0"/>
              <w:marBottom w:val="0"/>
              <w:divBdr>
                <w:top w:val="none" w:sz="0" w:space="0" w:color="auto"/>
                <w:left w:val="none" w:sz="0" w:space="0" w:color="auto"/>
                <w:bottom w:val="none" w:sz="0" w:space="0" w:color="auto"/>
                <w:right w:val="none" w:sz="0" w:space="0" w:color="auto"/>
              </w:divBdr>
              <w:divsChild>
                <w:div w:id="906761822">
                  <w:marLeft w:val="0"/>
                  <w:marRight w:val="0"/>
                  <w:marTop w:val="0"/>
                  <w:marBottom w:val="0"/>
                  <w:divBdr>
                    <w:top w:val="none" w:sz="0" w:space="0" w:color="auto"/>
                    <w:left w:val="none" w:sz="0" w:space="0" w:color="auto"/>
                    <w:bottom w:val="none" w:sz="0" w:space="0" w:color="auto"/>
                    <w:right w:val="none" w:sz="0" w:space="0" w:color="auto"/>
                  </w:divBdr>
                </w:div>
              </w:divsChild>
            </w:div>
            <w:div w:id="328102737">
              <w:marLeft w:val="0"/>
              <w:marRight w:val="0"/>
              <w:marTop w:val="0"/>
              <w:marBottom w:val="0"/>
              <w:divBdr>
                <w:top w:val="none" w:sz="0" w:space="0" w:color="auto"/>
                <w:left w:val="none" w:sz="0" w:space="0" w:color="auto"/>
                <w:bottom w:val="none" w:sz="0" w:space="0" w:color="auto"/>
                <w:right w:val="none" w:sz="0" w:space="0" w:color="auto"/>
              </w:divBdr>
              <w:divsChild>
                <w:div w:id="978414193">
                  <w:marLeft w:val="0"/>
                  <w:marRight w:val="0"/>
                  <w:marTop w:val="0"/>
                  <w:marBottom w:val="0"/>
                  <w:divBdr>
                    <w:top w:val="none" w:sz="0" w:space="0" w:color="auto"/>
                    <w:left w:val="none" w:sz="0" w:space="0" w:color="auto"/>
                    <w:bottom w:val="none" w:sz="0" w:space="0" w:color="auto"/>
                    <w:right w:val="none" w:sz="0" w:space="0" w:color="auto"/>
                  </w:divBdr>
                </w:div>
              </w:divsChild>
            </w:div>
            <w:div w:id="58406289">
              <w:marLeft w:val="0"/>
              <w:marRight w:val="0"/>
              <w:marTop w:val="0"/>
              <w:marBottom w:val="0"/>
              <w:divBdr>
                <w:top w:val="none" w:sz="0" w:space="0" w:color="auto"/>
                <w:left w:val="none" w:sz="0" w:space="0" w:color="auto"/>
                <w:bottom w:val="none" w:sz="0" w:space="0" w:color="auto"/>
                <w:right w:val="none" w:sz="0" w:space="0" w:color="auto"/>
              </w:divBdr>
              <w:divsChild>
                <w:div w:id="518928601">
                  <w:marLeft w:val="0"/>
                  <w:marRight w:val="0"/>
                  <w:marTop w:val="0"/>
                  <w:marBottom w:val="0"/>
                  <w:divBdr>
                    <w:top w:val="none" w:sz="0" w:space="0" w:color="auto"/>
                    <w:left w:val="none" w:sz="0" w:space="0" w:color="auto"/>
                    <w:bottom w:val="none" w:sz="0" w:space="0" w:color="auto"/>
                    <w:right w:val="none" w:sz="0" w:space="0" w:color="auto"/>
                  </w:divBdr>
                </w:div>
              </w:divsChild>
            </w:div>
            <w:div w:id="1290666461">
              <w:marLeft w:val="0"/>
              <w:marRight w:val="0"/>
              <w:marTop w:val="0"/>
              <w:marBottom w:val="0"/>
              <w:divBdr>
                <w:top w:val="none" w:sz="0" w:space="0" w:color="auto"/>
                <w:left w:val="none" w:sz="0" w:space="0" w:color="auto"/>
                <w:bottom w:val="none" w:sz="0" w:space="0" w:color="auto"/>
                <w:right w:val="none" w:sz="0" w:space="0" w:color="auto"/>
              </w:divBdr>
              <w:divsChild>
                <w:div w:id="265775667">
                  <w:marLeft w:val="0"/>
                  <w:marRight w:val="0"/>
                  <w:marTop w:val="0"/>
                  <w:marBottom w:val="0"/>
                  <w:divBdr>
                    <w:top w:val="none" w:sz="0" w:space="0" w:color="auto"/>
                    <w:left w:val="none" w:sz="0" w:space="0" w:color="auto"/>
                    <w:bottom w:val="none" w:sz="0" w:space="0" w:color="auto"/>
                    <w:right w:val="none" w:sz="0" w:space="0" w:color="auto"/>
                  </w:divBdr>
                </w:div>
              </w:divsChild>
            </w:div>
            <w:div w:id="230970141">
              <w:marLeft w:val="0"/>
              <w:marRight w:val="0"/>
              <w:marTop w:val="0"/>
              <w:marBottom w:val="0"/>
              <w:divBdr>
                <w:top w:val="none" w:sz="0" w:space="0" w:color="auto"/>
                <w:left w:val="none" w:sz="0" w:space="0" w:color="auto"/>
                <w:bottom w:val="none" w:sz="0" w:space="0" w:color="auto"/>
                <w:right w:val="none" w:sz="0" w:space="0" w:color="auto"/>
              </w:divBdr>
              <w:divsChild>
                <w:div w:id="78648308">
                  <w:marLeft w:val="0"/>
                  <w:marRight w:val="0"/>
                  <w:marTop w:val="0"/>
                  <w:marBottom w:val="0"/>
                  <w:divBdr>
                    <w:top w:val="none" w:sz="0" w:space="0" w:color="auto"/>
                    <w:left w:val="none" w:sz="0" w:space="0" w:color="auto"/>
                    <w:bottom w:val="none" w:sz="0" w:space="0" w:color="auto"/>
                    <w:right w:val="none" w:sz="0" w:space="0" w:color="auto"/>
                  </w:divBdr>
                </w:div>
              </w:divsChild>
            </w:div>
            <w:div w:id="817263607">
              <w:marLeft w:val="0"/>
              <w:marRight w:val="0"/>
              <w:marTop w:val="0"/>
              <w:marBottom w:val="0"/>
              <w:divBdr>
                <w:top w:val="none" w:sz="0" w:space="0" w:color="auto"/>
                <w:left w:val="none" w:sz="0" w:space="0" w:color="auto"/>
                <w:bottom w:val="none" w:sz="0" w:space="0" w:color="auto"/>
                <w:right w:val="none" w:sz="0" w:space="0" w:color="auto"/>
              </w:divBdr>
              <w:divsChild>
                <w:div w:id="800079424">
                  <w:marLeft w:val="0"/>
                  <w:marRight w:val="0"/>
                  <w:marTop w:val="0"/>
                  <w:marBottom w:val="0"/>
                  <w:divBdr>
                    <w:top w:val="none" w:sz="0" w:space="0" w:color="auto"/>
                    <w:left w:val="none" w:sz="0" w:space="0" w:color="auto"/>
                    <w:bottom w:val="none" w:sz="0" w:space="0" w:color="auto"/>
                    <w:right w:val="none" w:sz="0" w:space="0" w:color="auto"/>
                  </w:divBdr>
                </w:div>
              </w:divsChild>
            </w:div>
            <w:div w:id="376776924">
              <w:marLeft w:val="0"/>
              <w:marRight w:val="0"/>
              <w:marTop w:val="0"/>
              <w:marBottom w:val="0"/>
              <w:divBdr>
                <w:top w:val="none" w:sz="0" w:space="0" w:color="auto"/>
                <w:left w:val="none" w:sz="0" w:space="0" w:color="auto"/>
                <w:bottom w:val="none" w:sz="0" w:space="0" w:color="auto"/>
                <w:right w:val="none" w:sz="0" w:space="0" w:color="auto"/>
              </w:divBdr>
              <w:divsChild>
                <w:div w:id="1968967798">
                  <w:marLeft w:val="0"/>
                  <w:marRight w:val="0"/>
                  <w:marTop w:val="0"/>
                  <w:marBottom w:val="0"/>
                  <w:divBdr>
                    <w:top w:val="none" w:sz="0" w:space="0" w:color="auto"/>
                    <w:left w:val="none" w:sz="0" w:space="0" w:color="auto"/>
                    <w:bottom w:val="none" w:sz="0" w:space="0" w:color="auto"/>
                    <w:right w:val="none" w:sz="0" w:space="0" w:color="auto"/>
                  </w:divBdr>
                </w:div>
              </w:divsChild>
            </w:div>
            <w:div w:id="58750594">
              <w:marLeft w:val="0"/>
              <w:marRight w:val="0"/>
              <w:marTop w:val="0"/>
              <w:marBottom w:val="0"/>
              <w:divBdr>
                <w:top w:val="none" w:sz="0" w:space="0" w:color="auto"/>
                <w:left w:val="none" w:sz="0" w:space="0" w:color="auto"/>
                <w:bottom w:val="none" w:sz="0" w:space="0" w:color="auto"/>
                <w:right w:val="none" w:sz="0" w:space="0" w:color="auto"/>
              </w:divBdr>
              <w:divsChild>
                <w:div w:id="462818995">
                  <w:marLeft w:val="0"/>
                  <w:marRight w:val="0"/>
                  <w:marTop w:val="0"/>
                  <w:marBottom w:val="0"/>
                  <w:divBdr>
                    <w:top w:val="none" w:sz="0" w:space="0" w:color="auto"/>
                    <w:left w:val="none" w:sz="0" w:space="0" w:color="auto"/>
                    <w:bottom w:val="none" w:sz="0" w:space="0" w:color="auto"/>
                    <w:right w:val="none" w:sz="0" w:space="0" w:color="auto"/>
                  </w:divBdr>
                </w:div>
              </w:divsChild>
            </w:div>
            <w:div w:id="988897499">
              <w:marLeft w:val="0"/>
              <w:marRight w:val="0"/>
              <w:marTop w:val="0"/>
              <w:marBottom w:val="0"/>
              <w:divBdr>
                <w:top w:val="none" w:sz="0" w:space="0" w:color="auto"/>
                <w:left w:val="none" w:sz="0" w:space="0" w:color="auto"/>
                <w:bottom w:val="none" w:sz="0" w:space="0" w:color="auto"/>
                <w:right w:val="none" w:sz="0" w:space="0" w:color="auto"/>
              </w:divBdr>
              <w:divsChild>
                <w:div w:id="1997296647">
                  <w:marLeft w:val="0"/>
                  <w:marRight w:val="0"/>
                  <w:marTop w:val="0"/>
                  <w:marBottom w:val="0"/>
                  <w:divBdr>
                    <w:top w:val="none" w:sz="0" w:space="0" w:color="auto"/>
                    <w:left w:val="none" w:sz="0" w:space="0" w:color="auto"/>
                    <w:bottom w:val="none" w:sz="0" w:space="0" w:color="auto"/>
                    <w:right w:val="none" w:sz="0" w:space="0" w:color="auto"/>
                  </w:divBdr>
                </w:div>
              </w:divsChild>
            </w:div>
            <w:div w:id="1259366939">
              <w:marLeft w:val="0"/>
              <w:marRight w:val="0"/>
              <w:marTop w:val="0"/>
              <w:marBottom w:val="0"/>
              <w:divBdr>
                <w:top w:val="none" w:sz="0" w:space="0" w:color="auto"/>
                <w:left w:val="none" w:sz="0" w:space="0" w:color="auto"/>
                <w:bottom w:val="none" w:sz="0" w:space="0" w:color="auto"/>
                <w:right w:val="none" w:sz="0" w:space="0" w:color="auto"/>
              </w:divBdr>
              <w:divsChild>
                <w:div w:id="1237667991">
                  <w:marLeft w:val="0"/>
                  <w:marRight w:val="0"/>
                  <w:marTop w:val="0"/>
                  <w:marBottom w:val="0"/>
                  <w:divBdr>
                    <w:top w:val="none" w:sz="0" w:space="0" w:color="auto"/>
                    <w:left w:val="none" w:sz="0" w:space="0" w:color="auto"/>
                    <w:bottom w:val="none" w:sz="0" w:space="0" w:color="auto"/>
                    <w:right w:val="none" w:sz="0" w:space="0" w:color="auto"/>
                  </w:divBdr>
                </w:div>
              </w:divsChild>
            </w:div>
            <w:div w:id="221453794">
              <w:marLeft w:val="0"/>
              <w:marRight w:val="0"/>
              <w:marTop w:val="0"/>
              <w:marBottom w:val="0"/>
              <w:divBdr>
                <w:top w:val="none" w:sz="0" w:space="0" w:color="auto"/>
                <w:left w:val="none" w:sz="0" w:space="0" w:color="auto"/>
                <w:bottom w:val="none" w:sz="0" w:space="0" w:color="auto"/>
                <w:right w:val="none" w:sz="0" w:space="0" w:color="auto"/>
              </w:divBdr>
              <w:divsChild>
                <w:div w:id="1185709782">
                  <w:marLeft w:val="0"/>
                  <w:marRight w:val="0"/>
                  <w:marTop w:val="0"/>
                  <w:marBottom w:val="0"/>
                  <w:divBdr>
                    <w:top w:val="none" w:sz="0" w:space="0" w:color="auto"/>
                    <w:left w:val="none" w:sz="0" w:space="0" w:color="auto"/>
                    <w:bottom w:val="none" w:sz="0" w:space="0" w:color="auto"/>
                    <w:right w:val="none" w:sz="0" w:space="0" w:color="auto"/>
                  </w:divBdr>
                </w:div>
              </w:divsChild>
            </w:div>
            <w:div w:id="1468157482">
              <w:marLeft w:val="0"/>
              <w:marRight w:val="0"/>
              <w:marTop w:val="0"/>
              <w:marBottom w:val="0"/>
              <w:divBdr>
                <w:top w:val="none" w:sz="0" w:space="0" w:color="auto"/>
                <w:left w:val="none" w:sz="0" w:space="0" w:color="auto"/>
                <w:bottom w:val="none" w:sz="0" w:space="0" w:color="auto"/>
                <w:right w:val="none" w:sz="0" w:space="0" w:color="auto"/>
              </w:divBdr>
              <w:divsChild>
                <w:div w:id="8070125">
                  <w:marLeft w:val="0"/>
                  <w:marRight w:val="0"/>
                  <w:marTop w:val="0"/>
                  <w:marBottom w:val="0"/>
                  <w:divBdr>
                    <w:top w:val="none" w:sz="0" w:space="0" w:color="auto"/>
                    <w:left w:val="none" w:sz="0" w:space="0" w:color="auto"/>
                    <w:bottom w:val="none" w:sz="0" w:space="0" w:color="auto"/>
                    <w:right w:val="none" w:sz="0" w:space="0" w:color="auto"/>
                  </w:divBdr>
                </w:div>
              </w:divsChild>
            </w:div>
            <w:div w:id="1811052184">
              <w:marLeft w:val="0"/>
              <w:marRight w:val="0"/>
              <w:marTop w:val="0"/>
              <w:marBottom w:val="0"/>
              <w:divBdr>
                <w:top w:val="none" w:sz="0" w:space="0" w:color="auto"/>
                <w:left w:val="none" w:sz="0" w:space="0" w:color="auto"/>
                <w:bottom w:val="none" w:sz="0" w:space="0" w:color="auto"/>
                <w:right w:val="none" w:sz="0" w:space="0" w:color="auto"/>
              </w:divBdr>
              <w:divsChild>
                <w:div w:id="1228496612">
                  <w:marLeft w:val="0"/>
                  <w:marRight w:val="0"/>
                  <w:marTop w:val="0"/>
                  <w:marBottom w:val="0"/>
                  <w:divBdr>
                    <w:top w:val="none" w:sz="0" w:space="0" w:color="auto"/>
                    <w:left w:val="none" w:sz="0" w:space="0" w:color="auto"/>
                    <w:bottom w:val="none" w:sz="0" w:space="0" w:color="auto"/>
                    <w:right w:val="none" w:sz="0" w:space="0" w:color="auto"/>
                  </w:divBdr>
                </w:div>
              </w:divsChild>
            </w:div>
            <w:div w:id="104077502">
              <w:marLeft w:val="0"/>
              <w:marRight w:val="0"/>
              <w:marTop w:val="0"/>
              <w:marBottom w:val="0"/>
              <w:divBdr>
                <w:top w:val="none" w:sz="0" w:space="0" w:color="auto"/>
                <w:left w:val="none" w:sz="0" w:space="0" w:color="auto"/>
                <w:bottom w:val="none" w:sz="0" w:space="0" w:color="auto"/>
                <w:right w:val="none" w:sz="0" w:space="0" w:color="auto"/>
              </w:divBdr>
              <w:divsChild>
                <w:div w:id="1302269566">
                  <w:marLeft w:val="0"/>
                  <w:marRight w:val="0"/>
                  <w:marTop w:val="0"/>
                  <w:marBottom w:val="0"/>
                  <w:divBdr>
                    <w:top w:val="none" w:sz="0" w:space="0" w:color="auto"/>
                    <w:left w:val="none" w:sz="0" w:space="0" w:color="auto"/>
                    <w:bottom w:val="none" w:sz="0" w:space="0" w:color="auto"/>
                    <w:right w:val="none" w:sz="0" w:space="0" w:color="auto"/>
                  </w:divBdr>
                </w:div>
              </w:divsChild>
            </w:div>
            <w:div w:id="40911918">
              <w:marLeft w:val="0"/>
              <w:marRight w:val="0"/>
              <w:marTop w:val="0"/>
              <w:marBottom w:val="0"/>
              <w:divBdr>
                <w:top w:val="none" w:sz="0" w:space="0" w:color="auto"/>
                <w:left w:val="none" w:sz="0" w:space="0" w:color="auto"/>
                <w:bottom w:val="none" w:sz="0" w:space="0" w:color="auto"/>
                <w:right w:val="none" w:sz="0" w:space="0" w:color="auto"/>
              </w:divBdr>
              <w:divsChild>
                <w:div w:id="930548136">
                  <w:marLeft w:val="0"/>
                  <w:marRight w:val="0"/>
                  <w:marTop w:val="0"/>
                  <w:marBottom w:val="0"/>
                  <w:divBdr>
                    <w:top w:val="none" w:sz="0" w:space="0" w:color="auto"/>
                    <w:left w:val="none" w:sz="0" w:space="0" w:color="auto"/>
                    <w:bottom w:val="none" w:sz="0" w:space="0" w:color="auto"/>
                    <w:right w:val="none" w:sz="0" w:space="0" w:color="auto"/>
                  </w:divBdr>
                </w:div>
              </w:divsChild>
            </w:div>
            <w:div w:id="460000820">
              <w:marLeft w:val="0"/>
              <w:marRight w:val="0"/>
              <w:marTop w:val="0"/>
              <w:marBottom w:val="0"/>
              <w:divBdr>
                <w:top w:val="none" w:sz="0" w:space="0" w:color="auto"/>
                <w:left w:val="none" w:sz="0" w:space="0" w:color="auto"/>
                <w:bottom w:val="none" w:sz="0" w:space="0" w:color="auto"/>
                <w:right w:val="none" w:sz="0" w:space="0" w:color="auto"/>
              </w:divBdr>
              <w:divsChild>
                <w:div w:id="929894208">
                  <w:marLeft w:val="0"/>
                  <w:marRight w:val="0"/>
                  <w:marTop w:val="0"/>
                  <w:marBottom w:val="0"/>
                  <w:divBdr>
                    <w:top w:val="none" w:sz="0" w:space="0" w:color="auto"/>
                    <w:left w:val="none" w:sz="0" w:space="0" w:color="auto"/>
                    <w:bottom w:val="none" w:sz="0" w:space="0" w:color="auto"/>
                    <w:right w:val="none" w:sz="0" w:space="0" w:color="auto"/>
                  </w:divBdr>
                </w:div>
              </w:divsChild>
            </w:div>
            <w:div w:id="851147908">
              <w:marLeft w:val="0"/>
              <w:marRight w:val="0"/>
              <w:marTop w:val="0"/>
              <w:marBottom w:val="0"/>
              <w:divBdr>
                <w:top w:val="none" w:sz="0" w:space="0" w:color="auto"/>
                <w:left w:val="none" w:sz="0" w:space="0" w:color="auto"/>
                <w:bottom w:val="none" w:sz="0" w:space="0" w:color="auto"/>
                <w:right w:val="none" w:sz="0" w:space="0" w:color="auto"/>
              </w:divBdr>
              <w:divsChild>
                <w:div w:id="1856454011">
                  <w:marLeft w:val="0"/>
                  <w:marRight w:val="0"/>
                  <w:marTop w:val="0"/>
                  <w:marBottom w:val="0"/>
                  <w:divBdr>
                    <w:top w:val="none" w:sz="0" w:space="0" w:color="auto"/>
                    <w:left w:val="none" w:sz="0" w:space="0" w:color="auto"/>
                    <w:bottom w:val="none" w:sz="0" w:space="0" w:color="auto"/>
                    <w:right w:val="none" w:sz="0" w:space="0" w:color="auto"/>
                  </w:divBdr>
                </w:div>
              </w:divsChild>
            </w:div>
            <w:div w:id="1604990835">
              <w:marLeft w:val="0"/>
              <w:marRight w:val="0"/>
              <w:marTop w:val="0"/>
              <w:marBottom w:val="0"/>
              <w:divBdr>
                <w:top w:val="none" w:sz="0" w:space="0" w:color="auto"/>
                <w:left w:val="none" w:sz="0" w:space="0" w:color="auto"/>
                <w:bottom w:val="none" w:sz="0" w:space="0" w:color="auto"/>
                <w:right w:val="none" w:sz="0" w:space="0" w:color="auto"/>
              </w:divBdr>
              <w:divsChild>
                <w:div w:id="1933317781">
                  <w:marLeft w:val="0"/>
                  <w:marRight w:val="0"/>
                  <w:marTop w:val="0"/>
                  <w:marBottom w:val="0"/>
                  <w:divBdr>
                    <w:top w:val="none" w:sz="0" w:space="0" w:color="auto"/>
                    <w:left w:val="none" w:sz="0" w:space="0" w:color="auto"/>
                    <w:bottom w:val="none" w:sz="0" w:space="0" w:color="auto"/>
                    <w:right w:val="none" w:sz="0" w:space="0" w:color="auto"/>
                  </w:divBdr>
                </w:div>
              </w:divsChild>
            </w:div>
            <w:div w:id="193464441">
              <w:marLeft w:val="0"/>
              <w:marRight w:val="0"/>
              <w:marTop w:val="0"/>
              <w:marBottom w:val="0"/>
              <w:divBdr>
                <w:top w:val="none" w:sz="0" w:space="0" w:color="auto"/>
                <w:left w:val="none" w:sz="0" w:space="0" w:color="auto"/>
                <w:bottom w:val="none" w:sz="0" w:space="0" w:color="auto"/>
                <w:right w:val="none" w:sz="0" w:space="0" w:color="auto"/>
              </w:divBdr>
              <w:divsChild>
                <w:div w:id="1297636375">
                  <w:marLeft w:val="0"/>
                  <w:marRight w:val="0"/>
                  <w:marTop w:val="0"/>
                  <w:marBottom w:val="0"/>
                  <w:divBdr>
                    <w:top w:val="none" w:sz="0" w:space="0" w:color="auto"/>
                    <w:left w:val="none" w:sz="0" w:space="0" w:color="auto"/>
                    <w:bottom w:val="none" w:sz="0" w:space="0" w:color="auto"/>
                    <w:right w:val="none" w:sz="0" w:space="0" w:color="auto"/>
                  </w:divBdr>
                </w:div>
              </w:divsChild>
            </w:div>
            <w:div w:id="2142259325">
              <w:marLeft w:val="0"/>
              <w:marRight w:val="0"/>
              <w:marTop w:val="0"/>
              <w:marBottom w:val="0"/>
              <w:divBdr>
                <w:top w:val="none" w:sz="0" w:space="0" w:color="auto"/>
                <w:left w:val="none" w:sz="0" w:space="0" w:color="auto"/>
                <w:bottom w:val="none" w:sz="0" w:space="0" w:color="auto"/>
                <w:right w:val="none" w:sz="0" w:space="0" w:color="auto"/>
              </w:divBdr>
              <w:divsChild>
                <w:div w:id="401416911">
                  <w:marLeft w:val="0"/>
                  <w:marRight w:val="0"/>
                  <w:marTop w:val="0"/>
                  <w:marBottom w:val="0"/>
                  <w:divBdr>
                    <w:top w:val="none" w:sz="0" w:space="0" w:color="auto"/>
                    <w:left w:val="none" w:sz="0" w:space="0" w:color="auto"/>
                    <w:bottom w:val="none" w:sz="0" w:space="0" w:color="auto"/>
                    <w:right w:val="none" w:sz="0" w:space="0" w:color="auto"/>
                  </w:divBdr>
                </w:div>
              </w:divsChild>
            </w:div>
            <w:div w:id="1527325781">
              <w:marLeft w:val="0"/>
              <w:marRight w:val="0"/>
              <w:marTop w:val="0"/>
              <w:marBottom w:val="0"/>
              <w:divBdr>
                <w:top w:val="none" w:sz="0" w:space="0" w:color="auto"/>
                <w:left w:val="none" w:sz="0" w:space="0" w:color="auto"/>
                <w:bottom w:val="none" w:sz="0" w:space="0" w:color="auto"/>
                <w:right w:val="none" w:sz="0" w:space="0" w:color="auto"/>
              </w:divBdr>
              <w:divsChild>
                <w:div w:id="2034916431">
                  <w:marLeft w:val="0"/>
                  <w:marRight w:val="0"/>
                  <w:marTop w:val="0"/>
                  <w:marBottom w:val="0"/>
                  <w:divBdr>
                    <w:top w:val="none" w:sz="0" w:space="0" w:color="auto"/>
                    <w:left w:val="none" w:sz="0" w:space="0" w:color="auto"/>
                    <w:bottom w:val="none" w:sz="0" w:space="0" w:color="auto"/>
                    <w:right w:val="none" w:sz="0" w:space="0" w:color="auto"/>
                  </w:divBdr>
                </w:div>
              </w:divsChild>
            </w:div>
            <w:div w:id="250700809">
              <w:marLeft w:val="0"/>
              <w:marRight w:val="0"/>
              <w:marTop w:val="0"/>
              <w:marBottom w:val="0"/>
              <w:divBdr>
                <w:top w:val="none" w:sz="0" w:space="0" w:color="auto"/>
                <w:left w:val="none" w:sz="0" w:space="0" w:color="auto"/>
                <w:bottom w:val="none" w:sz="0" w:space="0" w:color="auto"/>
                <w:right w:val="none" w:sz="0" w:space="0" w:color="auto"/>
              </w:divBdr>
              <w:divsChild>
                <w:div w:id="1614052054">
                  <w:marLeft w:val="0"/>
                  <w:marRight w:val="0"/>
                  <w:marTop w:val="0"/>
                  <w:marBottom w:val="0"/>
                  <w:divBdr>
                    <w:top w:val="none" w:sz="0" w:space="0" w:color="auto"/>
                    <w:left w:val="none" w:sz="0" w:space="0" w:color="auto"/>
                    <w:bottom w:val="none" w:sz="0" w:space="0" w:color="auto"/>
                    <w:right w:val="none" w:sz="0" w:space="0" w:color="auto"/>
                  </w:divBdr>
                </w:div>
              </w:divsChild>
            </w:div>
            <w:div w:id="62456746">
              <w:marLeft w:val="0"/>
              <w:marRight w:val="0"/>
              <w:marTop w:val="0"/>
              <w:marBottom w:val="0"/>
              <w:divBdr>
                <w:top w:val="none" w:sz="0" w:space="0" w:color="auto"/>
                <w:left w:val="none" w:sz="0" w:space="0" w:color="auto"/>
                <w:bottom w:val="none" w:sz="0" w:space="0" w:color="auto"/>
                <w:right w:val="none" w:sz="0" w:space="0" w:color="auto"/>
              </w:divBdr>
              <w:divsChild>
                <w:div w:id="1138766948">
                  <w:marLeft w:val="0"/>
                  <w:marRight w:val="0"/>
                  <w:marTop w:val="0"/>
                  <w:marBottom w:val="0"/>
                  <w:divBdr>
                    <w:top w:val="none" w:sz="0" w:space="0" w:color="auto"/>
                    <w:left w:val="none" w:sz="0" w:space="0" w:color="auto"/>
                    <w:bottom w:val="none" w:sz="0" w:space="0" w:color="auto"/>
                    <w:right w:val="none" w:sz="0" w:space="0" w:color="auto"/>
                  </w:divBdr>
                </w:div>
              </w:divsChild>
            </w:div>
            <w:div w:id="1545022372">
              <w:marLeft w:val="0"/>
              <w:marRight w:val="0"/>
              <w:marTop w:val="0"/>
              <w:marBottom w:val="0"/>
              <w:divBdr>
                <w:top w:val="none" w:sz="0" w:space="0" w:color="auto"/>
                <w:left w:val="none" w:sz="0" w:space="0" w:color="auto"/>
                <w:bottom w:val="none" w:sz="0" w:space="0" w:color="auto"/>
                <w:right w:val="none" w:sz="0" w:space="0" w:color="auto"/>
              </w:divBdr>
              <w:divsChild>
                <w:div w:id="196893428">
                  <w:marLeft w:val="0"/>
                  <w:marRight w:val="0"/>
                  <w:marTop w:val="0"/>
                  <w:marBottom w:val="0"/>
                  <w:divBdr>
                    <w:top w:val="none" w:sz="0" w:space="0" w:color="auto"/>
                    <w:left w:val="none" w:sz="0" w:space="0" w:color="auto"/>
                    <w:bottom w:val="none" w:sz="0" w:space="0" w:color="auto"/>
                    <w:right w:val="none" w:sz="0" w:space="0" w:color="auto"/>
                  </w:divBdr>
                </w:div>
              </w:divsChild>
            </w:div>
            <w:div w:id="1229808628">
              <w:marLeft w:val="0"/>
              <w:marRight w:val="0"/>
              <w:marTop w:val="0"/>
              <w:marBottom w:val="0"/>
              <w:divBdr>
                <w:top w:val="none" w:sz="0" w:space="0" w:color="auto"/>
                <w:left w:val="none" w:sz="0" w:space="0" w:color="auto"/>
                <w:bottom w:val="none" w:sz="0" w:space="0" w:color="auto"/>
                <w:right w:val="none" w:sz="0" w:space="0" w:color="auto"/>
              </w:divBdr>
              <w:divsChild>
                <w:div w:id="1228884702">
                  <w:marLeft w:val="0"/>
                  <w:marRight w:val="0"/>
                  <w:marTop w:val="0"/>
                  <w:marBottom w:val="0"/>
                  <w:divBdr>
                    <w:top w:val="none" w:sz="0" w:space="0" w:color="auto"/>
                    <w:left w:val="none" w:sz="0" w:space="0" w:color="auto"/>
                    <w:bottom w:val="none" w:sz="0" w:space="0" w:color="auto"/>
                    <w:right w:val="none" w:sz="0" w:space="0" w:color="auto"/>
                  </w:divBdr>
                </w:div>
              </w:divsChild>
            </w:div>
            <w:div w:id="1485731919">
              <w:marLeft w:val="0"/>
              <w:marRight w:val="0"/>
              <w:marTop w:val="0"/>
              <w:marBottom w:val="0"/>
              <w:divBdr>
                <w:top w:val="none" w:sz="0" w:space="0" w:color="auto"/>
                <w:left w:val="none" w:sz="0" w:space="0" w:color="auto"/>
                <w:bottom w:val="none" w:sz="0" w:space="0" w:color="auto"/>
                <w:right w:val="none" w:sz="0" w:space="0" w:color="auto"/>
              </w:divBdr>
              <w:divsChild>
                <w:div w:id="964695207">
                  <w:marLeft w:val="0"/>
                  <w:marRight w:val="0"/>
                  <w:marTop w:val="0"/>
                  <w:marBottom w:val="0"/>
                  <w:divBdr>
                    <w:top w:val="none" w:sz="0" w:space="0" w:color="auto"/>
                    <w:left w:val="none" w:sz="0" w:space="0" w:color="auto"/>
                    <w:bottom w:val="none" w:sz="0" w:space="0" w:color="auto"/>
                    <w:right w:val="none" w:sz="0" w:space="0" w:color="auto"/>
                  </w:divBdr>
                </w:div>
              </w:divsChild>
            </w:div>
            <w:div w:id="8803824">
              <w:marLeft w:val="0"/>
              <w:marRight w:val="0"/>
              <w:marTop w:val="0"/>
              <w:marBottom w:val="0"/>
              <w:divBdr>
                <w:top w:val="none" w:sz="0" w:space="0" w:color="auto"/>
                <w:left w:val="none" w:sz="0" w:space="0" w:color="auto"/>
                <w:bottom w:val="none" w:sz="0" w:space="0" w:color="auto"/>
                <w:right w:val="none" w:sz="0" w:space="0" w:color="auto"/>
              </w:divBdr>
              <w:divsChild>
                <w:div w:id="650790710">
                  <w:marLeft w:val="0"/>
                  <w:marRight w:val="0"/>
                  <w:marTop w:val="0"/>
                  <w:marBottom w:val="0"/>
                  <w:divBdr>
                    <w:top w:val="none" w:sz="0" w:space="0" w:color="auto"/>
                    <w:left w:val="none" w:sz="0" w:space="0" w:color="auto"/>
                    <w:bottom w:val="none" w:sz="0" w:space="0" w:color="auto"/>
                    <w:right w:val="none" w:sz="0" w:space="0" w:color="auto"/>
                  </w:divBdr>
                </w:div>
              </w:divsChild>
            </w:div>
            <w:div w:id="425421764">
              <w:marLeft w:val="0"/>
              <w:marRight w:val="0"/>
              <w:marTop w:val="0"/>
              <w:marBottom w:val="0"/>
              <w:divBdr>
                <w:top w:val="none" w:sz="0" w:space="0" w:color="auto"/>
                <w:left w:val="none" w:sz="0" w:space="0" w:color="auto"/>
                <w:bottom w:val="none" w:sz="0" w:space="0" w:color="auto"/>
                <w:right w:val="none" w:sz="0" w:space="0" w:color="auto"/>
              </w:divBdr>
              <w:divsChild>
                <w:div w:id="2136868928">
                  <w:marLeft w:val="0"/>
                  <w:marRight w:val="0"/>
                  <w:marTop w:val="0"/>
                  <w:marBottom w:val="0"/>
                  <w:divBdr>
                    <w:top w:val="none" w:sz="0" w:space="0" w:color="auto"/>
                    <w:left w:val="none" w:sz="0" w:space="0" w:color="auto"/>
                    <w:bottom w:val="none" w:sz="0" w:space="0" w:color="auto"/>
                    <w:right w:val="none" w:sz="0" w:space="0" w:color="auto"/>
                  </w:divBdr>
                </w:div>
              </w:divsChild>
            </w:div>
            <w:div w:id="551112043">
              <w:marLeft w:val="0"/>
              <w:marRight w:val="0"/>
              <w:marTop w:val="0"/>
              <w:marBottom w:val="0"/>
              <w:divBdr>
                <w:top w:val="none" w:sz="0" w:space="0" w:color="auto"/>
                <w:left w:val="none" w:sz="0" w:space="0" w:color="auto"/>
                <w:bottom w:val="none" w:sz="0" w:space="0" w:color="auto"/>
                <w:right w:val="none" w:sz="0" w:space="0" w:color="auto"/>
              </w:divBdr>
              <w:divsChild>
                <w:div w:id="1622495559">
                  <w:marLeft w:val="0"/>
                  <w:marRight w:val="0"/>
                  <w:marTop w:val="0"/>
                  <w:marBottom w:val="0"/>
                  <w:divBdr>
                    <w:top w:val="none" w:sz="0" w:space="0" w:color="auto"/>
                    <w:left w:val="none" w:sz="0" w:space="0" w:color="auto"/>
                    <w:bottom w:val="none" w:sz="0" w:space="0" w:color="auto"/>
                    <w:right w:val="none" w:sz="0" w:space="0" w:color="auto"/>
                  </w:divBdr>
                </w:div>
              </w:divsChild>
            </w:div>
            <w:div w:id="777992505">
              <w:marLeft w:val="0"/>
              <w:marRight w:val="0"/>
              <w:marTop w:val="0"/>
              <w:marBottom w:val="0"/>
              <w:divBdr>
                <w:top w:val="none" w:sz="0" w:space="0" w:color="auto"/>
                <w:left w:val="none" w:sz="0" w:space="0" w:color="auto"/>
                <w:bottom w:val="none" w:sz="0" w:space="0" w:color="auto"/>
                <w:right w:val="none" w:sz="0" w:space="0" w:color="auto"/>
              </w:divBdr>
              <w:divsChild>
                <w:div w:id="842820680">
                  <w:marLeft w:val="0"/>
                  <w:marRight w:val="0"/>
                  <w:marTop w:val="0"/>
                  <w:marBottom w:val="0"/>
                  <w:divBdr>
                    <w:top w:val="none" w:sz="0" w:space="0" w:color="auto"/>
                    <w:left w:val="none" w:sz="0" w:space="0" w:color="auto"/>
                    <w:bottom w:val="none" w:sz="0" w:space="0" w:color="auto"/>
                    <w:right w:val="none" w:sz="0" w:space="0" w:color="auto"/>
                  </w:divBdr>
                </w:div>
              </w:divsChild>
            </w:div>
            <w:div w:id="1006634139">
              <w:marLeft w:val="0"/>
              <w:marRight w:val="0"/>
              <w:marTop w:val="0"/>
              <w:marBottom w:val="0"/>
              <w:divBdr>
                <w:top w:val="none" w:sz="0" w:space="0" w:color="auto"/>
                <w:left w:val="none" w:sz="0" w:space="0" w:color="auto"/>
                <w:bottom w:val="none" w:sz="0" w:space="0" w:color="auto"/>
                <w:right w:val="none" w:sz="0" w:space="0" w:color="auto"/>
              </w:divBdr>
              <w:divsChild>
                <w:div w:id="1792506163">
                  <w:marLeft w:val="0"/>
                  <w:marRight w:val="0"/>
                  <w:marTop w:val="0"/>
                  <w:marBottom w:val="0"/>
                  <w:divBdr>
                    <w:top w:val="none" w:sz="0" w:space="0" w:color="auto"/>
                    <w:left w:val="none" w:sz="0" w:space="0" w:color="auto"/>
                    <w:bottom w:val="none" w:sz="0" w:space="0" w:color="auto"/>
                    <w:right w:val="none" w:sz="0" w:space="0" w:color="auto"/>
                  </w:divBdr>
                </w:div>
              </w:divsChild>
            </w:div>
            <w:div w:id="2128695124">
              <w:marLeft w:val="0"/>
              <w:marRight w:val="0"/>
              <w:marTop w:val="0"/>
              <w:marBottom w:val="0"/>
              <w:divBdr>
                <w:top w:val="none" w:sz="0" w:space="0" w:color="auto"/>
                <w:left w:val="none" w:sz="0" w:space="0" w:color="auto"/>
                <w:bottom w:val="none" w:sz="0" w:space="0" w:color="auto"/>
                <w:right w:val="none" w:sz="0" w:space="0" w:color="auto"/>
              </w:divBdr>
              <w:divsChild>
                <w:div w:id="1000617120">
                  <w:marLeft w:val="0"/>
                  <w:marRight w:val="0"/>
                  <w:marTop w:val="0"/>
                  <w:marBottom w:val="0"/>
                  <w:divBdr>
                    <w:top w:val="none" w:sz="0" w:space="0" w:color="auto"/>
                    <w:left w:val="none" w:sz="0" w:space="0" w:color="auto"/>
                    <w:bottom w:val="none" w:sz="0" w:space="0" w:color="auto"/>
                    <w:right w:val="none" w:sz="0" w:space="0" w:color="auto"/>
                  </w:divBdr>
                </w:div>
              </w:divsChild>
            </w:div>
            <w:div w:id="1819373314">
              <w:marLeft w:val="0"/>
              <w:marRight w:val="0"/>
              <w:marTop w:val="0"/>
              <w:marBottom w:val="0"/>
              <w:divBdr>
                <w:top w:val="none" w:sz="0" w:space="0" w:color="auto"/>
                <w:left w:val="none" w:sz="0" w:space="0" w:color="auto"/>
                <w:bottom w:val="none" w:sz="0" w:space="0" w:color="auto"/>
                <w:right w:val="none" w:sz="0" w:space="0" w:color="auto"/>
              </w:divBdr>
              <w:divsChild>
                <w:div w:id="1578398337">
                  <w:marLeft w:val="0"/>
                  <w:marRight w:val="0"/>
                  <w:marTop w:val="0"/>
                  <w:marBottom w:val="0"/>
                  <w:divBdr>
                    <w:top w:val="none" w:sz="0" w:space="0" w:color="auto"/>
                    <w:left w:val="none" w:sz="0" w:space="0" w:color="auto"/>
                    <w:bottom w:val="none" w:sz="0" w:space="0" w:color="auto"/>
                    <w:right w:val="none" w:sz="0" w:space="0" w:color="auto"/>
                  </w:divBdr>
                </w:div>
              </w:divsChild>
            </w:div>
            <w:div w:id="1783258804">
              <w:marLeft w:val="0"/>
              <w:marRight w:val="0"/>
              <w:marTop w:val="0"/>
              <w:marBottom w:val="0"/>
              <w:divBdr>
                <w:top w:val="none" w:sz="0" w:space="0" w:color="auto"/>
                <w:left w:val="none" w:sz="0" w:space="0" w:color="auto"/>
                <w:bottom w:val="none" w:sz="0" w:space="0" w:color="auto"/>
                <w:right w:val="none" w:sz="0" w:space="0" w:color="auto"/>
              </w:divBdr>
              <w:divsChild>
                <w:div w:id="1228684815">
                  <w:marLeft w:val="0"/>
                  <w:marRight w:val="0"/>
                  <w:marTop w:val="0"/>
                  <w:marBottom w:val="0"/>
                  <w:divBdr>
                    <w:top w:val="none" w:sz="0" w:space="0" w:color="auto"/>
                    <w:left w:val="none" w:sz="0" w:space="0" w:color="auto"/>
                    <w:bottom w:val="none" w:sz="0" w:space="0" w:color="auto"/>
                    <w:right w:val="none" w:sz="0" w:space="0" w:color="auto"/>
                  </w:divBdr>
                </w:div>
              </w:divsChild>
            </w:div>
            <w:div w:id="374814466">
              <w:marLeft w:val="0"/>
              <w:marRight w:val="0"/>
              <w:marTop w:val="0"/>
              <w:marBottom w:val="0"/>
              <w:divBdr>
                <w:top w:val="none" w:sz="0" w:space="0" w:color="auto"/>
                <w:left w:val="none" w:sz="0" w:space="0" w:color="auto"/>
                <w:bottom w:val="none" w:sz="0" w:space="0" w:color="auto"/>
                <w:right w:val="none" w:sz="0" w:space="0" w:color="auto"/>
              </w:divBdr>
              <w:divsChild>
                <w:div w:id="1282494837">
                  <w:marLeft w:val="0"/>
                  <w:marRight w:val="0"/>
                  <w:marTop w:val="0"/>
                  <w:marBottom w:val="0"/>
                  <w:divBdr>
                    <w:top w:val="none" w:sz="0" w:space="0" w:color="auto"/>
                    <w:left w:val="none" w:sz="0" w:space="0" w:color="auto"/>
                    <w:bottom w:val="none" w:sz="0" w:space="0" w:color="auto"/>
                    <w:right w:val="none" w:sz="0" w:space="0" w:color="auto"/>
                  </w:divBdr>
                </w:div>
              </w:divsChild>
            </w:div>
            <w:div w:id="2032337128">
              <w:marLeft w:val="0"/>
              <w:marRight w:val="0"/>
              <w:marTop w:val="0"/>
              <w:marBottom w:val="0"/>
              <w:divBdr>
                <w:top w:val="none" w:sz="0" w:space="0" w:color="auto"/>
                <w:left w:val="none" w:sz="0" w:space="0" w:color="auto"/>
                <w:bottom w:val="none" w:sz="0" w:space="0" w:color="auto"/>
                <w:right w:val="none" w:sz="0" w:space="0" w:color="auto"/>
              </w:divBdr>
              <w:divsChild>
                <w:div w:id="1736396792">
                  <w:marLeft w:val="0"/>
                  <w:marRight w:val="0"/>
                  <w:marTop w:val="0"/>
                  <w:marBottom w:val="0"/>
                  <w:divBdr>
                    <w:top w:val="none" w:sz="0" w:space="0" w:color="auto"/>
                    <w:left w:val="none" w:sz="0" w:space="0" w:color="auto"/>
                    <w:bottom w:val="none" w:sz="0" w:space="0" w:color="auto"/>
                    <w:right w:val="none" w:sz="0" w:space="0" w:color="auto"/>
                  </w:divBdr>
                </w:div>
              </w:divsChild>
            </w:div>
            <w:div w:id="1531916111">
              <w:marLeft w:val="0"/>
              <w:marRight w:val="0"/>
              <w:marTop w:val="0"/>
              <w:marBottom w:val="0"/>
              <w:divBdr>
                <w:top w:val="none" w:sz="0" w:space="0" w:color="auto"/>
                <w:left w:val="none" w:sz="0" w:space="0" w:color="auto"/>
                <w:bottom w:val="none" w:sz="0" w:space="0" w:color="auto"/>
                <w:right w:val="none" w:sz="0" w:space="0" w:color="auto"/>
              </w:divBdr>
              <w:divsChild>
                <w:div w:id="1006858303">
                  <w:marLeft w:val="0"/>
                  <w:marRight w:val="0"/>
                  <w:marTop w:val="0"/>
                  <w:marBottom w:val="0"/>
                  <w:divBdr>
                    <w:top w:val="none" w:sz="0" w:space="0" w:color="auto"/>
                    <w:left w:val="none" w:sz="0" w:space="0" w:color="auto"/>
                    <w:bottom w:val="none" w:sz="0" w:space="0" w:color="auto"/>
                    <w:right w:val="none" w:sz="0" w:space="0" w:color="auto"/>
                  </w:divBdr>
                </w:div>
              </w:divsChild>
            </w:div>
            <w:div w:id="1511991611">
              <w:marLeft w:val="0"/>
              <w:marRight w:val="0"/>
              <w:marTop w:val="0"/>
              <w:marBottom w:val="0"/>
              <w:divBdr>
                <w:top w:val="none" w:sz="0" w:space="0" w:color="auto"/>
                <w:left w:val="none" w:sz="0" w:space="0" w:color="auto"/>
                <w:bottom w:val="none" w:sz="0" w:space="0" w:color="auto"/>
                <w:right w:val="none" w:sz="0" w:space="0" w:color="auto"/>
              </w:divBdr>
              <w:divsChild>
                <w:div w:id="1631010392">
                  <w:marLeft w:val="0"/>
                  <w:marRight w:val="0"/>
                  <w:marTop w:val="0"/>
                  <w:marBottom w:val="0"/>
                  <w:divBdr>
                    <w:top w:val="none" w:sz="0" w:space="0" w:color="auto"/>
                    <w:left w:val="none" w:sz="0" w:space="0" w:color="auto"/>
                    <w:bottom w:val="none" w:sz="0" w:space="0" w:color="auto"/>
                    <w:right w:val="none" w:sz="0" w:space="0" w:color="auto"/>
                  </w:divBdr>
                </w:div>
              </w:divsChild>
            </w:div>
            <w:div w:id="861893432">
              <w:marLeft w:val="0"/>
              <w:marRight w:val="0"/>
              <w:marTop w:val="0"/>
              <w:marBottom w:val="0"/>
              <w:divBdr>
                <w:top w:val="none" w:sz="0" w:space="0" w:color="auto"/>
                <w:left w:val="none" w:sz="0" w:space="0" w:color="auto"/>
                <w:bottom w:val="none" w:sz="0" w:space="0" w:color="auto"/>
                <w:right w:val="none" w:sz="0" w:space="0" w:color="auto"/>
              </w:divBdr>
              <w:divsChild>
                <w:div w:id="1273391419">
                  <w:marLeft w:val="0"/>
                  <w:marRight w:val="0"/>
                  <w:marTop w:val="0"/>
                  <w:marBottom w:val="0"/>
                  <w:divBdr>
                    <w:top w:val="none" w:sz="0" w:space="0" w:color="auto"/>
                    <w:left w:val="none" w:sz="0" w:space="0" w:color="auto"/>
                    <w:bottom w:val="none" w:sz="0" w:space="0" w:color="auto"/>
                    <w:right w:val="none" w:sz="0" w:space="0" w:color="auto"/>
                  </w:divBdr>
                </w:div>
              </w:divsChild>
            </w:div>
            <w:div w:id="483670657">
              <w:marLeft w:val="0"/>
              <w:marRight w:val="0"/>
              <w:marTop w:val="0"/>
              <w:marBottom w:val="0"/>
              <w:divBdr>
                <w:top w:val="none" w:sz="0" w:space="0" w:color="auto"/>
                <w:left w:val="none" w:sz="0" w:space="0" w:color="auto"/>
                <w:bottom w:val="none" w:sz="0" w:space="0" w:color="auto"/>
                <w:right w:val="none" w:sz="0" w:space="0" w:color="auto"/>
              </w:divBdr>
              <w:divsChild>
                <w:div w:id="1456370630">
                  <w:marLeft w:val="0"/>
                  <w:marRight w:val="0"/>
                  <w:marTop w:val="0"/>
                  <w:marBottom w:val="0"/>
                  <w:divBdr>
                    <w:top w:val="none" w:sz="0" w:space="0" w:color="auto"/>
                    <w:left w:val="none" w:sz="0" w:space="0" w:color="auto"/>
                    <w:bottom w:val="none" w:sz="0" w:space="0" w:color="auto"/>
                    <w:right w:val="none" w:sz="0" w:space="0" w:color="auto"/>
                  </w:divBdr>
                </w:div>
              </w:divsChild>
            </w:div>
            <w:div w:id="595943501">
              <w:marLeft w:val="0"/>
              <w:marRight w:val="0"/>
              <w:marTop w:val="0"/>
              <w:marBottom w:val="0"/>
              <w:divBdr>
                <w:top w:val="none" w:sz="0" w:space="0" w:color="auto"/>
                <w:left w:val="none" w:sz="0" w:space="0" w:color="auto"/>
                <w:bottom w:val="none" w:sz="0" w:space="0" w:color="auto"/>
                <w:right w:val="none" w:sz="0" w:space="0" w:color="auto"/>
              </w:divBdr>
              <w:divsChild>
                <w:div w:id="122817568">
                  <w:marLeft w:val="0"/>
                  <w:marRight w:val="0"/>
                  <w:marTop w:val="0"/>
                  <w:marBottom w:val="0"/>
                  <w:divBdr>
                    <w:top w:val="none" w:sz="0" w:space="0" w:color="auto"/>
                    <w:left w:val="none" w:sz="0" w:space="0" w:color="auto"/>
                    <w:bottom w:val="none" w:sz="0" w:space="0" w:color="auto"/>
                    <w:right w:val="none" w:sz="0" w:space="0" w:color="auto"/>
                  </w:divBdr>
                </w:div>
              </w:divsChild>
            </w:div>
            <w:div w:id="1746605825">
              <w:marLeft w:val="0"/>
              <w:marRight w:val="0"/>
              <w:marTop w:val="0"/>
              <w:marBottom w:val="0"/>
              <w:divBdr>
                <w:top w:val="none" w:sz="0" w:space="0" w:color="auto"/>
                <w:left w:val="none" w:sz="0" w:space="0" w:color="auto"/>
                <w:bottom w:val="none" w:sz="0" w:space="0" w:color="auto"/>
                <w:right w:val="none" w:sz="0" w:space="0" w:color="auto"/>
              </w:divBdr>
              <w:divsChild>
                <w:div w:id="142048404">
                  <w:marLeft w:val="0"/>
                  <w:marRight w:val="0"/>
                  <w:marTop w:val="0"/>
                  <w:marBottom w:val="0"/>
                  <w:divBdr>
                    <w:top w:val="none" w:sz="0" w:space="0" w:color="auto"/>
                    <w:left w:val="none" w:sz="0" w:space="0" w:color="auto"/>
                    <w:bottom w:val="none" w:sz="0" w:space="0" w:color="auto"/>
                    <w:right w:val="none" w:sz="0" w:space="0" w:color="auto"/>
                  </w:divBdr>
                </w:div>
              </w:divsChild>
            </w:div>
            <w:div w:id="193731930">
              <w:marLeft w:val="0"/>
              <w:marRight w:val="0"/>
              <w:marTop w:val="0"/>
              <w:marBottom w:val="0"/>
              <w:divBdr>
                <w:top w:val="none" w:sz="0" w:space="0" w:color="auto"/>
                <w:left w:val="none" w:sz="0" w:space="0" w:color="auto"/>
                <w:bottom w:val="none" w:sz="0" w:space="0" w:color="auto"/>
                <w:right w:val="none" w:sz="0" w:space="0" w:color="auto"/>
              </w:divBdr>
              <w:divsChild>
                <w:div w:id="1868717937">
                  <w:marLeft w:val="0"/>
                  <w:marRight w:val="0"/>
                  <w:marTop w:val="0"/>
                  <w:marBottom w:val="0"/>
                  <w:divBdr>
                    <w:top w:val="none" w:sz="0" w:space="0" w:color="auto"/>
                    <w:left w:val="none" w:sz="0" w:space="0" w:color="auto"/>
                    <w:bottom w:val="none" w:sz="0" w:space="0" w:color="auto"/>
                    <w:right w:val="none" w:sz="0" w:space="0" w:color="auto"/>
                  </w:divBdr>
                </w:div>
              </w:divsChild>
            </w:div>
            <w:div w:id="1739011782">
              <w:marLeft w:val="0"/>
              <w:marRight w:val="0"/>
              <w:marTop w:val="0"/>
              <w:marBottom w:val="0"/>
              <w:divBdr>
                <w:top w:val="none" w:sz="0" w:space="0" w:color="auto"/>
                <w:left w:val="none" w:sz="0" w:space="0" w:color="auto"/>
                <w:bottom w:val="none" w:sz="0" w:space="0" w:color="auto"/>
                <w:right w:val="none" w:sz="0" w:space="0" w:color="auto"/>
              </w:divBdr>
              <w:divsChild>
                <w:div w:id="1820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43448">
      <w:bodyDiv w:val="1"/>
      <w:marLeft w:val="0"/>
      <w:marRight w:val="0"/>
      <w:marTop w:val="0"/>
      <w:marBottom w:val="0"/>
      <w:divBdr>
        <w:top w:val="none" w:sz="0" w:space="0" w:color="auto"/>
        <w:left w:val="none" w:sz="0" w:space="0" w:color="auto"/>
        <w:bottom w:val="none" w:sz="0" w:space="0" w:color="auto"/>
        <w:right w:val="none" w:sz="0" w:space="0" w:color="auto"/>
      </w:divBdr>
    </w:div>
    <w:div w:id="1434588432">
      <w:bodyDiv w:val="1"/>
      <w:marLeft w:val="0"/>
      <w:marRight w:val="0"/>
      <w:marTop w:val="0"/>
      <w:marBottom w:val="0"/>
      <w:divBdr>
        <w:top w:val="none" w:sz="0" w:space="0" w:color="auto"/>
        <w:left w:val="none" w:sz="0" w:space="0" w:color="auto"/>
        <w:bottom w:val="none" w:sz="0" w:space="0" w:color="auto"/>
        <w:right w:val="none" w:sz="0" w:space="0" w:color="auto"/>
      </w:divBdr>
      <w:divsChild>
        <w:div w:id="1883591464">
          <w:marLeft w:val="0"/>
          <w:marRight w:val="0"/>
          <w:marTop w:val="0"/>
          <w:marBottom w:val="0"/>
          <w:divBdr>
            <w:top w:val="none" w:sz="0" w:space="0" w:color="auto"/>
            <w:left w:val="none" w:sz="0" w:space="0" w:color="auto"/>
            <w:bottom w:val="none" w:sz="0" w:space="0" w:color="auto"/>
            <w:right w:val="none" w:sz="0" w:space="0" w:color="auto"/>
          </w:divBdr>
          <w:divsChild>
            <w:div w:id="1452552332">
              <w:marLeft w:val="0"/>
              <w:marRight w:val="0"/>
              <w:marTop w:val="0"/>
              <w:marBottom w:val="0"/>
              <w:divBdr>
                <w:top w:val="none" w:sz="0" w:space="0" w:color="auto"/>
                <w:left w:val="none" w:sz="0" w:space="0" w:color="auto"/>
                <w:bottom w:val="none" w:sz="0" w:space="0" w:color="auto"/>
                <w:right w:val="none" w:sz="0" w:space="0" w:color="auto"/>
              </w:divBdr>
              <w:divsChild>
                <w:div w:id="1837498734">
                  <w:marLeft w:val="0"/>
                  <w:marRight w:val="0"/>
                  <w:marTop w:val="0"/>
                  <w:marBottom w:val="0"/>
                  <w:divBdr>
                    <w:top w:val="none" w:sz="0" w:space="0" w:color="auto"/>
                    <w:left w:val="none" w:sz="0" w:space="0" w:color="auto"/>
                    <w:bottom w:val="none" w:sz="0" w:space="0" w:color="auto"/>
                    <w:right w:val="none" w:sz="0" w:space="0" w:color="auto"/>
                  </w:divBdr>
                  <w:divsChild>
                    <w:div w:id="1985039021">
                      <w:marLeft w:val="0"/>
                      <w:marRight w:val="0"/>
                      <w:marTop w:val="0"/>
                      <w:marBottom w:val="0"/>
                      <w:divBdr>
                        <w:top w:val="none" w:sz="0" w:space="0" w:color="auto"/>
                        <w:left w:val="none" w:sz="0" w:space="0" w:color="auto"/>
                        <w:bottom w:val="none" w:sz="0" w:space="0" w:color="auto"/>
                        <w:right w:val="none" w:sz="0" w:space="0" w:color="auto"/>
                      </w:divBdr>
                      <w:divsChild>
                        <w:div w:id="8580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4483">
                  <w:marLeft w:val="0"/>
                  <w:marRight w:val="0"/>
                  <w:marTop w:val="0"/>
                  <w:marBottom w:val="0"/>
                  <w:divBdr>
                    <w:top w:val="none" w:sz="0" w:space="0" w:color="auto"/>
                    <w:left w:val="none" w:sz="0" w:space="0" w:color="auto"/>
                    <w:bottom w:val="none" w:sz="0" w:space="0" w:color="auto"/>
                    <w:right w:val="none" w:sz="0" w:space="0" w:color="auto"/>
                  </w:divBdr>
                  <w:divsChild>
                    <w:div w:id="1842233536">
                      <w:marLeft w:val="0"/>
                      <w:marRight w:val="0"/>
                      <w:marTop w:val="0"/>
                      <w:marBottom w:val="0"/>
                      <w:divBdr>
                        <w:top w:val="none" w:sz="0" w:space="0" w:color="auto"/>
                        <w:left w:val="none" w:sz="0" w:space="0" w:color="auto"/>
                        <w:bottom w:val="none" w:sz="0" w:space="0" w:color="auto"/>
                        <w:right w:val="none" w:sz="0" w:space="0" w:color="auto"/>
                      </w:divBdr>
                    </w:div>
                  </w:divsChild>
                </w:div>
                <w:div w:id="1241789350">
                  <w:marLeft w:val="0"/>
                  <w:marRight w:val="0"/>
                  <w:marTop w:val="0"/>
                  <w:marBottom w:val="0"/>
                  <w:divBdr>
                    <w:top w:val="none" w:sz="0" w:space="0" w:color="auto"/>
                    <w:left w:val="none" w:sz="0" w:space="0" w:color="auto"/>
                    <w:bottom w:val="none" w:sz="0" w:space="0" w:color="auto"/>
                    <w:right w:val="none" w:sz="0" w:space="0" w:color="auto"/>
                  </w:divBdr>
                  <w:divsChild>
                    <w:div w:id="1594515251">
                      <w:marLeft w:val="0"/>
                      <w:marRight w:val="0"/>
                      <w:marTop w:val="0"/>
                      <w:marBottom w:val="0"/>
                      <w:divBdr>
                        <w:top w:val="none" w:sz="0" w:space="0" w:color="auto"/>
                        <w:left w:val="none" w:sz="0" w:space="0" w:color="auto"/>
                        <w:bottom w:val="none" w:sz="0" w:space="0" w:color="auto"/>
                        <w:right w:val="none" w:sz="0" w:space="0" w:color="auto"/>
                      </w:divBdr>
                    </w:div>
                  </w:divsChild>
                </w:div>
                <w:div w:id="1361081169">
                  <w:marLeft w:val="0"/>
                  <w:marRight w:val="0"/>
                  <w:marTop w:val="0"/>
                  <w:marBottom w:val="0"/>
                  <w:divBdr>
                    <w:top w:val="none" w:sz="0" w:space="0" w:color="auto"/>
                    <w:left w:val="none" w:sz="0" w:space="0" w:color="auto"/>
                    <w:bottom w:val="none" w:sz="0" w:space="0" w:color="auto"/>
                    <w:right w:val="none" w:sz="0" w:space="0" w:color="auto"/>
                  </w:divBdr>
                  <w:divsChild>
                    <w:div w:id="43722096">
                      <w:marLeft w:val="0"/>
                      <w:marRight w:val="0"/>
                      <w:marTop w:val="0"/>
                      <w:marBottom w:val="0"/>
                      <w:divBdr>
                        <w:top w:val="none" w:sz="0" w:space="0" w:color="auto"/>
                        <w:left w:val="none" w:sz="0" w:space="0" w:color="auto"/>
                        <w:bottom w:val="none" w:sz="0" w:space="0" w:color="auto"/>
                        <w:right w:val="none" w:sz="0" w:space="0" w:color="auto"/>
                      </w:divBdr>
                    </w:div>
                  </w:divsChild>
                </w:div>
                <w:div w:id="397561036">
                  <w:marLeft w:val="0"/>
                  <w:marRight w:val="0"/>
                  <w:marTop w:val="0"/>
                  <w:marBottom w:val="0"/>
                  <w:divBdr>
                    <w:top w:val="none" w:sz="0" w:space="0" w:color="auto"/>
                    <w:left w:val="none" w:sz="0" w:space="0" w:color="auto"/>
                    <w:bottom w:val="none" w:sz="0" w:space="0" w:color="auto"/>
                    <w:right w:val="none" w:sz="0" w:space="0" w:color="auto"/>
                  </w:divBdr>
                  <w:divsChild>
                    <w:div w:id="300959860">
                      <w:marLeft w:val="0"/>
                      <w:marRight w:val="0"/>
                      <w:marTop w:val="0"/>
                      <w:marBottom w:val="0"/>
                      <w:divBdr>
                        <w:top w:val="none" w:sz="0" w:space="0" w:color="auto"/>
                        <w:left w:val="none" w:sz="0" w:space="0" w:color="auto"/>
                        <w:bottom w:val="none" w:sz="0" w:space="0" w:color="auto"/>
                        <w:right w:val="none" w:sz="0" w:space="0" w:color="auto"/>
                      </w:divBdr>
                    </w:div>
                  </w:divsChild>
                </w:div>
                <w:div w:id="1582062257">
                  <w:marLeft w:val="0"/>
                  <w:marRight w:val="0"/>
                  <w:marTop w:val="0"/>
                  <w:marBottom w:val="0"/>
                  <w:divBdr>
                    <w:top w:val="none" w:sz="0" w:space="0" w:color="auto"/>
                    <w:left w:val="none" w:sz="0" w:space="0" w:color="auto"/>
                    <w:bottom w:val="none" w:sz="0" w:space="0" w:color="auto"/>
                    <w:right w:val="none" w:sz="0" w:space="0" w:color="auto"/>
                  </w:divBdr>
                  <w:divsChild>
                    <w:div w:id="1329290446">
                      <w:marLeft w:val="0"/>
                      <w:marRight w:val="0"/>
                      <w:marTop w:val="0"/>
                      <w:marBottom w:val="0"/>
                      <w:divBdr>
                        <w:top w:val="none" w:sz="0" w:space="0" w:color="auto"/>
                        <w:left w:val="none" w:sz="0" w:space="0" w:color="auto"/>
                        <w:bottom w:val="none" w:sz="0" w:space="0" w:color="auto"/>
                        <w:right w:val="none" w:sz="0" w:space="0" w:color="auto"/>
                      </w:divBdr>
                    </w:div>
                  </w:divsChild>
                </w:div>
                <w:div w:id="36244151">
                  <w:marLeft w:val="0"/>
                  <w:marRight w:val="0"/>
                  <w:marTop w:val="0"/>
                  <w:marBottom w:val="0"/>
                  <w:divBdr>
                    <w:top w:val="none" w:sz="0" w:space="0" w:color="auto"/>
                    <w:left w:val="none" w:sz="0" w:space="0" w:color="auto"/>
                    <w:bottom w:val="none" w:sz="0" w:space="0" w:color="auto"/>
                    <w:right w:val="none" w:sz="0" w:space="0" w:color="auto"/>
                  </w:divBdr>
                  <w:divsChild>
                    <w:div w:id="1665938953">
                      <w:marLeft w:val="0"/>
                      <w:marRight w:val="0"/>
                      <w:marTop w:val="0"/>
                      <w:marBottom w:val="0"/>
                      <w:divBdr>
                        <w:top w:val="none" w:sz="0" w:space="0" w:color="auto"/>
                        <w:left w:val="none" w:sz="0" w:space="0" w:color="auto"/>
                        <w:bottom w:val="none" w:sz="0" w:space="0" w:color="auto"/>
                        <w:right w:val="none" w:sz="0" w:space="0" w:color="auto"/>
                      </w:divBdr>
                    </w:div>
                  </w:divsChild>
                </w:div>
                <w:div w:id="2027825073">
                  <w:marLeft w:val="0"/>
                  <w:marRight w:val="0"/>
                  <w:marTop w:val="0"/>
                  <w:marBottom w:val="0"/>
                  <w:divBdr>
                    <w:top w:val="none" w:sz="0" w:space="0" w:color="auto"/>
                    <w:left w:val="none" w:sz="0" w:space="0" w:color="auto"/>
                    <w:bottom w:val="none" w:sz="0" w:space="0" w:color="auto"/>
                    <w:right w:val="none" w:sz="0" w:space="0" w:color="auto"/>
                  </w:divBdr>
                  <w:divsChild>
                    <w:div w:id="327438328">
                      <w:marLeft w:val="0"/>
                      <w:marRight w:val="0"/>
                      <w:marTop w:val="0"/>
                      <w:marBottom w:val="0"/>
                      <w:divBdr>
                        <w:top w:val="none" w:sz="0" w:space="0" w:color="auto"/>
                        <w:left w:val="none" w:sz="0" w:space="0" w:color="auto"/>
                        <w:bottom w:val="none" w:sz="0" w:space="0" w:color="auto"/>
                        <w:right w:val="none" w:sz="0" w:space="0" w:color="auto"/>
                      </w:divBdr>
                    </w:div>
                  </w:divsChild>
                </w:div>
                <w:div w:id="960914112">
                  <w:marLeft w:val="0"/>
                  <w:marRight w:val="0"/>
                  <w:marTop w:val="0"/>
                  <w:marBottom w:val="0"/>
                  <w:divBdr>
                    <w:top w:val="none" w:sz="0" w:space="0" w:color="auto"/>
                    <w:left w:val="none" w:sz="0" w:space="0" w:color="auto"/>
                    <w:bottom w:val="none" w:sz="0" w:space="0" w:color="auto"/>
                    <w:right w:val="none" w:sz="0" w:space="0" w:color="auto"/>
                  </w:divBdr>
                  <w:divsChild>
                    <w:div w:id="1172724540">
                      <w:marLeft w:val="0"/>
                      <w:marRight w:val="0"/>
                      <w:marTop w:val="0"/>
                      <w:marBottom w:val="0"/>
                      <w:divBdr>
                        <w:top w:val="none" w:sz="0" w:space="0" w:color="auto"/>
                        <w:left w:val="none" w:sz="0" w:space="0" w:color="auto"/>
                        <w:bottom w:val="none" w:sz="0" w:space="0" w:color="auto"/>
                        <w:right w:val="none" w:sz="0" w:space="0" w:color="auto"/>
                      </w:divBdr>
                    </w:div>
                  </w:divsChild>
                </w:div>
                <w:div w:id="1158840197">
                  <w:marLeft w:val="0"/>
                  <w:marRight w:val="0"/>
                  <w:marTop w:val="0"/>
                  <w:marBottom w:val="0"/>
                  <w:divBdr>
                    <w:top w:val="none" w:sz="0" w:space="0" w:color="auto"/>
                    <w:left w:val="none" w:sz="0" w:space="0" w:color="auto"/>
                    <w:bottom w:val="none" w:sz="0" w:space="0" w:color="auto"/>
                    <w:right w:val="none" w:sz="0" w:space="0" w:color="auto"/>
                  </w:divBdr>
                  <w:divsChild>
                    <w:div w:id="389500298">
                      <w:marLeft w:val="0"/>
                      <w:marRight w:val="0"/>
                      <w:marTop w:val="0"/>
                      <w:marBottom w:val="0"/>
                      <w:divBdr>
                        <w:top w:val="none" w:sz="0" w:space="0" w:color="auto"/>
                        <w:left w:val="none" w:sz="0" w:space="0" w:color="auto"/>
                        <w:bottom w:val="none" w:sz="0" w:space="0" w:color="auto"/>
                        <w:right w:val="none" w:sz="0" w:space="0" w:color="auto"/>
                      </w:divBdr>
                    </w:div>
                  </w:divsChild>
                </w:div>
                <w:div w:id="722563792">
                  <w:marLeft w:val="0"/>
                  <w:marRight w:val="0"/>
                  <w:marTop w:val="0"/>
                  <w:marBottom w:val="0"/>
                  <w:divBdr>
                    <w:top w:val="none" w:sz="0" w:space="0" w:color="auto"/>
                    <w:left w:val="none" w:sz="0" w:space="0" w:color="auto"/>
                    <w:bottom w:val="none" w:sz="0" w:space="0" w:color="auto"/>
                    <w:right w:val="none" w:sz="0" w:space="0" w:color="auto"/>
                  </w:divBdr>
                  <w:divsChild>
                    <w:div w:id="1304695720">
                      <w:marLeft w:val="0"/>
                      <w:marRight w:val="0"/>
                      <w:marTop w:val="0"/>
                      <w:marBottom w:val="0"/>
                      <w:divBdr>
                        <w:top w:val="none" w:sz="0" w:space="0" w:color="auto"/>
                        <w:left w:val="none" w:sz="0" w:space="0" w:color="auto"/>
                        <w:bottom w:val="none" w:sz="0" w:space="0" w:color="auto"/>
                        <w:right w:val="none" w:sz="0" w:space="0" w:color="auto"/>
                      </w:divBdr>
                    </w:div>
                  </w:divsChild>
                </w:div>
                <w:div w:id="389571724">
                  <w:marLeft w:val="0"/>
                  <w:marRight w:val="0"/>
                  <w:marTop w:val="0"/>
                  <w:marBottom w:val="0"/>
                  <w:divBdr>
                    <w:top w:val="none" w:sz="0" w:space="0" w:color="auto"/>
                    <w:left w:val="none" w:sz="0" w:space="0" w:color="auto"/>
                    <w:bottom w:val="none" w:sz="0" w:space="0" w:color="auto"/>
                    <w:right w:val="none" w:sz="0" w:space="0" w:color="auto"/>
                  </w:divBdr>
                  <w:divsChild>
                    <w:div w:id="850996861">
                      <w:marLeft w:val="0"/>
                      <w:marRight w:val="0"/>
                      <w:marTop w:val="0"/>
                      <w:marBottom w:val="0"/>
                      <w:divBdr>
                        <w:top w:val="none" w:sz="0" w:space="0" w:color="auto"/>
                        <w:left w:val="none" w:sz="0" w:space="0" w:color="auto"/>
                        <w:bottom w:val="none" w:sz="0" w:space="0" w:color="auto"/>
                        <w:right w:val="none" w:sz="0" w:space="0" w:color="auto"/>
                      </w:divBdr>
                    </w:div>
                  </w:divsChild>
                </w:div>
                <w:div w:id="1084493117">
                  <w:marLeft w:val="0"/>
                  <w:marRight w:val="0"/>
                  <w:marTop w:val="0"/>
                  <w:marBottom w:val="0"/>
                  <w:divBdr>
                    <w:top w:val="none" w:sz="0" w:space="0" w:color="auto"/>
                    <w:left w:val="none" w:sz="0" w:space="0" w:color="auto"/>
                    <w:bottom w:val="none" w:sz="0" w:space="0" w:color="auto"/>
                    <w:right w:val="none" w:sz="0" w:space="0" w:color="auto"/>
                  </w:divBdr>
                  <w:divsChild>
                    <w:div w:id="2027755383">
                      <w:marLeft w:val="0"/>
                      <w:marRight w:val="0"/>
                      <w:marTop w:val="0"/>
                      <w:marBottom w:val="0"/>
                      <w:divBdr>
                        <w:top w:val="none" w:sz="0" w:space="0" w:color="auto"/>
                        <w:left w:val="none" w:sz="0" w:space="0" w:color="auto"/>
                        <w:bottom w:val="none" w:sz="0" w:space="0" w:color="auto"/>
                        <w:right w:val="none" w:sz="0" w:space="0" w:color="auto"/>
                      </w:divBdr>
                    </w:div>
                  </w:divsChild>
                </w:div>
                <w:div w:id="1256935194">
                  <w:marLeft w:val="0"/>
                  <w:marRight w:val="0"/>
                  <w:marTop w:val="0"/>
                  <w:marBottom w:val="0"/>
                  <w:divBdr>
                    <w:top w:val="none" w:sz="0" w:space="0" w:color="auto"/>
                    <w:left w:val="none" w:sz="0" w:space="0" w:color="auto"/>
                    <w:bottom w:val="none" w:sz="0" w:space="0" w:color="auto"/>
                    <w:right w:val="none" w:sz="0" w:space="0" w:color="auto"/>
                  </w:divBdr>
                  <w:divsChild>
                    <w:div w:id="1918248391">
                      <w:marLeft w:val="0"/>
                      <w:marRight w:val="0"/>
                      <w:marTop w:val="0"/>
                      <w:marBottom w:val="0"/>
                      <w:divBdr>
                        <w:top w:val="none" w:sz="0" w:space="0" w:color="auto"/>
                        <w:left w:val="none" w:sz="0" w:space="0" w:color="auto"/>
                        <w:bottom w:val="none" w:sz="0" w:space="0" w:color="auto"/>
                        <w:right w:val="none" w:sz="0" w:space="0" w:color="auto"/>
                      </w:divBdr>
                    </w:div>
                  </w:divsChild>
                </w:div>
                <w:div w:id="1222206729">
                  <w:marLeft w:val="0"/>
                  <w:marRight w:val="0"/>
                  <w:marTop w:val="0"/>
                  <w:marBottom w:val="0"/>
                  <w:divBdr>
                    <w:top w:val="none" w:sz="0" w:space="0" w:color="auto"/>
                    <w:left w:val="none" w:sz="0" w:space="0" w:color="auto"/>
                    <w:bottom w:val="none" w:sz="0" w:space="0" w:color="auto"/>
                    <w:right w:val="none" w:sz="0" w:space="0" w:color="auto"/>
                  </w:divBdr>
                  <w:divsChild>
                    <w:div w:id="1048796485">
                      <w:marLeft w:val="0"/>
                      <w:marRight w:val="0"/>
                      <w:marTop w:val="0"/>
                      <w:marBottom w:val="0"/>
                      <w:divBdr>
                        <w:top w:val="none" w:sz="0" w:space="0" w:color="auto"/>
                        <w:left w:val="none" w:sz="0" w:space="0" w:color="auto"/>
                        <w:bottom w:val="none" w:sz="0" w:space="0" w:color="auto"/>
                        <w:right w:val="none" w:sz="0" w:space="0" w:color="auto"/>
                      </w:divBdr>
                    </w:div>
                  </w:divsChild>
                </w:div>
                <w:div w:id="568686513">
                  <w:marLeft w:val="0"/>
                  <w:marRight w:val="0"/>
                  <w:marTop w:val="0"/>
                  <w:marBottom w:val="0"/>
                  <w:divBdr>
                    <w:top w:val="none" w:sz="0" w:space="0" w:color="auto"/>
                    <w:left w:val="none" w:sz="0" w:space="0" w:color="auto"/>
                    <w:bottom w:val="none" w:sz="0" w:space="0" w:color="auto"/>
                    <w:right w:val="none" w:sz="0" w:space="0" w:color="auto"/>
                  </w:divBdr>
                  <w:divsChild>
                    <w:div w:id="901335766">
                      <w:marLeft w:val="0"/>
                      <w:marRight w:val="0"/>
                      <w:marTop w:val="0"/>
                      <w:marBottom w:val="0"/>
                      <w:divBdr>
                        <w:top w:val="none" w:sz="0" w:space="0" w:color="auto"/>
                        <w:left w:val="none" w:sz="0" w:space="0" w:color="auto"/>
                        <w:bottom w:val="none" w:sz="0" w:space="0" w:color="auto"/>
                        <w:right w:val="none" w:sz="0" w:space="0" w:color="auto"/>
                      </w:divBdr>
                    </w:div>
                  </w:divsChild>
                </w:div>
                <w:div w:id="162162674">
                  <w:marLeft w:val="0"/>
                  <w:marRight w:val="0"/>
                  <w:marTop w:val="0"/>
                  <w:marBottom w:val="0"/>
                  <w:divBdr>
                    <w:top w:val="none" w:sz="0" w:space="0" w:color="auto"/>
                    <w:left w:val="none" w:sz="0" w:space="0" w:color="auto"/>
                    <w:bottom w:val="none" w:sz="0" w:space="0" w:color="auto"/>
                    <w:right w:val="none" w:sz="0" w:space="0" w:color="auto"/>
                  </w:divBdr>
                  <w:divsChild>
                    <w:div w:id="1771780861">
                      <w:marLeft w:val="0"/>
                      <w:marRight w:val="0"/>
                      <w:marTop w:val="0"/>
                      <w:marBottom w:val="0"/>
                      <w:divBdr>
                        <w:top w:val="none" w:sz="0" w:space="0" w:color="auto"/>
                        <w:left w:val="none" w:sz="0" w:space="0" w:color="auto"/>
                        <w:bottom w:val="none" w:sz="0" w:space="0" w:color="auto"/>
                        <w:right w:val="none" w:sz="0" w:space="0" w:color="auto"/>
                      </w:divBdr>
                    </w:div>
                  </w:divsChild>
                </w:div>
                <w:div w:id="542329920">
                  <w:marLeft w:val="0"/>
                  <w:marRight w:val="0"/>
                  <w:marTop w:val="0"/>
                  <w:marBottom w:val="0"/>
                  <w:divBdr>
                    <w:top w:val="none" w:sz="0" w:space="0" w:color="auto"/>
                    <w:left w:val="none" w:sz="0" w:space="0" w:color="auto"/>
                    <w:bottom w:val="none" w:sz="0" w:space="0" w:color="auto"/>
                    <w:right w:val="none" w:sz="0" w:space="0" w:color="auto"/>
                  </w:divBdr>
                  <w:divsChild>
                    <w:div w:id="1652639873">
                      <w:marLeft w:val="0"/>
                      <w:marRight w:val="0"/>
                      <w:marTop w:val="0"/>
                      <w:marBottom w:val="0"/>
                      <w:divBdr>
                        <w:top w:val="none" w:sz="0" w:space="0" w:color="auto"/>
                        <w:left w:val="none" w:sz="0" w:space="0" w:color="auto"/>
                        <w:bottom w:val="none" w:sz="0" w:space="0" w:color="auto"/>
                        <w:right w:val="none" w:sz="0" w:space="0" w:color="auto"/>
                      </w:divBdr>
                    </w:div>
                  </w:divsChild>
                </w:div>
                <w:div w:id="249046886">
                  <w:marLeft w:val="0"/>
                  <w:marRight w:val="0"/>
                  <w:marTop w:val="0"/>
                  <w:marBottom w:val="0"/>
                  <w:divBdr>
                    <w:top w:val="none" w:sz="0" w:space="0" w:color="auto"/>
                    <w:left w:val="none" w:sz="0" w:space="0" w:color="auto"/>
                    <w:bottom w:val="none" w:sz="0" w:space="0" w:color="auto"/>
                    <w:right w:val="none" w:sz="0" w:space="0" w:color="auto"/>
                  </w:divBdr>
                  <w:divsChild>
                    <w:div w:id="1270621527">
                      <w:marLeft w:val="0"/>
                      <w:marRight w:val="0"/>
                      <w:marTop w:val="0"/>
                      <w:marBottom w:val="0"/>
                      <w:divBdr>
                        <w:top w:val="none" w:sz="0" w:space="0" w:color="auto"/>
                        <w:left w:val="none" w:sz="0" w:space="0" w:color="auto"/>
                        <w:bottom w:val="none" w:sz="0" w:space="0" w:color="auto"/>
                        <w:right w:val="none" w:sz="0" w:space="0" w:color="auto"/>
                      </w:divBdr>
                    </w:div>
                  </w:divsChild>
                </w:div>
                <w:div w:id="532887685">
                  <w:marLeft w:val="0"/>
                  <w:marRight w:val="0"/>
                  <w:marTop w:val="0"/>
                  <w:marBottom w:val="0"/>
                  <w:divBdr>
                    <w:top w:val="none" w:sz="0" w:space="0" w:color="auto"/>
                    <w:left w:val="none" w:sz="0" w:space="0" w:color="auto"/>
                    <w:bottom w:val="none" w:sz="0" w:space="0" w:color="auto"/>
                    <w:right w:val="none" w:sz="0" w:space="0" w:color="auto"/>
                  </w:divBdr>
                  <w:divsChild>
                    <w:div w:id="285165761">
                      <w:marLeft w:val="0"/>
                      <w:marRight w:val="0"/>
                      <w:marTop w:val="0"/>
                      <w:marBottom w:val="0"/>
                      <w:divBdr>
                        <w:top w:val="none" w:sz="0" w:space="0" w:color="auto"/>
                        <w:left w:val="none" w:sz="0" w:space="0" w:color="auto"/>
                        <w:bottom w:val="none" w:sz="0" w:space="0" w:color="auto"/>
                        <w:right w:val="none" w:sz="0" w:space="0" w:color="auto"/>
                      </w:divBdr>
                    </w:div>
                  </w:divsChild>
                </w:div>
                <w:div w:id="1579709443">
                  <w:marLeft w:val="0"/>
                  <w:marRight w:val="0"/>
                  <w:marTop w:val="0"/>
                  <w:marBottom w:val="0"/>
                  <w:divBdr>
                    <w:top w:val="none" w:sz="0" w:space="0" w:color="auto"/>
                    <w:left w:val="none" w:sz="0" w:space="0" w:color="auto"/>
                    <w:bottom w:val="none" w:sz="0" w:space="0" w:color="auto"/>
                    <w:right w:val="none" w:sz="0" w:space="0" w:color="auto"/>
                  </w:divBdr>
                  <w:divsChild>
                    <w:div w:id="1359624135">
                      <w:marLeft w:val="0"/>
                      <w:marRight w:val="0"/>
                      <w:marTop w:val="0"/>
                      <w:marBottom w:val="0"/>
                      <w:divBdr>
                        <w:top w:val="none" w:sz="0" w:space="0" w:color="auto"/>
                        <w:left w:val="none" w:sz="0" w:space="0" w:color="auto"/>
                        <w:bottom w:val="none" w:sz="0" w:space="0" w:color="auto"/>
                        <w:right w:val="none" w:sz="0" w:space="0" w:color="auto"/>
                      </w:divBdr>
                    </w:div>
                  </w:divsChild>
                </w:div>
                <w:div w:id="1441951582">
                  <w:marLeft w:val="0"/>
                  <w:marRight w:val="0"/>
                  <w:marTop w:val="0"/>
                  <w:marBottom w:val="0"/>
                  <w:divBdr>
                    <w:top w:val="none" w:sz="0" w:space="0" w:color="auto"/>
                    <w:left w:val="none" w:sz="0" w:space="0" w:color="auto"/>
                    <w:bottom w:val="none" w:sz="0" w:space="0" w:color="auto"/>
                    <w:right w:val="none" w:sz="0" w:space="0" w:color="auto"/>
                  </w:divBdr>
                  <w:divsChild>
                    <w:div w:id="857158041">
                      <w:marLeft w:val="0"/>
                      <w:marRight w:val="0"/>
                      <w:marTop w:val="0"/>
                      <w:marBottom w:val="0"/>
                      <w:divBdr>
                        <w:top w:val="none" w:sz="0" w:space="0" w:color="auto"/>
                        <w:left w:val="none" w:sz="0" w:space="0" w:color="auto"/>
                        <w:bottom w:val="none" w:sz="0" w:space="0" w:color="auto"/>
                        <w:right w:val="none" w:sz="0" w:space="0" w:color="auto"/>
                      </w:divBdr>
                    </w:div>
                  </w:divsChild>
                </w:div>
                <w:div w:id="1696735312">
                  <w:marLeft w:val="0"/>
                  <w:marRight w:val="0"/>
                  <w:marTop w:val="0"/>
                  <w:marBottom w:val="0"/>
                  <w:divBdr>
                    <w:top w:val="none" w:sz="0" w:space="0" w:color="auto"/>
                    <w:left w:val="none" w:sz="0" w:space="0" w:color="auto"/>
                    <w:bottom w:val="none" w:sz="0" w:space="0" w:color="auto"/>
                    <w:right w:val="none" w:sz="0" w:space="0" w:color="auto"/>
                  </w:divBdr>
                  <w:divsChild>
                    <w:div w:id="86925001">
                      <w:marLeft w:val="0"/>
                      <w:marRight w:val="0"/>
                      <w:marTop w:val="0"/>
                      <w:marBottom w:val="0"/>
                      <w:divBdr>
                        <w:top w:val="none" w:sz="0" w:space="0" w:color="auto"/>
                        <w:left w:val="none" w:sz="0" w:space="0" w:color="auto"/>
                        <w:bottom w:val="none" w:sz="0" w:space="0" w:color="auto"/>
                        <w:right w:val="none" w:sz="0" w:space="0" w:color="auto"/>
                      </w:divBdr>
                    </w:div>
                  </w:divsChild>
                </w:div>
                <w:div w:id="1272129362">
                  <w:marLeft w:val="0"/>
                  <w:marRight w:val="0"/>
                  <w:marTop w:val="0"/>
                  <w:marBottom w:val="0"/>
                  <w:divBdr>
                    <w:top w:val="none" w:sz="0" w:space="0" w:color="auto"/>
                    <w:left w:val="none" w:sz="0" w:space="0" w:color="auto"/>
                    <w:bottom w:val="none" w:sz="0" w:space="0" w:color="auto"/>
                    <w:right w:val="none" w:sz="0" w:space="0" w:color="auto"/>
                  </w:divBdr>
                  <w:divsChild>
                    <w:div w:id="1039550501">
                      <w:marLeft w:val="0"/>
                      <w:marRight w:val="0"/>
                      <w:marTop w:val="0"/>
                      <w:marBottom w:val="0"/>
                      <w:divBdr>
                        <w:top w:val="none" w:sz="0" w:space="0" w:color="auto"/>
                        <w:left w:val="none" w:sz="0" w:space="0" w:color="auto"/>
                        <w:bottom w:val="none" w:sz="0" w:space="0" w:color="auto"/>
                        <w:right w:val="none" w:sz="0" w:space="0" w:color="auto"/>
                      </w:divBdr>
                    </w:div>
                  </w:divsChild>
                </w:div>
                <w:div w:id="1990590841">
                  <w:marLeft w:val="0"/>
                  <w:marRight w:val="0"/>
                  <w:marTop w:val="0"/>
                  <w:marBottom w:val="0"/>
                  <w:divBdr>
                    <w:top w:val="none" w:sz="0" w:space="0" w:color="auto"/>
                    <w:left w:val="none" w:sz="0" w:space="0" w:color="auto"/>
                    <w:bottom w:val="none" w:sz="0" w:space="0" w:color="auto"/>
                    <w:right w:val="none" w:sz="0" w:space="0" w:color="auto"/>
                  </w:divBdr>
                  <w:divsChild>
                    <w:div w:id="262762136">
                      <w:marLeft w:val="0"/>
                      <w:marRight w:val="0"/>
                      <w:marTop w:val="0"/>
                      <w:marBottom w:val="0"/>
                      <w:divBdr>
                        <w:top w:val="none" w:sz="0" w:space="0" w:color="auto"/>
                        <w:left w:val="none" w:sz="0" w:space="0" w:color="auto"/>
                        <w:bottom w:val="none" w:sz="0" w:space="0" w:color="auto"/>
                        <w:right w:val="none" w:sz="0" w:space="0" w:color="auto"/>
                      </w:divBdr>
                    </w:div>
                  </w:divsChild>
                </w:div>
                <w:div w:id="1247807226">
                  <w:marLeft w:val="0"/>
                  <w:marRight w:val="0"/>
                  <w:marTop w:val="0"/>
                  <w:marBottom w:val="0"/>
                  <w:divBdr>
                    <w:top w:val="none" w:sz="0" w:space="0" w:color="auto"/>
                    <w:left w:val="none" w:sz="0" w:space="0" w:color="auto"/>
                    <w:bottom w:val="none" w:sz="0" w:space="0" w:color="auto"/>
                    <w:right w:val="none" w:sz="0" w:space="0" w:color="auto"/>
                  </w:divBdr>
                  <w:divsChild>
                    <w:div w:id="351346161">
                      <w:marLeft w:val="0"/>
                      <w:marRight w:val="0"/>
                      <w:marTop w:val="0"/>
                      <w:marBottom w:val="0"/>
                      <w:divBdr>
                        <w:top w:val="none" w:sz="0" w:space="0" w:color="auto"/>
                        <w:left w:val="none" w:sz="0" w:space="0" w:color="auto"/>
                        <w:bottom w:val="none" w:sz="0" w:space="0" w:color="auto"/>
                        <w:right w:val="none" w:sz="0" w:space="0" w:color="auto"/>
                      </w:divBdr>
                    </w:div>
                  </w:divsChild>
                </w:div>
                <w:div w:id="2036806838">
                  <w:marLeft w:val="0"/>
                  <w:marRight w:val="0"/>
                  <w:marTop w:val="0"/>
                  <w:marBottom w:val="0"/>
                  <w:divBdr>
                    <w:top w:val="none" w:sz="0" w:space="0" w:color="auto"/>
                    <w:left w:val="none" w:sz="0" w:space="0" w:color="auto"/>
                    <w:bottom w:val="none" w:sz="0" w:space="0" w:color="auto"/>
                    <w:right w:val="none" w:sz="0" w:space="0" w:color="auto"/>
                  </w:divBdr>
                  <w:divsChild>
                    <w:div w:id="964044726">
                      <w:marLeft w:val="0"/>
                      <w:marRight w:val="0"/>
                      <w:marTop w:val="0"/>
                      <w:marBottom w:val="0"/>
                      <w:divBdr>
                        <w:top w:val="none" w:sz="0" w:space="0" w:color="auto"/>
                        <w:left w:val="none" w:sz="0" w:space="0" w:color="auto"/>
                        <w:bottom w:val="none" w:sz="0" w:space="0" w:color="auto"/>
                        <w:right w:val="none" w:sz="0" w:space="0" w:color="auto"/>
                      </w:divBdr>
                    </w:div>
                  </w:divsChild>
                </w:div>
                <w:div w:id="1300957972">
                  <w:marLeft w:val="0"/>
                  <w:marRight w:val="0"/>
                  <w:marTop w:val="0"/>
                  <w:marBottom w:val="0"/>
                  <w:divBdr>
                    <w:top w:val="none" w:sz="0" w:space="0" w:color="auto"/>
                    <w:left w:val="none" w:sz="0" w:space="0" w:color="auto"/>
                    <w:bottom w:val="none" w:sz="0" w:space="0" w:color="auto"/>
                    <w:right w:val="none" w:sz="0" w:space="0" w:color="auto"/>
                  </w:divBdr>
                  <w:divsChild>
                    <w:div w:id="1175808113">
                      <w:marLeft w:val="0"/>
                      <w:marRight w:val="0"/>
                      <w:marTop w:val="0"/>
                      <w:marBottom w:val="0"/>
                      <w:divBdr>
                        <w:top w:val="none" w:sz="0" w:space="0" w:color="auto"/>
                        <w:left w:val="none" w:sz="0" w:space="0" w:color="auto"/>
                        <w:bottom w:val="none" w:sz="0" w:space="0" w:color="auto"/>
                        <w:right w:val="none" w:sz="0" w:space="0" w:color="auto"/>
                      </w:divBdr>
                    </w:div>
                  </w:divsChild>
                </w:div>
                <w:div w:id="1389261994">
                  <w:marLeft w:val="0"/>
                  <w:marRight w:val="0"/>
                  <w:marTop w:val="0"/>
                  <w:marBottom w:val="0"/>
                  <w:divBdr>
                    <w:top w:val="none" w:sz="0" w:space="0" w:color="auto"/>
                    <w:left w:val="none" w:sz="0" w:space="0" w:color="auto"/>
                    <w:bottom w:val="none" w:sz="0" w:space="0" w:color="auto"/>
                    <w:right w:val="none" w:sz="0" w:space="0" w:color="auto"/>
                  </w:divBdr>
                  <w:divsChild>
                    <w:div w:id="293365833">
                      <w:marLeft w:val="0"/>
                      <w:marRight w:val="0"/>
                      <w:marTop w:val="0"/>
                      <w:marBottom w:val="0"/>
                      <w:divBdr>
                        <w:top w:val="none" w:sz="0" w:space="0" w:color="auto"/>
                        <w:left w:val="none" w:sz="0" w:space="0" w:color="auto"/>
                        <w:bottom w:val="none" w:sz="0" w:space="0" w:color="auto"/>
                        <w:right w:val="none" w:sz="0" w:space="0" w:color="auto"/>
                      </w:divBdr>
                    </w:div>
                  </w:divsChild>
                </w:div>
                <w:div w:id="45683922">
                  <w:marLeft w:val="0"/>
                  <w:marRight w:val="0"/>
                  <w:marTop w:val="0"/>
                  <w:marBottom w:val="0"/>
                  <w:divBdr>
                    <w:top w:val="none" w:sz="0" w:space="0" w:color="auto"/>
                    <w:left w:val="none" w:sz="0" w:space="0" w:color="auto"/>
                    <w:bottom w:val="none" w:sz="0" w:space="0" w:color="auto"/>
                    <w:right w:val="none" w:sz="0" w:space="0" w:color="auto"/>
                  </w:divBdr>
                  <w:divsChild>
                    <w:div w:id="1412123223">
                      <w:marLeft w:val="0"/>
                      <w:marRight w:val="0"/>
                      <w:marTop w:val="0"/>
                      <w:marBottom w:val="0"/>
                      <w:divBdr>
                        <w:top w:val="none" w:sz="0" w:space="0" w:color="auto"/>
                        <w:left w:val="none" w:sz="0" w:space="0" w:color="auto"/>
                        <w:bottom w:val="none" w:sz="0" w:space="0" w:color="auto"/>
                        <w:right w:val="none" w:sz="0" w:space="0" w:color="auto"/>
                      </w:divBdr>
                    </w:div>
                  </w:divsChild>
                </w:div>
                <w:div w:id="1100293595">
                  <w:marLeft w:val="0"/>
                  <w:marRight w:val="0"/>
                  <w:marTop w:val="0"/>
                  <w:marBottom w:val="0"/>
                  <w:divBdr>
                    <w:top w:val="none" w:sz="0" w:space="0" w:color="auto"/>
                    <w:left w:val="none" w:sz="0" w:space="0" w:color="auto"/>
                    <w:bottom w:val="none" w:sz="0" w:space="0" w:color="auto"/>
                    <w:right w:val="none" w:sz="0" w:space="0" w:color="auto"/>
                  </w:divBdr>
                  <w:divsChild>
                    <w:div w:id="995456253">
                      <w:marLeft w:val="0"/>
                      <w:marRight w:val="0"/>
                      <w:marTop w:val="0"/>
                      <w:marBottom w:val="0"/>
                      <w:divBdr>
                        <w:top w:val="none" w:sz="0" w:space="0" w:color="auto"/>
                        <w:left w:val="none" w:sz="0" w:space="0" w:color="auto"/>
                        <w:bottom w:val="none" w:sz="0" w:space="0" w:color="auto"/>
                        <w:right w:val="none" w:sz="0" w:space="0" w:color="auto"/>
                      </w:divBdr>
                    </w:div>
                  </w:divsChild>
                </w:div>
                <w:div w:id="156458333">
                  <w:marLeft w:val="0"/>
                  <w:marRight w:val="0"/>
                  <w:marTop w:val="0"/>
                  <w:marBottom w:val="0"/>
                  <w:divBdr>
                    <w:top w:val="none" w:sz="0" w:space="0" w:color="auto"/>
                    <w:left w:val="none" w:sz="0" w:space="0" w:color="auto"/>
                    <w:bottom w:val="none" w:sz="0" w:space="0" w:color="auto"/>
                    <w:right w:val="none" w:sz="0" w:space="0" w:color="auto"/>
                  </w:divBdr>
                  <w:divsChild>
                    <w:div w:id="1576553638">
                      <w:marLeft w:val="0"/>
                      <w:marRight w:val="0"/>
                      <w:marTop w:val="0"/>
                      <w:marBottom w:val="0"/>
                      <w:divBdr>
                        <w:top w:val="none" w:sz="0" w:space="0" w:color="auto"/>
                        <w:left w:val="none" w:sz="0" w:space="0" w:color="auto"/>
                        <w:bottom w:val="none" w:sz="0" w:space="0" w:color="auto"/>
                        <w:right w:val="none" w:sz="0" w:space="0" w:color="auto"/>
                      </w:divBdr>
                    </w:div>
                  </w:divsChild>
                </w:div>
                <w:div w:id="94908026">
                  <w:marLeft w:val="0"/>
                  <w:marRight w:val="0"/>
                  <w:marTop w:val="0"/>
                  <w:marBottom w:val="0"/>
                  <w:divBdr>
                    <w:top w:val="none" w:sz="0" w:space="0" w:color="auto"/>
                    <w:left w:val="none" w:sz="0" w:space="0" w:color="auto"/>
                    <w:bottom w:val="none" w:sz="0" w:space="0" w:color="auto"/>
                    <w:right w:val="none" w:sz="0" w:space="0" w:color="auto"/>
                  </w:divBdr>
                  <w:divsChild>
                    <w:div w:id="1516531053">
                      <w:marLeft w:val="0"/>
                      <w:marRight w:val="0"/>
                      <w:marTop w:val="0"/>
                      <w:marBottom w:val="0"/>
                      <w:divBdr>
                        <w:top w:val="none" w:sz="0" w:space="0" w:color="auto"/>
                        <w:left w:val="none" w:sz="0" w:space="0" w:color="auto"/>
                        <w:bottom w:val="none" w:sz="0" w:space="0" w:color="auto"/>
                        <w:right w:val="none" w:sz="0" w:space="0" w:color="auto"/>
                      </w:divBdr>
                    </w:div>
                  </w:divsChild>
                </w:div>
                <w:div w:id="678235240">
                  <w:marLeft w:val="0"/>
                  <w:marRight w:val="0"/>
                  <w:marTop w:val="0"/>
                  <w:marBottom w:val="0"/>
                  <w:divBdr>
                    <w:top w:val="none" w:sz="0" w:space="0" w:color="auto"/>
                    <w:left w:val="none" w:sz="0" w:space="0" w:color="auto"/>
                    <w:bottom w:val="none" w:sz="0" w:space="0" w:color="auto"/>
                    <w:right w:val="none" w:sz="0" w:space="0" w:color="auto"/>
                  </w:divBdr>
                  <w:divsChild>
                    <w:div w:id="99104890">
                      <w:marLeft w:val="0"/>
                      <w:marRight w:val="0"/>
                      <w:marTop w:val="0"/>
                      <w:marBottom w:val="0"/>
                      <w:divBdr>
                        <w:top w:val="none" w:sz="0" w:space="0" w:color="auto"/>
                        <w:left w:val="none" w:sz="0" w:space="0" w:color="auto"/>
                        <w:bottom w:val="none" w:sz="0" w:space="0" w:color="auto"/>
                        <w:right w:val="none" w:sz="0" w:space="0" w:color="auto"/>
                      </w:divBdr>
                    </w:div>
                  </w:divsChild>
                </w:div>
                <w:div w:id="1597011779">
                  <w:marLeft w:val="0"/>
                  <w:marRight w:val="0"/>
                  <w:marTop w:val="0"/>
                  <w:marBottom w:val="0"/>
                  <w:divBdr>
                    <w:top w:val="none" w:sz="0" w:space="0" w:color="auto"/>
                    <w:left w:val="none" w:sz="0" w:space="0" w:color="auto"/>
                    <w:bottom w:val="none" w:sz="0" w:space="0" w:color="auto"/>
                    <w:right w:val="none" w:sz="0" w:space="0" w:color="auto"/>
                  </w:divBdr>
                  <w:divsChild>
                    <w:div w:id="1832600350">
                      <w:marLeft w:val="0"/>
                      <w:marRight w:val="0"/>
                      <w:marTop w:val="0"/>
                      <w:marBottom w:val="0"/>
                      <w:divBdr>
                        <w:top w:val="none" w:sz="0" w:space="0" w:color="auto"/>
                        <w:left w:val="none" w:sz="0" w:space="0" w:color="auto"/>
                        <w:bottom w:val="none" w:sz="0" w:space="0" w:color="auto"/>
                        <w:right w:val="none" w:sz="0" w:space="0" w:color="auto"/>
                      </w:divBdr>
                    </w:div>
                  </w:divsChild>
                </w:div>
                <w:div w:id="1007631135">
                  <w:marLeft w:val="0"/>
                  <w:marRight w:val="0"/>
                  <w:marTop w:val="0"/>
                  <w:marBottom w:val="0"/>
                  <w:divBdr>
                    <w:top w:val="none" w:sz="0" w:space="0" w:color="auto"/>
                    <w:left w:val="none" w:sz="0" w:space="0" w:color="auto"/>
                    <w:bottom w:val="none" w:sz="0" w:space="0" w:color="auto"/>
                    <w:right w:val="none" w:sz="0" w:space="0" w:color="auto"/>
                  </w:divBdr>
                  <w:divsChild>
                    <w:div w:id="2050914901">
                      <w:marLeft w:val="0"/>
                      <w:marRight w:val="0"/>
                      <w:marTop w:val="0"/>
                      <w:marBottom w:val="0"/>
                      <w:divBdr>
                        <w:top w:val="none" w:sz="0" w:space="0" w:color="auto"/>
                        <w:left w:val="none" w:sz="0" w:space="0" w:color="auto"/>
                        <w:bottom w:val="none" w:sz="0" w:space="0" w:color="auto"/>
                        <w:right w:val="none" w:sz="0" w:space="0" w:color="auto"/>
                      </w:divBdr>
                    </w:div>
                  </w:divsChild>
                </w:div>
                <w:div w:id="177698445">
                  <w:marLeft w:val="0"/>
                  <w:marRight w:val="0"/>
                  <w:marTop w:val="0"/>
                  <w:marBottom w:val="0"/>
                  <w:divBdr>
                    <w:top w:val="none" w:sz="0" w:space="0" w:color="auto"/>
                    <w:left w:val="none" w:sz="0" w:space="0" w:color="auto"/>
                    <w:bottom w:val="none" w:sz="0" w:space="0" w:color="auto"/>
                    <w:right w:val="none" w:sz="0" w:space="0" w:color="auto"/>
                  </w:divBdr>
                  <w:divsChild>
                    <w:div w:id="691565086">
                      <w:marLeft w:val="0"/>
                      <w:marRight w:val="0"/>
                      <w:marTop w:val="0"/>
                      <w:marBottom w:val="0"/>
                      <w:divBdr>
                        <w:top w:val="none" w:sz="0" w:space="0" w:color="auto"/>
                        <w:left w:val="none" w:sz="0" w:space="0" w:color="auto"/>
                        <w:bottom w:val="none" w:sz="0" w:space="0" w:color="auto"/>
                        <w:right w:val="none" w:sz="0" w:space="0" w:color="auto"/>
                      </w:divBdr>
                    </w:div>
                  </w:divsChild>
                </w:div>
                <w:div w:id="1476874167">
                  <w:marLeft w:val="0"/>
                  <w:marRight w:val="0"/>
                  <w:marTop w:val="0"/>
                  <w:marBottom w:val="0"/>
                  <w:divBdr>
                    <w:top w:val="none" w:sz="0" w:space="0" w:color="auto"/>
                    <w:left w:val="none" w:sz="0" w:space="0" w:color="auto"/>
                    <w:bottom w:val="none" w:sz="0" w:space="0" w:color="auto"/>
                    <w:right w:val="none" w:sz="0" w:space="0" w:color="auto"/>
                  </w:divBdr>
                  <w:divsChild>
                    <w:div w:id="882905361">
                      <w:marLeft w:val="0"/>
                      <w:marRight w:val="0"/>
                      <w:marTop w:val="0"/>
                      <w:marBottom w:val="0"/>
                      <w:divBdr>
                        <w:top w:val="none" w:sz="0" w:space="0" w:color="auto"/>
                        <w:left w:val="none" w:sz="0" w:space="0" w:color="auto"/>
                        <w:bottom w:val="none" w:sz="0" w:space="0" w:color="auto"/>
                        <w:right w:val="none" w:sz="0" w:space="0" w:color="auto"/>
                      </w:divBdr>
                    </w:div>
                  </w:divsChild>
                </w:div>
                <w:div w:id="1676497356">
                  <w:marLeft w:val="0"/>
                  <w:marRight w:val="0"/>
                  <w:marTop w:val="0"/>
                  <w:marBottom w:val="0"/>
                  <w:divBdr>
                    <w:top w:val="none" w:sz="0" w:space="0" w:color="auto"/>
                    <w:left w:val="none" w:sz="0" w:space="0" w:color="auto"/>
                    <w:bottom w:val="none" w:sz="0" w:space="0" w:color="auto"/>
                    <w:right w:val="none" w:sz="0" w:space="0" w:color="auto"/>
                  </w:divBdr>
                  <w:divsChild>
                    <w:div w:id="775708011">
                      <w:marLeft w:val="0"/>
                      <w:marRight w:val="0"/>
                      <w:marTop w:val="0"/>
                      <w:marBottom w:val="0"/>
                      <w:divBdr>
                        <w:top w:val="none" w:sz="0" w:space="0" w:color="auto"/>
                        <w:left w:val="none" w:sz="0" w:space="0" w:color="auto"/>
                        <w:bottom w:val="none" w:sz="0" w:space="0" w:color="auto"/>
                        <w:right w:val="none" w:sz="0" w:space="0" w:color="auto"/>
                      </w:divBdr>
                    </w:div>
                  </w:divsChild>
                </w:div>
                <w:div w:id="413013380">
                  <w:marLeft w:val="0"/>
                  <w:marRight w:val="0"/>
                  <w:marTop w:val="0"/>
                  <w:marBottom w:val="0"/>
                  <w:divBdr>
                    <w:top w:val="none" w:sz="0" w:space="0" w:color="auto"/>
                    <w:left w:val="none" w:sz="0" w:space="0" w:color="auto"/>
                    <w:bottom w:val="none" w:sz="0" w:space="0" w:color="auto"/>
                    <w:right w:val="none" w:sz="0" w:space="0" w:color="auto"/>
                  </w:divBdr>
                  <w:divsChild>
                    <w:div w:id="452676580">
                      <w:marLeft w:val="0"/>
                      <w:marRight w:val="0"/>
                      <w:marTop w:val="0"/>
                      <w:marBottom w:val="0"/>
                      <w:divBdr>
                        <w:top w:val="none" w:sz="0" w:space="0" w:color="auto"/>
                        <w:left w:val="none" w:sz="0" w:space="0" w:color="auto"/>
                        <w:bottom w:val="none" w:sz="0" w:space="0" w:color="auto"/>
                        <w:right w:val="none" w:sz="0" w:space="0" w:color="auto"/>
                      </w:divBdr>
                    </w:div>
                  </w:divsChild>
                </w:div>
                <w:div w:id="1343312926">
                  <w:marLeft w:val="0"/>
                  <w:marRight w:val="0"/>
                  <w:marTop w:val="0"/>
                  <w:marBottom w:val="0"/>
                  <w:divBdr>
                    <w:top w:val="none" w:sz="0" w:space="0" w:color="auto"/>
                    <w:left w:val="none" w:sz="0" w:space="0" w:color="auto"/>
                    <w:bottom w:val="none" w:sz="0" w:space="0" w:color="auto"/>
                    <w:right w:val="none" w:sz="0" w:space="0" w:color="auto"/>
                  </w:divBdr>
                  <w:divsChild>
                    <w:div w:id="2108885762">
                      <w:marLeft w:val="0"/>
                      <w:marRight w:val="0"/>
                      <w:marTop w:val="0"/>
                      <w:marBottom w:val="0"/>
                      <w:divBdr>
                        <w:top w:val="none" w:sz="0" w:space="0" w:color="auto"/>
                        <w:left w:val="none" w:sz="0" w:space="0" w:color="auto"/>
                        <w:bottom w:val="none" w:sz="0" w:space="0" w:color="auto"/>
                        <w:right w:val="none" w:sz="0" w:space="0" w:color="auto"/>
                      </w:divBdr>
                    </w:div>
                  </w:divsChild>
                </w:div>
                <w:div w:id="452598342">
                  <w:marLeft w:val="0"/>
                  <w:marRight w:val="0"/>
                  <w:marTop w:val="0"/>
                  <w:marBottom w:val="0"/>
                  <w:divBdr>
                    <w:top w:val="none" w:sz="0" w:space="0" w:color="auto"/>
                    <w:left w:val="none" w:sz="0" w:space="0" w:color="auto"/>
                    <w:bottom w:val="none" w:sz="0" w:space="0" w:color="auto"/>
                    <w:right w:val="none" w:sz="0" w:space="0" w:color="auto"/>
                  </w:divBdr>
                  <w:divsChild>
                    <w:div w:id="663237813">
                      <w:marLeft w:val="0"/>
                      <w:marRight w:val="0"/>
                      <w:marTop w:val="0"/>
                      <w:marBottom w:val="0"/>
                      <w:divBdr>
                        <w:top w:val="none" w:sz="0" w:space="0" w:color="auto"/>
                        <w:left w:val="none" w:sz="0" w:space="0" w:color="auto"/>
                        <w:bottom w:val="none" w:sz="0" w:space="0" w:color="auto"/>
                        <w:right w:val="none" w:sz="0" w:space="0" w:color="auto"/>
                      </w:divBdr>
                    </w:div>
                  </w:divsChild>
                </w:div>
                <w:div w:id="1037199224">
                  <w:marLeft w:val="0"/>
                  <w:marRight w:val="0"/>
                  <w:marTop w:val="0"/>
                  <w:marBottom w:val="0"/>
                  <w:divBdr>
                    <w:top w:val="none" w:sz="0" w:space="0" w:color="auto"/>
                    <w:left w:val="none" w:sz="0" w:space="0" w:color="auto"/>
                    <w:bottom w:val="none" w:sz="0" w:space="0" w:color="auto"/>
                    <w:right w:val="none" w:sz="0" w:space="0" w:color="auto"/>
                  </w:divBdr>
                  <w:divsChild>
                    <w:div w:id="2053193310">
                      <w:marLeft w:val="0"/>
                      <w:marRight w:val="0"/>
                      <w:marTop w:val="0"/>
                      <w:marBottom w:val="0"/>
                      <w:divBdr>
                        <w:top w:val="none" w:sz="0" w:space="0" w:color="auto"/>
                        <w:left w:val="none" w:sz="0" w:space="0" w:color="auto"/>
                        <w:bottom w:val="none" w:sz="0" w:space="0" w:color="auto"/>
                        <w:right w:val="none" w:sz="0" w:space="0" w:color="auto"/>
                      </w:divBdr>
                    </w:div>
                  </w:divsChild>
                </w:div>
                <w:div w:id="1046947578">
                  <w:marLeft w:val="0"/>
                  <w:marRight w:val="0"/>
                  <w:marTop w:val="0"/>
                  <w:marBottom w:val="0"/>
                  <w:divBdr>
                    <w:top w:val="none" w:sz="0" w:space="0" w:color="auto"/>
                    <w:left w:val="none" w:sz="0" w:space="0" w:color="auto"/>
                    <w:bottom w:val="none" w:sz="0" w:space="0" w:color="auto"/>
                    <w:right w:val="none" w:sz="0" w:space="0" w:color="auto"/>
                  </w:divBdr>
                  <w:divsChild>
                    <w:div w:id="98644113">
                      <w:marLeft w:val="0"/>
                      <w:marRight w:val="0"/>
                      <w:marTop w:val="0"/>
                      <w:marBottom w:val="0"/>
                      <w:divBdr>
                        <w:top w:val="none" w:sz="0" w:space="0" w:color="auto"/>
                        <w:left w:val="none" w:sz="0" w:space="0" w:color="auto"/>
                        <w:bottom w:val="none" w:sz="0" w:space="0" w:color="auto"/>
                        <w:right w:val="none" w:sz="0" w:space="0" w:color="auto"/>
                      </w:divBdr>
                    </w:div>
                  </w:divsChild>
                </w:div>
                <w:div w:id="1955861722">
                  <w:marLeft w:val="0"/>
                  <w:marRight w:val="0"/>
                  <w:marTop w:val="0"/>
                  <w:marBottom w:val="0"/>
                  <w:divBdr>
                    <w:top w:val="none" w:sz="0" w:space="0" w:color="auto"/>
                    <w:left w:val="none" w:sz="0" w:space="0" w:color="auto"/>
                    <w:bottom w:val="none" w:sz="0" w:space="0" w:color="auto"/>
                    <w:right w:val="none" w:sz="0" w:space="0" w:color="auto"/>
                  </w:divBdr>
                  <w:divsChild>
                    <w:div w:id="1184629803">
                      <w:marLeft w:val="0"/>
                      <w:marRight w:val="0"/>
                      <w:marTop w:val="0"/>
                      <w:marBottom w:val="0"/>
                      <w:divBdr>
                        <w:top w:val="none" w:sz="0" w:space="0" w:color="auto"/>
                        <w:left w:val="none" w:sz="0" w:space="0" w:color="auto"/>
                        <w:bottom w:val="none" w:sz="0" w:space="0" w:color="auto"/>
                        <w:right w:val="none" w:sz="0" w:space="0" w:color="auto"/>
                      </w:divBdr>
                    </w:div>
                  </w:divsChild>
                </w:div>
                <w:div w:id="1897467083">
                  <w:marLeft w:val="0"/>
                  <w:marRight w:val="0"/>
                  <w:marTop w:val="0"/>
                  <w:marBottom w:val="0"/>
                  <w:divBdr>
                    <w:top w:val="none" w:sz="0" w:space="0" w:color="auto"/>
                    <w:left w:val="none" w:sz="0" w:space="0" w:color="auto"/>
                    <w:bottom w:val="none" w:sz="0" w:space="0" w:color="auto"/>
                    <w:right w:val="none" w:sz="0" w:space="0" w:color="auto"/>
                  </w:divBdr>
                  <w:divsChild>
                    <w:div w:id="1993172668">
                      <w:marLeft w:val="0"/>
                      <w:marRight w:val="0"/>
                      <w:marTop w:val="0"/>
                      <w:marBottom w:val="0"/>
                      <w:divBdr>
                        <w:top w:val="none" w:sz="0" w:space="0" w:color="auto"/>
                        <w:left w:val="none" w:sz="0" w:space="0" w:color="auto"/>
                        <w:bottom w:val="none" w:sz="0" w:space="0" w:color="auto"/>
                        <w:right w:val="none" w:sz="0" w:space="0" w:color="auto"/>
                      </w:divBdr>
                    </w:div>
                  </w:divsChild>
                </w:div>
                <w:div w:id="1877884888">
                  <w:marLeft w:val="0"/>
                  <w:marRight w:val="0"/>
                  <w:marTop w:val="0"/>
                  <w:marBottom w:val="0"/>
                  <w:divBdr>
                    <w:top w:val="none" w:sz="0" w:space="0" w:color="auto"/>
                    <w:left w:val="none" w:sz="0" w:space="0" w:color="auto"/>
                    <w:bottom w:val="none" w:sz="0" w:space="0" w:color="auto"/>
                    <w:right w:val="none" w:sz="0" w:space="0" w:color="auto"/>
                  </w:divBdr>
                  <w:divsChild>
                    <w:div w:id="1302150268">
                      <w:marLeft w:val="0"/>
                      <w:marRight w:val="0"/>
                      <w:marTop w:val="0"/>
                      <w:marBottom w:val="0"/>
                      <w:divBdr>
                        <w:top w:val="none" w:sz="0" w:space="0" w:color="auto"/>
                        <w:left w:val="none" w:sz="0" w:space="0" w:color="auto"/>
                        <w:bottom w:val="none" w:sz="0" w:space="0" w:color="auto"/>
                        <w:right w:val="none" w:sz="0" w:space="0" w:color="auto"/>
                      </w:divBdr>
                    </w:div>
                  </w:divsChild>
                </w:div>
                <w:div w:id="1321230867">
                  <w:marLeft w:val="0"/>
                  <w:marRight w:val="0"/>
                  <w:marTop w:val="0"/>
                  <w:marBottom w:val="0"/>
                  <w:divBdr>
                    <w:top w:val="none" w:sz="0" w:space="0" w:color="auto"/>
                    <w:left w:val="none" w:sz="0" w:space="0" w:color="auto"/>
                    <w:bottom w:val="none" w:sz="0" w:space="0" w:color="auto"/>
                    <w:right w:val="none" w:sz="0" w:space="0" w:color="auto"/>
                  </w:divBdr>
                  <w:divsChild>
                    <w:div w:id="1274632187">
                      <w:marLeft w:val="0"/>
                      <w:marRight w:val="0"/>
                      <w:marTop w:val="0"/>
                      <w:marBottom w:val="0"/>
                      <w:divBdr>
                        <w:top w:val="none" w:sz="0" w:space="0" w:color="auto"/>
                        <w:left w:val="none" w:sz="0" w:space="0" w:color="auto"/>
                        <w:bottom w:val="none" w:sz="0" w:space="0" w:color="auto"/>
                        <w:right w:val="none" w:sz="0" w:space="0" w:color="auto"/>
                      </w:divBdr>
                    </w:div>
                  </w:divsChild>
                </w:div>
                <w:div w:id="1546873642">
                  <w:marLeft w:val="0"/>
                  <w:marRight w:val="0"/>
                  <w:marTop w:val="0"/>
                  <w:marBottom w:val="0"/>
                  <w:divBdr>
                    <w:top w:val="none" w:sz="0" w:space="0" w:color="auto"/>
                    <w:left w:val="none" w:sz="0" w:space="0" w:color="auto"/>
                    <w:bottom w:val="none" w:sz="0" w:space="0" w:color="auto"/>
                    <w:right w:val="none" w:sz="0" w:space="0" w:color="auto"/>
                  </w:divBdr>
                  <w:divsChild>
                    <w:div w:id="143087424">
                      <w:marLeft w:val="0"/>
                      <w:marRight w:val="0"/>
                      <w:marTop w:val="0"/>
                      <w:marBottom w:val="0"/>
                      <w:divBdr>
                        <w:top w:val="none" w:sz="0" w:space="0" w:color="auto"/>
                        <w:left w:val="none" w:sz="0" w:space="0" w:color="auto"/>
                        <w:bottom w:val="none" w:sz="0" w:space="0" w:color="auto"/>
                        <w:right w:val="none" w:sz="0" w:space="0" w:color="auto"/>
                      </w:divBdr>
                    </w:div>
                  </w:divsChild>
                </w:div>
                <w:div w:id="1480343693">
                  <w:marLeft w:val="0"/>
                  <w:marRight w:val="0"/>
                  <w:marTop w:val="0"/>
                  <w:marBottom w:val="0"/>
                  <w:divBdr>
                    <w:top w:val="none" w:sz="0" w:space="0" w:color="auto"/>
                    <w:left w:val="none" w:sz="0" w:space="0" w:color="auto"/>
                    <w:bottom w:val="none" w:sz="0" w:space="0" w:color="auto"/>
                    <w:right w:val="none" w:sz="0" w:space="0" w:color="auto"/>
                  </w:divBdr>
                  <w:divsChild>
                    <w:div w:id="1198809274">
                      <w:marLeft w:val="0"/>
                      <w:marRight w:val="0"/>
                      <w:marTop w:val="0"/>
                      <w:marBottom w:val="0"/>
                      <w:divBdr>
                        <w:top w:val="none" w:sz="0" w:space="0" w:color="auto"/>
                        <w:left w:val="none" w:sz="0" w:space="0" w:color="auto"/>
                        <w:bottom w:val="none" w:sz="0" w:space="0" w:color="auto"/>
                        <w:right w:val="none" w:sz="0" w:space="0" w:color="auto"/>
                      </w:divBdr>
                    </w:div>
                  </w:divsChild>
                </w:div>
                <w:div w:id="1691375499">
                  <w:marLeft w:val="0"/>
                  <w:marRight w:val="0"/>
                  <w:marTop w:val="0"/>
                  <w:marBottom w:val="0"/>
                  <w:divBdr>
                    <w:top w:val="none" w:sz="0" w:space="0" w:color="auto"/>
                    <w:left w:val="none" w:sz="0" w:space="0" w:color="auto"/>
                    <w:bottom w:val="none" w:sz="0" w:space="0" w:color="auto"/>
                    <w:right w:val="none" w:sz="0" w:space="0" w:color="auto"/>
                  </w:divBdr>
                  <w:divsChild>
                    <w:div w:id="49964792">
                      <w:marLeft w:val="0"/>
                      <w:marRight w:val="0"/>
                      <w:marTop w:val="0"/>
                      <w:marBottom w:val="0"/>
                      <w:divBdr>
                        <w:top w:val="none" w:sz="0" w:space="0" w:color="auto"/>
                        <w:left w:val="none" w:sz="0" w:space="0" w:color="auto"/>
                        <w:bottom w:val="none" w:sz="0" w:space="0" w:color="auto"/>
                        <w:right w:val="none" w:sz="0" w:space="0" w:color="auto"/>
                      </w:divBdr>
                    </w:div>
                  </w:divsChild>
                </w:div>
                <w:div w:id="956181384">
                  <w:marLeft w:val="0"/>
                  <w:marRight w:val="0"/>
                  <w:marTop w:val="0"/>
                  <w:marBottom w:val="0"/>
                  <w:divBdr>
                    <w:top w:val="none" w:sz="0" w:space="0" w:color="auto"/>
                    <w:left w:val="none" w:sz="0" w:space="0" w:color="auto"/>
                    <w:bottom w:val="none" w:sz="0" w:space="0" w:color="auto"/>
                    <w:right w:val="none" w:sz="0" w:space="0" w:color="auto"/>
                  </w:divBdr>
                  <w:divsChild>
                    <w:div w:id="118836818">
                      <w:marLeft w:val="0"/>
                      <w:marRight w:val="0"/>
                      <w:marTop w:val="0"/>
                      <w:marBottom w:val="0"/>
                      <w:divBdr>
                        <w:top w:val="none" w:sz="0" w:space="0" w:color="auto"/>
                        <w:left w:val="none" w:sz="0" w:space="0" w:color="auto"/>
                        <w:bottom w:val="none" w:sz="0" w:space="0" w:color="auto"/>
                        <w:right w:val="none" w:sz="0" w:space="0" w:color="auto"/>
                      </w:divBdr>
                    </w:div>
                  </w:divsChild>
                </w:div>
                <w:div w:id="1747529112">
                  <w:marLeft w:val="0"/>
                  <w:marRight w:val="0"/>
                  <w:marTop w:val="0"/>
                  <w:marBottom w:val="0"/>
                  <w:divBdr>
                    <w:top w:val="none" w:sz="0" w:space="0" w:color="auto"/>
                    <w:left w:val="none" w:sz="0" w:space="0" w:color="auto"/>
                    <w:bottom w:val="none" w:sz="0" w:space="0" w:color="auto"/>
                    <w:right w:val="none" w:sz="0" w:space="0" w:color="auto"/>
                  </w:divBdr>
                  <w:divsChild>
                    <w:div w:id="106511574">
                      <w:marLeft w:val="0"/>
                      <w:marRight w:val="0"/>
                      <w:marTop w:val="0"/>
                      <w:marBottom w:val="0"/>
                      <w:divBdr>
                        <w:top w:val="none" w:sz="0" w:space="0" w:color="auto"/>
                        <w:left w:val="none" w:sz="0" w:space="0" w:color="auto"/>
                        <w:bottom w:val="none" w:sz="0" w:space="0" w:color="auto"/>
                        <w:right w:val="none" w:sz="0" w:space="0" w:color="auto"/>
                      </w:divBdr>
                    </w:div>
                  </w:divsChild>
                </w:div>
                <w:div w:id="345988183">
                  <w:marLeft w:val="0"/>
                  <w:marRight w:val="0"/>
                  <w:marTop w:val="0"/>
                  <w:marBottom w:val="0"/>
                  <w:divBdr>
                    <w:top w:val="none" w:sz="0" w:space="0" w:color="auto"/>
                    <w:left w:val="none" w:sz="0" w:space="0" w:color="auto"/>
                    <w:bottom w:val="none" w:sz="0" w:space="0" w:color="auto"/>
                    <w:right w:val="none" w:sz="0" w:space="0" w:color="auto"/>
                  </w:divBdr>
                  <w:divsChild>
                    <w:div w:id="966739730">
                      <w:marLeft w:val="0"/>
                      <w:marRight w:val="0"/>
                      <w:marTop w:val="0"/>
                      <w:marBottom w:val="0"/>
                      <w:divBdr>
                        <w:top w:val="none" w:sz="0" w:space="0" w:color="auto"/>
                        <w:left w:val="none" w:sz="0" w:space="0" w:color="auto"/>
                        <w:bottom w:val="none" w:sz="0" w:space="0" w:color="auto"/>
                        <w:right w:val="none" w:sz="0" w:space="0" w:color="auto"/>
                      </w:divBdr>
                    </w:div>
                  </w:divsChild>
                </w:div>
                <w:div w:id="110169765">
                  <w:marLeft w:val="0"/>
                  <w:marRight w:val="0"/>
                  <w:marTop w:val="0"/>
                  <w:marBottom w:val="0"/>
                  <w:divBdr>
                    <w:top w:val="none" w:sz="0" w:space="0" w:color="auto"/>
                    <w:left w:val="none" w:sz="0" w:space="0" w:color="auto"/>
                    <w:bottom w:val="none" w:sz="0" w:space="0" w:color="auto"/>
                    <w:right w:val="none" w:sz="0" w:space="0" w:color="auto"/>
                  </w:divBdr>
                  <w:divsChild>
                    <w:div w:id="669286322">
                      <w:marLeft w:val="0"/>
                      <w:marRight w:val="0"/>
                      <w:marTop w:val="0"/>
                      <w:marBottom w:val="0"/>
                      <w:divBdr>
                        <w:top w:val="none" w:sz="0" w:space="0" w:color="auto"/>
                        <w:left w:val="none" w:sz="0" w:space="0" w:color="auto"/>
                        <w:bottom w:val="none" w:sz="0" w:space="0" w:color="auto"/>
                        <w:right w:val="none" w:sz="0" w:space="0" w:color="auto"/>
                      </w:divBdr>
                    </w:div>
                  </w:divsChild>
                </w:div>
                <w:div w:id="834995476">
                  <w:marLeft w:val="0"/>
                  <w:marRight w:val="0"/>
                  <w:marTop w:val="0"/>
                  <w:marBottom w:val="0"/>
                  <w:divBdr>
                    <w:top w:val="none" w:sz="0" w:space="0" w:color="auto"/>
                    <w:left w:val="none" w:sz="0" w:space="0" w:color="auto"/>
                    <w:bottom w:val="none" w:sz="0" w:space="0" w:color="auto"/>
                    <w:right w:val="none" w:sz="0" w:space="0" w:color="auto"/>
                  </w:divBdr>
                  <w:divsChild>
                    <w:div w:id="1489520182">
                      <w:marLeft w:val="0"/>
                      <w:marRight w:val="0"/>
                      <w:marTop w:val="0"/>
                      <w:marBottom w:val="0"/>
                      <w:divBdr>
                        <w:top w:val="none" w:sz="0" w:space="0" w:color="auto"/>
                        <w:left w:val="none" w:sz="0" w:space="0" w:color="auto"/>
                        <w:bottom w:val="none" w:sz="0" w:space="0" w:color="auto"/>
                        <w:right w:val="none" w:sz="0" w:space="0" w:color="auto"/>
                      </w:divBdr>
                    </w:div>
                  </w:divsChild>
                </w:div>
                <w:div w:id="517892662">
                  <w:marLeft w:val="0"/>
                  <w:marRight w:val="0"/>
                  <w:marTop w:val="0"/>
                  <w:marBottom w:val="0"/>
                  <w:divBdr>
                    <w:top w:val="none" w:sz="0" w:space="0" w:color="auto"/>
                    <w:left w:val="none" w:sz="0" w:space="0" w:color="auto"/>
                    <w:bottom w:val="none" w:sz="0" w:space="0" w:color="auto"/>
                    <w:right w:val="none" w:sz="0" w:space="0" w:color="auto"/>
                  </w:divBdr>
                  <w:divsChild>
                    <w:div w:id="1655527554">
                      <w:marLeft w:val="0"/>
                      <w:marRight w:val="0"/>
                      <w:marTop w:val="0"/>
                      <w:marBottom w:val="0"/>
                      <w:divBdr>
                        <w:top w:val="none" w:sz="0" w:space="0" w:color="auto"/>
                        <w:left w:val="none" w:sz="0" w:space="0" w:color="auto"/>
                        <w:bottom w:val="none" w:sz="0" w:space="0" w:color="auto"/>
                        <w:right w:val="none" w:sz="0" w:space="0" w:color="auto"/>
                      </w:divBdr>
                    </w:div>
                  </w:divsChild>
                </w:div>
                <w:div w:id="2092040348">
                  <w:marLeft w:val="0"/>
                  <w:marRight w:val="0"/>
                  <w:marTop w:val="0"/>
                  <w:marBottom w:val="0"/>
                  <w:divBdr>
                    <w:top w:val="none" w:sz="0" w:space="0" w:color="auto"/>
                    <w:left w:val="none" w:sz="0" w:space="0" w:color="auto"/>
                    <w:bottom w:val="none" w:sz="0" w:space="0" w:color="auto"/>
                    <w:right w:val="none" w:sz="0" w:space="0" w:color="auto"/>
                  </w:divBdr>
                  <w:divsChild>
                    <w:div w:id="1393894829">
                      <w:marLeft w:val="0"/>
                      <w:marRight w:val="0"/>
                      <w:marTop w:val="0"/>
                      <w:marBottom w:val="0"/>
                      <w:divBdr>
                        <w:top w:val="none" w:sz="0" w:space="0" w:color="auto"/>
                        <w:left w:val="none" w:sz="0" w:space="0" w:color="auto"/>
                        <w:bottom w:val="none" w:sz="0" w:space="0" w:color="auto"/>
                        <w:right w:val="none" w:sz="0" w:space="0" w:color="auto"/>
                      </w:divBdr>
                    </w:div>
                  </w:divsChild>
                </w:div>
                <w:div w:id="259265140">
                  <w:marLeft w:val="0"/>
                  <w:marRight w:val="0"/>
                  <w:marTop w:val="0"/>
                  <w:marBottom w:val="0"/>
                  <w:divBdr>
                    <w:top w:val="none" w:sz="0" w:space="0" w:color="auto"/>
                    <w:left w:val="none" w:sz="0" w:space="0" w:color="auto"/>
                    <w:bottom w:val="none" w:sz="0" w:space="0" w:color="auto"/>
                    <w:right w:val="none" w:sz="0" w:space="0" w:color="auto"/>
                  </w:divBdr>
                  <w:divsChild>
                    <w:div w:id="1786461345">
                      <w:marLeft w:val="0"/>
                      <w:marRight w:val="0"/>
                      <w:marTop w:val="0"/>
                      <w:marBottom w:val="0"/>
                      <w:divBdr>
                        <w:top w:val="none" w:sz="0" w:space="0" w:color="auto"/>
                        <w:left w:val="none" w:sz="0" w:space="0" w:color="auto"/>
                        <w:bottom w:val="none" w:sz="0" w:space="0" w:color="auto"/>
                        <w:right w:val="none" w:sz="0" w:space="0" w:color="auto"/>
                      </w:divBdr>
                    </w:div>
                  </w:divsChild>
                </w:div>
                <w:div w:id="971135351">
                  <w:marLeft w:val="0"/>
                  <w:marRight w:val="0"/>
                  <w:marTop w:val="0"/>
                  <w:marBottom w:val="0"/>
                  <w:divBdr>
                    <w:top w:val="none" w:sz="0" w:space="0" w:color="auto"/>
                    <w:left w:val="none" w:sz="0" w:space="0" w:color="auto"/>
                    <w:bottom w:val="none" w:sz="0" w:space="0" w:color="auto"/>
                    <w:right w:val="none" w:sz="0" w:space="0" w:color="auto"/>
                  </w:divBdr>
                  <w:divsChild>
                    <w:div w:id="172038197">
                      <w:marLeft w:val="0"/>
                      <w:marRight w:val="0"/>
                      <w:marTop w:val="0"/>
                      <w:marBottom w:val="0"/>
                      <w:divBdr>
                        <w:top w:val="none" w:sz="0" w:space="0" w:color="auto"/>
                        <w:left w:val="none" w:sz="0" w:space="0" w:color="auto"/>
                        <w:bottom w:val="none" w:sz="0" w:space="0" w:color="auto"/>
                        <w:right w:val="none" w:sz="0" w:space="0" w:color="auto"/>
                      </w:divBdr>
                    </w:div>
                  </w:divsChild>
                </w:div>
                <w:div w:id="694893011">
                  <w:marLeft w:val="0"/>
                  <w:marRight w:val="0"/>
                  <w:marTop w:val="0"/>
                  <w:marBottom w:val="0"/>
                  <w:divBdr>
                    <w:top w:val="none" w:sz="0" w:space="0" w:color="auto"/>
                    <w:left w:val="none" w:sz="0" w:space="0" w:color="auto"/>
                    <w:bottom w:val="none" w:sz="0" w:space="0" w:color="auto"/>
                    <w:right w:val="none" w:sz="0" w:space="0" w:color="auto"/>
                  </w:divBdr>
                  <w:divsChild>
                    <w:div w:id="11588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449103">
      <w:bodyDiv w:val="1"/>
      <w:marLeft w:val="0"/>
      <w:marRight w:val="0"/>
      <w:marTop w:val="0"/>
      <w:marBottom w:val="0"/>
      <w:divBdr>
        <w:top w:val="none" w:sz="0" w:space="0" w:color="auto"/>
        <w:left w:val="none" w:sz="0" w:space="0" w:color="auto"/>
        <w:bottom w:val="none" w:sz="0" w:space="0" w:color="auto"/>
        <w:right w:val="none" w:sz="0" w:space="0" w:color="auto"/>
      </w:divBdr>
      <w:divsChild>
        <w:div w:id="52387498">
          <w:marLeft w:val="0"/>
          <w:marRight w:val="0"/>
          <w:marTop w:val="0"/>
          <w:marBottom w:val="0"/>
          <w:divBdr>
            <w:top w:val="none" w:sz="0" w:space="0" w:color="auto"/>
            <w:left w:val="none" w:sz="0" w:space="0" w:color="auto"/>
            <w:bottom w:val="none" w:sz="0" w:space="0" w:color="auto"/>
            <w:right w:val="none" w:sz="0" w:space="0" w:color="auto"/>
          </w:divBdr>
          <w:divsChild>
            <w:div w:id="369838208">
              <w:marLeft w:val="0"/>
              <w:marRight w:val="0"/>
              <w:marTop w:val="0"/>
              <w:marBottom w:val="0"/>
              <w:divBdr>
                <w:top w:val="none" w:sz="0" w:space="0" w:color="auto"/>
                <w:left w:val="none" w:sz="0" w:space="0" w:color="auto"/>
                <w:bottom w:val="none" w:sz="0" w:space="0" w:color="auto"/>
                <w:right w:val="none" w:sz="0" w:space="0" w:color="auto"/>
              </w:divBdr>
              <w:divsChild>
                <w:div w:id="1342246643">
                  <w:marLeft w:val="0"/>
                  <w:marRight w:val="0"/>
                  <w:marTop w:val="0"/>
                  <w:marBottom w:val="0"/>
                  <w:divBdr>
                    <w:top w:val="none" w:sz="0" w:space="0" w:color="auto"/>
                    <w:left w:val="none" w:sz="0" w:space="0" w:color="auto"/>
                    <w:bottom w:val="none" w:sz="0" w:space="0" w:color="auto"/>
                    <w:right w:val="none" w:sz="0" w:space="0" w:color="auto"/>
                  </w:divBdr>
                </w:div>
              </w:divsChild>
            </w:div>
            <w:div w:id="1003436123">
              <w:marLeft w:val="0"/>
              <w:marRight w:val="0"/>
              <w:marTop w:val="0"/>
              <w:marBottom w:val="0"/>
              <w:divBdr>
                <w:top w:val="none" w:sz="0" w:space="0" w:color="auto"/>
                <w:left w:val="none" w:sz="0" w:space="0" w:color="auto"/>
                <w:bottom w:val="none" w:sz="0" w:space="0" w:color="auto"/>
                <w:right w:val="none" w:sz="0" w:space="0" w:color="auto"/>
              </w:divBdr>
              <w:divsChild>
                <w:div w:id="1959216014">
                  <w:marLeft w:val="0"/>
                  <w:marRight w:val="0"/>
                  <w:marTop w:val="0"/>
                  <w:marBottom w:val="0"/>
                  <w:divBdr>
                    <w:top w:val="none" w:sz="0" w:space="0" w:color="auto"/>
                    <w:left w:val="none" w:sz="0" w:space="0" w:color="auto"/>
                    <w:bottom w:val="none" w:sz="0" w:space="0" w:color="auto"/>
                    <w:right w:val="none" w:sz="0" w:space="0" w:color="auto"/>
                  </w:divBdr>
                </w:div>
              </w:divsChild>
            </w:div>
            <w:div w:id="900948264">
              <w:marLeft w:val="0"/>
              <w:marRight w:val="0"/>
              <w:marTop w:val="0"/>
              <w:marBottom w:val="0"/>
              <w:divBdr>
                <w:top w:val="none" w:sz="0" w:space="0" w:color="auto"/>
                <w:left w:val="none" w:sz="0" w:space="0" w:color="auto"/>
                <w:bottom w:val="none" w:sz="0" w:space="0" w:color="auto"/>
                <w:right w:val="none" w:sz="0" w:space="0" w:color="auto"/>
              </w:divBdr>
              <w:divsChild>
                <w:div w:id="441801022">
                  <w:marLeft w:val="0"/>
                  <w:marRight w:val="0"/>
                  <w:marTop w:val="0"/>
                  <w:marBottom w:val="0"/>
                  <w:divBdr>
                    <w:top w:val="none" w:sz="0" w:space="0" w:color="auto"/>
                    <w:left w:val="none" w:sz="0" w:space="0" w:color="auto"/>
                    <w:bottom w:val="none" w:sz="0" w:space="0" w:color="auto"/>
                    <w:right w:val="none" w:sz="0" w:space="0" w:color="auto"/>
                  </w:divBdr>
                </w:div>
              </w:divsChild>
            </w:div>
            <w:div w:id="1068457425">
              <w:marLeft w:val="0"/>
              <w:marRight w:val="0"/>
              <w:marTop w:val="0"/>
              <w:marBottom w:val="0"/>
              <w:divBdr>
                <w:top w:val="none" w:sz="0" w:space="0" w:color="auto"/>
                <w:left w:val="none" w:sz="0" w:space="0" w:color="auto"/>
                <w:bottom w:val="none" w:sz="0" w:space="0" w:color="auto"/>
                <w:right w:val="none" w:sz="0" w:space="0" w:color="auto"/>
              </w:divBdr>
              <w:divsChild>
                <w:div w:id="1389524521">
                  <w:marLeft w:val="0"/>
                  <w:marRight w:val="0"/>
                  <w:marTop w:val="0"/>
                  <w:marBottom w:val="0"/>
                  <w:divBdr>
                    <w:top w:val="none" w:sz="0" w:space="0" w:color="auto"/>
                    <w:left w:val="none" w:sz="0" w:space="0" w:color="auto"/>
                    <w:bottom w:val="none" w:sz="0" w:space="0" w:color="auto"/>
                    <w:right w:val="none" w:sz="0" w:space="0" w:color="auto"/>
                  </w:divBdr>
                </w:div>
              </w:divsChild>
            </w:div>
            <w:div w:id="2131895102">
              <w:marLeft w:val="0"/>
              <w:marRight w:val="0"/>
              <w:marTop w:val="0"/>
              <w:marBottom w:val="0"/>
              <w:divBdr>
                <w:top w:val="none" w:sz="0" w:space="0" w:color="auto"/>
                <w:left w:val="none" w:sz="0" w:space="0" w:color="auto"/>
                <w:bottom w:val="none" w:sz="0" w:space="0" w:color="auto"/>
                <w:right w:val="none" w:sz="0" w:space="0" w:color="auto"/>
              </w:divBdr>
              <w:divsChild>
                <w:div w:id="1210147994">
                  <w:marLeft w:val="0"/>
                  <w:marRight w:val="0"/>
                  <w:marTop w:val="0"/>
                  <w:marBottom w:val="0"/>
                  <w:divBdr>
                    <w:top w:val="none" w:sz="0" w:space="0" w:color="auto"/>
                    <w:left w:val="none" w:sz="0" w:space="0" w:color="auto"/>
                    <w:bottom w:val="none" w:sz="0" w:space="0" w:color="auto"/>
                    <w:right w:val="none" w:sz="0" w:space="0" w:color="auto"/>
                  </w:divBdr>
                </w:div>
              </w:divsChild>
            </w:div>
            <w:div w:id="1221358957">
              <w:marLeft w:val="0"/>
              <w:marRight w:val="0"/>
              <w:marTop w:val="0"/>
              <w:marBottom w:val="0"/>
              <w:divBdr>
                <w:top w:val="none" w:sz="0" w:space="0" w:color="auto"/>
                <w:left w:val="none" w:sz="0" w:space="0" w:color="auto"/>
                <w:bottom w:val="none" w:sz="0" w:space="0" w:color="auto"/>
                <w:right w:val="none" w:sz="0" w:space="0" w:color="auto"/>
              </w:divBdr>
              <w:divsChild>
                <w:div w:id="372734526">
                  <w:marLeft w:val="0"/>
                  <w:marRight w:val="0"/>
                  <w:marTop w:val="0"/>
                  <w:marBottom w:val="0"/>
                  <w:divBdr>
                    <w:top w:val="none" w:sz="0" w:space="0" w:color="auto"/>
                    <w:left w:val="none" w:sz="0" w:space="0" w:color="auto"/>
                    <w:bottom w:val="none" w:sz="0" w:space="0" w:color="auto"/>
                    <w:right w:val="none" w:sz="0" w:space="0" w:color="auto"/>
                  </w:divBdr>
                </w:div>
              </w:divsChild>
            </w:div>
            <w:div w:id="1293294448">
              <w:marLeft w:val="0"/>
              <w:marRight w:val="0"/>
              <w:marTop w:val="0"/>
              <w:marBottom w:val="0"/>
              <w:divBdr>
                <w:top w:val="none" w:sz="0" w:space="0" w:color="auto"/>
                <w:left w:val="none" w:sz="0" w:space="0" w:color="auto"/>
                <w:bottom w:val="none" w:sz="0" w:space="0" w:color="auto"/>
                <w:right w:val="none" w:sz="0" w:space="0" w:color="auto"/>
              </w:divBdr>
              <w:divsChild>
                <w:div w:id="79763753">
                  <w:marLeft w:val="0"/>
                  <w:marRight w:val="0"/>
                  <w:marTop w:val="0"/>
                  <w:marBottom w:val="0"/>
                  <w:divBdr>
                    <w:top w:val="none" w:sz="0" w:space="0" w:color="auto"/>
                    <w:left w:val="none" w:sz="0" w:space="0" w:color="auto"/>
                    <w:bottom w:val="none" w:sz="0" w:space="0" w:color="auto"/>
                    <w:right w:val="none" w:sz="0" w:space="0" w:color="auto"/>
                  </w:divBdr>
                </w:div>
              </w:divsChild>
            </w:div>
            <w:div w:id="918561746">
              <w:marLeft w:val="0"/>
              <w:marRight w:val="0"/>
              <w:marTop w:val="0"/>
              <w:marBottom w:val="0"/>
              <w:divBdr>
                <w:top w:val="none" w:sz="0" w:space="0" w:color="auto"/>
                <w:left w:val="none" w:sz="0" w:space="0" w:color="auto"/>
                <w:bottom w:val="none" w:sz="0" w:space="0" w:color="auto"/>
                <w:right w:val="none" w:sz="0" w:space="0" w:color="auto"/>
              </w:divBdr>
              <w:divsChild>
                <w:div w:id="702093368">
                  <w:marLeft w:val="0"/>
                  <w:marRight w:val="0"/>
                  <w:marTop w:val="0"/>
                  <w:marBottom w:val="0"/>
                  <w:divBdr>
                    <w:top w:val="none" w:sz="0" w:space="0" w:color="auto"/>
                    <w:left w:val="none" w:sz="0" w:space="0" w:color="auto"/>
                    <w:bottom w:val="none" w:sz="0" w:space="0" w:color="auto"/>
                    <w:right w:val="none" w:sz="0" w:space="0" w:color="auto"/>
                  </w:divBdr>
                </w:div>
              </w:divsChild>
            </w:div>
            <w:div w:id="393772771">
              <w:marLeft w:val="0"/>
              <w:marRight w:val="0"/>
              <w:marTop w:val="0"/>
              <w:marBottom w:val="0"/>
              <w:divBdr>
                <w:top w:val="none" w:sz="0" w:space="0" w:color="auto"/>
                <w:left w:val="none" w:sz="0" w:space="0" w:color="auto"/>
                <w:bottom w:val="none" w:sz="0" w:space="0" w:color="auto"/>
                <w:right w:val="none" w:sz="0" w:space="0" w:color="auto"/>
              </w:divBdr>
              <w:divsChild>
                <w:div w:id="836311856">
                  <w:marLeft w:val="0"/>
                  <w:marRight w:val="0"/>
                  <w:marTop w:val="0"/>
                  <w:marBottom w:val="0"/>
                  <w:divBdr>
                    <w:top w:val="none" w:sz="0" w:space="0" w:color="auto"/>
                    <w:left w:val="none" w:sz="0" w:space="0" w:color="auto"/>
                    <w:bottom w:val="none" w:sz="0" w:space="0" w:color="auto"/>
                    <w:right w:val="none" w:sz="0" w:space="0" w:color="auto"/>
                  </w:divBdr>
                </w:div>
              </w:divsChild>
            </w:div>
            <w:div w:id="867791104">
              <w:marLeft w:val="0"/>
              <w:marRight w:val="0"/>
              <w:marTop w:val="0"/>
              <w:marBottom w:val="0"/>
              <w:divBdr>
                <w:top w:val="none" w:sz="0" w:space="0" w:color="auto"/>
                <w:left w:val="none" w:sz="0" w:space="0" w:color="auto"/>
                <w:bottom w:val="none" w:sz="0" w:space="0" w:color="auto"/>
                <w:right w:val="none" w:sz="0" w:space="0" w:color="auto"/>
              </w:divBdr>
              <w:divsChild>
                <w:div w:id="1826165229">
                  <w:marLeft w:val="0"/>
                  <w:marRight w:val="0"/>
                  <w:marTop w:val="0"/>
                  <w:marBottom w:val="0"/>
                  <w:divBdr>
                    <w:top w:val="none" w:sz="0" w:space="0" w:color="auto"/>
                    <w:left w:val="none" w:sz="0" w:space="0" w:color="auto"/>
                    <w:bottom w:val="none" w:sz="0" w:space="0" w:color="auto"/>
                    <w:right w:val="none" w:sz="0" w:space="0" w:color="auto"/>
                  </w:divBdr>
                </w:div>
              </w:divsChild>
            </w:div>
            <w:div w:id="1743478928">
              <w:marLeft w:val="0"/>
              <w:marRight w:val="0"/>
              <w:marTop w:val="0"/>
              <w:marBottom w:val="0"/>
              <w:divBdr>
                <w:top w:val="none" w:sz="0" w:space="0" w:color="auto"/>
                <w:left w:val="none" w:sz="0" w:space="0" w:color="auto"/>
                <w:bottom w:val="none" w:sz="0" w:space="0" w:color="auto"/>
                <w:right w:val="none" w:sz="0" w:space="0" w:color="auto"/>
              </w:divBdr>
              <w:divsChild>
                <w:div w:id="1176001321">
                  <w:marLeft w:val="0"/>
                  <w:marRight w:val="0"/>
                  <w:marTop w:val="0"/>
                  <w:marBottom w:val="0"/>
                  <w:divBdr>
                    <w:top w:val="none" w:sz="0" w:space="0" w:color="auto"/>
                    <w:left w:val="none" w:sz="0" w:space="0" w:color="auto"/>
                    <w:bottom w:val="none" w:sz="0" w:space="0" w:color="auto"/>
                    <w:right w:val="none" w:sz="0" w:space="0" w:color="auto"/>
                  </w:divBdr>
                </w:div>
              </w:divsChild>
            </w:div>
            <w:div w:id="1319729367">
              <w:marLeft w:val="0"/>
              <w:marRight w:val="0"/>
              <w:marTop w:val="0"/>
              <w:marBottom w:val="0"/>
              <w:divBdr>
                <w:top w:val="none" w:sz="0" w:space="0" w:color="auto"/>
                <w:left w:val="none" w:sz="0" w:space="0" w:color="auto"/>
                <w:bottom w:val="none" w:sz="0" w:space="0" w:color="auto"/>
                <w:right w:val="none" w:sz="0" w:space="0" w:color="auto"/>
              </w:divBdr>
              <w:divsChild>
                <w:div w:id="334191151">
                  <w:marLeft w:val="0"/>
                  <w:marRight w:val="0"/>
                  <w:marTop w:val="0"/>
                  <w:marBottom w:val="0"/>
                  <w:divBdr>
                    <w:top w:val="none" w:sz="0" w:space="0" w:color="auto"/>
                    <w:left w:val="none" w:sz="0" w:space="0" w:color="auto"/>
                    <w:bottom w:val="none" w:sz="0" w:space="0" w:color="auto"/>
                    <w:right w:val="none" w:sz="0" w:space="0" w:color="auto"/>
                  </w:divBdr>
                </w:div>
              </w:divsChild>
            </w:div>
            <w:div w:id="1742680170">
              <w:marLeft w:val="0"/>
              <w:marRight w:val="0"/>
              <w:marTop w:val="0"/>
              <w:marBottom w:val="0"/>
              <w:divBdr>
                <w:top w:val="none" w:sz="0" w:space="0" w:color="auto"/>
                <w:left w:val="none" w:sz="0" w:space="0" w:color="auto"/>
                <w:bottom w:val="none" w:sz="0" w:space="0" w:color="auto"/>
                <w:right w:val="none" w:sz="0" w:space="0" w:color="auto"/>
              </w:divBdr>
              <w:divsChild>
                <w:div w:id="1937518391">
                  <w:marLeft w:val="0"/>
                  <w:marRight w:val="0"/>
                  <w:marTop w:val="0"/>
                  <w:marBottom w:val="0"/>
                  <w:divBdr>
                    <w:top w:val="none" w:sz="0" w:space="0" w:color="auto"/>
                    <w:left w:val="none" w:sz="0" w:space="0" w:color="auto"/>
                    <w:bottom w:val="none" w:sz="0" w:space="0" w:color="auto"/>
                    <w:right w:val="none" w:sz="0" w:space="0" w:color="auto"/>
                  </w:divBdr>
                </w:div>
              </w:divsChild>
            </w:div>
            <w:div w:id="1313482720">
              <w:marLeft w:val="0"/>
              <w:marRight w:val="0"/>
              <w:marTop w:val="0"/>
              <w:marBottom w:val="0"/>
              <w:divBdr>
                <w:top w:val="none" w:sz="0" w:space="0" w:color="auto"/>
                <w:left w:val="none" w:sz="0" w:space="0" w:color="auto"/>
                <w:bottom w:val="none" w:sz="0" w:space="0" w:color="auto"/>
                <w:right w:val="none" w:sz="0" w:space="0" w:color="auto"/>
              </w:divBdr>
              <w:divsChild>
                <w:div w:id="1804345472">
                  <w:marLeft w:val="0"/>
                  <w:marRight w:val="0"/>
                  <w:marTop w:val="0"/>
                  <w:marBottom w:val="0"/>
                  <w:divBdr>
                    <w:top w:val="none" w:sz="0" w:space="0" w:color="auto"/>
                    <w:left w:val="none" w:sz="0" w:space="0" w:color="auto"/>
                    <w:bottom w:val="none" w:sz="0" w:space="0" w:color="auto"/>
                    <w:right w:val="none" w:sz="0" w:space="0" w:color="auto"/>
                  </w:divBdr>
                </w:div>
              </w:divsChild>
            </w:div>
            <w:div w:id="579601392">
              <w:marLeft w:val="0"/>
              <w:marRight w:val="0"/>
              <w:marTop w:val="0"/>
              <w:marBottom w:val="0"/>
              <w:divBdr>
                <w:top w:val="none" w:sz="0" w:space="0" w:color="auto"/>
                <w:left w:val="none" w:sz="0" w:space="0" w:color="auto"/>
                <w:bottom w:val="none" w:sz="0" w:space="0" w:color="auto"/>
                <w:right w:val="none" w:sz="0" w:space="0" w:color="auto"/>
              </w:divBdr>
              <w:divsChild>
                <w:div w:id="1078751511">
                  <w:marLeft w:val="0"/>
                  <w:marRight w:val="0"/>
                  <w:marTop w:val="0"/>
                  <w:marBottom w:val="0"/>
                  <w:divBdr>
                    <w:top w:val="none" w:sz="0" w:space="0" w:color="auto"/>
                    <w:left w:val="none" w:sz="0" w:space="0" w:color="auto"/>
                    <w:bottom w:val="none" w:sz="0" w:space="0" w:color="auto"/>
                    <w:right w:val="none" w:sz="0" w:space="0" w:color="auto"/>
                  </w:divBdr>
                </w:div>
              </w:divsChild>
            </w:div>
            <w:div w:id="1792627451">
              <w:marLeft w:val="0"/>
              <w:marRight w:val="0"/>
              <w:marTop w:val="0"/>
              <w:marBottom w:val="0"/>
              <w:divBdr>
                <w:top w:val="none" w:sz="0" w:space="0" w:color="auto"/>
                <w:left w:val="none" w:sz="0" w:space="0" w:color="auto"/>
                <w:bottom w:val="none" w:sz="0" w:space="0" w:color="auto"/>
                <w:right w:val="none" w:sz="0" w:space="0" w:color="auto"/>
              </w:divBdr>
              <w:divsChild>
                <w:div w:id="523204602">
                  <w:marLeft w:val="0"/>
                  <w:marRight w:val="0"/>
                  <w:marTop w:val="0"/>
                  <w:marBottom w:val="0"/>
                  <w:divBdr>
                    <w:top w:val="none" w:sz="0" w:space="0" w:color="auto"/>
                    <w:left w:val="none" w:sz="0" w:space="0" w:color="auto"/>
                    <w:bottom w:val="none" w:sz="0" w:space="0" w:color="auto"/>
                    <w:right w:val="none" w:sz="0" w:space="0" w:color="auto"/>
                  </w:divBdr>
                </w:div>
              </w:divsChild>
            </w:div>
            <w:div w:id="300577977">
              <w:marLeft w:val="0"/>
              <w:marRight w:val="0"/>
              <w:marTop w:val="0"/>
              <w:marBottom w:val="0"/>
              <w:divBdr>
                <w:top w:val="none" w:sz="0" w:space="0" w:color="auto"/>
                <w:left w:val="none" w:sz="0" w:space="0" w:color="auto"/>
                <w:bottom w:val="none" w:sz="0" w:space="0" w:color="auto"/>
                <w:right w:val="none" w:sz="0" w:space="0" w:color="auto"/>
              </w:divBdr>
              <w:divsChild>
                <w:div w:id="31616238">
                  <w:marLeft w:val="0"/>
                  <w:marRight w:val="0"/>
                  <w:marTop w:val="0"/>
                  <w:marBottom w:val="0"/>
                  <w:divBdr>
                    <w:top w:val="none" w:sz="0" w:space="0" w:color="auto"/>
                    <w:left w:val="none" w:sz="0" w:space="0" w:color="auto"/>
                    <w:bottom w:val="none" w:sz="0" w:space="0" w:color="auto"/>
                    <w:right w:val="none" w:sz="0" w:space="0" w:color="auto"/>
                  </w:divBdr>
                </w:div>
              </w:divsChild>
            </w:div>
            <w:div w:id="386999766">
              <w:marLeft w:val="0"/>
              <w:marRight w:val="0"/>
              <w:marTop w:val="0"/>
              <w:marBottom w:val="0"/>
              <w:divBdr>
                <w:top w:val="none" w:sz="0" w:space="0" w:color="auto"/>
                <w:left w:val="none" w:sz="0" w:space="0" w:color="auto"/>
                <w:bottom w:val="none" w:sz="0" w:space="0" w:color="auto"/>
                <w:right w:val="none" w:sz="0" w:space="0" w:color="auto"/>
              </w:divBdr>
              <w:divsChild>
                <w:div w:id="33427221">
                  <w:marLeft w:val="0"/>
                  <w:marRight w:val="0"/>
                  <w:marTop w:val="0"/>
                  <w:marBottom w:val="0"/>
                  <w:divBdr>
                    <w:top w:val="none" w:sz="0" w:space="0" w:color="auto"/>
                    <w:left w:val="none" w:sz="0" w:space="0" w:color="auto"/>
                    <w:bottom w:val="none" w:sz="0" w:space="0" w:color="auto"/>
                    <w:right w:val="none" w:sz="0" w:space="0" w:color="auto"/>
                  </w:divBdr>
                </w:div>
              </w:divsChild>
            </w:div>
            <w:div w:id="362558625">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68263">
      <w:bodyDiv w:val="1"/>
      <w:marLeft w:val="0"/>
      <w:marRight w:val="0"/>
      <w:marTop w:val="0"/>
      <w:marBottom w:val="0"/>
      <w:divBdr>
        <w:top w:val="none" w:sz="0" w:space="0" w:color="auto"/>
        <w:left w:val="none" w:sz="0" w:space="0" w:color="auto"/>
        <w:bottom w:val="none" w:sz="0" w:space="0" w:color="auto"/>
        <w:right w:val="none" w:sz="0" w:space="0" w:color="auto"/>
      </w:divBdr>
    </w:div>
    <w:div w:id="1504971134">
      <w:bodyDiv w:val="1"/>
      <w:marLeft w:val="0"/>
      <w:marRight w:val="0"/>
      <w:marTop w:val="0"/>
      <w:marBottom w:val="0"/>
      <w:divBdr>
        <w:top w:val="none" w:sz="0" w:space="0" w:color="auto"/>
        <w:left w:val="none" w:sz="0" w:space="0" w:color="auto"/>
        <w:bottom w:val="none" w:sz="0" w:space="0" w:color="auto"/>
        <w:right w:val="none" w:sz="0" w:space="0" w:color="auto"/>
      </w:divBdr>
      <w:divsChild>
        <w:div w:id="1606615216">
          <w:marLeft w:val="0"/>
          <w:marRight w:val="0"/>
          <w:marTop w:val="0"/>
          <w:marBottom w:val="0"/>
          <w:divBdr>
            <w:top w:val="none" w:sz="0" w:space="0" w:color="auto"/>
            <w:left w:val="none" w:sz="0" w:space="0" w:color="auto"/>
            <w:bottom w:val="none" w:sz="0" w:space="0" w:color="auto"/>
            <w:right w:val="none" w:sz="0" w:space="0" w:color="auto"/>
          </w:divBdr>
          <w:divsChild>
            <w:div w:id="608899756">
              <w:marLeft w:val="0"/>
              <w:marRight w:val="0"/>
              <w:marTop w:val="0"/>
              <w:marBottom w:val="0"/>
              <w:divBdr>
                <w:top w:val="none" w:sz="0" w:space="0" w:color="auto"/>
                <w:left w:val="none" w:sz="0" w:space="0" w:color="auto"/>
                <w:bottom w:val="none" w:sz="0" w:space="0" w:color="auto"/>
                <w:right w:val="none" w:sz="0" w:space="0" w:color="auto"/>
              </w:divBdr>
              <w:divsChild>
                <w:div w:id="146480544">
                  <w:marLeft w:val="0"/>
                  <w:marRight w:val="0"/>
                  <w:marTop w:val="0"/>
                  <w:marBottom w:val="0"/>
                  <w:divBdr>
                    <w:top w:val="none" w:sz="0" w:space="0" w:color="auto"/>
                    <w:left w:val="none" w:sz="0" w:space="0" w:color="auto"/>
                    <w:bottom w:val="none" w:sz="0" w:space="0" w:color="auto"/>
                    <w:right w:val="none" w:sz="0" w:space="0" w:color="auto"/>
                  </w:divBdr>
                  <w:divsChild>
                    <w:div w:id="17632007">
                      <w:marLeft w:val="0"/>
                      <w:marRight w:val="0"/>
                      <w:marTop w:val="0"/>
                      <w:marBottom w:val="0"/>
                      <w:divBdr>
                        <w:top w:val="none" w:sz="0" w:space="0" w:color="auto"/>
                        <w:left w:val="none" w:sz="0" w:space="0" w:color="auto"/>
                        <w:bottom w:val="none" w:sz="0" w:space="0" w:color="auto"/>
                        <w:right w:val="none" w:sz="0" w:space="0" w:color="auto"/>
                      </w:divBdr>
                    </w:div>
                  </w:divsChild>
                </w:div>
                <w:div w:id="234323115">
                  <w:marLeft w:val="0"/>
                  <w:marRight w:val="0"/>
                  <w:marTop w:val="0"/>
                  <w:marBottom w:val="0"/>
                  <w:divBdr>
                    <w:top w:val="none" w:sz="0" w:space="0" w:color="auto"/>
                    <w:left w:val="none" w:sz="0" w:space="0" w:color="auto"/>
                    <w:bottom w:val="none" w:sz="0" w:space="0" w:color="auto"/>
                    <w:right w:val="none" w:sz="0" w:space="0" w:color="auto"/>
                  </w:divBdr>
                  <w:divsChild>
                    <w:div w:id="643513585">
                      <w:marLeft w:val="0"/>
                      <w:marRight w:val="0"/>
                      <w:marTop w:val="0"/>
                      <w:marBottom w:val="0"/>
                      <w:divBdr>
                        <w:top w:val="none" w:sz="0" w:space="0" w:color="auto"/>
                        <w:left w:val="none" w:sz="0" w:space="0" w:color="auto"/>
                        <w:bottom w:val="none" w:sz="0" w:space="0" w:color="auto"/>
                        <w:right w:val="none" w:sz="0" w:space="0" w:color="auto"/>
                      </w:divBdr>
                    </w:div>
                  </w:divsChild>
                </w:div>
                <w:div w:id="1631204671">
                  <w:marLeft w:val="0"/>
                  <w:marRight w:val="0"/>
                  <w:marTop w:val="0"/>
                  <w:marBottom w:val="0"/>
                  <w:divBdr>
                    <w:top w:val="none" w:sz="0" w:space="0" w:color="auto"/>
                    <w:left w:val="none" w:sz="0" w:space="0" w:color="auto"/>
                    <w:bottom w:val="none" w:sz="0" w:space="0" w:color="auto"/>
                    <w:right w:val="none" w:sz="0" w:space="0" w:color="auto"/>
                  </w:divBdr>
                  <w:divsChild>
                    <w:div w:id="1229535635">
                      <w:marLeft w:val="0"/>
                      <w:marRight w:val="0"/>
                      <w:marTop w:val="0"/>
                      <w:marBottom w:val="0"/>
                      <w:divBdr>
                        <w:top w:val="none" w:sz="0" w:space="0" w:color="auto"/>
                        <w:left w:val="none" w:sz="0" w:space="0" w:color="auto"/>
                        <w:bottom w:val="none" w:sz="0" w:space="0" w:color="auto"/>
                        <w:right w:val="none" w:sz="0" w:space="0" w:color="auto"/>
                      </w:divBdr>
                    </w:div>
                  </w:divsChild>
                </w:div>
                <w:div w:id="617026518">
                  <w:marLeft w:val="0"/>
                  <w:marRight w:val="0"/>
                  <w:marTop w:val="0"/>
                  <w:marBottom w:val="0"/>
                  <w:divBdr>
                    <w:top w:val="none" w:sz="0" w:space="0" w:color="auto"/>
                    <w:left w:val="none" w:sz="0" w:space="0" w:color="auto"/>
                    <w:bottom w:val="none" w:sz="0" w:space="0" w:color="auto"/>
                    <w:right w:val="none" w:sz="0" w:space="0" w:color="auto"/>
                  </w:divBdr>
                  <w:divsChild>
                    <w:div w:id="1009139757">
                      <w:marLeft w:val="0"/>
                      <w:marRight w:val="0"/>
                      <w:marTop w:val="0"/>
                      <w:marBottom w:val="0"/>
                      <w:divBdr>
                        <w:top w:val="none" w:sz="0" w:space="0" w:color="auto"/>
                        <w:left w:val="none" w:sz="0" w:space="0" w:color="auto"/>
                        <w:bottom w:val="none" w:sz="0" w:space="0" w:color="auto"/>
                        <w:right w:val="none" w:sz="0" w:space="0" w:color="auto"/>
                      </w:divBdr>
                    </w:div>
                  </w:divsChild>
                </w:div>
                <w:div w:id="83888538">
                  <w:marLeft w:val="0"/>
                  <w:marRight w:val="0"/>
                  <w:marTop w:val="0"/>
                  <w:marBottom w:val="0"/>
                  <w:divBdr>
                    <w:top w:val="none" w:sz="0" w:space="0" w:color="auto"/>
                    <w:left w:val="none" w:sz="0" w:space="0" w:color="auto"/>
                    <w:bottom w:val="none" w:sz="0" w:space="0" w:color="auto"/>
                    <w:right w:val="none" w:sz="0" w:space="0" w:color="auto"/>
                  </w:divBdr>
                  <w:divsChild>
                    <w:div w:id="223613576">
                      <w:marLeft w:val="0"/>
                      <w:marRight w:val="0"/>
                      <w:marTop w:val="0"/>
                      <w:marBottom w:val="0"/>
                      <w:divBdr>
                        <w:top w:val="none" w:sz="0" w:space="0" w:color="auto"/>
                        <w:left w:val="none" w:sz="0" w:space="0" w:color="auto"/>
                        <w:bottom w:val="none" w:sz="0" w:space="0" w:color="auto"/>
                        <w:right w:val="none" w:sz="0" w:space="0" w:color="auto"/>
                      </w:divBdr>
                    </w:div>
                  </w:divsChild>
                </w:div>
                <w:div w:id="1345475262">
                  <w:marLeft w:val="0"/>
                  <w:marRight w:val="0"/>
                  <w:marTop w:val="0"/>
                  <w:marBottom w:val="0"/>
                  <w:divBdr>
                    <w:top w:val="none" w:sz="0" w:space="0" w:color="auto"/>
                    <w:left w:val="none" w:sz="0" w:space="0" w:color="auto"/>
                    <w:bottom w:val="none" w:sz="0" w:space="0" w:color="auto"/>
                    <w:right w:val="none" w:sz="0" w:space="0" w:color="auto"/>
                  </w:divBdr>
                  <w:divsChild>
                    <w:div w:id="1595087222">
                      <w:marLeft w:val="0"/>
                      <w:marRight w:val="0"/>
                      <w:marTop w:val="0"/>
                      <w:marBottom w:val="0"/>
                      <w:divBdr>
                        <w:top w:val="none" w:sz="0" w:space="0" w:color="auto"/>
                        <w:left w:val="none" w:sz="0" w:space="0" w:color="auto"/>
                        <w:bottom w:val="none" w:sz="0" w:space="0" w:color="auto"/>
                        <w:right w:val="none" w:sz="0" w:space="0" w:color="auto"/>
                      </w:divBdr>
                    </w:div>
                  </w:divsChild>
                </w:div>
                <w:div w:id="279994403">
                  <w:marLeft w:val="0"/>
                  <w:marRight w:val="0"/>
                  <w:marTop w:val="0"/>
                  <w:marBottom w:val="0"/>
                  <w:divBdr>
                    <w:top w:val="none" w:sz="0" w:space="0" w:color="auto"/>
                    <w:left w:val="none" w:sz="0" w:space="0" w:color="auto"/>
                    <w:bottom w:val="none" w:sz="0" w:space="0" w:color="auto"/>
                    <w:right w:val="none" w:sz="0" w:space="0" w:color="auto"/>
                  </w:divBdr>
                  <w:divsChild>
                    <w:div w:id="1511286928">
                      <w:marLeft w:val="0"/>
                      <w:marRight w:val="0"/>
                      <w:marTop w:val="0"/>
                      <w:marBottom w:val="0"/>
                      <w:divBdr>
                        <w:top w:val="none" w:sz="0" w:space="0" w:color="auto"/>
                        <w:left w:val="none" w:sz="0" w:space="0" w:color="auto"/>
                        <w:bottom w:val="none" w:sz="0" w:space="0" w:color="auto"/>
                        <w:right w:val="none" w:sz="0" w:space="0" w:color="auto"/>
                      </w:divBdr>
                    </w:div>
                  </w:divsChild>
                </w:div>
                <w:div w:id="644748605">
                  <w:marLeft w:val="0"/>
                  <w:marRight w:val="0"/>
                  <w:marTop w:val="0"/>
                  <w:marBottom w:val="0"/>
                  <w:divBdr>
                    <w:top w:val="none" w:sz="0" w:space="0" w:color="auto"/>
                    <w:left w:val="none" w:sz="0" w:space="0" w:color="auto"/>
                    <w:bottom w:val="none" w:sz="0" w:space="0" w:color="auto"/>
                    <w:right w:val="none" w:sz="0" w:space="0" w:color="auto"/>
                  </w:divBdr>
                  <w:divsChild>
                    <w:div w:id="1232154735">
                      <w:marLeft w:val="0"/>
                      <w:marRight w:val="0"/>
                      <w:marTop w:val="0"/>
                      <w:marBottom w:val="0"/>
                      <w:divBdr>
                        <w:top w:val="none" w:sz="0" w:space="0" w:color="auto"/>
                        <w:left w:val="none" w:sz="0" w:space="0" w:color="auto"/>
                        <w:bottom w:val="none" w:sz="0" w:space="0" w:color="auto"/>
                        <w:right w:val="none" w:sz="0" w:space="0" w:color="auto"/>
                      </w:divBdr>
                    </w:div>
                  </w:divsChild>
                </w:div>
                <w:div w:id="1994067252">
                  <w:marLeft w:val="0"/>
                  <w:marRight w:val="0"/>
                  <w:marTop w:val="0"/>
                  <w:marBottom w:val="0"/>
                  <w:divBdr>
                    <w:top w:val="none" w:sz="0" w:space="0" w:color="auto"/>
                    <w:left w:val="none" w:sz="0" w:space="0" w:color="auto"/>
                    <w:bottom w:val="none" w:sz="0" w:space="0" w:color="auto"/>
                    <w:right w:val="none" w:sz="0" w:space="0" w:color="auto"/>
                  </w:divBdr>
                  <w:divsChild>
                    <w:div w:id="1702780230">
                      <w:marLeft w:val="0"/>
                      <w:marRight w:val="0"/>
                      <w:marTop w:val="0"/>
                      <w:marBottom w:val="0"/>
                      <w:divBdr>
                        <w:top w:val="none" w:sz="0" w:space="0" w:color="auto"/>
                        <w:left w:val="none" w:sz="0" w:space="0" w:color="auto"/>
                        <w:bottom w:val="none" w:sz="0" w:space="0" w:color="auto"/>
                        <w:right w:val="none" w:sz="0" w:space="0" w:color="auto"/>
                      </w:divBdr>
                    </w:div>
                  </w:divsChild>
                </w:div>
                <w:div w:id="1075778679">
                  <w:marLeft w:val="0"/>
                  <w:marRight w:val="0"/>
                  <w:marTop w:val="0"/>
                  <w:marBottom w:val="0"/>
                  <w:divBdr>
                    <w:top w:val="none" w:sz="0" w:space="0" w:color="auto"/>
                    <w:left w:val="none" w:sz="0" w:space="0" w:color="auto"/>
                    <w:bottom w:val="none" w:sz="0" w:space="0" w:color="auto"/>
                    <w:right w:val="none" w:sz="0" w:space="0" w:color="auto"/>
                  </w:divBdr>
                  <w:divsChild>
                    <w:div w:id="97872291">
                      <w:marLeft w:val="0"/>
                      <w:marRight w:val="0"/>
                      <w:marTop w:val="0"/>
                      <w:marBottom w:val="0"/>
                      <w:divBdr>
                        <w:top w:val="none" w:sz="0" w:space="0" w:color="auto"/>
                        <w:left w:val="none" w:sz="0" w:space="0" w:color="auto"/>
                        <w:bottom w:val="none" w:sz="0" w:space="0" w:color="auto"/>
                        <w:right w:val="none" w:sz="0" w:space="0" w:color="auto"/>
                      </w:divBdr>
                    </w:div>
                  </w:divsChild>
                </w:div>
                <w:div w:id="679504074">
                  <w:marLeft w:val="0"/>
                  <w:marRight w:val="0"/>
                  <w:marTop w:val="0"/>
                  <w:marBottom w:val="0"/>
                  <w:divBdr>
                    <w:top w:val="none" w:sz="0" w:space="0" w:color="auto"/>
                    <w:left w:val="none" w:sz="0" w:space="0" w:color="auto"/>
                    <w:bottom w:val="none" w:sz="0" w:space="0" w:color="auto"/>
                    <w:right w:val="none" w:sz="0" w:space="0" w:color="auto"/>
                  </w:divBdr>
                  <w:divsChild>
                    <w:div w:id="926570550">
                      <w:marLeft w:val="0"/>
                      <w:marRight w:val="0"/>
                      <w:marTop w:val="0"/>
                      <w:marBottom w:val="0"/>
                      <w:divBdr>
                        <w:top w:val="none" w:sz="0" w:space="0" w:color="auto"/>
                        <w:left w:val="none" w:sz="0" w:space="0" w:color="auto"/>
                        <w:bottom w:val="none" w:sz="0" w:space="0" w:color="auto"/>
                        <w:right w:val="none" w:sz="0" w:space="0" w:color="auto"/>
                      </w:divBdr>
                    </w:div>
                  </w:divsChild>
                </w:div>
                <w:div w:id="93790364">
                  <w:marLeft w:val="0"/>
                  <w:marRight w:val="0"/>
                  <w:marTop w:val="0"/>
                  <w:marBottom w:val="0"/>
                  <w:divBdr>
                    <w:top w:val="none" w:sz="0" w:space="0" w:color="auto"/>
                    <w:left w:val="none" w:sz="0" w:space="0" w:color="auto"/>
                    <w:bottom w:val="none" w:sz="0" w:space="0" w:color="auto"/>
                    <w:right w:val="none" w:sz="0" w:space="0" w:color="auto"/>
                  </w:divBdr>
                  <w:divsChild>
                    <w:div w:id="1157576164">
                      <w:marLeft w:val="0"/>
                      <w:marRight w:val="0"/>
                      <w:marTop w:val="0"/>
                      <w:marBottom w:val="0"/>
                      <w:divBdr>
                        <w:top w:val="none" w:sz="0" w:space="0" w:color="auto"/>
                        <w:left w:val="none" w:sz="0" w:space="0" w:color="auto"/>
                        <w:bottom w:val="none" w:sz="0" w:space="0" w:color="auto"/>
                        <w:right w:val="none" w:sz="0" w:space="0" w:color="auto"/>
                      </w:divBdr>
                    </w:div>
                  </w:divsChild>
                </w:div>
                <w:div w:id="1130974831">
                  <w:marLeft w:val="0"/>
                  <w:marRight w:val="0"/>
                  <w:marTop w:val="0"/>
                  <w:marBottom w:val="0"/>
                  <w:divBdr>
                    <w:top w:val="none" w:sz="0" w:space="0" w:color="auto"/>
                    <w:left w:val="none" w:sz="0" w:space="0" w:color="auto"/>
                    <w:bottom w:val="none" w:sz="0" w:space="0" w:color="auto"/>
                    <w:right w:val="none" w:sz="0" w:space="0" w:color="auto"/>
                  </w:divBdr>
                  <w:divsChild>
                    <w:div w:id="500393990">
                      <w:marLeft w:val="0"/>
                      <w:marRight w:val="0"/>
                      <w:marTop w:val="0"/>
                      <w:marBottom w:val="0"/>
                      <w:divBdr>
                        <w:top w:val="none" w:sz="0" w:space="0" w:color="auto"/>
                        <w:left w:val="none" w:sz="0" w:space="0" w:color="auto"/>
                        <w:bottom w:val="none" w:sz="0" w:space="0" w:color="auto"/>
                        <w:right w:val="none" w:sz="0" w:space="0" w:color="auto"/>
                      </w:divBdr>
                    </w:div>
                  </w:divsChild>
                </w:div>
                <w:div w:id="1857650074">
                  <w:marLeft w:val="0"/>
                  <w:marRight w:val="0"/>
                  <w:marTop w:val="0"/>
                  <w:marBottom w:val="0"/>
                  <w:divBdr>
                    <w:top w:val="none" w:sz="0" w:space="0" w:color="auto"/>
                    <w:left w:val="none" w:sz="0" w:space="0" w:color="auto"/>
                    <w:bottom w:val="none" w:sz="0" w:space="0" w:color="auto"/>
                    <w:right w:val="none" w:sz="0" w:space="0" w:color="auto"/>
                  </w:divBdr>
                  <w:divsChild>
                    <w:div w:id="418675356">
                      <w:marLeft w:val="0"/>
                      <w:marRight w:val="0"/>
                      <w:marTop w:val="0"/>
                      <w:marBottom w:val="0"/>
                      <w:divBdr>
                        <w:top w:val="none" w:sz="0" w:space="0" w:color="auto"/>
                        <w:left w:val="none" w:sz="0" w:space="0" w:color="auto"/>
                        <w:bottom w:val="none" w:sz="0" w:space="0" w:color="auto"/>
                        <w:right w:val="none" w:sz="0" w:space="0" w:color="auto"/>
                      </w:divBdr>
                    </w:div>
                  </w:divsChild>
                </w:div>
                <w:div w:id="266043068">
                  <w:marLeft w:val="0"/>
                  <w:marRight w:val="0"/>
                  <w:marTop w:val="0"/>
                  <w:marBottom w:val="0"/>
                  <w:divBdr>
                    <w:top w:val="none" w:sz="0" w:space="0" w:color="auto"/>
                    <w:left w:val="none" w:sz="0" w:space="0" w:color="auto"/>
                    <w:bottom w:val="none" w:sz="0" w:space="0" w:color="auto"/>
                    <w:right w:val="none" w:sz="0" w:space="0" w:color="auto"/>
                  </w:divBdr>
                  <w:divsChild>
                    <w:div w:id="946157862">
                      <w:marLeft w:val="0"/>
                      <w:marRight w:val="0"/>
                      <w:marTop w:val="0"/>
                      <w:marBottom w:val="0"/>
                      <w:divBdr>
                        <w:top w:val="none" w:sz="0" w:space="0" w:color="auto"/>
                        <w:left w:val="none" w:sz="0" w:space="0" w:color="auto"/>
                        <w:bottom w:val="none" w:sz="0" w:space="0" w:color="auto"/>
                        <w:right w:val="none" w:sz="0" w:space="0" w:color="auto"/>
                      </w:divBdr>
                    </w:div>
                  </w:divsChild>
                </w:div>
                <w:div w:id="1428424152">
                  <w:marLeft w:val="0"/>
                  <w:marRight w:val="0"/>
                  <w:marTop w:val="0"/>
                  <w:marBottom w:val="0"/>
                  <w:divBdr>
                    <w:top w:val="none" w:sz="0" w:space="0" w:color="auto"/>
                    <w:left w:val="none" w:sz="0" w:space="0" w:color="auto"/>
                    <w:bottom w:val="none" w:sz="0" w:space="0" w:color="auto"/>
                    <w:right w:val="none" w:sz="0" w:space="0" w:color="auto"/>
                  </w:divBdr>
                  <w:divsChild>
                    <w:div w:id="301350732">
                      <w:marLeft w:val="0"/>
                      <w:marRight w:val="0"/>
                      <w:marTop w:val="0"/>
                      <w:marBottom w:val="0"/>
                      <w:divBdr>
                        <w:top w:val="none" w:sz="0" w:space="0" w:color="auto"/>
                        <w:left w:val="none" w:sz="0" w:space="0" w:color="auto"/>
                        <w:bottom w:val="none" w:sz="0" w:space="0" w:color="auto"/>
                        <w:right w:val="none" w:sz="0" w:space="0" w:color="auto"/>
                      </w:divBdr>
                    </w:div>
                  </w:divsChild>
                </w:div>
                <w:div w:id="313148479">
                  <w:marLeft w:val="0"/>
                  <w:marRight w:val="0"/>
                  <w:marTop w:val="0"/>
                  <w:marBottom w:val="0"/>
                  <w:divBdr>
                    <w:top w:val="none" w:sz="0" w:space="0" w:color="auto"/>
                    <w:left w:val="none" w:sz="0" w:space="0" w:color="auto"/>
                    <w:bottom w:val="none" w:sz="0" w:space="0" w:color="auto"/>
                    <w:right w:val="none" w:sz="0" w:space="0" w:color="auto"/>
                  </w:divBdr>
                  <w:divsChild>
                    <w:div w:id="1186484670">
                      <w:marLeft w:val="0"/>
                      <w:marRight w:val="0"/>
                      <w:marTop w:val="0"/>
                      <w:marBottom w:val="0"/>
                      <w:divBdr>
                        <w:top w:val="none" w:sz="0" w:space="0" w:color="auto"/>
                        <w:left w:val="none" w:sz="0" w:space="0" w:color="auto"/>
                        <w:bottom w:val="none" w:sz="0" w:space="0" w:color="auto"/>
                        <w:right w:val="none" w:sz="0" w:space="0" w:color="auto"/>
                      </w:divBdr>
                    </w:div>
                  </w:divsChild>
                </w:div>
                <w:div w:id="525951621">
                  <w:marLeft w:val="0"/>
                  <w:marRight w:val="0"/>
                  <w:marTop w:val="0"/>
                  <w:marBottom w:val="0"/>
                  <w:divBdr>
                    <w:top w:val="none" w:sz="0" w:space="0" w:color="auto"/>
                    <w:left w:val="none" w:sz="0" w:space="0" w:color="auto"/>
                    <w:bottom w:val="none" w:sz="0" w:space="0" w:color="auto"/>
                    <w:right w:val="none" w:sz="0" w:space="0" w:color="auto"/>
                  </w:divBdr>
                  <w:divsChild>
                    <w:div w:id="1327897656">
                      <w:marLeft w:val="0"/>
                      <w:marRight w:val="0"/>
                      <w:marTop w:val="0"/>
                      <w:marBottom w:val="0"/>
                      <w:divBdr>
                        <w:top w:val="none" w:sz="0" w:space="0" w:color="auto"/>
                        <w:left w:val="none" w:sz="0" w:space="0" w:color="auto"/>
                        <w:bottom w:val="none" w:sz="0" w:space="0" w:color="auto"/>
                        <w:right w:val="none" w:sz="0" w:space="0" w:color="auto"/>
                      </w:divBdr>
                    </w:div>
                  </w:divsChild>
                </w:div>
                <w:div w:id="58407461">
                  <w:marLeft w:val="0"/>
                  <w:marRight w:val="0"/>
                  <w:marTop w:val="0"/>
                  <w:marBottom w:val="0"/>
                  <w:divBdr>
                    <w:top w:val="none" w:sz="0" w:space="0" w:color="auto"/>
                    <w:left w:val="none" w:sz="0" w:space="0" w:color="auto"/>
                    <w:bottom w:val="none" w:sz="0" w:space="0" w:color="auto"/>
                    <w:right w:val="none" w:sz="0" w:space="0" w:color="auto"/>
                  </w:divBdr>
                  <w:divsChild>
                    <w:div w:id="999848255">
                      <w:marLeft w:val="0"/>
                      <w:marRight w:val="0"/>
                      <w:marTop w:val="0"/>
                      <w:marBottom w:val="0"/>
                      <w:divBdr>
                        <w:top w:val="none" w:sz="0" w:space="0" w:color="auto"/>
                        <w:left w:val="none" w:sz="0" w:space="0" w:color="auto"/>
                        <w:bottom w:val="none" w:sz="0" w:space="0" w:color="auto"/>
                        <w:right w:val="none" w:sz="0" w:space="0" w:color="auto"/>
                      </w:divBdr>
                    </w:div>
                  </w:divsChild>
                </w:div>
                <w:div w:id="404184388">
                  <w:marLeft w:val="0"/>
                  <w:marRight w:val="0"/>
                  <w:marTop w:val="0"/>
                  <w:marBottom w:val="0"/>
                  <w:divBdr>
                    <w:top w:val="none" w:sz="0" w:space="0" w:color="auto"/>
                    <w:left w:val="none" w:sz="0" w:space="0" w:color="auto"/>
                    <w:bottom w:val="none" w:sz="0" w:space="0" w:color="auto"/>
                    <w:right w:val="none" w:sz="0" w:space="0" w:color="auto"/>
                  </w:divBdr>
                  <w:divsChild>
                    <w:div w:id="608196241">
                      <w:marLeft w:val="0"/>
                      <w:marRight w:val="0"/>
                      <w:marTop w:val="0"/>
                      <w:marBottom w:val="0"/>
                      <w:divBdr>
                        <w:top w:val="none" w:sz="0" w:space="0" w:color="auto"/>
                        <w:left w:val="none" w:sz="0" w:space="0" w:color="auto"/>
                        <w:bottom w:val="none" w:sz="0" w:space="0" w:color="auto"/>
                        <w:right w:val="none" w:sz="0" w:space="0" w:color="auto"/>
                      </w:divBdr>
                    </w:div>
                  </w:divsChild>
                </w:div>
                <w:div w:id="1222909443">
                  <w:marLeft w:val="0"/>
                  <w:marRight w:val="0"/>
                  <w:marTop w:val="0"/>
                  <w:marBottom w:val="0"/>
                  <w:divBdr>
                    <w:top w:val="none" w:sz="0" w:space="0" w:color="auto"/>
                    <w:left w:val="none" w:sz="0" w:space="0" w:color="auto"/>
                    <w:bottom w:val="none" w:sz="0" w:space="0" w:color="auto"/>
                    <w:right w:val="none" w:sz="0" w:space="0" w:color="auto"/>
                  </w:divBdr>
                  <w:divsChild>
                    <w:div w:id="655568551">
                      <w:marLeft w:val="0"/>
                      <w:marRight w:val="0"/>
                      <w:marTop w:val="0"/>
                      <w:marBottom w:val="0"/>
                      <w:divBdr>
                        <w:top w:val="none" w:sz="0" w:space="0" w:color="auto"/>
                        <w:left w:val="none" w:sz="0" w:space="0" w:color="auto"/>
                        <w:bottom w:val="none" w:sz="0" w:space="0" w:color="auto"/>
                        <w:right w:val="none" w:sz="0" w:space="0" w:color="auto"/>
                      </w:divBdr>
                    </w:div>
                  </w:divsChild>
                </w:div>
                <w:div w:id="1851022225">
                  <w:marLeft w:val="0"/>
                  <w:marRight w:val="0"/>
                  <w:marTop w:val="0"/>
                  <w:marBottom w:val="0"/>
                  <w:divBdr>
                    <w:top w:val="none" w:sz="0" w:space="0" w:color="auto"/>
                    <w:left w:val="none" w:sz="0" w:space="0" w:color="auto"/>
                    <w:bottom w:val="none" w:sz="0" w:space="0" w:color="auto"/>
                    <w:right w:val="none" w:sz="0" w:space="0" w:color="auto"/>
                  </w:divBdr>
                  <w:divsChild>
                    <w:div w:id="1755778262">
                      <w:marLeft w:val="0"/>
                      <w:marRight w:val="0"/>
                      <w:marTop w:val="0"/>
                      <w:marBottom w:val="0"/>
                      <w:divBdr>
                        <w:top w:val="none" w:sz="0" w:space="0" w:color="auto"/>
                        <w:left w:val="none" w:sz="0" w:space="0" w:color="auto"/>
                        <w:bottom w:val="none" w:sz="0" w:space="0" w:color="auto"/>
                        <w:right w:val="none" w:sz="0" w:space="0" w:color="auto"/>
                      </w:divBdr>
                    </w:div>
                  </w:divsChild>
                </w:div>
                <w:div w:id="2011905635">
                  <w:marLeft w:val="0"/>
                  <w:marRight w:val="0"/>
                  <w:marTop w:val="0"/>
                  <w:marBottom w:val="0"/>
                  <w:divBdr>
                    <w:top w:val="none" w:sz="0" w:space="0" w:color="auto"/>
                    <w:left w:val="none" w:sz="0" w:space="0" w:color="auto"/>
                    <w:bottom w:val="none" w:sz="0" w:space="0" w:color="auto"/>
                    <w:right w:val="none" w:sz="0" w:space="0" w:color="auto"/>
                  </w:divBdr>
                  <w:divsChild>
                    <w:div w:id="1539664820">
                      <w:marLeft w:val="0"/>
                      <w:marRight w:val="0"/>
                      <w:marTop w:val="0"/>
                      <w:marBottom w:val="0"/>
                      <w:divBdr>
                        <w:top w:val="none" w:sz="0" w:space="0" w:color="auto"/>
                        <w:left w:val="none" w:sz="0" w:space="0" w:color="auto"/>
                        <w:bottom w:val="none" w:sz="0" w:space="0" w:color="auto"/>
                        <w:right w:val="none" w:sz="0" w:space="0" w:color="auto"/>
                      </w:divBdr>
                    </w:div>
                  </w:divsChild>
                </w:div>
                <w:div w:id="1173497929">
                  <w:marLeft w:val="0"/>
                  <w:marRight w:val="0"/>
                  <w:marTop w:val="0"/>
                  <w:marBottom w:val="0"/>
                  <w:divBdr>
                    <w:top w:val="none" w:sz="0" w:space="0" w:color="auto"/>
                    <w:left w:val="none" w:sz="0" w:space="0" w:color="auto"/>
                    <w:bottom w:val="none" w:sz="0" w:space="0" w:color="auto"/>
                    <w:right w:val="none" w:sz="0" w:space="0" w:color="auto"/>
                  </w:divBdr>
                  <w:divsChild>
                    <w:div w:id="1784036605">
                      <w:marLeft w:val="0"/>
                      <w:marRight w:val="0"/>
                      <w:marTop w:val="0"/>
                      <w:marBottom w:val="0"/>
                      <w:divBdr>
                        <w:top w:val="none" w:sz="0" w:space="0" w:color="auto"/>
                        <w:left w:val="none" w:sz="0" w:space="0" w:color="auto"/>
                        <w:bottom w:val="none" w:sz="0" w:space="0" w:color="auto"/>
                        <w:right w:val="none" w:sz="0" w:space="0" w:color="auto"/>
                      </w:divBdr>
                    </w:div>
                  </w:divsChild>
                </w:div>
                <w:div w:id="1688100860">
                  <w:marLeft w:val="0"/>
                  <w:marRight w:val="0"/>
                  <w:marTop w:val="0"/>
                  <w:marBottom w:val="0"/>
                  <w:divBdr>
                    <w:top w:val="none" w:sz="0" w:space="0" w:color="auto"/>
                    <w:left w:val="none" w:sz="0" w:space="0" w:color="auto"/>
                    <w:bottom w:val="none" w:sz="0" w:space="0" w:color="auto"/>
                    <w:right w:val="none" w:sz="0" w:space="0" w:color="auto"/>
                  </w:divBdr>
                  <w:divsChild>
                    <w:div w:id="2080446004">
                      <w:marLeft w:val="0"/>
                      <w:marRight w:val="0"/>
                      <w:marTop w:val="0"/>
                      <w:marBottom w:val="0"/>
                      <w:divBdr>
                        <w:top w:val="none" w:sz="0" w:space="0" w:color="auto"/>
                        <w:left w:val="none" w:sz="0" w:space="0" w:color="auto"/>
                        <w:bottom w:val="none" w:sz="0" w:space="0" w:color="auto"/>
                        <w:right w:val="none" w:sz="0" w:space="0" w:color="auto"/>
                      </w:divBdr>
                    </w:div>
                  </w:divsChild>
                </w:div>
                <w:div w:id="995575089">
                  <w:marLeft w:val="0"/>
                  <w:marRight w:val="0"/>
                  <w:marTop w:val="0"/>
                  <w:marBottom w:val="0"/>
                  <w:divBdr>
                    <w:top w:val="none" w:sz="0" w:space="0" w:color="auto"/>
                    <w:left w:val="none" w:sz="0" w:space="0" w:color="auto"/>
                    <w:bottom w:val="none" w:sz="0" w:space="0" w:color="auto"/>
                    <w:right w:val="none" w:sz="0" w:space="0" w:color="auto"/>
                  </w:divBdr>
                  <w:divsChild>
                    <w:div w:id="1944454893">
                      <w:marLeft w:val="0"/>
                      <w:marRight w:val="0"/>
                      <w:marTop w:val="0"/>
                      <w:marBottom w:val="0"/>
                      <w:divBdr>
                        <w:top w:val="none" w:sz="0" w:space="0" w:color="auto"/>
                        <w:left w:val="none" w:sz="0" w:space="0" w:color="auto"/>
                        <w:bottom w:val="none" w:sz="0" w:space="0" w:color="auto"/>
                        <w:right w:val="none" w:sz="0" w:space="0" w:color="auto"/>
                      </w:divBdr>
                    </w:div>
                  </w:divsChild>
                </w:div>
                <w:div w:id="2106420680">
                  <w:marLeft w:val="0"/>
                  <w:marRight w:val="0"/>
                  <w:marTop w:val="0"/>
                  <w:marBottom w:val="0"/>
                  <w:divBdr>
                    <w:top w:val="none" w:sz="0" w:space="0" w:color="auto"/>
                    <w:left w:val="none" w:sz="0" w:space="0" w:color="auto"/>
                    <w:bottom w:val="none" w:sz="0" w:space="0" w:color="auto"/>
                    <w:right w:val="none" w:sz="0" w:space="0" w:color="auto"/>
                  </w:divBdr>
                  <w:divsChild>
                    <w:div w:id="191307424">
                      <w:marLeft w:val="0"/>
                      <w:marRight w:val="0"/>
                      <w:marTop w:val="0"/>
                      <w:marBottom w:val="0"/>
                      <w:divBdr>
                        <w:top w:val="none" w:sz="0" w:space="0" w:color="auto"/>
                        <w:left w:val="none" w:sz="0" w:space="0" w:color="auto"/>
                        <w:bottom w:val="none" w:sz="0" w:space="0" w:color="auto"/>
                        <w:right w:val="none" w:sz="0" w:space="0" w:color="auto"/>
                      </w:divBdr>
                    </w:div>
                  </w:divsChild>
                </w:div>
                <w:div w:id="108548365">
                  <w:marLeft w:val="0"/>
                  <w:marRight w:val="0"/>
                  <w:marTop w:val="0"/>
                  <w:marBottom w:val="0"/>
                  <w:divBdr>
                    <w:top w:val="none" w:sz="0" w:space="0" w:color="auto"/>
                    <w:left w:val="none" w:sz="0" w:space="0" w:color="auto"/>
                    <w:bottom w:val="none" w:sz="0" w:space="0" w:color="auto"/>
                    <w:right w:val="none" w:sz="0" w:space="0" w:color="auto"/>
                  </w:divBdr>
                  <w:divsChild>
                    <w:div w:id="1036736478">
                      <w:marLeft w:val="0"/>
                      <w:marRight w:val="0"/>
                      <w:marTop w:val="0"/>
                      <w:marBottom w:val="0"/>
                      <w:divBdr>
                        <w:top w:val="none" w:sz="0" w:space="0" w:color="auto"/>
                        <w:left w:val="none" w:sz="0" w:space="0" w:color="auto"/>
                        <w:bottom w:val="none" w:sz="0" w:space="0" w:color="auto"/>
                        <w:right w:val="none" w:sz="0" w:space="0" w:color="auto"/>
                      </w:divBdr>
                    </w:div>
                  </w:divsChild>
                </w:div>
                <w:div w:id="329211993">
                  <w:marLeft w:val="0"/>
                  <w:marRight w:val="0"/>
                  <w:marTop w:val="0"/>
                  <w:marBottom w:val="0"/>
                  <w:divBdr>
                    <w:top w:val="none" w:sz="0" w:space="0" w:color="auto"/>
                    <w:left w:val="none" w:sz="0" w:space="0" w:color="auto"/>
                    <w:bottom w:val="none" w:sz="0" w:space="0" w:color="auto"/>
                    <w:right w:val="none" w:sz="0" w:space="0" w:color="auto"/>
                  </w:divBdr>
                  <w:divsChild>
                    <w:div w:id="1902596582">
                      <w:marLeft w:val="0"/>
                      <w:marRight w:val="0"/>
                      <w:marTop w:val="0"/>
                      <w:marBottom w:val="0"/>
                      <w:divBdr>
                        <w:top w:val="none" w:sz="0" w:space="0" w:color="auto"/>
                        <w:left w:val="none" w:sz="0" w:space="0" w:color="auto"/>
                        <w:bottom w:val="none" w:sz="0" w:space="0" w:color="auto"/>
                        <w:right w:val="none" w:sz="0" w:space="0" w:color="auto"/>
                      </w:divBdr>
                    </w:div>
                  </w:divsChild>
                </w:div>
                <w:div w:id="1503928277">
                  <w:marLeft w:val="0"/>
                  <w:marRight w:val="0"/>
                  <w:marTop w:val="0"/>
                  <w:marBottom w:val="0"/>
                  <w:divBdr>
                    <w:top w:val="none" w:sz="0" w:space="0" w:color="auto"/>
                    <w:left w:val="none" w:sz="0" w:space="0" w:color="auto"/>
                    <w:bottom w:val="none" w:sz="0" w:space="0" w:color="auto"/>
                    <w:right w:val="none" w:sz="0" w:space="0" w:color="auto"/>
                  </w:divBdr>
                  <w:divsChild>
                    <w:div w:id="1776442503">
                      <w:marLeft w:val="0"/>
                      <w:marRight w:val="0"/>
                      <w:marTop w:val="0"/>
                      <w:marBottom w:val="0"/>
                      <w:divBdr>
                        <w:top w:val="none" w:sz="0" w:space="0" w:color="auto"/>
                        <w:left w:val="none" w:sz="0" w:space="0" w:color="auto"/>
                        <w:bottom w:val="none" w:sz="0" w:space="0" w:color="auto"/>
                        <w:right w:val="none" w:sz="0" w:space="0" w:color="auto"/>
                      </w:divBdr>
                    </w:div>
                  </w:divsChild>
                </w:div>
                <w:div w:id="308049906">
                  <w:marLeft w:val="0"/>
                  <w:marRight w:val="0"/>
                  <w:marTop w:val="0"/>
                  <w:marBottom w:val="0"/>
                  <w:divBdr>
                    <w:top w:val="none" w:sz="0" w:space="0" w:color="auto"/>
                    <w:left w:val="none" w:sz="0" w:space="0" w:color="auto"/>
                    <w:bottom w:val="none" w:sz="0" w:space="0" w:color="auto"/>
                    <w:right w:val="none" w:sz="0" w:space="0" w:color="auto"/>
                  </w:divBdr>
                  <w:divsChild>
                    <w:div w:id="1260337130">
                      <w:marLeft w:val="0"/>
                      <w:marRight w:val="0"/>
                      <w:marTop w:val="0"/>
                      <w:marBottom w:val="0"/>
                      <w:divBdr>
                        <w:top w:val="none" w:sz="0" w:space="0" w:color="auto"/>
                        <w:left w:val="none" w:sz="0" w:space="0" w:color="auto"/>
                        <w:bottom w:val="none" w:sz="0" w:space="0" w:color="auto"/>
                        <w:right w:val="none" w:sz="0" w:space="0" w:color="auto"/>
                      </w:divBdr>
                    </w:div>
                  </w:divsChild>
                </w:div>
                <w:div w:id="334572336">
                  <w:marLeft w:val="0"/>
                  <w:marRight w:val="0"/>
                  <w:marTop w:val="0"/>
                  <w:marBottom w:val="0"/>
                  <w:divBdr>
                    <w:top w:val="none" w:sz="0" w:space="0" w:color="auto"/>
                    <w:left w:val="none" w:sz="0" w:space="0" w:color="auto"/>
                    <w:bottom w:val="none" w:sz="0" w:space="0" w:color="auto"/>
                    <w:right w:val="none" w:sz="0" w:space="0" w:color="auto"/>
                  </w:divBdr>
                  <w:divsChild>
                    <w:div w:id="909119012">
                      <w:marLeft w:val="0"/>
                      <w:marRight w:val="0"/>
                      <w:marTop w:val="0"/>
                      <w:marBottom w:val="0"/>
                      <w:divBdr>
                        <w:top w:val="none" w:sz="0" w:space="0" w:color="auto"/>
                        <w:left w:val="none" w:sz="0" w:space="0" w:color="auto"/>
                        <w:bottom w:val="none" w:sz="0" w:space="0" w:color="auto"/>
                        <w:right w:val="none" w:sz="0" w:space="0" w:color="auto"/>
                      </w:divBdr>
                    </w:div>
                  </w:divsChild>
                </w:div>
                <w:div w:id="197162567">
                  <w:marLeft w:val="0"/>
                  <w:marRight w:val="0"/>
                  <w:marTop w:val="0"/>
                  <w:marBottom w:val="0"/>
                  <w:divBdr>
                    <w:top w:val="none" w:sz="0" w:space="0" w:color="auto"/>
                    <w:left w:val="none" w:sz="0" w:space="0" w:color="auto"/>
                    <w:bottom w:val="none" w:sz="0" w:space="0" w:color="auto"/>
                    <w:right w:val="none" w:sz="0" w:space="0" w:color="auto"/>
                  </w:divBdr>
                  <w:divsChild>
                    <w:div w:id="1818692185">
                      <w:marLeft w:val="0"/>
                      <w:marRight w:val="0"/>
                      <w:marTop w:val="0"/>
                      <w:marBottom w:val="0"/>
                      <w:divBdr>
                        <w:top w:val="none" w:sz="0" w:space="0" w:color="auto"/>
                        <w:left w:val="none" w:sz="0" w:space="0" w:color="auto"/>
                        <w:bottom w:val="none" w:sz="0" w:space="0" w:color="auto"/>
                        <w:right w:val="none" w:sz="0" w:space="0" w:color="auto"/>
                      </w:divBdr>
                    </w:div>
                  </w:divsChild>
                </w:div>
                <w:div w:id="1736199229">
                  <w:marLeft w:val="0"/>
                  <w:marRight w:val="0"/>
                  <w:marTop w:val="0"/>
                  <w:marBottom w:val="0"/>
                  <w:divBdr>
                    <w:top w:val="none" w:sz="0" w:space="0" w:color="auto"/>
                    <w:left w:val="none" w:sz="0" w:space="0" w:color="auto"/>
                    <w:bottom w:val="none" w:sz="0" w:space="0" w:color="auto"/>
                    <w:right w:val="none" w:sz="0" w:space="0" w:color="auto"/>
                  </w:divBdr>
                  <w:divsChild>
                    <w:div w:id="449473896">
                      <w:marLeft w:val="0"/>
                      <w:marRight w:val="0"/>
                      <w:marTop w:val="0"/>
                      <w:marBottom w:val="0"/>
                      <w:divBdr>
                        <w:top w:val="none" w:sz="0" w:space="0" w:color="auto"/>
                        <w:left w:val="none" w:sz="0" w:space="0" w:color="auto"/>
                        <w:bottom w:val="none" w:sz="0" w:space="0" w:color="auto"/>
                        <w:right w:val="none" w:sz="0" w:space="0" w:color="auto"/>
                      </w:divBdr>
                    </w:div>
                  </w:divsChild>
                </w:div>
                <w:div w:id="1869294184">
                  <w:marLeft w:val="0"/>
                  <w:marRight w:val="0"/>
                  <w:marTop w:val="0"/>
                  <w:marBottom w:val="0"/>
                  <w:divBdr>
                    <w:top w:val="none" w:sz="0" w:space="0" w:color="auto"/>
                    <w:left w:val="none" w:sz="0" w:space="0" w:color="auto"/>
                    <w:bottom w:val="none" w:sz="0" w:space="0" w:color="auto"/>
                    <w:right w:val="none" w:sz="0" w:space="0" w:color="auto"/>
                  </w:divBdr>
                  <w:divsChild>
                    <w:div w:id="1528369973">
                      <w:marLeft w:val="0"/>
                      <w:marRight w:val="0"/>
                      <w:marTop w:val="0"/>
                      <w:marBottom w:val="0"/>
                      <w:divBdr>
                        <w:top w:val="none" w:sz="0" w:space="0" w:color="auto"/>
                        <w:left w:val="none" w:sz="0" w:space="0" w:color="auto"/>
                        <w:bottom w:val="none" w:sz="0" w:space="0" w:color="auto"/>
                        <w:right w:val="none" w:sz="0" w:space="0" w:color="auto"/>
                      </w:divBdr>
                    </w:div>
                  </w:divsChild>
                </w:div>
                <w:div w:id="1255170053">
                  <w:marLeft w:val="0"/>
                  <w:marRight w:val="0"/>
                  <w:marTop w:val="0"/>
                  <w:marBottom w:val="0"/>
                  <w:divBdr>
                    <w:top w:val="none" w:sz="0" w:space="0" w:color="auto"/>
                    <w:left w:val="none" w:sz="0" w:space="0" w:color="auto"/>
                    <w:bottom w:val="none" w:sz="0" w:space="0" w:color="auto"/>
                    <w:right w:val="none" w:sz="0" w:space="0" w:color="auto"/>
                  </w:divBdr>
                  <w:divsChild>
                    <w:div w:id="1628504753">
                      <w:marLeft w:val="0"/>
                      <w:marRight w:val="0"/>
                      <w:marTop w:val="0"/>
                      <w:marBottom w:val="0"/>
                      <w:divBdr>
                        <w:top w:val="none" w:sz="0" w:space="0" w:color="auto"/>
                        <w:left w:val="none" w:sz="0" w:space="0" w:color="auto"/>
                        <w:bottom w:val="none" w:sz="0" w:space="0" w:color="auto"/>
                        <w:right w:val="none" w:sz="0" w:space="0" w:color="auto"/>
                      </w:divBdr>
                    </w:div>
                  </w:divsChild>
                </w:div>
                <w:div w:id="1526291962">
                  <w:marLeft w:val="0"/>
                  <w:marRight w:val="0"/>
                  <w:marTop w:val="0"/>
                  <w:marBottom w:val="0"/>
                  <w:divBdr>
                    <w:top w:val="none" w:sz="0" w:space="0" w:color="auto"/>
                    <w:left w:val="none" w:sz="0" w:space="0" w:color="auto"/>
                    <w:bottom w:val="none" w:sz="0" w:space="0" w:color="auto"/>
                    <w:right w:val="none" w:sz="0" w:space="0" w:color="auto"/>
                  </w:divBdr>
                  <w:divsChild>
                    <w:div w:id="1138374248">
                      <w:marLeft w:val="0"/>
                      <w:marRight w:val="0"/>
                      <w:marTop w:val="0"/>
                      <w:marBottom w:val="0"/>
                      <w:divBdr>
                        <w:top w:val="none" w:sz="0" w:space="0" w:color="auto"/>
                        <w:left w:val="none" w:sz="0" w:space="0" w:color="auto"/>
                        <w:bottom w:val="none" w:sz="0" w:space="0" w:color="auto"/>
                        <w:right w:val="none" w:sz="0" w:space="0" w:color="auto"/>
                      </w:divBdr>
                    </w:div>
                  </w:divsChild>
                </w:div>
                <w:div w:id="1577279265">
                  <w:marLeft w:val="0"/>
                  <w:marRight w:val="0"/>
                  <w:marTop w:val="0"/>
                  <w:marBottom w:val="0"/>
                  <w:divBdr>
                    <w:top w:val="none" w:sz="0" w:space="0" w:color="auto"/>
                    <w:left w:val="none" w:sz="0" w:space="0" w:color="auto"/>
                    <w:bottom w:val="none" w:sz="0" w:space="0" w:color="auto"/>
                    <w:right w:val="none" w:sz="0" w:space="0" w:color="auto"/>
                  </w:divBdr>
                  <w:divsChild>
                    <w:div w:id="1971083996">
                      <w:marLeft w:val="0"/>
                      <w:marRight w:val="0"/>
                      <w:marTop w:val="0"/>
                      <w:marBottom w:val="0"/>
                      <w:divBdr>
                        <w:top w:val="none" w:sz="0" w:space="0" w:color="auto"/>
                        <w:left w:val="none" w:sz="0" w:space="0" w:color="auto"/>
                        <w:bottom w:val="none" w:sz="0" w:space="0" w:color="auto"/>
                        <w:right w:val="none" w:sz="0" w:space="0" w:color="auto"/>
                      </w:divBdr>
                    </w:div>
                  </w:divsChild>
                </w:div>
                <w:div w:id="1823228387">
                  <w:marLeft w:val="0"/>
                  <w:marRight w:val="0"/>
                  <w:marTop w:val="0"/>
                  <w:marBottom w:val="0"/>
                  <w:divBdr>
                    <w:top w:val="none" w:sz="0" w:space="0" w:color="auto"/>
                    <w:left w:val="none" w:sz="0" w:space="0" w:color="auto"/>
                    <w:bottom w:val="none" w:sz="0" w:space="0" w:color="auto"/>
                    <w:right w:val="none" w:sz="0" w:space="0" w:color="auto"/>
                  </w:divBdr>
                  <w:divsChild>
                    <w:div w:id="139618781">
                      <w:marLeft w:val="0"/>
                      <w:marRight w:val="0"/>
                      <w:marTop w:val="0"/>
                      <w:marBottom w:val="0"/>
                      <w:divBdr>
                        <w:top w:val="none" w:sz="0" w:space="0" w:color="auto"/>
                        <w:left w:val="none" w:sz="0" w:space="0" w:color="auto"/>
                        <w:bottom w:val="none" w:sz="0" w:space="0" w:color="auto"/>
                        <w:right w:val="none" w:sz="0" w:space="0" w:color="auto"/>
                      </w:divBdr>
                    </w:div>
                  </w:divsChild>
                </w:div>
                <w:div w:id="348797179">
                  <w:marLeft w:val="0"/>
                  <w:marRight w:val="0"/>
                  <w:marTop w:val="0"/>
                  <w:marBottom w:val="0"/>
                  <w:divBdr>
                    <w:top w:val="none" w:sz="0" w:space="0" w:color="auto"/>
                    <w:left w:val="none" w:sz="0" w:space="0" w:color="auto"/>
                    <w:bottom w:val="none" w:sz="0" w:space="0" w:color="auto"/>
                    <w:right w:val="none" w:sz="0" w:space="0" w:color="auto"/>
                  </w:divBdr>
                  <w:divsChild>
                    <w:div w:id="902370583">
                      <w:marLeft w:val="0"/>
                      <w:marRight w:val="0"/>
                      <w:marTop w:val="0"/>
                      <w:marBottom w:val="0"/>
                      <w:divBdr>
                        <w:top w:val="none" w:sz="0" w:space="0" w:color="auto"/>
                        <w:left w:val="none" w:sz="0" w:space="0" w:color="auto"/>
                        <w:bottom w:val="none" w:sz="0" w:space="0" w:color="auto"/>
                        <w:right w:val="none" w:sz="0" w:space="0" w:color="auto"/>
                      </w:divBdr>
                    </w:div>
                  </w:divsChild>
                </w:div>
                <w:div w:id="347103703">
                  <w:marLeft w:val="0"/>
                  <w:marRight w:val="0"/>
                  <w:marTop w:val="0"/>
                  <w:marBottom w:val="0"/>
                  <w:divBdr>
                    <w:top w:val="none" w:sz="0" w:space="0" w:color="auto"/>
                    <w:left w:val="none" w:sz="0" w:space="0" w:color="auto"/>
                    <w:bottom w:val="none" w:sz="0" w:space="0" w:color="auto"/>
                    <w:right w:val="none" w:sz="0" w:space="0" w:color="auto"/>
                  </w:divBdr>
                  <w:divsChild>
                    <w:div w:id="2108185300">
                      <w:marLeft w:val="0"/>
                      <w:marRight w:val="0"/>
                      <w:marTop w:val="0"/>
                      <w:marBottom w:val="0"/>
                      <w:divBdr>
                        <w:top w:val="none" w:sz="0" w:space="0" w:color="auto"/>
                        <w:left w:val="none" w:sz="0" w:space="0" w:color="auto"/>
                        <w:bottom w:val="none" w:sz="0" w:space="0" w:color="auto"/>
                        <w:right w:val="none" w:sz="0" w:space="0" w:color="auto"/>
                      </w:divBdr>
                    </w:div>
                  </w:divsChild>
                </w:div>
                <w:div w:id="1457602380">
                  <w:marLeft w:val="0"/>
                  <w:marRight w:val="0"/>
                  <w:marTop w:val="0"/>
                  <w:marBottom w:val="0"/>
                  <w:divBdr>
                    <w:top w:val="none" w:sz="0" w:space="0" w:color="auto"/>
                    <w:left w:val="none" w:sz="0" w:space="0" w:color="auto"/>
                    <w:bottom w:val="none" w:sz="0" w:space="0" w:color="auto"/>
                    <w:right w:val="none" w:sz="0" w:space="0" w:color="auto"/>
                  </w:divBdr>
                  <w:divsChild>
                    <w:div w:id="207962893">
                      <w:marLeft w:val="0"/>
                      <w:marRight w:val="0"/>
                      <w:marTop w:val="0"/>
                      <w:marBottom w:val="0"/>
                      <w:divBdr>
                        <w:top w:val="none" w:sz="0" w:space="0" w:color="auto"/>
                        <w:left w:val="none" w:sz="0" w:space="0" w:color="auto"/>
                        <w:bottom w:val="none" w:sz="0" w:space="0" w:color="auto"/>
                        <w:right w:val="none" w:sz="0" w:space="0" w:color="auto"/>
                      </w:divBdr>
                    </w:div>
                  </w:divsChild>
                </w:div>
                <w:div w:id="1444880528">
                  <w:marLeft w:val="0"/>
                  <w:marRight w:val="0"/>
                  <w:marTop w:val="0"/>
                  <w:marBottom w:val="0"/>
                  <w:divBdr>
                    <w:top w:val="none" w:sz="0" w:space="0" w:color="auto"/>
                    <w:left w:val="none" w:sz="0" w:space="0" w:color="auto"/>
                    <w:bottom w:val="none" w:sz="0" w:space="0" w:color="auto"/>
                    <w:right w:val="none" w:sz="0" w:space="0" w:color="auto"/>
                  </w:divBdr>
                  <w:divsChild>
                    <w:div w:id="1886675410">
                      <w:marLeft w:val="0"/>
                      <w:marRight w:val="0"/>
                      <w:marTop w:val="0"/>
                      <w:marBottom w:val="0"/>
                      <w:divBdr>
                        <w:top w:val="none" w:sz="0" w:space="0" w:color="auto"/>
                        <w:left w:val="none" w:sz="0" w:space="0" w:color="auto"/>
                        <w:bottom w:val="none" w:sz="0" w:space="0" w:color="auto"/>
                        <w:right w:val="none" w:sz="0" w:space="0" w:color="auto"/>
                      </w:divBdr>
                    </w:div>
                  </w:divsChild>
                </w:div>
                <w:div w:id="3435408">
                  <w:marLeft w:val="0"/>
                  <w:marRight w:val="0"/>
                  <w:marTop w:val="0"/>
                  <w:marBottom w:val="0"/>
                  <w:divBdr>
                    <w:top w:val="none" w:sz="0" w:space="0" w:color="auto"/>
                    <w:left w:val="none" w:sz="0" w:space="0" w:color="auto"/>
                    <w:bottom w:val="none" w:sz="0" w:space="0" w:color="auto"/>
                    <w:right w:val="none" w:sz="0" w:space="0" w:color="auto"/>
                  </w:divBdr>
                  <w:divsChild>
                    <w:div w:id="1073284183">
                      <w:marLeft w:val="0"/>
                      <w:marRight w:val="0"/>
                      <w:marTop w:val="0"/>
                      <w:marBottom w:val="0"/>
                      <w:divBdr>
                        <w:top w:val="none" w:sz="0" w:space="0" w:color="auto"/>
                        <w:left w:val="none" w:sz="0" w:space="0" w:color="auto"/>
                        <w:bottom w:val="none" w:sz="0" w:space="0" w:color="auto"/>
                        <w:right w:val="none" w:sz="0" w:space="0" w:color="auto"/>
                      </w:divBdr>
                    </w:div>
                  </w:divsChild>
                </w:div>
                <w:div w:id="1172640424">
                  <w:marLeft w:val="0"/>
                  <w:marRight w:val="0"/>
                  <w:marTop w:val="0"/>
                  <w:marBottom w:val="0"/>
                  <w:divBdr>
                    <w:top w:val="none" w:sz="0" w:space="0" w:color="auto"/>
                    <w:left w:val="none" w:sz="0" w:space="0" w:color="auto"/>
                    <w:bottom w:val="none" w:sz="0" w:space="0" w:color="auto"/>
                    <w:right w:val="none" w:sz="0" w:space="0" w:color="auto"/>
                  </w:divBdr>
                  <w:divsChild>
                    <w:div w:id="621038669">
                      <w:marLeft w:val="0"/>
                      <w:marRight w:val="0"/>
                      <w:marTop w:val="0"/>
                      <w:marBottom w:val="0"/>
                      <w:divBdr>
                        <w:top w:val="none" w:sz="0" w:space="0" w:color="auto"/>
                        <w:left w:val="none" w:sz="0" w:space="0" w:color="auto"/>
                        <w:bottom w:val="none" w:sz="0" w:space="0" w:color="auto"/>
                        <w:right w:val="none" w:sz="0" w:space="0" w:color="auto"/>
                      </w:divBdr>
                    </w:div>
                  </w:divsChild>
                </w:div>
                <w:div w:id="962082032">
                  <w:marLeft w:val="0"/>
                  <w:marRight w:val="0"/>
                  <w:marTop w:val="0"/>
                  <w:marBottom w:val="0"/>
                  <w:divBdr>
                    <w:top w:val="none" w:sz="0" w:space="0" w:color="auto"/>
                    <w:left w:val="none" w:sz="0" w:space="0" w:color="auto"/>
                    <w:bottom w:val="none" w:sz="0" w:space="0" w:color="auto"/>
                    <w:right w:val="none" w:sz="0" w:space="0" w:color="auto"/>
                  </w:divBdr>
                  <w:divsChild>
                    <w:div w:id="1189367581">
                      <w:marLeft w:val="0"/>
                      <w:marRight w:val="0"/>
                      <w:marTop w:val="0"/>
                      <w:marBottom w:val="0"/>
                      <w:divBdr>
                        <w:top w:val="none" w:sz="0" w:space="0" w:color="auto"/>
                        <w:left w:val="none" w:sz="0" w:space="0" w:color="auto"/>
                        <w:bottom w:val="none" w:sz="0" w:space="0" w:color="auto"/>
                        <w:right w:val="none" w:sz="0" w:space="0" w:color="auto"/>
                      </w:divBdr>
                    </w:div>
                  </w:divsChild>
                </w:div>
                <w:div w:id="884371352">
                  <w:marLeft w:val="0"/>
                  <w:marRight w:val="0"/>
                  <w:marTop w:val="0"/>
                  <w:marBottom w:val="0"/>
                  <w:divBdr>
                    <w:top w:val="none" w:sz="0" w:space="0" w:color="auto"/>
                    <w:left w:val="none" w:sz="0" w:space="0" w:color="auto"/>
                    <w:bottom w:val="none" w:sz="0" w:space="0" w:color="auto"/>
                    <w:right w:val="none" w:sz="0" w:space="0" w:color="auto"/>
                  </w:divBdr>
                  <w:divsChild>
                    <w:div w:id="1904833422">
                      <w:marLeft w:val="0"/>
                      <w:marRight w:val="0"/>
                      <w:marTop w:val="0"/>
                      <w:marBottom w:val="0"/>
                      <w:divBdr>
                        <w:top w:val="none" w:sz="0" w:space="0" w:color="auto"/>
                        <w:left w:val="none" w:sz="0" w:space="0" w:color="auto"/>
                        <w:bottom w:val="none" w:sz="0" w:space="0" w:color="auto"/>
                        <w:right w:val="none" w:sz="0" w:space="0" w:color="auto"/>
                      </w:divBdr>
                    </w:div>
                  </w:divsChild>
                </w:div>
                <w:div w:id="58018477">
                  <w:marLeft w:val="0"/>
                  <w:marRight w:val="0"/>
                  <w:marTop w:val="0"/>
                  <w:marBottom w:val="0"/>
                  <w:divBdr>
                    <w:top w:val="none" w:sz="0" w:space="0" w:color="auto"/>
                    <w:left w:val="none" w:sz="0" w:space="0" w:color="auto"/>
                    <w:bottom w:val="none" w:sz="0" w:space="0" w:color="auto"/>
                    <w:right w:val="none" w:sz="0" w:space="0" w:color="auto"/>
                  </w:divBdr>
                  <w:divsChild>
                    <w:div w:id="13812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43636">
      <w:bodyDiv w:val="1"/>
      <w:marLeft w:val="0"/>
      <w:marRight w:val="0"/>
      <w:marTop w:val="0"/>
      <w:marBottom w:val="0"/>
      <w:divBdr>
        <w:top w:val="none" w:sz="0" w:space="0" w:color="auto"/>
        <w:left w:val="none" w:sz="0" w:space="0" w:color="auto"/>
        <w:bottom w:val="none" w:sz="0" w:space="0" w:color="auto"/>
        <w:right w:val="none" w:sz="0" w:space="0" w:color="auto"/>
      </w:divBdr>
    </w:div>
    <w:div w:id="1541237463">
      <w:bodyDiv w:val="1"/>
      <w:marLeft w:val="0"/>
      <w:marRight w:val="0"/>
      <w:marTop w:val="0"/>
      <w:marBottom w:val="0"/>
      <w:divBdr>
        <w:top w:val="none" w:sz="0" w:space="0" w:color="auto"/>
        <w:left w:val="none" w:sz="0" w:space="0" w:color="auto"/>
        <w:bottom w:val="none" w:sz="0" w:space="0" w:color="auto"/>
        <w:right w:val="none" w:sz="0" w:space="0" w:color="auto"/>
      </w:divBdr>
      <w:divsChild>
        <w:div w:id="53937868">
          <w:marLeft w:val="0"/>
          <w:marRight w:val="0"/>
          <w:marTop w:val="0"/>
          <w:marBottom w:val="0"/>
          <w:divBdr>
            <w:top w:val="none" w:sz="0" w:space="0" w:color="auto"/>
            <w:left w:val="none" w:sz="0" w:space="0" w:color="auto"/>
            <w:bottom w:val="none" w:sz="0" w:space="0" w:color="auto"/>
            <w:right w:val="none" w:sz="0" w:space="0" w:color="auto"/>
          </w:divBdr>
          <w:divsChild>
            <w:div w:id="922840569">
              <w:marLeft w:val="0"/>
              <w:marRight w:val="0"/>
              <w:marTop w:val="0"/>
              <w:marBottom w:val="0"/>
              <w:divBdr>
                <w:top w:val="none" w:sz="0" w:space="0" w:color="auto"/>
                <w:left w:val="none" w:sz="0" w:space="0" w:color="auto"/>
                <w:bottom w:val="none" w:sz="0" w:space="0" w:color="auto"/>
                <w:right w:val="none" w:sz="0" w:space="0" w:color="auto"/>
              </w:divBdr>
              <w:divsChild>
                <w:div w:id="327288620">
                  <w:marLeft w:val="0"/>
                  <w:marRight w:val="0"/>
                  <w:marTop w:val="0"/>
                  <w:marBottom w:val="0"/>
                  <w:divBdr>
                    <w:top w:val="none" w:sz="0" w:space="0" w:color="auto"/>
                    <w:left w:val="none" w:sz="0" w:space="0" w:color="auto"/>
                    <w:bottom w:val="none" w:sz="0" w:space="0" w:color="auto"/>
                    <w:right w:val="none" w:sz="0" w:space="0" w:color="auto"/>
                  </w:divBdr>
                  <w:divsChild>
                    <w:div w:id="2022270386">
                      <w:marLeft w:val="0"/>
                      <w:marRight w:val="0"/>
                      <w:marTop w:val="0"/>
                      <w:marBottom w:val="0"/>
                      <w:divBdr>
                        <w:top w:val="none" w:sz="0" w:space="0" w:color="auto"/>
                        <w:left w:val="none" w:sz="0" w:space="0" w:color="auto"/>
                        <w:bottom w:val="none" w:sz="0" w:space="0" w:color="auto"/>
                        <w:right w:val="none" w:sz="0" w:space="0" w:color="auto"/>
                      </w:divBdr>
                      <w:divsChild>
                        <w:div w:id="3130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69972">
                  <w:marLeft w:val="0"/>
                  <w:marRight w:val="0"/>
                  <w:marTop w:val="0"/>
                  <w:marBottom w:val="0"/>
                  <w:divBdr>
                    <w:top w:val="none" w:sz="0" w:space="0" w:color="auto"/>
                    <w:left w:val="none" w:sz="0" w:space="0" w:color="auto"/>
                    <w:bottom w:val="none" w:sz="0" w:space="0" w:color="auto"/>
                    <w:right w:val="none" w:sz="0" w:space="0" w:color="auto"/>
                  </w:divBdr>
                  <w:divsChild>
                    <w:div w:id="439641966">
                      <w:marLeft w:val="0"/>
                      <w:marRight w:val="0"/>
                      <w:marTop w:val="0"/>
                      <w:marBottom w:val="0"/>
                      <w:divBdr>
                        <w:top w:val="none" w:sz="0" w:space="0" w:color="auto"/>
                        <w:left w:val="none" w:sz="0" w:space="0" w:color="auto"/>
                        <w:bottom w:val="none" w:sz="0" w:space="0" w:color="auto"/>
                        <w:right w:val="none" w:sz="0" w:space="0" w:color="auto"/>
                      </w:divBdr>
                    </w:div>
                  </w:divsChild>
                </w:div>
                <w:div w:id="2033799478">
                  <w:marLeft w:val="0"/>
                  <w:marRight w:val="0"/>
                  <w:marTop w:val="0"/>
                  <w:marBottom w:val="0"/>
                  <w:divBdr>
                    <w:top w:val="none" w:sz="0" w:space="0" w:color="auto"/>
                    <w:left w:val="none" w:sz="0" w:space="0" w:color="auto"/>
                    <w:bottom w:val="none" w:sz="0" w:space="0" w:color="auto"/>
                    <w:right w:val="none" w:sz="0" w:space="0" w:color="auto"/>
                  </w:divBdr>
                  <w:divsChild>
                    <w:div w:id="71591139">
                      <w:marLeft w:val="0"/>
                      <w:marRight w:val="0"/>
                      <w:marTop w:val="0"/>
                      <w:marBottom w:val="0"/>
                      <w:divBdr>
                        <w:top w:val="none" w:sz="0" w:space="0" w:color="auto"/>
                        <w:left w:val="none" w:sz="0" w:space="0" w:color="auto"/>
                        <w:bottom w:val="none" w:sz="0" w:space="0" w:color="auto"/>
                        <w:right w:val="none" w:sz="0" w:space="0" w:color="auto"/>
                      </w:divBdr>
                    </w:div>
                  </w:divsChild>
                </w:div>
                <w:div w:id="9646747">
                  <w:marLeft w:val="0"/>
                  <w:marRight w:val="0"/>
                  <w:marTop w:val="0"/>
                  <w:marBottom w:val="0"/>
                  <w:divBdr>
                    <w:top w:val="none" w:sz="0" w:space="0" w:color="auto"/>
                    <w:left w:val="none" w:sz="0" w:space="0" w:color="auto"/>
                    <w:bottom w:val="none" w:sz="0" w:space="0" w:color="auto"/>
                    <w:right w:val="none" w:sz="0" w:space="0" w:color="auto"/>
                  </w:divBdr>
                  <w:divsChild>
                    <w:div w:id="520894831">
                      <w:marLeft w:val="0"/>
                      <w:marRight w:val="0"/>
                      <w:marTop w:val="0"/>
                      <w:marBottom w:val="0"/>
                      <w:divBdr>
                        <w:top w:val="none" w:sz="0" w:space="0" w:color="auto"/>
                        <w:left w:val="none" w:sz="0" w:space="0" w:color="auto"/>
                        <w:bottom w:val="none" w:sz="0" w:space="0" w:color="auto"/>
                        <w:right w:val="none" w:sz="0" w:space="0" w:color="auto"/>
                      </w:divBdr>
                    </w:div>
                  </w:divsChild>
                </w:div>
                <w:div w:id="994719539">
                  <w:marLeft w:val="0"/>
                  <w:marRight w:val="0"/>
                  <w:marTop w:val="0"/>
                  <w:marBottom w:val="0"/>
                  <w:divBdr>
                    <w:top w:val="none" w:sz="0" w:space="0" w:color="auto"/>
                    <w:left w:val="none" w:sz="0" w:space="0" w:color="auto"/>
                    <w:bottom w:val="none" w:sz="0" w:space="0" w:color="auto"/>
                    <w:right w:val="none" w:sz="0" w:space="0" w:color="auto"/>
                  </w:divBdr>
                  <w:divsChild>
                    <w:div w:id="1907033613">
                      <w:marLeft w:val="0"/>
                      <w:marRight w:val="0"/>
                      <w:marTop w:val="0"/>
                      <w:marBottom w:val="0"/>
                      <w:divBdr>
                        <w:top w:val="none" w:sz="0" w:space="0" w:color="auto"/>
                        <w:left w:val="none" w:sz="0" w:space="0" w:color="auto"/>
                        <w:bottom w:val="none" w:sz="0" w:space="0" w:color="auto"/>
                        <w:right w:val="none" w:sz="0" w:space="0" w:color="auto"/>
                      </w:divBdr>
                    </w:div>
                  </w:divsChild>
                </w:div>
                <w:div w:id="487524438">
                  <w:marLeft w:val="0"/>
                  <w:marRight w:val="0"/>
                  <w:marTop w:val="0"/>
                  <w:marBottom w:val="0"/>
                  <w:divBdr>
                    <w:top w:val="none" w:sz="0" w:space="0" w:color="auto"/>
                    <w:left w:val="none" w:sz="0" w:space="0" w:color="auto"/>
                    <w:bottom w:val="none" w:sz="0" w:space="0" w:color="auto"/>
                    <w:right w:val="none" w:sz="0" w:space="0" w:color="auto"/>
                  </w:divBdr>
                  <w:divsChild>
                    <w:div w:id="1230191708">
                      <w:marLeft w:val="0"/>
                      <w:marRight w:val="0"/>
                      <w:marTop w:val="0"/>
                      <w:marBottom w:val="0"/>
                      <w:divBdr>
                        <w:top w:val="none" w:sz="0" w:space="0" w:color="auto"/>
                        <w:left w:val="none" w:sz="0" w:space="0" w:color="auto"/>
                        <w:bottom w:val="none" w:sz="0" w:space="0" w:color="auto"/>
                        <w:right w:val="none" w:sz="0" w:space="0" w:color="auto"/>
                      </w:divBdr>
                    </w:div>
                  </w:divsChild>
                </w:div>
                <w:div w:id="1756438822">
                  <w:marLeft w:val="0"/>
                  <w:marRight w:val="0"/>
                  <w:marTop w:val="0"/>
                  <w:marBottom w:val="0"/>
                  <w:divBdr>
                    <w:top w:val="none" w:sz="0" w:space="0" w:color="auto"/>
                    <w:left w:val="none" w:sz="0" w:space="0" w:color="auto"/>
                    <w:bottom w:val="none" w:sz="0" w:space="0" w:color="auto"/>
                    <w:right w:val="none" w:sz="0" w:space="0" w:color="auto"/>
                  </w:divBdr>
                  <w:divsChild>
                    <w:div w:id="1331524328">
                      <w:marLeft w:val="0"/>
                      <w:marRight w:val="0"/>
                      <w:marTop w:val="0"/>
                      <w:marBottom w:val="0"/>
                      <w:divBdr>
                        <w:top w:val="none" w:sz="0" w:space="0" w:color="auto"/>
                        <w:left w:val="none" w:sz="0" w:space="0" w:color="auto"/>
                        <w:bottom w:val="none" w:sz="0" w:space="0" w:color="auto"/>
                        <w:right w:val="none" w:sz="0" w:space="0" w:color="auto"/>
                      </w:divBdr>
                    </w:div>
                  </w:divsChild>
                </w:div>
                <w:div w:id="595988259">
                  <w:marLeft w:val="0"/>
                  <w:marRight w:val="0"/>
                  <w:marTop w:val="0"/>
                  <w:marBottom w:val="0"/>
                  <w:divBdr>
                    <w:top w:val="none" w:sz="0" w:space="0" w:color="auto"/>
                    <w:left w:val="none" w:sz="0" w:space="0" w:color="auto"/>
                    <w:bottom w:val="none" w:sz="0" w:space="0" w:color="auto"/>
                    <w:right w:val="none" w:sz="0" w:space="0" w:color="auto"/>
                  </w:divBdr>
                  <w:divsChild>
                    <w:div w:id="957486543">
                      <w:marLeft w:val="0"/>
                      <w:marRight w:val="0"/>
                      <w:marTop w:val="0"/>
                      <w:marBottom w:val="0"/>
                      <w:divBdr>
                        <w:top w:val="none" w:sz="0" w:space="0" w:color="auto"/>
                        <w:left w:val="none" w:sz="0" w:space="0" w:color="auto"/>
                        <w:bottom w:val="none" w:sz="0" w:space="0" w:color="auto"/>
                        <w:right w:val="none" w:sz="0" w:space="0" w:color="auto"/>
                      </w:divBdr>
                    </w:div>
                  </w:divsChild>
                </w:div>
                <w:div w:id="1774129009">
                  <w:marLeft w:val="0"/>
                  <w:marRight w:val="0"/>
                  <w:marTop w:val="0"/>
                  <w:marBottom w:val="0"/>
                  <w:divBdr>
                    <w:top w:val="none" w:sz="0" w:space="0" w:color="auto"/>
                    <w:left w:val="none" w:sz="0" w:space="0" w:color="auto"/>
                    <w:bottom w:val="none" w:sz="0" w:space="0" w:color="auto"/>
                    <w:right w:val="none" w:sz="0" w:space="0" w:color="auto"/>
                  </w:divBdr>
                  <w:divsChild>
                    <w:div w:id="801580444">
                      <w:marLeft w:val="0"/>
                      <w:marRight w:val="0"/>
                      <w:marTop w:val="0"/>
                      <w:marBottom w:val="0"/>
                      <w:divBdr>
                        <w:top w:val="none" w:sz="0" w:space="0" w:color="auto"/>
                        <w:left w:val="none" w:sz="0" w:space="0" w:color="auto"/>
                        <w:bottom w:val="none" w:sz="0" w:space="0" w:color="auto"/>
                        <w:right w:val="none" w:sz="0" w:space="0" w:color="auto"/>
                      </w:divBdr>
                    </w:div>
                  </w:divsChild>
                </w:div>
                <w:div w:id="431585540">
                  <w:marLeft w:val="0"/>
                  <w:marRight w:val="0"/>
                  <w:marTop w:val="0"/>
                  <w:marBottom w:val="0"/>
                  <w:divBdr>
                    <w:top w:val="none" w:sz="0" w:space="0" w:color="auto"/>
                    <w:left w:val="none" w:sz="0" w:space="0" w:color="auto"/>
                    <w:bottom w:val="none" w:sz="0" w:space="0" w:color="auto"/>
                    <w:right w:val="none" w:sz="0" w:space="0" w:color="auto"/>
                  </w:divBdr>
                  <w:divsChild>
                    <w:div w:id="1961452101">
                      <w:marLeft w:val="0"/>
                      <w:marRight w:val="0"/>
                      <w:marTop w:val="0"/>
                      <w:marBottom w:val="0"/>
                      <w:divBdr>
                        <w:top w:val="none" w:sz="0" w:space="0" w:color="auto"/>
                        <w:left w:val="none" w:sz="0" w:space="0" w:color="auto"/>
                        <w:bottom w:val="none" w:sz="0" w:space="0" w:color="auto"/>
                        <w:right w:val="none" w:sz="0" w:space="0" w:color="auto"/>
                      </w:divBdr>
                    </w:div>
                  </w:divsChild>
                </w:div>
                <w:div w:id="439422266">
                  <w:marLeft w:val="0"/>
                  <w:marRight w:val="0"/>
                  <w:marTop w:val="0"/>
                  <w:marBottom w:val="0"/>
                  <w:divBdr>
                    <w:top w:val="none" w:sz="0" w:space="0" w:color="auto"/>
                    <w:left w:val="none" w:sz="0" w:space="0" w:color="auto"/>
                    <w:bottom w:val="none" w:sz="0" w:space="0" w:color="auto"/>
                    <w:right w:val="none" w:sz="0" w:space="0" w:color="auto"/>
                  </w:divBdr>
                  <w:divsChild>
                    <w:div w:id="1186822340">
                      <w:marLeft w:val="0"/>
                      <w:marRight w:val="0"/>
                      <w:marTop w:val="0"/>
                      <w:marBottom w:val="0"/>
                      <w:divBdr>
                        <w:top w:val="none" w:sz="0" w:space="0" w:color="auto"/>
                        <w:left w:val="none" w:sz="0" w:space="0" w:color="auto"/>
                        <w:bottom w:val="none" w:sz="0" w:space="0" w:color="auto"/>
                        <w:right w:val="none" w:sz="0" w:space="0" w:color="auto"/>
                      </w:divBdr>
                    </w:div>
                  </w:divsChild>
                </w:div>
                <w:div w:id="2012290838">
                  <w:marLeft w:val="0"/>
                  <w:marRight w:val="0"/>
                  <w:marTop w:val="0"/>
                  <w:marBottom w:val="0"/>
                  <w:divBdr>
                    <w:top w:val="none" w:sz="0" w:space="0" w:color="auto"/>
                    <w:left w:val="none" w:sz="0" w:space="0" w:color="auto"/>
                    <w:bottom w:val="none" w:sz="0" w:space="0" w:color="auto"/>
                    <w:right w:val="none" w:sz="0" w:space="0" w:color="auto"/>
                  </w:divBdr>
                  <w:divsChild>
                    <w:div w:id="53043960">
                      <w:marLeft w:val="0"/>
                      <w:marRight w:val="0"/>
                      <w:marTop w:val="0"/>
                      <w:marBottom w:val="0"/>
                      <w:divBdr>
                        <w:top w:val="none" w:sz="0" w:space="0" w:color="auto"/>
                        <w:left w:val="none" w:sz="0" w:space="0" w:color="auto"/>
                        <w:bottom w:val="none" w:sz="0" w:space="0" w:color="auto"/>
                        <w:right w:val="none" w:sz="0" w:space="0" w:color="auto"/>
                      </w:divBdr>
                    </w:div>
                  </w:divsChild>
                </w:div>
                <w:div w:id="1410156237">
                  <w:marLeft w:val="0"/>
                  <w:marRight w:val="0"/>
                  <w:marTop w:val="0"/>
                  <w:marBottom w:val="0"/>
                  <w:divBdr>
                    <w:top w:val="none" w:sz="0" w:space="0" w:color="auto"/>
                    <w:left w:val="none" w:sz="0" w:space="0" w:color="auto"/>
                    <w:bottom w:val="none" w:sz="0" w:space="0" w:color="auto"/>
                    <w:right w:val="none" w:sz="0" w:space="0" w:color="auto"/>
                  </w:divBdr>
                  <w:divsChild>
                    <w:div w:id="707334998">
                      <w:marLeft w:val="0"/>
                      <w:marRight w:val="0"/>
                      <w:marTop w:val="0"/>
                      <w:marBottom w:val="0"/>
                      <w:divBdr>
                        <w:top w:val="none" w:sz="0" w:space="0" w:color="auto"/>
                        <w:left w:val="none" w:sz="0" w:space="0" w:color="auto"/>
                        <w:bottom w:val="none" w:sz="0" w:space="0" w:color="auto"/>
                        <w:right w:val="none" w:sz="0" w:space="0" w:color="auto"/>
                      </w:divBdr>
                    </w:div>
                  </w:divsChild>
                </w:div>
                <w:div w:id="395519683">
                  <w:marLeft w:val="0"/>
                  <w:marRight w:val="0"/>
                  <w:marTop w:val="0"/>
                  <w:marBottom w:val="0"/>
                  <w:divBdr>
                    <w:top w:val="none" w:sz="0" w:space="0" w:color="auto"/>
                    <w:left w:val="none" w:sz="0" w:space="0" w:color="auto"/>
                    <w:bottom w:val="none" w:sz="0" w:space="0" w:color="auto"/>
                    <w:right w:val="none" w:sz="0" w:space="0" w:color="auto"/>
                  </w:divBdr>
                  <w:divsChild>
                    <w:div w:id="1112436297">
                      <w:marLeft w:val="0"/>
                      <w:marRight w:val="0"/>
                      <w:marTop w:val="0"/>
                      <w:marBottom w:val="0"/>
                      <w:divBdr>
                        <w:top w:val="none" w:sz="0" w:space="0" w:color="auto"/>
                        <w:left w:val="none" w:sz="0" w:space="0" w:color="auto"/>
                        <w:bottom w:val="none" w:sz="0" w:space="0" w:color="auto"/>
                        <w:right w:val="none" w:sz="0" w:space="0" w:color="auto"/>
                      </w:divBdr>
                    </w:div>
                  </w:divsChild>
                </w:div>
                <w:div w:id="1398089932">
                  <w:marLeft w:val="0"/>
                  <w:marRight w:val="0"/>
                  <w:marTop w:val="0"/>
                  <w:marBottom w:val="0"/>
                  <w:divBdr>
                    <w:top w:val="none" w:sz="0" w:space="0" w:color="auto"/>
                    <w:left w:val="none" w:sz="0" w:space="0" w:color="auto"/>
                    <w:bottom w:val="none" w:sz="0" w:space="0" w:color="auto"/>
                    <w:right w:val="none" w:sz="0" w:space="0" w:color="auto"/>
                  </w:divBdr>
                  <w:divsChild>
                    <w:div w:id="551231522">
                      <w:marLeft w:val="0"/>
                      <w:marRight w:val="0"/>
                      <w:marTop w:val="0"/>
                      <w:marBottom w:val="0"/>
                      <w:divBdr>
                        <w:top w:val="none" w:sz="0" w:space="0" w:color="auto"/>
                        <w:left w:val="none" w:sz="0" w:space="0" w:color="auto"/>
                        <w:bottom w:val="none" w:sz="0" w:space="0" w:color="auto"/>
                        <w:right w:val="none" w:sz="0" w:space="0" w:color="auto"/>
                      </w:divBdr>
                    </w:div>
                  </w:divsChild>
                </w:div>
                <w:div w:id="1359233356">
                  <w:marLeft w:val="0"/>
                  <w:marRight w:val="0"/>
                  <w:marTop w:val="0"/>
                  <w:marBottom w:val="0"/>
                  <w:divBdr>
                    <w:top w:val="none" w:sz="0" w:space="0" w:color="auto"/>
                    <w:left w:val="none" w:sz="0" w:space="0" w:color="auto"/>
                    <w:bottom w:val="none" w:sz="0" w:space="0" w:color="auto"/>
                    <w:right w:val="none" w:sz="0" w:space="0" w:color="auto"/>
                  </w:divBdr>
                  <w:divsChild>
                    <w:div w:id="519978277">
                      <w:marLeft w:val="0"/>
                      <w:marRight w:val="0"/>
                      <w:marTop w:val="0"/>
                      <w:marBottom w:val="0"/>
                      <w:divBdr>
                        <w:top w:val="none" w:sz="0" w:space="0" w:color="auto"/>
                        <w:left w:val="none" w:sz="0" w:space="0" w:color="auto"/>
                        <w:bottom w:val="none" w:sz="0" w:space="0" w:color="auto"/>
                        <w:right w:val="none" w:sz="0" w:space="0" w:color="auto"/>
                      </w:divBdr>
                    </w:div>
                  </w:divsChild>
                </w:div>
                <w:div w:id="189883012">
                  <w:marLeft w:val="0"/>
                  <w:marRight w:val="0"/>
                  <w:marTop w:val="0"/>
                  <w:marBottom w:val="0"/>
                  <w:divBdr>
                    <w:top w:val="none" w:sz="0" w:space="0" w:color="auto"/>
                    <w:left w:val="none" w:sz="0" w:space="0" w:color="auto"/>
                    <w:bottom w:val="none" w:sz="0" w:space="0" w:color="auto"/>
                    <w:right w:val="none" w:sz="0" w:space="0" w:color="auto"/>
                  </w:divBdr>
                  <w:divsChild>
                    <w:div w:id="573007839">
                      <w:marLeft w:val="0"/>
                      <w:marRight w:val="0"/>
                      <w:marTop w:val="0"/>
                      <w:marBottom w:val="0"/>
                      <w:divBdr>
                        <w:top w:val="none" w:sz="0" w:space="0" w:color="auto"/>
                        <w:left w:val="none" w:sz="0" w:space="0" w:color="auto"/>
                        <w:bottom w:val="none" w:sz="0" w:space="0" w:color="auto"/>
                        <w:right w:val="none" w:sz="0" w:space="0" w:color="auto"/>
                      </w:divBdr>
                    </w:div>
                  </w:divsChild>
                </w:div>
                <w:div w:id="255094065">
                  <w:marLeft w:val="0"/>
                  <w:marRight w:val="0"/>
                  <w:marTop w:val="0"/>
                  <w:marBottom w:val="0"/>
                  <w:divBdr>
                    <w:top w:val="none" w:sz="0" w:space="0" w:color="auto"/>
                    <w:left w:val="none" w:sz="0" w:space="0" w:color="auto"/>
                    <w:bottom w:val="none" w:sz="0" w:space="0" w:color="auto"/>
                    <w:right w:val="none" w:sz="0" w:space="0" w:color="auto"/>
                  </w:divBdr>
                  <w:divsChild>
                    <w:div w:id="50733075">
                      <w:marLeft w:val="0"/>
                      <w:marRight w:val="0"/>
                      <w:marTop w:val="0"/>
                      <w:marBottom w:val="0"/>
                      <w:divBdr>
                        <w:top w:val="none" w:sz="0" w:space="0" w:color="auto"/>
                        <w:left w:val="none" w:sz="0" w:space="0" w:color="auto"/>
                        <w:bottom w:val="none" w:sz="0" w:space="0" w:color="auto"/>
                        <w:right w:val="none" w:sz="0" w:space="0" w:color="auto"/>
                      </w:divBdr>
                    </w:div>
                  </w:divsChild>
                </w:div>
                <w:div w:id="869729793">
                  <w:marLeft w:val="0"/>
                  <w:marRight w:val="0"/>
                  <w:marTop w:val="0"/>
                  <w:marBottom w:val="0"/>
                  <w:divBdr>
                    <w:top w:val="none" w:sz="0" w:space="0" w:color="auto"/>
                    <w:left w:val="none" w:sz="0" w:space="0" w:color="auto"/>
                    <w:bottom w:val="none" w:sz="0" w:space="0" w:color="auto"/>
                    <w:right w:val="none" w:sz="0" w:space="0" w:color="auto"/>
                  </w:divBdr>
                  <w:divsChild>
                    <w:div w:id="666635313">
                      <w:marLeft w:val="0"/>
                      <w:marRight w:val="0"/>
                      <w:marTop w:val="0"/>
                      <w:marBottom w:val="0"/>
                      <w:divBdr>
                        <w:top w:val="none" w:sz="0" w:space="0" w:color="auto"/>
                        <w:left w:val="none" w:sz="0" w:space="0" w:color="auto"/>
                        <w:bottom w:val="none" w:sz="0" w:space="0" w:color="auto"/>
                        <w:right w:val="none" w:sz="0" w:space="0" w:color="auto"/>
                      </w:divBdr>
                    </w:div>
                  </w:divsChild>
                </w:div>
                <w:div w:id="1415203439">
                  <w:marLeft w:val="0"/>
                  <w:marRight w:val="0"/>
                  <w:marTop w:val="0"/>
                  <w:marBottom w:val="0"/>
                  <w:divBdr>
                    <w:top w:val="none" w:sz="0" w:space="0" w:color="auto"/>
                    <w:left w:val="none" w:sz="0" w:space="0" w:color="auto"/>
                    <w:bottom w:val="none" w:sz="0" w:space="0" w:color="auto"/>
                    <w:right w:val="none" w:sz="0" w:space="0" w:color="auto"/>
                  </w:divBdr>
                  <w:divsChild>
                    <w:div w:id="1883787202">
                      <w:marLeft w:val="0"/>
                      <w:marRight w:val="0"/>
                      <w:marTop w:val="0"/>
                      <w:marBottom w:val="0"/>
                      <w:divBdr>
                        <w:top w:val="none" w:sz="0" w:space="0" w:color="auto"/>
                        <w:left w:val="none" w:sz="0" w:space="0" w:color="auto"/>
                        <w:bottom w:val="none" w:sz="0" w:space="0" w:color="auto"/>
                        <w:right w:val="none" w:sz="0" w:space="0" w:color="auto"/>
                      </w:divBdr>
                    </w:div>
                  </w:divsChild>
                </w:div>
                <w:div w:id="419524622">
                  <w:marLeft w:val="0"/>
                  <w:marRight w:val="0"/>
                  <w:marTop w:val="0"/>
                  <w:marBottom w:val="0"/>
                  <w:divBdr>
                    <w:top w:val="none" w:sz="0" w:space="0" w:color="auto"/>
                    <w:left w:val="none" w:sz="0" w:space="0" w:color="auto"/>
                    <w:bottom w:val="none" w:sz="0" w:space="0" w:color="auto"/>
                    <w:right w:val="none" w:sz="0" w:space="0" w:color="auto"/>
                  </w:divBdr>
                  <w:divsChild>
                    <w:div w:id="487597690">
                      <w:marLeft w:val="0"/>
                      <w:marRight w:val="0"/>
                      <w:marTop w:val="0"/>
                      <w:marBottom w:val="0"/>
                      <w:divBdr>
                        <w:top w:val="none" w:sz="0" w:space="0" w:color="auto"/>
                        <w:left w:val="none" w:sz="0" w:space="0" w:color="auto"/>
                        <w:bottom w:val="none" w:sz="0" w:space="0" w:color="auto"/>
                        <w:right w:val="none" w:sz="0" w:space="0" w:color="auto"/>
                      </w:divBdr>
                    </w:div>
                  </w:divsChild>
                </w:div>
                <w:div w:id="1669551309">
                  <w:marLeft w:val="0"/>
                  <w:marRight w:val="0"/>
                  <w:marTop w:val="0"/>
                  <w:marBottom w:val="0"/>
                  <w:divBdr>
                    <w:top w:val="none" w:sz="0" w:space="0" w:color="auto"/>
                    <w:left w:val="none" w:sz="0" w:space="0" w:color="auto"/>
                    <w:bottom w:val="none" w:sz="0" w:space="0" w:color="auto"/>
                    <w:right w:val="none" w:sz="0" w:space="0" w:color="auto"/>
                  </w:divBdr>
                  <w:divsChild>
                    <w:div w:id="1820268028">
                      <w:marLeft w:val="0"/>
                      <w:marRight w:val="0"/>
                      <w:marTop w:val="0"/>
                      <w:marBottom w:val="0"/>
                      <w:divBdr>
                        <w:top w:val="none" w:sz="0" w:space="0" w:color="auto"/>
                        <w:left w:val="none" w:sz="0" w:space="0" w:color="auto"/>
                        <w:bottom w:val="none" w:sz="0" w:space="0" w:color="auto"/>
                        <w:right w:val="none" w:sz="0" w:space="0" w:color="auto"/>
                      </w:divBdr>
                    </w:div>
                  </w:divsChild>
                </w:div>
                <w:div w:id="1499346386">
                  <w:marLeft w:val="0"/>
                  <w:marRight w:val="0"/>
                  <w:marTop w:val="0"/>
                  <w:marBottom w:val="0"/>
                  <w:divBdr>
                    <w:top w:val="none" w:sz="0" w:space="0" w:color="auto"/>
                    <w:left w:val="none" w:sz="0" w:space="0" w:color="auto"/>
                    <w:bottom w:val="none" w:sz="0" w:space="0" w:color="auto"/>
                    <w:right w:val="none" w:sz="0" w:space="0" w:color="auto"/>
                  </w:divBdr>
                  <w:divsChild>
                    <w:div w:id="1325014400">
                      <w:marLeft w:val="0"/>
                      <w:marRight w:val="0"/>
                      <w:marTop w:val="0"/>
                      <w:marBottom w:val="0"/>
                      <w:divBdr>
                        <w:top w:val="none" w:sz="0" w:space="0" w:color="auto"/>
                        <w:left w:val="none" w:sz="0" w:space="0" w:color="auto"/>
                        <w:bottom w:val="none" w:sz="0" w:space="0" w:color="auto"/>
                        <w:right w:val="none" w:sz="0" w:space="0" w:color="auto"/>
                      </w:divBdr>
                    </w:div>
                  </w:divsChild>
                </w:div>
                <w:div w:id="978727055">
                  <w:marLeft w:val="0"/>
                  <w:marRight w:val="0"/>
                  <w:marTop w:val="0"/>
                  <w:marBottom w:val="0"/>
                  <w:divBdr>
                    <w:top w:val="none" w:sz="0" w:space="0" w:color="auto"/>
                    <w:left w:val="none" w:sz="0" w:space="0" w:color="auto"/>
                    <w:bottom w:val="none" w:sz="0" w:space="0" w:color="auto"/>
                    <w:right w:val="none" w:sz="0" w:space="0" w:color="auto"/>
                  </w:divBdr>
                  <w:divsChild>
                    <w:div w:id="1323894472">
                      <w:marLeft w:val="0"/>
                      <w:marRight w:val="0"/>
                      <w:marTop w:val="0"/>
                      <w:marBottom w:val="0"/>
                      <w:divBdr>
                        <w:top w:val="none" w:sz="0" w:space="0" w:color="auto"/>
                        <w:left w:val="none" w:sz="0" w:space="0" w:color="auto"/>
                        <w:bottom w:val="none" w:sz="0" w:space="0" w:color="auto"/>
                        <w:right w:val="none" w:sz="0" w:space="0" w:color="auto"/>
                      </w:divBdr>
                    </w:div>
                  </w:divsChild>
                </w:div>
                <w:div w:id="543097339">
                  <w:marLeft w:val="0"/>
                  <w:marRight w:val="0"/>
                  <w:marTop w:val="0"/>
                  <w:marBottom w:val="0"/>
                  <w:divBdr>
                    <w:top w:val="none" w:sz="0" w:space="0" w:color="auto"/>
                    <w:left w:val="none" w:sz="0" w:space="0" w:color="auto"/>
                    <w:bottom w:val="none" w:sz="0" w:space="0" w:color="auto"/>
                    <w:right w:val="none" w:sz="0" w:space="0" w:color="auto"/>
                  </w:divBdr>
                  <w:divsChild>
                    <w:div w:id="1942685534">
                      <w:marLeft w:val="0"/>
                      <w:marRight w:val="0"/>
                      <w:marTop w:val="0"/>
                      <w:marBottom w:val="0"/>
                      <w:divBdr>
                        <w:top w:val="none" w:sz="0" w:space="0" w:color="auto"/>
                        <w:left w:val="none" w:sz="0" w:space="0" w:color="auto"/>
                        <w:bottom w:val="none" w:sz="0" w:space="0" w:color="auto"/>
                        <w:right w:val="none" w:sz="0" w:space="0" w:color="auto"/>
                      </w:divBdr>
                    </w:div>
                  </w:divsChild>
                </w:div>
                <w:div w:id="1839349782">
                  <w:marLeft w:val="0"/>
                  <w:marRight w:val="0"/>
                  <w:marTop w:val="0"/>
                  <w:marBottom w:val="0"/>
                  <w:divBdr>
                    <w:top w:val="none" w:sz="0" w:space="0" w:color="auto"/>
                    <w:left w:val="none" w:sz="0" w:space="0" w:color="auto"/>
                    <w:bottom w:val="none" w:sz="0" w:space="0" w:color="auto"/>
                    <w:right w:val="none" w:sz="0" w:space="0" w:color="auto"/>
                  </w:divBdr>
                  <w:divsChild>
                    <w:div w:id="17924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53929">
          <w:marLeft w:val="0"/>
          <w:marRight w:val="0"/>
          <w:marTop w:val="0"/>
          <w:marBottom w:val="0"/>
          <w:divBdr>
            <w:top w:val="none" w:sz="0" w:space="0" w:color="auto"/>
            <w:left w:val="none" w:sz="0" w:space="0" w:color="auto"/>
            <w:bottom w:val="none" w:sz="0" w:space="0" w:color="auto"/>
            <w:right w:val="none" w:sz="0" w:space="0" w:color="auto"/>
          </w:divBdr>
          <w:divsChild>
            <w:div w:id="1408040989">
              <w:marLeft w:val="0"/>
              <w:marRight w:val="0"/>
              <w:marTop w:val="0"/>
              <w:marBottom w:val="0"/>
              <w:divBdr>
                <w:top w:val="none" w:sz="0" w:space="0" w:color="auto"/>
                <w:left w:val="none" w:sz="0" w:space="0" w:color="auto"/>
                <w:bottom w:val="none" w:sz="0" w:space="0" w:color="auto"/>
                <w:right w:val="none" w:sz="0" w:space="0" w:color="auto"/>
              </w:divBdr>
              <w:divsChild>
                <w:div w:id="1509636916">
                  <w:marLeft w:val="0"/>
                  <w:marRight w:val="0"/>
                  <w:marTop w:val="0"/>
                  <w:marBottom w:val="0"/>
                  <w:divBdr>
                    <w:top w:val="none" w:sz="0" w:space="0" w:color="auto"/>
                    <w:left w:val="none" w:sz="0" w:space="0" w:color="auto"/>
                    <w:bottom w:val="none" w:sz="0" w:space="0" w:color="auto"/>
                    <w:right w:val="none" w:sz="0" w:space="0" w:color="auto"/>
                  </w:divBdr>
                  <w:divsChild>
                    <w:div w:id="977496030">
                      <w:marLeft w:val="0"/>
                      <w:marRight w:val="0"/>
                      <w:marTop w:val="0"/>
                      <w:marBottom w:val="0"/>
                      <w:divBdr>
                        <w:top w:val="none" w:sz="0" w:space="0" w:color="auto"/>
                        <w:left w:val="none" w:sz="0" w:space="0" w:color="auto"/>
                        <w:bottom w:val="none" w:sz="0" w:space="0" w:color="auto"/>
                        <w:right w:val="none" w:sz="0" w:space="0" w:color="auto"/>
                      </w:divBdr>
                      <w:divsChild>
                        <w:div w:id="12998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0203">
                  <w:marLeft w:val="0"/>
                  <w:marRight w:val="0"/>
                  <w:marTop w:val="0"/>
                  <w:marBottom w:val="0"/>
                  <w:divBdr>
                    <w:top w:val="none" w:sz="0" w:space="0" w:color="auto"/>
                    <w:left w:val="none" w:sz="0" w:space="0" w:color="auto"/>
                    <w:bottom w:val="none" w:sz="0" w:space="0" w:color="auto"/>
                    <w:right w:val="none" w:sz="0" w:space="0" w:color="auto"/>
                  </w:divBdr>
                  <w:divsChild>
                    <w:div w:id="1715302791">
                      <w:marLeft w:val="0"/>
                      <w:marRight w:val="0"/>
                      <w:marTop w:val="0"/>
                      <w:marBottom w:val="0"/>
                      <w:divBdr>
                        <w:top w:val="none" w:sz="0" w:space="0" w:color="auto"/>
                        <w:left w:val="none" w:sz="0" w:space="0" w:color="auto"/>
                        <w:bottom w:val="none" w:sz="0" w:space="0" w:color="auto"/>
                        <w:right w:val="none" w:sz="0" w:space="0" w:color="auto"/>
                      </w:divBdr>
                    </w:div>
                  </w:divsChild>
                </w:div>
                <w:div w:id="1644265338">
                  <w:marLeft w:val="0"/>
                  <w:marRight w:val="0"/>
                  <w:marTop w:val="0"/>
                  <w:marBottom w:val="0"/>
                  <w:divBdr>
                    <w:top w:val="none" w:sz="0" w:space="0" w:color="auto"/>
                    <w:left w:val="none" w:sz="0" w:space="0" w:color="auto"/>
                    <w:bottom w:val="none" w:sz="0" w:space="0" w:color="auto"/>
                    <w:right w:val="none" w:sz="0" w:space="0" w:color="auto"/>
                  </w:divBdr>
                  <w:divsChild>
                    <w:div w:id="831485479">
                      <w:marLeft w:val="0"/>
                      <w:marRight w:val="0"/>
                      <w:marTop w:val="0"/>
                      <w:marBottom w:val="0"/>
                      <w:divBdr>
                        <w:top w:val="none" w:sz="0" w:space="0" w:color="auto"/>
                        <w:left w:val="none" w:sz="0" w:space="0" w:color="auto"/>
                        <w:bottom w:val="none" w:sz="0" w:space="0" w:color="auto"/>
                        <w:right w:val="none" w:sz="0" w:space="0" w:color="auto"/>
                      </w:divBdr>
                    </w:div>
                  </w:divsChild>
                </w:div>
                <w:div w:id="662438342">
                  <w:marLeft w:val="0"/>
                  <w:marRight w:val="0"/>
                  <w:marTop w:val="0"/>
                  <w:marBottom w:val="0"/>
                  <w:divBdr>
                    <w:top w:val="none" w:sz="0" w:space="0" w:color="auto"/>
                    <w:left w:val="none" w:sz="0" w:space="0" w:color="auto"/>
                    <w:bottom w:val="none" w:sz="0" w:space="0" w:color="auto"/>
                    <w:right w:val="none" w:sz="0" w:space="0" w:color="auto"/>
                  </w:divBdr>
                  <w:divsChild>
                    <w:div w:id="598216366">
                      <w:marLeft w:val="0"/>
                      <w:marRight w:val="0"/>
                      <w:marTop w:val="0"/>
                      <w:marBottom w:val="0"/>
                      <w:divBdr>
                        <w:top w:val="none" w:sz="0" w:space="0" w:color="auto"/>
                        <w:left w:val="none" w:sz="0" w:space="0" w:color="auto"/>
                        <w:bottom w:val="none" w:sz="0" w:space="0" w:color="auto"/>
                        <w:right w:val="none" w:sz="0" w:space="0" w:color="auto"/>
                      </w:divBdr>
                    </w:div>
                  </w:divsChild>
                </w:div>
                <w:div w:id="1276137242">
                  <w:marLeft w:val="0"/>
                  <w:marRight w:val="0"/>
                  <w:marTop w:val="0"/>
                  <w:marBottom w:val="0"/>
                  <w:divBdr>
                    <w:top w:val="none" w:sz="0" w:space="0" w:color="auto"/>
                    <w:left w:val="none" w:sz="0" w:space="0" w:color="auto"/>
                    <w:bottom w:val="none" w:sz="0" w:space="0" w:color="auto"/>
                    <w:right w:val="none" w:sz="0" w:space="0" w:color="auto"/>
                  </w:divBdr>
                  <w:divsChild>
                    <w:div w:id="542712453">
                      <w:marLeft w:val="0"/>
                      <w:marRight w:val="0"/>
                      <w:marTop w:val="0"/>
                      <w:marBottom w:val="0"/>
                      <w:divBdr>
                        <w:top w:val="none" w:sz="0" w:space="0" w:color="auto"/>
                        <w:left w:val="none" w:sz="0" w:space="0" w:color="auto"/>
                        <w:bottom w:val="none" w:sz="0" w:space="0" w:color="auto"/>
                        <w:right w:val="none" w:sz="0" w:space="0" w:color="auto"/>
                      </w:divBdr>
                    </w:div>
                  </w:divsChild>
                </w:div>
                <w:div w:id="505218431">
                  <w:marLeft w:val="0"/>
                  <w:marRight w:val="0"/>
                  <w:marTop w:val="0"/>
                  <w:marBottom w:val="0"/>
                  <w:divBdr>
                    <w:top w:val="none" w:sz="0" w:space="0" w:color="auto"/>
                    <w:left w:val="none" w:sz="0" w:space="0" w:color="auto"/>
                    <w:bottom w:val="none" w:sz="0" w:space="0" w:color="auto"/>
                    <w:right w:val="none" w:sz="0" w:space="0" w:color="auto"/>
                  </w:divBdr>
                  <w:divsChild>
                    <w:div w:id="1115295432">
                      <w:marLeft w:val="0"/>
                      <w:marRight w:val="0"/>
                      <w:marTop w:val="0"/>
                      <w:marBottom w:val="0"/>
                      <w:divBdr>
                        <w:top w:val="none" w:sz="0" w:space="0" w:color="auto"/>
                        <w:left w:val="none" w:sz="0" w:space="0" w:color="auto"/>
                        <w:bottom w:val="none" w:sz="0" w:space="0" w:color="auto"/>
                        <w:right w:val="none" w:sz="0" w:space="0" w:color="auto"/>
                      </w:divBdr>
                    </w:div>
                  </w:divsChild>
                </w:div>
                <w:div w:id="1039285880">
                  <w:marLeft w:val="0"/>
                  <w:marRight w:val="0"/>
                  <w:marTop w:val="0"/>
                  <w:marBottom w:val="0"/>
                  <w:divBdr>
                    <w:top w:val="none" w:sz="0" w:space="0" w:color="auto"/>
                    <w:left w:val="none" w:sz="0" w:space="0" w:color="auto"/>
                    <w:bottom w:val="none" w:sz="0" w:space="0" w:color="auto"/>
                    <w:right w:val="none" w:sz="0" w:space="0" w:color="auto"/>
                  </w:divBdr>
                  <w:divsChild>
                    <w:div w:id="1718506186">
                      <w:marLeft w:val="0"/>
                      <w:marRight w:val="0"/>
                      <w:marTop w:val="0"/>
                      <w:marBottom w:val="0"/>
                      <w:divBdr>
                        <w:top w:val="none" w:sz="0" w:space="0" w:color="auto"/>
                        <w:left w:val="none" w:sz="0" w:space="0" w:color="auto"/>
                        <w:bottom w:val="none" w:sz="0" w:space="0" w:color="auto"/>
                        <w:right w:val="none" w:sz="0" w:space="0" w:color="auto"/>
                      </w:divBdr>
                    </w:div>
                  </w:divsChild>
                </w:div>
                <w:div w:id="1827670088">
                  <w:marLeft w:val="0"/>
                  <w:marRight w:val="0"/>
                  <w:marTop w:val="0"/>
                  <w:marBottom w:val="0"/>
                  <w:divBdr>
                    <w:top w:val="none" w:sz="0" w:space="0" w:color="auto"/>
                    <w:left w:val="none" w:sz="0" w:space="0" w:color="auto"/>
                    <w:bottom w:val="none" w:sz="0" w:space="0" w:color="auto"/>
                    <w:right w:val="none" w:sz="0" w:space="0" w:color="auto"/>
                  </w:divBdr>
                  <w:divsChild>
                    <w:div w:id="200022878">
                      <w:marLeft w:val="0"/>
                      <w:marRight w:val="0"/>
                      <w:marTop w:val="0"/>
                      <w:marBottom w:val="0"/>
                      <w:divBdr>
                        <w:top w:val="none" w:sz="0" w:space="0" w:color="auto"/>
                        <w:left w:val="none" w:sz="0" w:space="0" w:color="auto"/>
                        <w:bottom w:val="none" w:sz="0" w:space="0" w:color="auto"/>
                        <w:right w:val="none" w:sz="0" w:space="0" w:color="auto"/>
                      </w:divBdr>
                    </w:div>
                  </w:divsChild>
                </w:div>
                <w:div w:id="1034118542">
                  <w:marLeft w:val="0"/>
                  <w:marRight w:val="0"/>
                  <w:marTop w:val="0"/>
                  <w:marBottom w:val="0"/>
                  <w:divBdr>
                    <w:top w:val="none" w:sz="0" w:space="0" w:color="auto"/>
                    <w:left w:val="none" w:sz="0" w:space="0" w:color="auto"/>
                    <w:bottom w:val="none" w:sz="0" w:space="0" w:color="auto"/>
                    <w:right w:val="none" w:sz="0" w:space="0" w:color="auto"/>
                  </w:divBdr>
                  <w:divsChild>
                    <w:div w:id="738282860">
                      <w:marLeft w:val="0"/>
                      <w:marRight w:val="0"/>
                      <w:marTop w:val="0"/>
                      <w:marBottom w:val="0"/>
                      <w:divBdr>
                        <w:top w:val="none" w:sz="0" w:space="0" w:color="auto"/>
                        <w:left w:val="none" w:sz="0" w:space="0" w:color="auto"/>
                        <w:bottom w:val="none" w:sz="0" w:space="0" w:color="auto"/>
                        <w:right w:val="none" w:sz="0" w:space="0" w:color="auto"/>
                      </w:divBdr>
                    </w:div>
                  </w:divsChild>
                </w:div>
                <w:div w:id="1116487829">
                  <w:marLeft w:val="0"/>
                  <w:marRight w:val="0"/>
                  <w:marTop w:val="0"/>
                  <w:marBottom w:val="0"/>
                  <w:divBdr>
                    <w:top w:val="none" w:sz="0" w:space="0" w:color="auto"/>
                    <w:left w:val="none" w:sz="0" w:space="0" w:color="auto"/>
                    <w:bottom w:val="none" w:sz="0" w:space="0" w:color="auto"/>
                    <w:right w:val="none" w:sz="0" w:space="0" w:color="auto"/>
                  </w:divBdr>
                  <w:divsChild>
                    <w:div w:id="200477308">
                      <w:marLeft w:val="0"/>
                      <w:marRight w:val="0"/>
                      <w:marTop w:val="0"/>
                      <w:marBottom w:val="0"/>
                      <w:divBdr>
                        <w:top w:val="none" w:sz="0" w:space="0" w:color="auto"/>
                        <w:left w:val="none" w:sz="0" w:space="0" w:color="auto"/>
                        <w:bottom w:val="none" w:sz="0" w:space="0" w:color="auto"/>
                        <w:right w:val="none" w:sz="0" w:space="0" w:color="auto"/>
                      </w:divBdr>
                    </w:div>
                  </w:divsChild>
                </w:div>
                <w:div w:id="824588407">
                  <w:marLeft w:val="0"/>
                  <w:marRight w:val="0"/>
                  <w:marTop w:val="0"/>
                  <w:marBottom w:val="0"/>
                  <w:divBdr>
                    <w:top w:val="none" w:sz="0" w:space="0" w:color="auto"/>
                    <w:left w:val="none" w:sz="0" w:space="0" w:color="auto"/>
                    <w:bottom w:val="none" w:sz="0" w:space="0" w:color="auto"/>
                    <w:right w:val="none" w:sz="0" w:space="0" w:color="auto"/>
                  </w:divBdr>
                  <w:divsChild>
                    <w:div w:id="701709935">
                      <w:marLeft w:val="0"/>
                      <w:marRight w:val="0"/>
                      <w:marTop w:val="0"/>
                      <w:marBottom w:val="0"/>
                      <w:divBdr>
                        <w:top w:val="none" w:sz="0" w:space="0" w:color="auto"/>
                        <w:left w:val="none" w:sz="0" w:space="0" w:color="auto"/>
                        <w:bottom w:val="none" w:sz="0" w:space="0" w:color="auto"/>
                        <w:right w:val="none" w:sz="0" w:space="0" w:color="auto"/>
                      </w:divBdr>
                    </w:div>
                  </w:divsChild>
                </w:div>
                <w:div w:id="1262253973">
                  <w:marLeft w:val="0"/>
                  <w:marRight w:val="0"/>
                  <w:marTop w:val="0"/>
                  <w:marBottom w:val="0"/>
                  <w:divBdr>
                    <w:top w:val="none" w:sz="0" w:space="0" w:color="auto"/>
                    <w:left w:val="none" w:sz="0" w:space="0" w:color="auto"/>
                    <w:bottom w:val="none" w:sz="0" w:space="0" w:color="auto"/>
                    <w:right w:val="none" w:sz="0" w:space="0" w:color="auto"/>
                  </w:divBdr>
                  <w:divsChild>
                    <w:div w:id="877935462">
                      <w:marLeft w:val="0"/>
                      <w:marRight w:val="0"/>
                      <w:marTop w:val="0"/>
                      <w:marBottom w:val="0"/>
                      <w:divBdr>
                        <w:top w:val="none" w:sz="0" w:space="0" w:color="auto"/>
                        <w:left w:val="none" w:sz="0" w:space="0" w:color="auto"/>
                        <w:bottom w:val="none" w:sz="0" w:space="0" w:color="auto"/>
                        <w:right w:val="none" w:sz="0" w:space="0" w:color="auto"/>
                      </w:divBdr>
                    </w:div>
                  </w:divsChild>
                </w:div>
                <w:div w:id="198515644">
                  <w:marLeft w:val="0"/>
                  <w:marRight w:val="0"/>
                  <w:marTop w:val="0"/>
                  <w:marBottom w:val="0"/>
                  <w:divBdr>
                    <w:top w:val="none" w:sz="0" w:space="0" w:color="auto"/>
                    <w:left w:val="none" w:sz="0" w:space="0" w:color="auto"/>
                    <w:bottom w:val="none" w:sz="0" w:space="0" w:color="auto"/>
                    <w:right w:val="none" w:sz="0" w:space="0" w:color="auto"/>
                  </w:divBdr>
                  <w:divsChild>
                    <w:div w:id="910773834">
                      <w:marLeft w:val="0"/>
                      <w:marRight w:val="0"/>
                      <w:marTop w:val="0"/>
                      <w:marBottom w:val="0"/>
                      <w:divBdr>
                        <w:top w:val="none" w:sz="0" w:space="0" w:color="auto"/>
                        <w:left w:val="none" w:sz="0" w:space="0" w:color="auto"/>
                        <w:bottom w:val="none" w:sz="0" w:space="0" w:color="auto"/>
                        <w:right w:val="none" w:sz="0" w:space="0" w:color="auto"/>
                      </w:divBdr>
                    </w:div>
                  </w:divsChild>
                </w:div>
                <w:div w:id="1918250432">
                  <w:marLeft w:val="0"/>
                  <w:marRight w:val="0"/>
                  <w:marTop w:val="0"/>
                  <w:marBottom w:val="0"/>
                  <w:divBdr>
                    <w:top w:val="none" w:sz="0" w:space="0" w:color="auto"/>
                    <w:left w:val="none" w:sz="0" w:space="0" w:color="auto"/>
                    <w:bottom w:val="none" w:sz="0" w:space="0" w:color="auto"/>
                    <w:right w:val="none" w:sz="0" w:space="0" w:color="auto"/>
                  </w:divBdr>
                  <w:divsChild>
                    <w:div w:id="497816764">
                      <w:marLeft w:val="0"/>
                      <w:marRight w:val="0"/>
                      <w:marTop w:val="0"/>
                      <w:marBottom w:val="0"/>
                      <w:divBdr>
                        <w:top w:val="none" w:sz="0" w:space="0" w:color="auto"/>
                        <w:left w:val="none" w:sz="0" w:space="0" w:color="auto"/>
                        <w:bottom w:val="none" w:sz="0" w:space="0" w:color="auto"/>
                        <w:right w:val="none" w:sz="0" w:space="0" w:color="auto"/>
                      </w:divBdr>
                    </w:div>
                  </w:divsChild>
                </w:div>
                <w:div w:id="888805033">
                  <w:marLeft w:val="0"/>
                  <w:marRight w:val="0"/>
                  <w:marTop w:val="0"/>
                  <w:marBottom w:val="0"/>
                  <w:divBdr>
                    <w:top w:val="none" w:sz="0" w:space="0" w:color="auto"/>
                    <w:left w:val="none" w:sz="0" w:space="0" w:color="auto"/>
                    <w:bottom w:val="none" w:sz="0" w:space="0" w:color="auto"/>
                    <w:right w:val="none" w:sz="0" w:space="0" w:color="auto"/>
                  </w:divBdr>
                  <w:divsChild>
                    <w:div w:id="751512100">
                      <w:marLeft w:val="0"/>
                      <w:marRight w:val="0"/>
                      <w:marTop w:val="0"/>
                      <w:marBottom w:val="0"/>
                      <w:divBdr>
                        <w:top w:val="none" w:sz="0" w:space="0" w:color="auto"/>
                        <w:left w:val="none" w:sz="0" w:space="0" w:color="auto"/>
                        <w:bottom w:val="none" w:sz="0" w:space="0" w:color="auto"/>
                        <w:right w:val="none" w:sz="0" w:space="0" w:color="auto"/>
                      </w:divBdr>
                    </w:div>
                  </w:divsChild>
                </w:div>
                <w:div w:id="1093748658">
                  <w:marLeft w:val="0"/>
                  <w:marRight w:val="0"/>
                  <w:marTop w:val="0"/>
                  <w:marBottom w:val="0"/>
                  <w:divBdr>
                    <w:top w:val="none" w:sz="0" w:space="0" w:color="auto"/>
                    <w:left w:val="none" w:sz="0" w:space="0" w:color="auto"/>
                    <w:bottom w:val="none" w:sz="0" w:space="0" w:color="auto"/>
                    <w:right w:val="none" w:sz="0" w:space="0" w:color="auto"/>
                  </w:divBdr>
                  <w:divsChild>
                    <w:div w:id="1538735193">
                      <w:marLeft w:val="0"/>
                      <w:marRight w:val="0"/>
                      <w:marTop w:val="0"/>
                      <w:marBottom w:val="0"/>
                      <w:divBdr>
                        <w:top w:val="none" w:sz="0" w:space="0" w:color="auto"/>
                        <w:left w:val="none" w:sz="0" w:space="0" w:color="auto"/>
                        <w:bottom w:val="none" w:sz="0" w:space="0" w:color="auto"/>
                        <w:right w:val="none" w:sz="0" w:space="0" w:color="auto"/>
                      </w:divBdr>
                    </w:div>
                  </w:divsChild>
                </w:div>
                <w:div w:id="283971624">
                  <w:marLeft w:val="0"/>
                  <w:marRight w:val="0"/>
                  <w:marTop w:val="0"/>
                  <w:marBottom w:val="0"/>
                  <w:divBdr>
                    <w:top w:val="none" w:sz="0" w:space="0" w:color="auto"/>
                    <w:left w:val="none" w:sz="0" w:space="0" w:color="auto"/>
                    <w:bottom w:val="none" w:sz="0" w:space="0" w:color="auto"/>
                    <w:right w:val="none" w:sz="0" w:space="0" w:color="auto"/>
                  </w:divBdr>
                  <w:divsChild>
                    <w:div w:id="156307507">
                      <w:marLeft w:val="0"/>
                      <w:marRight w:val="0"/>
                      <w:marTop w:val="0"/>
                      <w:marBottom w:val="0"/>
                      <w:divBdr>
                        <w:top w:val="none" w:sz="0" w:space="0" w:color="auto"/>
                        <w:left w:val="none" w:sz="0" w:space="0" w:color="auto"/>
                        <w:bottom w:val="none" w:sz="0" w:space="0" w:color="auto"/>
                        <w:right w:val="none" w:sz="0" w:space="0" w:color="auto"/>
                      </w:divBdr>
                    </w:div>
                  </w:divsChild>
                </w:div>
                <w:div w:id="1006709374">
                  <w:marLeft w:val="0"/>
                  <w:marRight w:val="0"/>
                  <w:marTop w:val="0"/>
                  <w:marBottom w:val="0"/>
                  <w:divBdr>
                    <w:top w:val="none" w:sz="0" w:space="0" w:color="auto"/>
                    <w:left w:val="none" w:sz="0" w:space="0" w:color="auto"/>
                    <w:bottom w:val="none" w:sz="0" w:space="0" w:color="auto"/>
                    <w:right w:val="none" w:sz="0" w:space="0" w:color="auto"/>
                  </w:divBdr>
                  <w:divsChild>
                    <w:div w:id="1552186291">
                      <w:marLeft w:val="0"/>
                      <w:marRight w:val="0"/>
                      <w:marTop w:val="0"/>
                      <w:marBottom w:val="0"/>
                      <w:divBdr>
                        <w:top w:val="none" w:sz="0" w:space="0" w:color="auto"/>
                        <w:left w:val="none" w:sz="0" w:space="0" w:color="auto"/>
                        <w:bottom w:val="none" w:sz="0" w:space="0" w:color="auto"/>
                        <w:right w:val="none" w:sz="0" w:space="0" w:color="auto"/>
                      </w:divBdr>
                    </w:div>
                  </w:divsChild>
                </w:div>
                <w:div w:id="2140680407">
                  <w:marLeft w:val="0"/>
                  <w:marRight w:val="0"/>
                  <w:marTop w:val="0"/>
                  <w:marBottom w:val="0"/>
                  <w:divBdr>
                    <w:top w:val="none" w:sz="0" w:space="0" w:color="auto"/>
                    <w:left w:val="none" w:sz="0" w:space="0" w:color="auto"/>
                    <w:bottom w:val="none" w:sz="0" w:space="0" w:color="auto"/>
                    <w:right w:val="none" w:sz="0" w:space="0" w:color="auto"/>
                  </w:divBdr>
                  <w:divsChild>
                    <w:div w:id="1118334330">
                      <w:marLeft w:val="0"/>
                      <w:marRight w:val="0"/>
                      <w:marTop w:val="0"/>
                      <w:marBottom w:val="0"/>
                      <w:divBdr>
                        <w:top w:val="none" w:sz="0" w:space="0" w:color="auto"/>
                        <w:left w:val="none" w:sz="0" w:space="0" w:color="auto"/>
                        <w:bottom w:val="none" w:sz="0" w:space="0" w:color="auto"/>
                        <w:right w:val="none" w:sz="0" w:space="0" w:color="auto"/>
                      </w:divBdr>
                    </w:div>
                  </w:divsChild>
                </w:div>
                <w:div w:id="664474785">
                  <w:marLeft w:val="0"/>
                  <w:marRight w:val="0"/>
                  <w:marTop w:val="0"/>
                  <w:marBottom w:val="0"/>
                  <w:divBdr>
                    <w:top w:val="none" w:sz="0" w:space="0" w:color="auto"/>
                    <w:left w:val="none" w:sz="0" w:space="0" w:color="auto"/>
                    <w:bottom w:val="none" w:sz="0" w:space="0" w:color="auto"/>
                    <w:right w:val="none" w:sz="0" w:space="0" w:color="auto"/>
                  </w:divBdr>
                  <w:divsChild>
                    <w:div w:id="1179081645">
                      <w:marLeft w:val="0"/>
                      <w:marRight w:val="0"/>
                      <w:marTop w:val="0"/>
                      <w:marBottom w:val="0"/>
                      <w:divBdr>
                        <w:top w:val="none" w:sz="0" w:space="0" w:color="auto"/>
                        <w:left w:val="none" w:sz="0" w:space="0" w:color="auto"/>
                        <w:bottom w:val="none" w:sz="0" w:space="0" w:color="auto"/>
                        <w:right w:val="none" w:sz="0" w:space="0" w:color="auto"/>
                      </w:divBdr>
                    </w:div>
                  </w:divsChild>
                </w:div>
                <w:div w:id="1651901819">
                  <w:marLeft w:val="0"/>
                  <w:marRight w:val="0"/>
                  <w:marTop w:val="0"/>
                  <w:marBottom w:val="0"/>
                  <w:divBdr>
                    <w:top w:val="none" w:sz="0" w:space="0" w:color="auto"/>
                    <w:left w:val="none" w:sz="0" w:space="0" w:color="auto"/>
                    <w:bottom w:val="none" w:sz="0" w:space="0" w:color="auto"/>
                    <w:right w:val="none" w:sz="0" w:space="0" w:color="auto"/>
                  </w:divBdr>
                  <w:divsChild>
                    <w:div w:id="1733649654">
                      <w:marLeft w:val="0"/>
                      <w:marRight w:val="0"/>
                      <w:marTop w:val="0"/>
                      <w:marBottom w:val="0"/>
                      <w:divBdr>
                        <w:top w:val="none" w:sz="0" w:space="0" w:color="auto"/>
                        <w:left w:val="none" w:sz="0" w:space="0" w:color="auto"/>
                        <w:bottom w:val="none" w:sz="0" w:space="0" w:color="auto"/>
                        <w:right w:val="none" w:sz="0" w:space="0" w:color="auto"/>
                      </w:divBdr>
                    </w:div>
                  </w:divsChild>
                </w:div>
                <w:div w:id="2058626389">
                  <w:marLeft w:val="0"/>
                  <w:marRight w:val="0"/>
                  <w:marTop w:val="0"/>
                  <w:marBottom w:val="0"/>
                  <w:divBdr>
                    <w:top w:val="none" w:sz="0" w:space="0" w:color="auto"/>
                    <w:left w:val="none" w:sz="0" w:space="0" w:color="auto"/>
                    <w:bottom w:val="none" w:sz="0" w:space="0" w:color="auto"/>
                    <w:right w:val="none" w:sz="0" w:space="0" w:color="auto"/>
                  </w:divBdr>
                  <w:divsChild>
                    <w:div w:id="1239906112">
                      <w:marLeft w:val="0"/>
                      <w:marRight w:val="0"/>
                      <w:marTop w:val="0"/>
                      <w:marBottom w:val="0"/>
                      <w:divBdr>
                        <w:top w:val="none" w:sz="0" w:space="0" w:color="auto"/>
                        <w:left w:val="none" w:sz="0" w:space="0" w:color="auto"/>
                        <w:bottom w:val="none" w:sz="0" w:space="0" w:color="auto"/>
                        <w:right w:val="none" w:sz="0" w:space="0" w:color="auto"/>
                      </w:divBdr>
                    </w:div>
                  </w:divsChild>
                </w:div>
                <w:div w:id="1976641776">
                  <w:marLeft w:val="0"/>
                  <w:marRight w:val="0"/>
                  <w:marTop w:val="0"/>
                  <w:marBottom w:val="0"/>
                  <w:divBdr>
                    <w:top w:val="none" w:sz="0" w:space="0" w:color="auto"/>
                    <w:left w:val="none" w:sz="0" w:space="0" w:color="auto"/>
                    <w:bottom w:val="none" w:sz="0" w:space="0" w:color="auto"/>
                    <w:right w:val="none" w:sz="0" w:space="0" w:color="auto"/>
                  </w:divBdr>
                  <w:divsChild>
                    <w:div w:id="994261239">
                      <w:marLeft w:val="0"/>
                      <w:marRight w:val="0"/>
                      <w:marTop w:val="0"/>
                      <w:marBottom w:val="0"/>
                      <w:divBdr>
                        <w:top w:val="none" w:sz="0" w:space="0" w:color="auto"/>
                        <w:left w:val="none" w:sz="0" w:space="0" w:color="auto"/>
                        <w:bottom w:val="none" w:sz="0" w:space="0" w:color="auto"/>
                        <w:right w:val="none" w:sz="0" w:space="0" w:color="auto"/>
                      </w:divBdr>
                    </w:div>
                  </w:divsChild>
                </w:div>
                <w:div w:id="1161040899">
                  <w:marLeft w:val="0"/>
                  <w:marRight w:val="0"/>
                  <w:marTop w:val="0"/>
                  <w:marBottom w:val="0"/>
                  <w:divBdr>
                    <w:top w:val="none" w:sz="0" w:space="0" w:color="auto"/>
                    <w:left w:val="none" w:sz="0" w:space="0" w:color="auto"/>
                    <w:bottom w:val="none" w:sz="0" w:space="0" w:color="auto"/>
                    <w:right w:val="none" w:sz="0" w:space="0" w:color="auto"/>
                  </w:divBdr>
                  <w:divsChild>
                    <w:div w:id="299269624">
                      <w:marLeft w:val="0"/>
                      <w:marRight w:val="0"/>
                      <w:marTop w:val="0"/>
                      <w:marBottom w:val="0"/>
                      <w:divBdr>
                        <w:top w:val="none" w:sz="0" w:space="0" w:color="auto"/>
                        <w:left w:val="none" w:sz="0" w:space="0" w:color="auto"/>
                        <w:bottom w:val="none" w:sz="0" w:space="0" w:color="auto"/>
                        <w:right w:val="none" w:sz="0" w:space="0" w:color="auto"/>
                      </w:divBdr>
                    </w:div>
                  </w:divsChild>
                </w:div>
                <w:div w:id="1313413804">
                  <w:marLeft w:val="0"/>
                  <w:marRight w:val="0"/>
                  <w:marTop w:val="0"/>
                  <w:marBottom w:val="0"/>
                  <w:divBdr>
                    <w:top w:val="none" w:sz="0" w:space="0" w:color="auto"/>
                    <w:left w:val="none" w:sz="0" w:space="0" w:color="auto"/>
                    <w:bottom w:val="none" w:sz="0" w:space="0" w:color="auto"/>
                    <w:right w:val="none" w:sz="0" w:space="0" w:color="auto"/>
                  </w:divBdr>
                  <w:divsChild>
                    <w:div w:id="1059475674">
                      <w:marLeft w:val="0"/>
                      <w:marRight w:val="0"/>
                      <w:marTop w:val="0"/>
                      <w:marBottom w:val="0"/>
                      <w:divBdr>
                        <w:top w:val="none" w:sz="0" w:space="0" w:color="auto"/>
                        <w:left w:val="none" w:sz="0" w:space="0" w:color="auto"/>
                        <w:bottom w:val="none" w:sz="0" w:space="0" w:color="auto"/>
                        <w:right w:val="none" w:sz="0" w:space="0" w:color="auto"/>
                      </w:divBdr>
                    </w:div>
                  </w:divsChild>
                </w:div>
                <w:div w:id="1971590637">
                  <w:marLeft w:val="0"/>
                  <w:marRight w:val="0"/>
                  <w:marTop w:val="0"/>
                  <w:marBottom w:val="0"/>
                  <w:divBdr>
                    <w:top w:val="none" w:sz="0" w:space="0" w:color="auto"/>
                    <w:left w:val="none" w:sz="0" w:space="0" w:color="auto"/>
                    <w:bottom w:val="none" w:sz="0" w:space="0" w:color="auto"/>
                    <w:right w:val="none" w:sz="0" w:space="0" w:color="auto"/>
                  </w:divBdr>
                  <w:divsChild>
                    <w:div w:id="917058867">
                      <w:marLeft w:val="0"/>
                      <w:marRight w:val="0"/>
                      <w:marTop w:val="0"/>
                      <w:marBottom w:val="0"/>
                      <w:divBdr>
                        <w:top w:val="none" w:sz="0" w:space="0" w:color="auto"/>
                        <w:left w:val="none" w:sz="0" w:space="0" w:color="auto"/>
                        <w:bottom w:val="none" w:sz="0" w:space="0" w:color="auto"/>
                        <w:right w:val="none" w:sz="0" w:space="0" w:color="auto"/>
                      </w:divBdr>
                    </w:div>
                  </w:divsChild>
                </w:div>
                <w:div w:id="2041011064">
                  <w:marLeft w:val="0"/>
                  <w:marRight w:val="0"/>
                  <w:marTop w:val="0"/>
                  <w:marBottom w:val="0"/>
                  <w:divBdr>
                    <w:top w:val="none" w:sz="0" w:space="0" w:color="auto"/>
                    <w:left w:val="none" w:sz="0" w:space="0" w:color="auto"/>
                    <w:bottom w:val="none" w:sz="0" w:space="0" w:color="auto"/>
                    <w:right w:val="none" w:sz="0" w:space="0" w:color="auto"/>
                  </w:divBdr>
                  <w:divsChild>
                    <w:div w:id="761293217">
                      <w:marLeft w:val="0"/>
                      <w:marRight w:val="0"/>
                      <w:marTop w:val="0"/>
                      <w:marBottom w:val="0"/>
                      <w:divBdr>
                        <w:top w:val="none" w:sz="0" w:space="0" w:color="auto"/>
                        <w:left w:val="none" w:sz="0" w:space="0" w:color="auto"/>
                        <w:bottom w:val="none" w:sz="0" w:space="0" w:color="auto"/>
                        <w:right w:val="none" w:sz="0" w:space="0" w:color="auto"/>
                      </w:divBdr>
                    </w:div>
                  </w:divsChild>
                </w:div>
                <w:div w:id="1354266962">
                  <w:marLeft w:val="0"/>
                  <w:marRight w:val="0"/>
                  <w:marTop w:val="0"/>
                  <w:marBottom w:val="0"/>
                  <w:divBdr>
                    <w:top w:val="none" w:sz="0" w:space="0" w:color="auto"/>
                    <w:left w:val="none" w:sz="0" w:space="0" w:color="auto"/>
                    <w:bottom w:val="none" w:sz="0" w:space="0" w:color="auto"/>
                    <w:right w:val="none" w:sz="0" w:space="0" w:color="auto"/>
                  </w:divBdr>
                  <w:divsChild>
                    <w:div w:id="1014963441">
                      <w:marLeft w:val="0"/>
                      <w:marRight w:val="0"/>
                      <w:marTop w:val="0"/>
                      <w:marBottom w:val="0"/>
                      <w:divBdr>
                        <w:top w:val="none" w:sz="0" w:space="0" w:color="auto"/>
                        <w:left w:val="none" w:sz="0" w:space="0" w:color="auto"/>
                        <w:bottom w:val="none" w:sz="0" w:space="0" w:color="auto"/>
                        <w:right w:val="none" w:sz="0" w:space="0" w:color="auto"/>
                      </w:divBdr>
                    </w:div>
                  </w:divsChild>
                </w:div>
                <w:div w:id="1852379886">
                  <w:marLeft w:val="0"/>
                  <w:marRight w:val="0"/>
                  <w:marTop w:val="0"/>
                  <w:marBottom w:val="0"/>
                  <w:divBdr>
                    <w:top w:val="none" w:sz="0" w:space="0" w:color="auto"/>
                    <w:left w:val="none" w:sz="0" w:space="0" w:color="auto"/>
                    <w:bottom w:val="none" w:sz="0" w:space="0" w:color="auto"/>
                    <w:right w:val="none" w:sz="0" w:space="0" w:color="auto"/>
                  </w:divBdr>
                  <w:divsChild>
                    <w:div w:id="1510680885">
                      <w:marLeft w:val="0"/>
                      <w:marRight w:val="0"/>
                      <w:marTop w:val="0"/>
                      <w:marBottom w:val="0"/>
                      <w:divBdr>
                        <w:top w:val="none" w:sz="0" w:space="0" w:color="auto"/>
                        <w:left w:val="none" w:sz="0" w:space="0" w:color="auto"/>
                        <w:bottom w:val="none" w:sz="0" w:space="0" w:color="auto"/>
                        <w:right w:val="none" w:sz="0" w:space="0" w:color="auto"/>
                      </w:divBdr>
                    </w:div>
                  </w:divsChild>
                </w:div>
                <w:div w:id="122306545">
                  <w:marLeft w:val="0"/>
                  <w:marRight w:val="0"/>
                  <w:marTop w:val="0"/>
                  <w:marBottom w:val="0"/>
                  <w:divBdr>
                    <w:top w:val="none" w:sz="0" w:space="0" w:color="auto"/>
                    <w:left w:val="none" w:sz="0" w:space="0" w:color="auto"/>
                    <w:bottom w:val="none" w:sz="0" w:space="0" w:color="auto"/>
                    <w:right w:val="none" w:sz="0" w:space="0" w:color="auto"/>
                  </w:divBdr>
                  <w:divsChild>
                    <w:div w:id="1374497358">
                      <w:marLeft w:val="0"/>
                      <w:marRight w:val="0"/>
                      <w:marTop w:val="0"/>
                      <w:marBottom w:val="0"/>
                      <w:divBdr>
                        <w:top w:val="none" w:sz="0" w:space="0" w:color="auto"/>
                        <w:left w:val="none" w:sz="0" w:space="0" w:color="auto"/>
                        <w:bottom w:val="none" w:sz="0" w:space="0" w:color="auto"/>
                        <w:right w:val="none" w:sz="0" w:space="0" w:color="auto"/>
                      </w:divBdr>
                    </w:div>
                  </w:divsChild>
                </w:div>
                <w:div w:id="2061857439">
                  <w:marLeft w:val="0"/>
                  <w:marRight w:val="0"/>
                  <w:marTop w:val="0"/>
                  <w:marBottom w:val="0"/>
                  <w:divBdr>
                    <w:top w:val="none" w:sz="0" w:space="0" w:color="auto"/>
                    <w:left w:val="none" w:sz="0" w:space="0" w:color="auto"/>
                    <w:bottom w:val="none" w:sz="0" w:space="0" w:color="auto"/>
                    <w:right w:val="none" w:sz="0" w:space="0" w:color="auto"/>
                  </w:divBdr>
                  <w:divsChild>
                    <w:div w:id="306205935">
                      <w:marLeft w:val="0"/>
                      <w:marRight w:val="0"/>
                      <w:marTop w:val="0"/>
                      <w:marBottom w:val="0"/>
                      <w:divBdr>
                        <w:top w:val="none" w:sz="0" w:space="0" w:color="auto"/>
                        <w:left w:val="none" w:sz="0" w:space="0" w:color="auto"/>
                        <w:bottom w:val="none" w:sz="0" w:space="0" w:color="auto"/>
                        <w:right w:val="none" w:sz="0" w:space="0" w:color="auto"/>
                      </w:divBdr>
                    </w:div>
                  </w:divsChild>
                </w:div>
                <w:div w:id="1006516846">
                  <w:marLeft w:val="0"/>
                  <w:marRight w:val="0"/>
                  <w:marTop w:val="0"/>
                  <w:marBottom w:val="0"/>
                  <w:divBdr>
                    <w:top w:val="none" w:sz="0" w:space="0" w:color="auto"/>
                    <w:left w:val="none" w:sz="0" w:space="0" w:color="auto"/>
                    <w:bottom w:val="none" w:sz="0" w:space="0" w:color="auto"/>
                    <w:right w:val="none" w:sz="0" w:space="0" w:color="auto"/>
                  </w:divBdr>
                  <w:divsChild>
                    <w:div w:id="1955556121">
                      <w:marLeft w:val="0"/>
                      <w:marRight w:val="0"/>
                      <w:marTop w:val="0"/>
                      <w:marBottom w:val="0"/>
                      <w:divBdr>
                        <w:top w:val="none" w:sz="0" w:space="0" w:color="auto"/>
                        <w:left w:val="none" w:sz="0" w:space="0" w:color="auto"/>
                        <w:bottom w:val="none" w:sz="0" w:space="0" w:color="auto"/>
                        <w:right w:val="none" w:sz="0" w:space="0" w:color="auto"/>
                      </w:divBdr>
                    </w:div>
                  </w:divsChild>
                </w:div>
                <w:div w:id="1797750559">
                  <w:marLeft w:val="0"/>
                  <w:marRight w:val="0"/>
                  <w:marTop w:val="0"/>
                  <w:marBottom w:val="0"/>
                  <w:divBdr>
                    <w:top w:val="none" w:sz="0" w:space="0" w:color="auto"/>
                    <w:left w:val="none" w:sz="0" w:space="0" w:color="auto"/>
                    <w:bottom w:val="none" w:sz="0" w:space="0" w:color="auto"/>
                    <w:right w:val="none" w:sz="0" w:space="0" w:color="auto"/>
                  </w:divBdr>
                  <w:divsChild>
                    <w:div w:id="520821578">
                      <w:marLeft w:val="0"/>
                      <w:marRight w:val="0"/>
                      <w:marTop w:val="0"/>
                      <w:marBottom w:val="0"/>
                      <w:divBdr>
                        <w:top w:val="none" w:sz="0" w:space="0" w:color="auto"/>
                        <w:left w:val="none" w:sz="0" w:space="0" w:color="auto"/>
                        <w:bottom w:val="none" w:sz="0" w:space="0" w:color="auto"/>
                        <w:right w:val="none" w:sz="0" w:space="0" w:color="auto"/>
                      </w:divBdr>
                    </w:div>
                  </w:divsChild>
                </w:div>
                <w:div w:id="1299609733">
                  <w:marLeft w:val="0"/>
                  <w:marRight w:val="0"/>
                  <w:marTop w:val="0"/>
                  <w:marBottom w:val="0"/>
                  <w:divBdr>
                    <w:top w:val="none" w:sz="0" w:space="0" w:color="auto"/>
                    <w:left w:val="none" w:sz="0" w:space="0" w:color="auto"/>
                    <w:bottom w:val="none" w:sz="0" w:space="0" w:color="auto"/>
                    <w:right w:val="none" w:sz="0" w:space="0" w:color="auto"/>
                  </w:divBdr>
                  <w:divsChild>
                    <w:div w:id="2063553260">
                      <w:marLeft w:val="0"/>
                      <w:marRight w:val="0"/>
                      <w:marTop w:val="0"/>
                      <w:marBottom w:val="0"/>
                      <w:divBdr>
                        <w:top w:val="none" w:sz="0" w:space="0" w:color="auto"/>
                        <w:left w:val="none" w:sz="0" w:space="0" w:color="auto"/>
                        <w:bottom w:val="none" w:sz="0" w:space="0" w:color="auto"/>
                        <w:right w:val="none" w:sz="0" w:space="0" w:color="auto"/>
                      </w:divBdr>
                    </w:div>
                  </w:divsChild>
                </w:div>
                <w:div w:id="2113427329">
                  <w:marLeft w:val="0"/>
                  <w:marRight w:val="0"/>
                  <w:marTop w:val="0"/>
                  <w:marBottom w:val="0"/>
                  <w:divBdr>
                    <w:top w:val="none" w:sz="0" w:space="0" w:color="auto"/>
                    <w:left w:val="none" w:sz="0" w:space="0" w:color="auto"/>
                    <w:bottom w:val="none" w:sz="0" w:space="0" w:color="auto"/>
                    <w:right w:val="none" w:sz="0" w:space="0" w:color="auto"/>
                  </w:divBdr>
                  <w:divsChild>
                    <w:div w:id="917667695">
                      <w:marLeft w:val="0"/>
                      <w:marRight w:val="0"/>
                      <w:marTop w:val="0"/>
                      <w:marBottom w:val="0"/>
                      <w:divBdr>
                        <w:top w:val="none" w:sz="0" w:space="0" w:color="auto"/>
                        <w:left w:val="none" w:sz="0" w:space="0" w:color="auto"/>
                        <w:bottom w:val="none" w:sz="0" w:space="0" w:color="auto"/>
                        <w:right w:val="none" w:sz="0" w:space="0" w:color="auto"/>
                      </w:divBdr>
                    </w:div>
                  </w:divsChild>
                </w:div>
                <w:div w:id="1294095990">
                  <w:marLeft w:val="0"/>
                  <w:marRight w:val="0"/>
                  <w:marTop w:val="0"/>
                  <w:marBottom w:val="0"/>
                  <w:divBdr>
                    <w:top w:val="none" w:sz="0" w:space="0" w:color="auto"/>
                    <w:left w:val="none" w:sz="0" w:space="0" w:color="auto"/>
                    <w:bottom w:val="none" w:sz="0" w:space="0" w:color="auto"/>
                    <w:right w:val="none" w:sz="0" w:space="0" w:color="auto"/>
                  </w:divBdr>
                  <w:divsChild>
                    <w:div w:id="174461321">
                      <w:marLeft w:val="0"/>
                      <w:marRight w:val="0"/>
                      <w:marTop w:val="0"/>
                      <w:marBottom w:val="0"/>
                      <w:divBdr>
                        <w:top w:val="none" w:sz="0" w:space="0" w:color="auto"/>
                        <w:left w:val="none" w:sz="0" w:space="0" w:color="auto"/>
                        <w:bottom w:val="none" w:sz="0" w:space="0" w:color="auto"/>
                        <w:right w:val="none" w:sz="0" w:space="0" w:color="auto"/>
                      </w:divBdr>
                    </w:div>
                  </w:divsChild>
                </w:div>
                <w:div w:id="102849052">
                  <w:marLeft w:val="0"/>
                  <w:marRight w:val="0"/>
                  <w:marTop w:val="0"/>
                  <w:marBottom w:val="0"/>
                  <w:divBdr>
                    <w:top w:val="none" w:sz="0" w:space="0" w:color="auto"/>
                    <w:left w:val="none" w:sz="0" w:space="0" w:color="auto"/>
                    <w:bottom w:val="none" w:sz="0" w:space="0" w:color="auto"/>
                    <w:right w:val="none" w:sz="0" w:space="0" w:color="auto"/>
                  </w:divBdr>
                  <w:divsChild>
                    <w:div w:id="1041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56746">
      <w:bodyDiv w:val="1"/>
      <w:marLeft w:val="0"/>
      <w:marRight w:val="0"/>
      <w:marTop w:val="0"/>
      <w:marBottom w:val="0"/>
      <w:divBdr>
        <w:top w:val="none" w:sz="0" w:space="0" w:color="auto"/>
        <w:left w:val="none" w:sz="0" w:space="0" w:color="auto"/>
        <w:bottom w:val="none" w:sz="0" w:space="0" w:color="auto"/>
        <w:right w:val="none" w:sz="0" w:space="0" w:color="auto"/>
      </w:divBdr>
      <w:divsChild>
        <w:div w:id="696271449">
          <w:marLeft w:val="0"/>
          <w:marRight w:val="0"/>
          <w:marTop w:val="0"/>
          <w:marBottom w:val="0"/>
          <w:divBdr>
            <w:top w:val="none" w:sz="0" w:space="0" w:color="auto"/>
            <w:left w:val="none" w:sz="0" w:space="0" w:color="auto"/>
            <w:bottom w:val="none" w:sz="0" w:space="0" w:color="auto"/>
            <w:right w:val="none" w:sz="0" w:space="0" w:color="auto"/>
          </w:divBdr>
          <w:divsChild>
            <w:div w:id="2008096144">
              <w:marLeft w:val="0"/>
              <w:marRight w:val="0"/>
              <w:marTop w:val="0"/>
              <w:marBottom w:val="0"/>
              <w:divBdr>
                <w:top w:val="none" w:sz="0" w:space="0" w:color="auto"/>
                <w:left w:val="none" w:sz="0" w:space="0" w:color="auto"/>
                <w:bottom w:val="none" w:sz="0" w:space="0" w:color="auto"/>
                <w:right w:val="none" w:sz="0" w:space="0" w:color="auto"/>
              </w:divBdr>
              <w:divsChild>
                <w:div w:id="1334339762">
                  <w:marLeft w:val="0"/>
                  <w:marRight w:val="0"/>
                  <w:marTop w:val="0"/>
                  <w:marBottom w:val="0"/>
                  <w:divBdr>
                    <w:top w:val="none" w:sz="0" w:space="0" w:color="auto"/>
                    <w:left w:val="none" w:sz="0" w:space="0" w:color="auto"/>
                    <w:bottom w:val="none" w:sz="0" w:space="0" w:color="auto"/>
                    <w:right w:val="none" w:sz="0" w:space="0" w:color="auto"/>
                  </w:divBdr>
                  <w:divsChild>
                    <w:div w:id="1801993442">
                      <w:marLeft w:val="0"/>
                      <w:marRight w:val="0"/>
                      <w:marTop w:val="0"/>
                      <w:marBottom w:val="0"/>
                      <w:divBdr>
                        <w:top w:val="none" w:sz="0" w:space="0" w:color="auto"/>
                        <w:left w:val="none" w:sz="0" w:space="0" w:color="auto"/>
                        <w:bottom w:val="none" w:sz="0" w:space="0" w:color="auto"/>
                        <w:right w:val="none" w:sz="0" w:space="0" w:color="auto"/>
                      </w:divBdr>
                      <w:divsChild>
                        <w:div w:id="6253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4642">
                  <w:marLeft w:val="0"/>
                  <w:marRight w:val="0"/>
                  <w:marTop w:val="0"/>
                  <w:marBottom w:val="0"/>
                  <w:divBdr>
                    <w:top w:val="none" w:sz="0" w:space="0" w:color="auto"/>
                    <w:left w:val="none" w:sz="0" w:space="0" w:color="auto"/>
                    <w:bottom w:val="none" w:sz="0" w:space="0" w:color="auto"/>
                    <w:right w:val="none" w:sz="0" w:space="0" w:color="auto"/>
                  </w:divBdr>
                  <w:divsChild>
                    <w:div w:id="146628845">
                      <w:marLeft w:val="0"/>
                      <w:marRight w:val="0"/>
                      <w:marTop w:val="0"/>
                      <w:marBottom w:val="0"/>
                      <w:divBdr>
                        <w:top w:val="none" w:sz="0" w:space="0" w:color="auto"/>
                        <w:left w:val="none" w:sz="0" w:space="0" w:color="auto"/>
                        <w:bottom w:val="none" w:sz="0" w:space="0" w:color="auto"/>
                        <w:right w:val="none" w:sz="0" w:space="0" w:color="auto"/>
                      </w:divBdr>
                    </w:div>
                  </w:divsChild>
                </w:div>
                <w:div w:id="1453402439">
                  <w:marLeft w:val="0"/>
                  <w:marRight w:val="0"/>
                  <w:marTop w:val="0"/>
                  <w:marBottom w:val="0"/>
                  <w:divBdr>
                    <w:top w:val="none" w:sz="0" w:space="0" w:color="auto"/>
                    <w:left w:val="none" w:sz="0" w:space="0" w:color="auto"/>
                    <w:bottom w:val="none" w:sz="0" w:space="0" w:color="auto"/>
                    <w:right w:val="none" w:sz="0" w:space="0" w:color="auto"/>
                  </w:divBdr>
                  <w:divsChild>
                    <w:div w:id="924534971">
                      <w:marLeft w:val="0"/>
                      <w:marRight w:val="0"/>
                      <w:marTop w:val="0"/>
                      <w:marBottom w:val="0"/>
                      <w:divBdr>
                        <w:top w:val="none" w:sz="0" w:space="0" w:color="auto"/>
                        <w:left w:val="none" w:sz="0" w:space="0" w:color="auto"/>
                        <w:bottom w:val="none" w:sz="0" w:space="0" w:color="auto"/>
                        <w:right w:val="none" w:sz="0" w:space="0" w:color="auto"/>
                      </w:divBdr>
                    </w:div>
                  </w:divsChild>
                </w:div>
                <w:div w:id="2026861063">
                  <w:marLeft w:val="0"/>
                  <w:marRight w:val="0"/>
                  <w:marTop w:val="0"/>
                  <w:marBottom w:val="0"/>
                  <w:divBdr>
                    <w:top w:val="none" w:sz="0" w:space="0" w:color="auto"/>
                    <w:left w:val="none" w:sz="0" w:space="0" w:color="auto"/>
                    <w:bottom w:val="none" w:sz="0" w:space="0" w:color="auto"/>
                    <w:right w:val="none" w:sz="0" w:space="0" w:color="auto"/>
                  </w:divBdr>
                  <w:divsChild>
                    <w:div w:id="803042542">
                      <w:marLeft w:val="0"/>
                      <w:marRight w:val="0"/>
                      <w:marTop w:val="0"/>
                      <w:marBottom w:val="0"/>
                      <w:divBdr>
                        <w:top w:val="none" w:sz="0" w:space="0" w:color="auto"/>
                        <w:left w:val="none" w:sz="0" w:space="0" w:color="auto"/>
                        <w:bottom w:val="none" w:sz="0" w:space="0" w:color="auto"/>
                        <w:right w:val="none" w:sz="0" w:space="0" w:color="auto"/>
                      </w:divBdr>
                    </w:div>
                  </w:divsChild>
                </w:div>
                <w:div w:id="1081100905">
                  <w:marLeft w:val="0"/>
                  <w:marRight w:val="0"/>
                  <w:marTop w:val="0"/>
                  <w:marBottom w:val="0"/>
                  <w:divBdr>
                    <w:top w:val="none" w:sz="0" w:space="0" w:color="auto"/>
                    <w:left w:val="none" w:sz="0" w:space="0" w:color="auto"/>
                    <w:bottom w:val="none" w:sz="0" w:space="0" w:color="auto"/>
                    <w:right w:val="none" w:sz="0" w:space="0" w:color="auto"/>
                  </w:divBdr>
                  <w:divsChild>
                    <w:div w:id="466360140">
                      <w:marLeft w:val="0"/>
                      <w:marRight w:val="0"/>
                      <w:marTop w:val="0"/>
                      <w:marBottom w:val="0"/>
                      <w:divBdr>
                        <w:top w:val="none" w:sz="0" w:space="0" w:color="auto"/>
                        <w:left w:val="none" w:sz="0" w:space="0" w:color="auto"/>
                        <w:bottom w:val="none" w:sz="0" w:space="0" w:color="auto"/>
                        <w:right w:val="none" w:sz="0" w:space="0" w:color="auto"/>
                      </w:divBdr>
                    </w:div>
                  </w:divsChild>
                </w:div>
                <w:div w:id="2062711201">
                  <w:marLeft w:val="0"/>
                  <w:marRight w:val="0"/>
                  <w:marTop w:val="0"/>
                  <w:marBottom w:val="0"/>
                  <w:divBdr>
                    <w:top w:val="none" w:sz="0" w:space="0" w:color="auto"/>
                    <w:left w:val="none" w:sz="0" w:space="0" w:color="auto"/>
                    <w:bottom w:val="none" w:sz="0" w:space="0" w:color="auto"/>
                    <w:right w:val="none" w:sz="0" w:space="0" w:color="auto"/>
                  </w:divBdr>
                  <w:divsChild>
                    <w:div w:id="959412292">
                      <w:marLeft w:val="0"/>
                      <w:marRight w:val="0"/>
                      <w:marTop w:val="0"/>
                      <w:marBottom w:val="0"/>
                      <w:divBdr>
                        <w:top w:val="none" w:sz="0" w:space="0" w:color="auto"/>
                        <w:left w:val="none" w:sz="0" w:space="0" w:color="auto"/>
                        <w:bottom w:val="none" w:sz="0" w:space="0" w:color="auto"/>
                        <w:right w:val="none" w:sz="0" w:space="0" w:color="auto"/>
                      </w:divBdr>
                    </w:div>
                  </w:divsChild>
                </w:div>
                <w:div w:id="2072264914">
                  <w:marLeft w:val="0"/>
                  <w:marRight w:val="0"/>
                  <w:marTop w:val="0"/>
                  <w:marBottom w:val="0"/>
                  <w:divBdr>
                    <w:top w:val="none" w:sz="0" w:space="0" w:color="auto"/>
                    <w:left w:val="none" w:sz="0" w:space="0" w:color="auto"/>
                    <w:bottom w:val="none" w:sz="0" w:space="0" w:color="auto"/>
                    <w:right w:val="none" w:sz="0" w:space="0" w:color="auto"/>
                  </w:divBdr>
                  <w:divsChild>
                    <w:div w:id="804349312">
                      <w:marLeft w:val="0"/>
                      <w:marRight w:val="0"/>
                      <w:marTop w:val="0"/>
                      <w:marBottom w:val="0"/>
                      <w:divBdr>
                        <w:top w:val="none" w:sz="0" w:space="0" w:color="auto"/>
                        <w:left w:val="none" w:sz="0" w:space="0" w:color="auto"/>
                        <w:bottom w:val="none" w:sz="0" w:space="0" w:color="auto"/>
                        <w:right w:val="none" w:sz="0" w:space="0" w:color="auto"/>
                      </w:divBdr>
                    </w:div>
                  </w:divsChild>
                </w:div>
                <w:div w:id="1176920110">
                  <w:marLeft w:val="0"/>
                  <w:marRight w:val="0"/>
                  <w:marTop w:val="0"/>
                  <w:marBottom w:val="0"/>
                  <w:divBdr>
                    <w:top w:val="none" w:sz="0" w:space="0" w:color="auto"/>
                    <w:left w:val="none" w:sz="0" w:space="0" w:color="auto"/>
                    <w:bottom w:val="none" w:sz="0" w:space="0" w:color="auto"/>
                    <w:right w:val="none" w:sz="0" w:space="0" w:color="auto"/>
                  </w:divBdr>
                  <w:divsChild>
                    <w:div w:id="1276399286">
                      <w:marLeft w:val="0"/>
                      <w:marRight w:val="0"/>
                      <w:marTop w:val="0"/>
                      <w:marBottom w:val="0"/>
                      <w:divBdr>
                        <w:top w:val="none" w:sz="0" w:space="0" w:color="auto"/>
                        <w:left w:val="none" w:sz="0" w:space="0" w:color="auto"/>
                        <w:bottom w:val="none" w:sz="0" w:space="0" w:color="auto"/>
                        <w:right w:val="none" w:sz="0" w:space="0" w:color="auto"/>
                      </w:divBdr>
                    </w:div>
                  </w:divsChild>
                </w:div>
                <w:div w:id="1037122357">
                  <w:marLeft w:val="0"/>
                  <w:marRight w:val="0"/>
                  <w:marTop w:val="0"/>
                  <w:marBottom w:val="0"/>
                  <w:divBdr>
                    <w:top w:val="none" w:sz="0" w:space="0" w:color="auto"/>
                    <w:left w:val="none" w:sz="0" w:space="0" w:color="auto"/>
                    <w:bottom w:val="none" w:sz="0" w:space="0" w:color="auto"/>
                    <w:right w:val="none" w:sz="0" w:space="0" w:color="auto"/>
                  </w:divBdr>
                  <w:divsChild>
                    <w:div w:id="2083789594">
                      <w:marLeft w:val="0"/>
                      <w:marRight w:val="0"/>
                      <w:marTop w:val="0"/>
                      <w:marBottom w:val="0"/>
                      <w:divBdr>
                        <w:top w:val="none" w:sz="0" w:space="0" w:color="auto"/>
                        <w:left w:val="none" w:sz="0" w:space="0" w:color="auto"/>
                        <w:bottom w:val="none" w:sz="0" w:space="0" w:color="auto"/>
                        <w:right w:val="none" w:sz="0" w:space="0" w:color="auto"/>
                      </w:divBdr>
                    </w:div>
                  </w:divsChild>
                </w:div>
                <w:div w:id="346181250">
                  <w:marLeft w:val="0"/>
                  <w:marRight w:val="0"/>
                  <w:marTop w:val="0"/>
                  <w:marBottom w:val="0"/>
                  <w:divBdr>
                    <w:top w:val="none" w:sz="0" w:space="0" w:color="auto"/>
                    <w:left w:val="none" w:sz="0" w:space="0" w:color="auto"/>
                    <w:bottom w:val="none" w:sz="0" w:space="0" w:color="auto"/>
                    <w:right w:val="none" w:sz="0" w:space="0" w:color="auto"/>
                  </w:divBdr>
                  <w:divsChild>
                    <w:div w:id="109519281">
                      <w:marLeft w:val="0"/>
                      <w:marRight w:val="0"/>
                      <w:marTop w:val="0"/>
                      <w:marBottom w:val="0"/>
                      <w:divBdr>
                        <w:top w:val="none" w:sz="0" w:space="0" w:color="auto"/>
                        <w:left w:val="none" w:sz="0" w:space="0" w:color="auto"/>
                        <w:bottom w:val="none" w:sz="0" w:space="0" w:color="auto"/>
                        <w:right w:val="none" w:sz="0" w:space="0" w:color="auto"/>
                      </w:divBdr>
                    </w:div>
                  </w:divsChild>
                </w:div>
                <w:div w:id="1615936715">
                  <w:marLeft w:val="0"/>
                  <w:marRight w:val="0"/>
                  <w:marTop w:val="0"/>
                  <w:marBottom w:val="0"/>
                  <w:divBdr>
                    <w:top w:val="none" w:sz="0" w:space="0" w:color="auto"/>
                    <w:left w:val="none" w:sz="0" w:space="0" w:color="auto"/>
                    <w:bottom w:val="none" w:sz="0" w:space="0" w:color="auto"/>
                    <w:right w:val="none" w:sz="0" w:space="0" w:color="auto"/>
                  </w:divBdr>
                  <w:divsChild>
                    <w:div w:id="1856651484">
                      <w:marLeft w:val="0"/>
                      <w:marRight w:val="0"/>
                      <w:marTop w:val="0"/>
                      <w:marBottom w:val="0"/>
                      <w:divBdr>
                        <w:top w:val="none" w:sz="0" w:space="0" w:color="auto"/>
                        <w:left w:val="none" w:sz="0" w:space="0" w:color="auto"/>
                        <w:bottom w:val="none" w:sz="0" w:space="0" w:color="auto"/>
                        <w:right w:val="none" w:sz="0" w:space="0" w:color="auto"/>
                      </w:divBdr>
                    </w:div>
                  </w:divsChild>
                </w:div>
                <w:div w:id="804741266">
                  <w:marLeft w:val="0"/>
                  <w:marRight w:val="0"/>
                  <w:marTop w:val="0"/>
                  <w:marBottom w:val="0"/>
                  <w:divBdr>
                    <w:top w:val="none" w:sz="0" w:space="0" w:color="auto"/>
                    <w:left w:val="none" w:sz="0" w:space="0" w:color="auto"/>
                    <w:bottom w:val="none" w:sz="0" w:space="0" w:color="auto"/>
                    <w:right w:val="none" w:sz="0" w:space="0" w:color="auto"/>
                  </w:divBdr>
                  <w:divsChild>
                    <w:div w:id="1227491069">
                      <w:marLeft w:val="0"/>
                      <w:marRight w:val="0"/>
                      <w:marTop w:val="0"/>
                      <w:marBottom w:val="0"/>
                      <w:divBdr>
                        <w:top w:val="none" w:sz="0" w:space="0" w:color="auto"/>
                        <w:left w:val="none" w:sz="0" w:space="0" w:color="auto"/>
                        <w:bottom w:val="none" w:sz="0" w:space="0" w:color="auto"/>
                        <w:right w:val="none" w:sz="0" w:space="0" w:color="auto"/>
                      </w:divBdr>
                    </w:div>
                  </w:divsChild>
                </w:div>
                <w:div w:id="1638334564">
                  <w:marLeft w:val="0"/>
                  <w:marRight w:val="0"/>
                  <w:marTop w:val="0"/>
                  <w:marBottom w:val="0"/>
                  <w:divBdr>
                    <w:top w:val="none" w:sz="0" w:space="0" w:color="auto"/>
                    <w:left w:val="none" w:sz="0" w:space="0" w:color="auto"/>
                    <w:bottom w:val="none" w:sz="0" w:space="0" w:color="auto"/>
                    <w:right w:val="none" w:sz="0" w:space="0" w:color="auto"/>
                  </w:divBdr>
                  <w:divsChild>
                    <w:div w:id="1767731160">
                      <w:marLeft w:val="0"/>
                      <w:marRight w:val="0"/>
                      <w:marTop w:val="0"/>
                      <w:marBottom w:val="0"/>
                      <w:divBdr>
                        <w:top w:val="none" w:sz="0" w:space="0" w:color="auto"/>
                        <w:left w:val="none" w:sz="0" w:space="0" w:color="auto"/>
                        <w:bottom w:val="none" w:sz="0" w:space="0" w:color="auto"/>
                        <w:right w:val="none" w:sz="0" w:space="0" w:color="auto"/>
                      </w:divBdr>
                    </w:div>
                  </w:divsChild>
                </w:div>
                <w:div w:id="887842334">
                  <w:marLeft w:val="0"/>
                  <w:marRight w:val="0"/>
                  <w:marTop w:val="0"/>
                  <w:marBottom w:val="0"/>
                  <w:divBdr>
                    <w:top w:val="none" w:sz="0" w:space="0" w:color="auto"/>
                    <w:left w:val="none" w:sz="0" w:space="0" w:color="auto"/>
                    <w:bottom w:val="none" w:sz="0" w:space="0" w:color="auto"/>
                    <w:right w:val="none" w:sz="0" w:space="0" w:color="auto"/>
                  </w:divBdr>
                  <w:divsChild>
                    <w:div w:id="368799770">
                      <w:marLeft w:val="0"/>
                      <w:marRight w:val="0"/>
                      <w:marTop w:val="0"/>
                      <w:marBottom w:val="0"/>
                      <w:divBdr>
                        <w:top w:val="none" w:sz="0" w:space="0" w:color="auto"/>
                        <w:left w:val="none" w:sz="0" w:space="0" w:color="auto"/>
                        <w:bottom w:val="none" w:sz="0" w:space="0" w:color="auto"/>
                        <w:right w:val="none" w:sz="0" w:space="0" w:color="auto"/>
                      </w:divBdr>
                    </w:div>
                  </w:divsChild>
                </w:div>
                <w:div w:id="1343556217">
                  <w:marLeft w:val="0"/>
                  <w:marRight w:val="0"/>
                  <w:marTop w:val="0"/>
                  <w:marBottom w:val="0"/>
                  <w:divBdr>
                    <w:top w:val="none" w:sz="0" w:space="0" w:color="auto"/>
                    <w:left w:val="none" w:sz="0" w:space="0" w:color="auto"/>
                    <w:bottom w:val="none" w:sz="0" w:space="0" w:color="auto"/>
                    <w:right w:val="none" w:sz="0" w:space="0" w:color="auto"/>
                  </w:divBdr>
                  <w:divsChild>
                    <w:div w:id="861284774">
                      <w:marLeft w:val="0"/>
                      <w:marRight w:val="0"/>
                      <w:marTop w:val="0"/>
                      <w:marBottom w:val="0"/>
                      <w:divBdr>
                        <w:top w:val="none" w:sz="0" w:space="0" w:color="auto"/>
                        <w:left w:val="none" w:sz="0" w:space="0" w:color="auto"/>
                        <w:bottom w:val="none" w:sz="0" w:space="0" w:color="auto"/>
                        <w:right w:val="none" w:sz="0" w:space="0" w:color="auto"/>
                      </w:divBdr>
                    </w:div>
                  </w:divsChild>
                </w:div>
                <w:div w:id="2108377561">
                  <w:marLeft w:val="0"/>
                  <w:marRight w:val="0"/>
                  <w:marTop w:val="0"/>
                  <w:marBottom w:val="0"/>
                  <w:divBdr>
                    <w:top w:val="none" w:sz="0" w:space="0" w:color="auto"/>
                    <w:left w:val="none" w:sz="0" w:space="0" w:color="auto"/>
                    <w:bottom w:val="none" w:sz="0" w:space="0" w:color="auto"/>
                    <w:right w:val="none" w:sz="0" w:space="0" w:color="auto"/>
                  </w:divBdr>
                  <w:divsChild>
                    <w:div w:id="1036809004">
                      <w:marLeft w:val="0"/>
                      <w:marRight w:val="0"/>
                      <w:marTop w:val="0"/>
                      <w:marBottom w:val="0"/>
                      <w:divBdr>
                        <w:top w:val="none" w:sz="0" w:space="0" w:color="auto"/>
                        <w:left w:val="none" w:sz="0" w:space="0" w:color="auto"/>
                        <w:bottom w:val="none" w:sz="0" w:space="0" w:color="auto"/>
                        <w:right w:val="none" w:sz="0" w:space="0" w:color="auto"/>
                      </w:divBdr>
                    </w:div>
                  </w:divsChild>
                </w:div>
                <w:div w:id="259069302">
                  <w:marLeft w:val="0"/>
                  <w:marRight w:val="0"/>
                  <w:marTop w:val="0"/>
                  <w:marBottom w:val="0"/>
                  <w:divBdr>
                    <w:top w:val="none" w:sz="0" w:space="0" w:color="auto"/>
                    <w:left w:val="none" w:sz="0" w:space="0" w:color="auto"/>
                    <w:bottom w:val="none" w:sz="0" w:space="0" w:color="auto"/>
                    <w:right w:val="none" w:sz="0" w:space="0" w:color="auto"/>
                  </w:divBdr>
                  <w:divsChild>
                    <w:div w:id="533691111">
                      <w:marLeft w:val="0"/>
                      <w:marRight w:val="0"/>
                      <w:marTop w:val="0"/>
                      <w:marBottom w:val="0"/>
                      <w:divBdr>
                        <w:top w:val="none" w:sz="0" w:space="0" w:color="auto"/>
                        <w:left w:val="none" w:sz="0" w:space="0" w:color="auto"/>
                        <w:bottom w:val="none" w:sz="0" w:space="0" w:color="auto"/>
                        <w:right w:val="none" w:sz="0" w:space="0" w:color="auto"/>
                      </w:divBdr>
                    </w:div>
                  </w:divsChild>
                </w:div>
                <w:div w:id="712315086">
                  <w:marLeft w:val="0"/>
                  <w:marRight w:val="0"/>
                  <w:marTop w:val="0"/>
                  <w:marBottom w:val="0"/>
                  <w:divBdr>
                    <w:top w:val="none" w:sz="0" w:space="0" w:color="auto"/>
                    <w:left w:val="none" w:sz="0" w:space="0" w:color="auto"/>
                    <w:bottom w:val="none" w:sz="0" w:space="0" w:color="auto"/>
                    <w:right w:val="none" w:sz="0" w:space="0" w:color="auto"/>
                  </w:divBdr>
                  <w:divsChild>
                    <w:div w:id="1473669856">
                      <w:marLeft w:val="0"/>
                      <w:marRight w:val="0"/>
                      <w:marTop w:val="0"/>
                      <w:marBottom w:val="0"/>
                      <w:divBdr>
                        <w:top w:val="none" w:sz="0" w:space="0" w:color="auto"/>
                        <w:left w:val="none" w:sz="0" w:space="0" w:color="auto"/>
                        <w:bottom w:val="none" w:sz="0" w:space="0" w:color="auto"/>
                        <w:right w:val="none" w:sz="0" w:space="0" w:color="auto"/>
                      </w:divBdr>
                    </w:div>
                  </w:divsChild>
                </w:div>
                <w:div w:id="1895776290">
                  <w:marLeft w:val="0"/>
                  <w:marRight w:val="0"/>
                  <w:marTop w:val="0"/>
                  <w:marBottom w:val="0"/>
                  <w:divBdr>
                    <w:top w:val="none" w:sz="0" w:space="0" w:color="auto"/>
                    <w:left w:val="none" w:sz="0" w:space="0" w:color="auto"/>
                    <w:bottom w:val="none" w:sz="0" w:space="0" w:color="auto"/>
                    <w:right w:val="none" w:sz="0" w:space="0" w:color="auto"/>
                  </w:divBdr>
                  <w:divsChild>
                    <w:div w:id="855994889">
                      <w:marLeft w:val="0"/>
                      <w:marRight w:val="0"/>
                      <w:marTop w:val="0"/>
                      <w:marBottom w:val="0"/>
                      <w:divBdr>
                        <w:top w:val="none" w:sz="0" w:space="0" w:color="auto"/>
                        <w:left w:val="none" w:sz="0" w:space="0" w:color="auto"/>
                        <w:bottom w:val="none" w:sz="0" w:space="0" w:color="auto"/>
                        <w:right w:val="none" w:sz="0" w:space="0" w:color="auto"/>
                      </w:divBdr>
                    </w:div>
                  </w:divsChild>
                </w:div>
                <w:div w:id="234510938">
                  <w:marLeft w:val="0"/>
                  <w:marRight w:val="0"/>
                  <w:marTop w:val="0"/>
                  <w:marBottom w:val="0"/>
                  <w:divBdr>
                    <w:top w:val="none" w:sz="0" w:space="0" w:color="auto"/>
                    <w:left w:val="none" w:sz="0" w:space="0" w:color="auto"/>
                    <w:bottom w:val="none" w:sz="0" w:space="0" w:color="auto"/>
                    <w:right w:val="none" w:sz="0" w:space="0" w:color="auto"/>
                  </w:divBdr>
                  <w:divsChild>
                    <w:div w:id="2061467400">
                      <w:marLeft w:val="0"/>
                      <w:marRight w:val="0"/>
                      <w:marTop w:val="0"/>
                      <w:marBottom w:val="0"/>
                      <w:divBdr>
                        <w:top w:val="none" w:sz="0" w:space="0" w:color="auto"/>
                        <w:left w:val="none" w:sz="0" w:space="0" w:color="auto"/>
                        <w:bottom w:val="none" w:sz="0" w:space="0" w:color="auto"/>
                        <w:right w:val="none" w:sz="0" w:space="0" w:color="auto"/>
                      </w:divBdr>
                    </w:div>
                  </w:divsChild>
                </w:div>
                <w:div w:id="1377505021">
                  <w:marLeft w:val="0"/>
                  <w:marRight w:val="0"/>
                  <w:marTop w:val="0"/>
                  <w:marBottom w:val="0"/>
                  <w:divBdr>
                    <w:top w:val="none" w:sz="0" w:space="0" w:color="auto"/>
                    <w:left w:val="none" w:sz="0" w:space="0" w:color="auto"/>
                    <w:bottom w:val="none" w:sz="0" w:space="0" w:color="auto"/>
                    <w:right w:val="none" w:sz="0" w:space="0" w:color="auto"/>
                  </w:divBdr>
                  <w:divsChild>
                    <w:div w:id="1235555188">
                      <w:marLeft w:val="0"/>
                      <w:marRight w:val="0"/>
                      <w:marTop w:val="0"/>
                      <w:marBottom w:val="0"/>
                      <w:divBdr>
                        <w:top w:val="none" w:sz="0" w:space="0" w:color="auto"/>
                        <w:left w:val="none" w:sz="0" w:space="0" w:color="auto"/>
                        <w:bottom w:val="none" w:sz="0" w:space="0" w:color="auto"/>
                        <w:right w:val="none" w:sz="0" w:space="0" w:color="auto"/>
                      </w:divBdr>
                    </w:div>
                  </w:divsChild>
                </w:div>
                <w:div w:id="835537019">
                  <w:marLeft w:val="0"/>
                  <w:marRight w:val="0"/>
                  <w:marTop w:val="0"/>
                  <w:marBottom w:val="0"/>
                  <w:divBdr>
                    <w:top w:val="none" w:sz="0" w:space="0" w:color="auto"/>
                    <w:left w:val="none" w:sz="0" w:space="0" w:color="auto"/>
                    <w:bottom w:val="none" w:sz="0" w:space="0" w:color="auto"/>
                    <w:right w:val="none" w:sz="0" w:space="0" w:color="auto"/>
                  </w:divBdr>
                  <w:divsChild>
                    <w:div w:id="446313784">
                      <w:marLeft w:val="0"/>
                      <w:marRight w:val="0"/>
                      <w:marTop w:val="0"/>
                      <w:marBottom w:val="0"/>
                      <w:divBdr>
                        <w:top w:val="none" w:sz="0" w:space="0" w:color="auto"/>
                        <w:left w:val="none" w:sz="0" w:space="0" w:color="auto"/>
                        <w:bottom w:val="none" w:sz="0" w:space="0" w:color="auto"/>
                        <w:right w:val="none" w:sz="0" w:space="0" w:color="auto"/>
                      </w:divBdr>
                    </w:div>
                  </w:divsChild>
                </w:div>
                <w:div w:id="1499032652">
                  <w:marLeft w:val="0"/>
                  <w:marRight w:val="0"/>
                  <w:marTop w:val="0"/>
                  <w:marBottom w:val="0"/>
                  <w:divBdr>
                    <w:top w:val="none" w:sz="0" w:space="0" w:color="auto"/>
                    <w:left w:val="none" w:sz="0" w:space="0" w:color="auto"/>
                    <w:bottom w:val="none" w:sz="0" w:space="0" w:color="auto"/>
                    <w:right w:val="none" w:sz="0" w:space="0" w:color="auto"/>
                  </w:divBdr>
                  <w:divsChild>
                    <w:div w:id="839999554">
                      <w:marLeft w:val="0"/>
                      <w:marRight w:val="0"/>
                      <w:marTop w:val="0"/>
                      <w:marBottom w:val="0"/>
                      <w:divBdr>
                        <w:top w:val="none" w:sz="0" w:space="0" w:color="auto"/>
                        <w:left w:val="none" w:sz="0" w:space="0" w:color="auto"/>
                        <w:bottom w:val="none" w:sz="0" w:space="0" w:color="auto"/>
                        <w:right w:val="none" w:sz="0" w:space="0" w:color="auto"/>
                      </w:divBdr>
                    </w:div>
                  </w:divsChild>
                </w:div>
                <w:div w:id="59328084">
                  <w:marLeft w:val="0"/>
                  <w:marRight w:val="0"/>
                  <w:marTop w:val="0"/>
                  <w:marBottom w:val="0"/>
                  <w:divBdr>
                    <w:top w:val="none" w:sz="0" w:space="0" w:color="auto"/>
                    <w:left w:val="none" w:sz="0" w:space="0" w:color="auto"/>
                    <w:bottom w:val="none" w:sz="0" w:space="0" w:color="auto"/>
                    <w:right w:val="none" w:sz="0" w:space="0" w:color="auto"/>
                  </w:divBdr>
                  <w:divsChild>
                    <w:div w:id="906454193">
                      <w:marLeft w:val="0"/>
                      <w:marRight w:val="0"/>
                      <w:marTop w:val="0"/>
                      <w:marBottom w:val="0"/>
                      <w:divBdr>
                        <w:top w:val="none" w:sz="0" w:space="0" w:color="auto"/>
                        <w:left w:val="none" w:sz="0" w:space="0" w:color="auto"/>
                        <w:bottom w:val="none" w:sz="0" w:space="0" w:color="auto"/>
                        <w:right w:val="none" w:sz="0" w:space="0" w:color="auto"/>
                      </w:divBdr>
                    </w:div>
                  </w:divsChild>
                </w:div>
                <w:div w:id="2102338713">
                  <w:marLeft w:val="0"/>
                  <w:marRight w:val="0"/>
                  <w:marTop w:val="0"/>
                  <w:marBottom w:val="0"/>
                  <w:divBdr>
                    <w:top w:val="none" w:sz="0" w:space="0" w:color="auto"/>
                    <w:left w:val="none" w:sz="0" w:space="0" w:color="auto"/>
                    <w:bottom w:val="none" w:sz="0" w:space="0" w:color="auto"/>
                    <w:right w:val="none" w:sz="0" w:space="0" w:color="auto"/>
                  </w:divBdr>
                  <w:divsChild>
                    <w:div w:id="263267644">
                      <w:marLeft w:val="0"/>
                      <w:marRight w:val="0"/>
                      <w:marTop w:val="0"/>
                      <w:marBottom w:val="0"/>
                      <w:divBdr>
                        <w:top w:val="none" w:sz="0" w:space="0" w:color="auto"/>
                        <w:left w:val="none" w:sz="0" w:space="0" w:color="auto"/>
                        <w:bottom w:val="none" w:sz="0" w:space="0" w:color="auto"/>
                        <w:right w:val="none" w:sz="0" w:space="0" w:color="auto"/>
                      </w:divBdr>
                    </w:div>
                  </w:divsChild>
                </w:div>
                <w:div w:id="1893350667">
                  <w:marLeft w:val="0"/>
                  <w:marRight w:val="0"/>
                  <w:marTop w:val="0"/>
                  <w:marBottom w:val="0"/>
                  <w:divBdr>
                    <w:top w:val="none" w:sz="0" w:space="0" w:color="auto"/>
                    <w:left w:val="none" w:sz="0" w:space="0" w:color="auto"/>
                    <w:bottom w:val="none" w:sz="0" w:space="0" w:color="auto"/>
                    <w:right w:val="none" w:sz="0" w:space="0" w:color="auto"/>
                  </w:divBdr>
                  <w:divsChild>
                    <w:div w:id="390471702">
                      <w:marLeft w:val="0"/>
                      <w:marRight w:val="0"/>
                      <w:marTop w:val="0"/>
                      <w:marBottom w:val="0"/>
                      <w:divBdr>
                        <w:top w:val="none" w:sz="0" w:space="0" w:color="auto"/>
                        <w:left w:val="none" w:sz="0" w:space="0" w:color="auto"/>
                        <w:bottom w:val="none" w:sz="0" w:space="0" w:color="auto"/>
                        <w:right w:val="none" w:sz="0" w:space="0" w:color="auto"/>
                      </w:divBdr>
                    </w:div>
                  </w:divsChild>
                </w:div>
                <w:div w:id="907882424">
                  <w:marLeft w:val="0"/>
                  <w:marRight w:val="0"/>
                  <w:marTop w:val="0"/>
                  <w:marBottom w:val="0"/>
                  <w:divBdr>
                    <w:top w:val="none" w:sz="0" w:space="0" w:color="auto"/>
                    <w:left w:val="none" w:sz="0" w:space="0" w:color="auto"/>
                    <w:bottom w:val="none" w:sz="0" w:space="0" w:color="auto"/>
                    <w:right w:val="none" w:sz="0" w:space="0" w:color="auto"/>
                  </w:divBdr>
                  <w:divsChild>
                    <w:div w:id="1976714506">
                      <w:marLeft w:val="0"/>
                      <w:marRight w:val="0"/>
                      <w:marTop w:val="0"/>
                      <w:marBottom w:val="0"/>
                      <w:divBdr>
                        <w:top w:val="none" w:sz="0" w:space="0" w:color="auto"/>
                        <w:left w:val="none" w:sz="0" w:space="0" w:color="auto"/>
                        <w:bottom w:val="none" w:sz="0" w:space="0" w:color="auto"/>
                        <w:right w:val="none" w:sz="0" w:space="0" w:color="auto"/>
                      </w:divBdr>
                    </w:div>
                  </w:divsChild>
                </w:div>
                <w:div w:id="1988169079">
                  <w:marLeft w:val="0"/>
                  <w:marRight w:val="0"/>
                  <w:marTop w:val="0"/>
                  <w:marBottom w:val="0"/>
                  <w:divBdr>
                    <w:top w:val="none" w:sz="0" w:space="0" w:color="auto"/>
                    <w:left w:val="none" w:sz="0" w:space="0" w:color="auto"/>
                    <w:bottom w:val="none" w:sz="0" w:space="0" w:color="auto"/>
                    <w:right w:val="none" w:sz="0" w:space="0" w:color="auto"/>
                  </w:divBdr>
                  <w:divsChild>
                    <w:div w:id="1313751124">
                      <w:marLeft w:val="0"/>
                      <w:marRight w:val="0"/>
                      <w:marTop w:val="0"/>
                      <w:marBottom w:val="0"/>
                      <w:divBdr>
                        <w:top w:val="none" w:sz="0" w:space="0" w:color="auto"/>
                        <w:left w:val="none" w:sz="0" w:space="0" w:color="auto"/>
                        <w:bottom w:val="none" w:sz="0" w:space="0" w:color="auto"/>
                        <w:right w:val="none" w:sz="0" w:space="0" w:color="auto"/>
                      </w:divBdr>
                    </w:div>
                  </w:divsChild>
                </w:div>
                <w:div w:id="678778042">
                  <w:marLeft w:val="0"/>
                  <w:marRight w:val="0"/>
                  <w:marTop w:val="0"/>
                  <w:marBottom w:val="0"/>
                  <w:divBdr>
                    <w:top w:val="none" w:sz="0" w:space="0" w:color="auto"/>
                    <w:left w:val="none" w:sz="0" w:space="0" w:color="auto"/>
                    <w:bottom w:val="none" w:sz="0" w:space="0" w:color="auto"/>
                    <w:right w:val="none" w:sz="0" w:space="0" w:color="auto"/>
                  </w:divBdr>
                  <w:divsChild>
                    <w:div w:id="754088906">
                      <w:marLeft w:val="0"/>
                      <w:marRight w:val="0"/>
                      <w:marTop w:val="0"/>
                      <w:marBottom w:val="0"/>
                      <w:divBdr>
                        <w:top w:val="none" w:sz="0" w:space="0" w:color="auto"/>
                        <w:left w:val="none" w:sz="0" w:space="0" w:color="auto"/>
                        <w:bottom w:val="none" w:sz="0" w:space="0" w:color="auto"/>
                        <w:right w:val="none" w:sz="0" w:space="0" w:color="auto"/>
                      </w:divBdr>
                    </w:div>
                  </w:divsChild>
                </w:div>
                <w:div w:id="744303628">
                  <w:marLeft w:val="0"/>
                  <w:marRight w:val="0"/>
                  <w:marTop w:val="0"/>
                  <w:marBottom w:val="0"/>
                  <w:divBdr>
                    <w:top w:val="none" w:sz="0" w:space="0" w:color="auto"/>
                    <w:left w:val="none" w:sz="0" w:space="0" w:color="auto"/>
                    <w:bottom w:val="none" w:sz="0" w:space="0" w:color="auto"/>
                    <w:right w:val="none" w:sz="0" w:space="0" w:color="auto"/>
                  </w:divBdr>
                  <w:divsChild>
                    <w:div w:id="160126549">
                      <w:marLeft w:val="0"/>
                      <w:marRight w:val="0"/>
                      <w:marTop w:val="0"/>
                      <w:marBottom w:val="0"/>
                      <w:divBdr>
                        <w:top w:val="none" w:sz="0" w:space="0" w:color="auto"/>
                        <w:left w:val="none" w:sz="0" w:space="0" w:color="auto"/>
                        <w:bottom w:val="none" w:sz="0" w:space="0" w:color="auto"/>
                        <w:right w:val="none" w:sz="0" w:space="0" w:color="auto"/>
                      </w:divBdr>
                    </w:div>
                  </w:divsChild>
                </w:div>
                <w:div w:id="1243762788">
                  <w:marLeft w:val="0"/>
                  <w:marRight w:val="0"/>
                  <w:marTop w:val="0"/>
                  <w:marBottom w:val="0"/>
                  <w:divBdr>
                    <w:top w:val="none" w:sz="0" w:space="0" w:color="auto"/>
                    <w:left w:val="none" w:sz="0" w:space="0" w:color="auto"/>
                    <w:bottom w:val="none" w:sz="0" w:space="0" w:color="auto"/>
                    <w:right w:val="none" w:sz="0" w:space="0" w:color="auto"/>
                  </w:divBdr>
                  <w:divsChild>
                    <w:div w:id="1457068833">
                      <w:marLeft w:val="0"/>
                      <w:marRight w:val="0"/>
                      <w:marTop w:val="0"/>
                      <w:marBottom w:val="0"/>
                      <w:divBdr>
                        <w:top w:val="none" w:sz="0" w:space="0" w:color="auto"/>
                        <w:left w:val="none" w:sz="0" w:space="0" w:color="auto"/>
                        <w:bottom w:val="none" w:sz="0" w:space="0" w:color="auto"/>
                        <w:right w:val="none" w:sz="0" w:space="0" w:color="auto"/>
                      </w:divBdr>
                    </w:div>
                  </w:divsChild>
                </w:div>
                <w:div w:id="597952375">
                  <w:marLeft w:val="0"/>
                  <w:marRight w:val="0"/>
                  <w:marTop w:val="0"/>
                  <w:marBottom w:val="0"/>
                  <w:divBdr>
                    <w:top w:val="none" w:sz="0" w:space="0" w:color="auto"/>
                    <w:left w:val="none" w:sz="0" w:space="0" w:color="auto"/>
                    <w:bottom w:val="none" w:sz="0" w:space="0" w:color="auto"/>
                    <w:right w:val="none" w:sz="0" w:space="0" w:color="auto"/>
                  </w:divBdr>
                  <w:divsChild>
                    <w:div w:id="1012299512">
                      <w:marLeft w:val="0"/>
                      <w:marRight w:val="0"/>
                      <w:marTop w:val="0"/>
                      <w:marBottom w:val="0"/>
                      <w:divBdr>
                        <w:top w:val="none" w:sz="0" w:space="0" w:color="auto"/>
                        <w:left w:val="none" w:sz="0" w:space="0" w:color="auto"/>
                        <w:bottom w:val="none" w:sz="0" w:space="0" w:color="auto"/>
                        <w:right w:val="none" w:sz="0" w:space="0" w:color="auto"/>
                      </w:divBdr>
                    </w:div>
                  </w:divsChild>
                </w:div>
                <w:div w:id="1407922776">
                  <w:marLeft w:val="0"/>
                  <w:marRight w:val="0"/>
                  <w:marTop w:val="0"/>
                  <w:marBottom w:val="0"/>
                  <w:divBdr>
                    <w:top w:val="none" w:sz="0" w:space="0" w:color="auto"/>
                    <w:left w:val="none" w:sz="0" w:space="0" w:color="auto"/>
                    <w:bottom w:val="none" w:sz="0" w:space="0" w:color="auto"/>
                    <w:right w:val="none" w:sz="0" w:space="0" w:color="auto"/>
                  </w:divBdr>
                  <w:divsChild>
                    <w:div w:id="2077773695">
                      <w:marLeft w:val="0"/>
                      <w:marRight w:val="0"/>
                      <w:marTop w:val="0"/>
                      <w:marBottom w:val="0"/>
                      <w:divBdr>
                        <w:top w:val="none" w:sz="0" w:space="0" w:color="auto"/>
                        <w:left w:val="none" w:sz="0" w:space="0" w:color="auto"/>
                        <w:bottom w:val="none" w:sz="0" w:space="0" w:color="auto"/>
                        <w:right w:val="none" w:sz="0" w:space="0" w:color="auto"/>
                      </w:divBdr>
                    </w:div>
                  </w:divsChild>
                </w:div>
                <w:div w:id="958031986">
                  <w:marLeft w:val="0"/>
                  <w:marRight w:val="0"/>
                  <w:marTop w:val="0"/>
                  <w:marBottom w:val="0"/>
                  <w:divBdr>
                    <w:top w:val="none" w:sz="0" w:space="0" w:color="auto"/>
                    <w:left w:val="none" w:sz="0" w:space="0" w:color="auto"/>
                    <w:bottom w:val="none" w:sz="0" w:space="0" w:color="auto"/>
                    <w:right w:val="none" w:sz="0" w:space="0" w:color="auto"/>
                  </w:divBdr>
                  <w:divsChild>
                    <w:div w:id="2030906643">
                      <w:marLeft w:val="0"/>
                      <w:marRight w:val="0"/>
                      <w:marTop w:val="0"/>
                      <w:marBottom w:val="0"/>
                      <w:divBdr>
                        <w:top w:val="none" w:sz="0" w:space="0" w:color="auto"/>
                        <w:left w:val="none" w:sz="0" w:space="0" w:color="auto"/>
                        <w:bottom w:val="none" w:sz="0" w:space="0" w:color="auto"/>
                        <w:right w:val="none" w:sz="0" w:space="0" w:color="auto"/>
                      </w:divBdr>
                    </w:div>
                  </w:divsChild>
                </w:div>
                <w:div w:id="2088263880">
                  <w:marLeft w:val="0"/>
                  <w:marRight w:val="0"/>
                  <w:marTop w:val="0"/>
                  <w:marBottom w:val="0"/>
                  <w:divBdr>
                    <w:top w:val="none" w:sz="0" w:space="0" w:color="auto"/>
                    <w:left w:val="none" w:sz="0" w:space="0" w:color="auto"/>
                    <w:bottom w:val="none" w:sz="0" w:space="0" w:color="auto"/>
                    <w:right w:val="none" w:sz="0" w:space="0" w:color="auto"/>
                  </w:divBdr>
                  <w:divsChild>
                    <w:div w:id="85158869">
                      <w:marLeft w:val="0"/>
                      <w:marRight w:val="0"/>
                      <w:marTop w:val="0"/>
                      <w:marBottom w:val="0"/>
                      <w:divBdr>
                        <w:top w:val="none" w:sz="0" w:space="0" w:color="auto"/>
                        <w:left w:val="none" w:sz="0" w:space="0" w:color="auto"/>
                        <w:bottom w:val="none" w:sz="0" w:space="0" w:color="auto"/>
                        <w:right w:val="none" w:sz="0" w:space="0" w:color="auto"/>
                      </w:divBdr>
                    </w:div>
                  </w:divsChild>
                </w:div>
                <w:div w:id="796068104">
                  <w:marLeft w:val="0"/>
                  <w:marRight w:val="0"/>
                  <w:marTop w:val="0"/>
                  <w:marBottom w:val="0"/>
                  <w:divBdr>
                    <w:top w:val="none" w:sz="0" w:space="0" w:color="auto"/>
                    <w:left w:val="none" w:sz="0" w:space="0" w:color="auto"/>
                    <w:bottom w:val="none" w:sz="0" w:space="0" w:color="auto"/>
                    <w:right w:val="none" w:sz="0" w:space="0" w:color="auto"/>
                  </w:divBdr>
                  <w:divsChild>
                    <w:div w:id="1875069124">
                      <w:marLeft w:val="0"/>
                      <w:marRight w:val="0"/>
                      <w:marTop w:val="0"/>
                      <w:marBottom w:val="0"/>
                      <w:divBdr>
                        <w:top w:val="none" w:sz="0" w:space="0" w:color="auto"/>
                        <w:left w:val="none" w:sz="0" w:space="0" w:color="auto"/>
                        <w:bottom w:val="none" w:sz="0" w:space="0" w:color="auto"/>
                        <w:right w:val="none" w:sz="0" w:space="0" w:color="auto"/>
                      </w:divBdr>
                    </w:div>
                  </w:divsChild>
                </w:div>
                <w:div w:id="1616474035">
                  <w:marLeft w:val="0"/>
                  <w:marRight w:val="0"/>
                  <w:marTop w:val="0"/>
                  <w:marBottom w:val="0"/>
                  <w:divBdr>
                    <w:top w:val="none" w:sz="0" w:space="0" w:color="auto"/>
                    <w:left w:val="none" w:sz="0" w:space="0" w:color="auto"/>
                    <w:bottom w:val="none" w:sz="0" w:space="0" w:color="auto"/>
                    <w:right w:val="none" w:sz="0" w:space="0" w:color="auto"/>
                  </w:divBdr>
                  <w:divsChild>
                    <w:div w:id="2012951675">
                      <w:marLeft w:val="0"/>
                      <w:marRight w:val="0"/>
                      <w:marTop w:val="0"/>
                      <w:marBottom w:val="0"/>
                      <w:divBdr>
                        <w:top w:val="none" w:sz="0" w:space="0" w:color="auto"/>
                        <w:left w:val="none" w:sz="0" w:space="0" w:color="auto"/>
                        <w:bottom w:val="none" w:sz="0" w:space="0" w:color="auto"/>
                        <w:right w:val="none" w:sz="0" w:space="0" w:color="auto"/>
                      </w:divBdr>
                    </w:div>
                  </w:divsChild>
                </w:div>
                <w:div w:id="1364865333">
                  <w:marLeft w:val="0"/>
                  <w:marRight w:val="0"/>
                  <w:marTop w:val="0"/>
                  <w:marBottom w:val="0"/>
                  <w:divBdr>
                    <w:top w:val="none" w:sz="0" w:space="0" w:color="auto"/>
                    <w:left w:val="none" w:sz="0" w:space="0" w:color="auto"/>
                    <w:bottom w:val="none" w:sz="0" w:space="0" w:color="auto"/>
                    <w:right w:val="none" w:sz="0" w:space="0" w:color="auto"/>
                  </w:divBdr>
                  <w:divsChild>
                    <w:div w:id="1242912699">
                      <w:marLeft w:val="0"/>
                      <w:marRight w:val="0"/>
                      <w:marTop w:val="0"/>
                      <w:marBottom w:val="0"/>
                      <w:divBdr>
                        <w:top w:val="none" w:sz="0" w:space="0" w:color="auto"/>
                        <w:left w:val="none" w:sz="0" w:space="0" w:color="auto"/>
                        <w:bottom w:val="none" w:sz="0" w:space="0" w:color="auto"/>
                        <w:right w:val="none" w:sz="0" w:space="0" w:color="auto"/>
                      </w:divBdr>
                    </w:div>
                  </w:divsChild>
                </w:div>
                <w:div w:id="683358659">
                  <w:marLeft w:val="0"/>
                  <w:marRight w:val="0"/>
                  <w:marTop w:val="0"/>
                  <w:marBottom w:val="0"/>
                  <w:divBdr>
                    <w:top w:val="none" w:sz="0" w:space="0" w:color="auto"/>
                    <w:left w:val="none" w:sz="0" w:space="0" w:color="auto"/>
                    <w:bottom w:val="none" w:sz="0" w:space="0" w:color="auto"/>
                    <w:right w:val="none" w:sz="0" w:space="0" w:color="auto"/>
                  </w:divBdr>
                  <w:divsChild>
                    <w:div w:id="1686899120">
                      <w:marLeft w:val="0"/>
                      <w:marRight w:val="0"/>
                      <w:marTop w:val="0"/>
                      <w:marBottom w:val="0"/>
                      <w:divBdr>
                        <w:top w:val="none" w:sz="0" w:space="0" w:color="auto"/>
                        <w:left w:val="none" w:sz="0" w:space="0" w:color="auto"/>
                        <w:bottom w:val="none" w:sz="0" w:space="0" w:color="auto"/>
                        <w:right w:val="none" w:sz="0" w:space="0" w:color="auto"/>
                      </w:divBdr>
                    </w:div>
                  </w:divsChild>
                </w:div>
                <w:div w:id="364721076">
                  <w:marLeft w:val="0"/>
                  <w:marRight w:val="0"/>
                  <w:marTop w:val="0"/>
                  <w:marBottom w:val="0"/>
                  <w:divBdr>
                    <w:top w:val="none" w:sz="0" w:space="0" w:color="auto"/>
                    <w:left w:val="none" w:sz="0" w:space="0" w:color="auto"/>
                    <w:bottom w:val="none" w:sz="0" w:space="0" w:color="auto"/>
                    <w:right w:val="none" w:sz="0" w:space="0" w:color="auto"/>
                  </w:divBdr>
                  <w:divsChild>
                    <w:div w:id="26371149">
                      <w:marLeft w:val="0"/>
                      <w:marRight w:val="0"/>
                      <w:marTop w:val="0"/>
                      <w:marBottom w:val="0"/>
                      <w:divBdr>
                        <w:top w:val="none" w:sz="0" w:space="0" w:color="auto"/>
                        <w:left w:val="none" w:sz="0" w:space="0" w:color="auto"/>
                        <w:bottom w:val="none" w:sz="0" w:space="0" w:color="auto"/>
                        <w:right w:val="none" w:sz="0" w:space="0" w:color="auto"/>
                      </w:divBdr>
                    </w:div>
                  </w:divsChild>
                </w:div>
                <w:div w:id="1257325035">
                  <w:marLeft w:val="0"/>
                  <w:marRight w:val="0"/>
                  <w:marTop w:val="0"/>
                  <w:marBottom w:val="0"/>
                  <w:divBdr>
                    <w:top w:val="none" w:sz="0" w:space="0" w:color="auto"/>
                    <w:left w:val="none" w:sz="0" w:space="0" w:color="auto"/>
                    <w:bottom w:val="none" w:sz="0" w:space="0" w:color="auto"/>
                    <w:right w:val="none" w:sz="0" w:space="0" w:color="auto"/>
                  </w:divBdr>
                  <w:divsChild>
                    <w:div w:id="509763049">
                      <w:marLeft w:val="0"/>
                      <w:marRight w:val="0"/>
                      <w:marTop w:val="0"/>
                      <w:marBottom w:val="0"/>
                      <w:divBdr>
                        <w:top w:val="none" w:sz="0" w:space="0" w:color="auto"/>
                        <w:left w:val="none" w:sz="0" w:space="0" w:color="auto"/>
                        <w:bottom w:val="none" w:sz="0" w:space="0" w:color="auto"/>
                        <w:right w:val="none" w:sz="0" w:space="0" w:color="auto"/>
                      </w:divBdr>
                    </w:div>
                  </w:divsChild>
                </w:div>
                <w:div w:id="1526596198">
                  <w:marLeft w:val="0"/>
                  <w:marRight w:val="0"/>
                  <w:marTop w:val="0"/>
                  <w:marBottom w:val="0"/>
                  <w:divBdr>
                    <w:top w:val="none" w:sz="0" w:space="0" w:color="auto"/>
                    <w:left w:val="none" w:sz="0" w:space="0" w:color="auto"/>
                    <w:bottom w:val="none" w:sz="0" w:space="0" w:color="auto"/>
                    <w:right w:val="none" w:sz="0" w:space="0" w:color="auto"/>
                  </w:divBdr>
                  <w:divsChild>
                    <w:div w:id="2046560292">
                      <w:marLeft w:val="0"/>
                      <w:marRight w:val="0"/>
                      <w:marTop w:val="0"/>
                      <w:marBottom w:val="0"/>
                      <w:divBdr>
                        <w:top w:val="none" w:sz="0" w:space="0" w:color="auto"/>
                        <w:left w:val="none" w:sz="0" w:space="0" w:color="auto"/>
                        <w:bottom w:val="none" w:sz="0" w:space="0" w:color="auto"/>
                        <w:right w:val="none" w:sz="0" w:space="0" w:color="auto"/>
                      </w:divBdr>
                    </w:div>
                  </w:divsChild>
                </w:div>
                <w:div w:id="22832315">
                  <w:marLeft w:val="0"/>
                  <w:marRight w:val="0"/>
                  <w:marTop w:val="0"/>
                  <w:marBottom w:val="0"/>
                  <w:divBdr>
                    <w:top w:val="none" w:sz="0" w:space="0" w:color="auto"/>
                    <w:left w:val="none" w:sz="0" w:space="0" w:color="auto"/>
                    <w:bottom w:val="none" w:sz="0" w:space="0" w:color="auto"/>
                    <w:right w:val="none" w:sz="0" w:space="0" w:color="auto"/>
                  </w:divBdr>
                  <w:divsChild>
                    <w:div w:id="162166282">
                      <w:marLeft w:val="0"/>
                      <w:marRight w:val="0"/>
                      <w:marTop w:val="0"/>
                      <w:marBottom w:val="0"/>
                      <w:divBdr>
                        <w:top w:val="none" w:sz="0" w:space="0" w:color="auto"/>
                        <w:left w:val="none" w:sz="0" w:space="0" w:color="auto"/>
                        <w:bottom w:val="none" w:sz="0" w:space="0" w:color="auto"/>
                        <w:right w:val="none" w:sz="0" w:space="0" w:color="auto"/>
                      </w:divBdr>
                    </w:div>
                  </w:divsChild>
                </w:div>
                <w:div w:id="164714508">
                  <w:marLeft w:val="0"/>
                  <w:marRight w:val="0"/>
                  <w:marTop w:val="0"/>
                  <w:marBottom w:val="0"/>
                  <w:divBdr>
                    <w:top w:val="none" w:sz="0" w:space="0" w:color="auto"/>
                    <w:left w:val="none" w:sz="0" w:space="0" w:color="auto"/>
                    <w:bottom w:val="none" w:sz="0" w:space="0" w:color="auto"/>
                    <w:right w:val="none" w:sz="0" w:space="0" w:color="auto"/>
                  </w:divBdr>
                  <w:divsChild>
                    <w:div w:id="44958130">
                      <w:marLeft w:val="0"/>
                      <w:marRight w:val="0"/>
                      <w:marTop w:val="0"/>
                      <w:marBottom w:val="0"/>
                      <w:divBdr>
                        <w:top w:val="none" w:sz="0" w:space="0" w:color="auto"/>
                        <w:left w:val="none" w:sz="0" w:space="0" w:color="auto"/>
                        <w:bottom w:val="none" w:sz="0" w:space="0" w:color="auto"/>
                        <w:right w:val="none" w:sz="0" w:space="0" w:color="auto"/>
                      </w:divBdr>
                    </w:div>
                  </w:divsChild>
                </w:div>
                <w:div w:id="2118477969">
                  <w:marLeft w:val="0"/>
                  <w:marRight w:val="0"/>
                  <w:marTop w:val="0"/>
                  <w:marBottom w:val="0"/>
                  <w:divBdr>
                    <w:top w:val="none" w:sz="0" w:space="0" w:color="auto"/>
                    <w:left w:val="none" w:sz="0" w:space="0" w:color="auto"/>
                    <w:bottom w:val="none" w:sz="0" w:space="0" w:color="auto"/>
                    <w:right w:val="none" w:sz="0" w:space="0" w:color="auto"/>
                  </w:divBdr>
                  <w:divsChild>
                    <w:div w:id="1886140500">
                      <w:marLeft w:val="0"/>
                      <w:marRight w:val="0"/>
                      <w:marTop w:val="0"/>
                      <w:marBottom w:val="0"/>
                      <w:divBdr>
                        <w:top w:val="none" w:sz="0" w:space="0" w:color="auto"/>
                        <w:left w:val="none" w:sz="0" w:space="0" w:color="auto"/>
                        <w:bottom w:val="none" w:sz="0" w:space="0" w:color="auto"/>
                        <w:right w:val="none" w:sz="0" w:space="0" w:color="auto"/>
                      </w:divBdr>
                    </w:div>
                  </w:divsChild>
                </w:div>
                <w:div w:id="1895919945">
                  <w:marLeft w:val="0"/>
                  <w:marRight w:val="0"/>
                  <w:marTop w:val="0"/>
                  <w:marBottom w:val="0"/>
                  <w:divBdr>
                    <w:top w:val="none" w:sz="0" w:space="0" w:color="auto"/>
                    <w:left w:val="none" w:sz="0" w:space="0" w:color="auto"/>
                    <w:bottom w:val="none" w:sz="0" w:space="0" w:color="auto"/>
                    <w:right w:val="none" w:sz="0" w:space="0" w:color="auto"/>
                  </w:divBdr>
                  <w:divsChild>
                    <w:div w:id="506137977">
                      <w:marLeft w:val="0"/>
                      <w:marRight w:val="0"/>
                      <w:marTop w:val="0"/>
                      <w:marBottom w:val="0"/>
                      <w:divBdr>
                        <w:top w:val="none" w:sz="0" w:space="0" w:color="auto"/>
                        <w:left w:val="none" w:sz="0" w:space="0" w:color="auto"/>
                        <w:bottom w:val="none" w:sz="0" w:space="0" w:color="auto"/>
                        <w:right w:val="none" w:sz="0" w:space="0" w:color="auto"/>
                      </w:divBdr>
                    </w:div>
                  </w:divsChild>
                </w:div>
                <w:div w:id="563682010">
                  <w:marLeft w:val="0"/>
                  <w:marRight w:val="0"/>
                  <w:marTop w:val="0"/>
                  <w:marBottom w:val="0"/>
                  <w:divBdr>
                    <w:top w:val="none" w:sz="0" w:space="0" w:color="auto"/>
                    <w:left w:val="none" w:sz="0" w:space="0" w:color="auto"/>
                    <w:bottom w:val="none" w:sz="0" w:space="0" w:color="auto"/>
                    <w:right w:val="none" w:sz="0" w:space="0" w:color="auto"/>
                  </w:divBdr>
                  <w:divsChild>
                    <w:div w:id="601380777">
                      <w:marLeft w:val="0"/>
                      <w:marRight w:val="0"/>
                      <w:marTop w:val="0"/>
                      <w:marBottom w:val="0"/>
                      <w:divBdr>
                        <w:top w:val="none" w:sz="0" w:space="0" w:color="auto"/>
                        <w:left w:val="none" w:sz="0" w:space="0" w:color="auto"/>
                        <w:bottom w:val="none" w:sz="0" w:space="0" w:color="auto"/>
                        <w:right w:val="none" w:sz="0" w:space="0" w:color="auto"/>
                      </w:divBdr>
                    </w:div>
                  </w:divsChild>
                </w:div>
                <w:div w:id="2138797105">
                  <w:marLeft w:val="0"/>
                  <w:marRight w:val="0"/>
                  <w:marTop w:val="0"/>
                  <w:marBottom w:val="0"/>
                  <w:divBdr>
                    <w:top w:val="none" w:sz="0" w:space="0" w:color="auto"/>
                    <w:left w:val="none" w:sz="0" w:space="0" w:color="auto"/>
                    <w:bottom w:val="none" w:sz="0" w:space="0" w:color="auto"/>
                    <w:right w:val="none" w:sz="0" w:space="0" w:color="auto"/>
                  </w:divBdr>
                  <w:divsChild>
                    <w:div w:id="914096468">
                      <w:marLeft w:val="0"/>
                      <w:marRight w:val="0"/>
                      <w:marTop w:val="0"/>
                      <w:marBottom w:val="0"/>
                      <w:divBdr>
                        <w:top w:val="none" w:sz="0" w:space="0" w:color="auto"/>
                        <w:left w:val="none" w:sz="0" w:space="0" w:color="auto"/>
                        <w:bottom w:val="none" w:sz="0" w:space="0" w:color="auto"/>
                        <w:right w:val="none" w:sz="0" w:space="0" w:color="auto"/>
                      </w:divBdr>
                    </w:div>
                  </w:divsChild>
                </w:div>
                <w:div w:id="447511997">
                  <w:marLeft w:val="0"/>
                  <w:marRight w:val="0"/>
                  <w:marTop w:val="0"/>
                  <w:marBottom w:val="0"/>
                  <w:divBdr>
                    <w:top w:val="none" w:sz="0" w:space="0" w:color="auto"/>
                    <w:left w:val="none" w:sz="0" w:space="0" w:color="auto"/>
                    <w:bottom w:val="none" w:sz="0" w:space="0" w:color="auto"/>
                    <w:right w:val="none" w:sz="0" w:space="0" w:color="auto"/>
                  </w:divBdr>
                  <w:divsChild>
                    <w:div w:id="909005357">
                      <w:marLeft w:val="0"/>
                      <w:marRight w:val="0"/>
                      <w:marTop w:val="0"/>
                      <w:marBottom w:val="0"/>
                      <w:divBdr>
                        <w:top w:val="none" w:sz="0" w:space="0" w:color="auto"/>
                        <w:left w:val="none" w:sz="0" w:space="0" w:color="auto"/>
                        <w:bottom w:val="none" w:sz="0" w:space="0" w:color="auto"/>
                        <w:right w:val="none" w:sz="0" w:space="0" w:color="auto"/>
                      </w:divBdr>
                    </w:div>
                  </w:divsChild>
                </w:div>
                <w:div w:id="1272318576">
                  <w:marLeft w:val="0"/>
                  <w:marRight w:val="0"/>
                  <w:marTop w:val="0"/>
                  <w:marBottom w:val="0"/>
                  <w:divBdr>
                    <w:top w:val="none" w:sz="0" w:space="0" w:color="auto"/>
                    <w:left w:val="none" w:sz="0" w:space="0" w:color="auto"/>
                    <w:bottom w:val="none" w:sz="0" w:space="0" w:color="auto"/>
                    <w:right w:val="none" w:sz="0" w:space="0" w:color="auto"/>
                  </w:divBdr>
                  <w:divsChild>
                    <w:div w:id="1913344161">
                      <w:marLeft w:val="0"/>
                      <w:marRight w:val="0"/>
                      <w:marTop w:val="0"/>
                      <w:marBottom w:val="0"/>
                      <w:divBdr>
                        <w:top w:val="none" w:sz="0" w:space="0" w:color="auto"/>
                        <w:left w:val="none" w:sz="0" w:space="0" w:color="auto"/>
                        <w:bottom w:val="none" w:sz="0" w:space="0" w:color="auto"/>
                        <w:right w:val="none" w:sz="0" w:space="0" w:color="auto"/>
                      </w:divBdr>
                    </w:div>
                  </w:divsChild>
                </w:div>
                <w:div w:id="22677685">
                  <w:marLeft w:val="0"/>
                  <w:marRight w:val="0"/>
                  <w:marTop w:val="0"/>
                  <w:marBottom w:val="0"/>
                  <w:divBdr>
                    <w:top w:val="none" w:sz="0" w:space="0" w:color="auto"/>
                    <w:left w:val="none" w:sz="0" w:space="0" w:color="auto"/>
                    <w:bottom w:val="none" w:sz="0" w:space="0" w:color="auto"/>
                    <w:right w:val="none" w:sz="0" w:space="0" w:color="auto"/>
                  </w:divBdr>
                  <w:divsChild>
                    <w:div w:id="1959600240">
                      <w:marLeft w:val="0"/>
                      <w:marRight w:val="0"/>
                      <w:marTop w:val="0"/>
                      <w:marBottom w:val="0"/>
                      <w:divBdr>
                        <w:top w:val="none" w:sz="0" w:space="0" w:color="auto"/>
                        <w:left w:val="none" w:sz="0" w:space="0" w:color="auto"/>
                        <w:bottom w:val="none" w:sz="0" w:space="0" w:color="auto"/>
                        <w:right w:val="none" w:sz="0" w:space="0" w:color="auto"/>
                      </w:divBdr>
                    </w:div>
                  </w:divsChild>
                </w:div>
                <w:div w:id="260652154">
                  <w:marLeft w:val="0"/>
                  <w:marRight w:val="0"/>
                  <w:marTop w:val="0"/>
                  <w:marBottom w:val="0"/>
                  <w:divBdr>
                    <w:top w:val="none" w:sz="0" w:space="0" w:color="auto"/>
                    <w:left w:val="none" w:sz="0" w:space="0" w:color="auto"/>
                    <w:bottom w:val="none" w:sz="0" w:space="0" w:color="auto"/>
                    <w:right w:val="none" w:sz="0" w:space="0" w:color="auto"/>
                  </w:divBdr>
                  <w:divsChild>
                    <w:div w:id="132140788">
                      <w:marLeft w:val="0"/>
                      <w:marRight w:val="0"/>
                      <w:marTop w:val="0"/>
                      <w:marBottom w:val="0"/>
                      <w:divBdr>
                        <w:top w:val="none" w:sz="0" w:space="0" w:color="auto"/>
                        <w:left w:val="none" w:sz="0" w:space="0" w:color="auto"/>
                        <w:bottom w:val="none" w:sz="0" w:space="0" w:color="auto"/>
                        <w:right w:val="none" w:sz="0" w:space="0" w:color="auto"/>
                      </w:divBdr>
                    </w:div>
                  </w:divsChild>
                </w:div>
                <w:div w:id="1923173882">
                  <w:marLeft w:val="0"/>
                  <w:marRight w:val="0"/>
                  <w:marTop w:val="0"/>
                  <w:marBottom w:val="0"/>
                  <w:divBdr>
                    <w:top w:val="none" w:sz="0" w:space="0" w:color="auto"/>
                    <w:left w:val="none" w:sz="0" w:space="0" w:color="auto"/>
                    <w:bottom w:val="none" w:sz="0" w:space="0" w:color="auto"/>
                    <w:right w:val="none" w:sz="0" w:space="0" w:color="auto"/>
                  </w:divBdr>
                  <w:divsChild>
                    <w:div w:id="478764445">
                      <w:marLeft w:val="0"/>
                      <w:marRight w:val="0"/>
                      <w:marTop w:val="0"/>
                      <w:marBottom w:val="0"/>
                      <w:divBdr>
                        <w:top w:val="none" w:sz="0" w:space="0" w:color="auto"/>
                        <w:left w:val="none" w:sz="0" w:space="0" w:color="auto"/>
                        <w:bottom w:val="none" w:sz="0" w:space="0" w:color="auto"/>
                        <w:right w:val="none" w:sz="0" w:space="0" w:color="auto"/>
                      </w:divBdr>
                    </w:div>
                  </w:divsChild>
                </w:div>
                <w:div w:id="863444676">
                  <w:marLeft w:val="0"/>
                  <w:marRight w:val="0"/>
                  <w:marTop w:val="0"/>
                  <w:marBottom w:val="0"/>
                  <w:divBdr>
                    <w:top w:val="none" w:sz="0" w:space="0" w:color="auto"/>
                    <w:left w:val="none" w:sz="0" w:space="0" w:color="auto"/>
                    <w:bottom w:val="none" w:sz="0" w:space="0" w:color="auto"/>
                    <w:right w:val="none" w:sz="0" w:space="0" w:color="auto"/>
                  </w:divBdr>
                  <w:divsChild>
                    <w:div w:id="276719841">
                      <w:marLeft w:val="0"/>
                      <w:marRight w:val="0"/>
                      <w:marTop w:val="0"/>
                      <w:marBottom w:val="0"/>
                      <w:divBdr>
                        <w:top w:val="none" w:sz="0" w:space="0" w:color="auto"/>
                        <w:left w:val="none" w:sz="0" w:space="0" w:color="auto"/>
                        <w:bottom w:val="none" w:sz="0" w:space="0" w:color="auto"/>
                        <w:right w:val="none" w:sz="0" w:space="0" w:color="auto"/>
                      </w:divBdr>
                    </w:div>
                  </w:divsChild>
                </w:div>
                <w:div w:id="219555387">
                  <w:marLeft w:val="0"/>
                  <w:marRight w:val="0"/>
                  <w:marTop w:val="0"/>
                  <w:marBottom w:val="0"/>
                  <w:divBdr>
                    <w:top w:val="none" w:sz="0" w:space="0" w:color="auto"/>
                    <w:left w:val="none" w:sz="0" w:space="0" w:color="auto"/>
                    <w:bottom w:val="none" w:sz="0" w:space="0" w:color="auto"/>
                    <w:right w:val="none" w:sz="0" w:space="0" w:color="auto"/>
                  </w:divBdr>
                  <w:divsChild>
                    <w:div w:id="1276332758">
                      <w:marLeft w:val="0"/>
                      <w:marRight w:val="0"/>
                      <w:marTop w:val="0"/>
                      <w:marBottom w:val="0"/>
                      <w:divBdr>
                        <w:top w:val="none" w:sz="0" w:space="0" w:color="auto"/>
                        <w:left w:val="none" w:sz="0" w:space="0" w:color="auto"/>
                        <w:bottom w:val="none" w:sz="0" w:space="0" w:color="auto"/>
                        <w:right w:val="none" w:sz="0" w:space="0" w:color="auto"/>
                      </w:divBdr>
                    </w:div>
                  </w:divsChild>
                </w:div>
                <w:div w:id="1285310646">
                  <w:marLeft w:val="0"/>
                  <w:marRight w:val="0"/>
                  <w:marTop w:val="0"/>
                  <w:marBottom w:val="0"/>
                  <w:divBdr>
                    <w:top w:val="none" w:sz="0" w:space="0" w:color="auto"/>
                    <w:left w:val="none" w:sz="0" w:space="0" w:color="auto"/>
                    <w:bottom w:val="none" w:sz="0" w:space="0" w:color="auto"/>
                    <w:right w:val="none" w:sz="0" w:space="0" w:color="auto"/>
                  </w:divBdr>
                  <w:divsChild>
                    <w:div w:id="981734123">
                      <w:marLeft w:val="0"/>
                      <w:marRight w:val="0"/>
                      <w:marTop w:val="0"/>
                      <w:marBottom w:val="0"/>
                      <w:divBdr>
                        <w:top w:val="none" w:sz="0" w:space="0" w:color="auto"/>
                        <w:left w:val="none" w:sz="0" w:space="0" w:color="auto"/>
                        <w:bottom w:val="none" w:sz="0" w:space="0" w:color="auto"/>
                        <w:right w:val="none" w:sz="0" w:space="0" w:color="auto"/>
                      </w:divBdr>
                    </w:div>
                  </w:divsChild>
                </w:div>
                <w:div w:id="1329362345">
                  <w:marLeft w:val="0"/>
                  <w:marRight w:val="0"/>
                  <w:marTop w:val="0"/>
                  <w:marBottom w:val="0"/>
                  <w:divBdr>
                    <w:top w:val="none" w:sz="0" w:space="0" w:color="auto"/>
                    <w:left w:val="none" w:sz="0" w:space="0" w:color="auto"/>
                    <w:bottom w:val="none" w:sz="0" w:space="0" w:color="auto"/>
                    <w:right w:val="none" w:sz="0" w:space="0" w:color="auto"/>
                  </w:divBdr>
                  <w:divsChild>
                    <w:div w:id="146016258">
                      <w:marLeft w:val="0"/>
                      <w:marRight w:val="0"/>
                      <w:marTop w:val="0"/>
                      <w:marBottom w:val="0"/>
                      <w:divBdr>
                        <w:top w:val="none" w:sz="0" w:space="0" w:color="auto"/>
                        <w:left w:val="none" w:sz="0" w:space="0" w:color="auto"/>
                        <w:bottom w:val="none" w:sz="0" w:space="0" w:color="auto"/>
                        <w:right w:val="none" w:sz="0" w:space="0" w:color="auto"/>
                      </w:divBdr>
                    </w:div>
                  </w:divsChild>
                </w:div>
                <w:div w:id="2142263078">
                  <w:marLeft w:val="0"/>
                  <w:marRight w:val="0"/>
                  <w:marTop w:val="0"/>
                  <w:marBottom w:val="0"/>
                  <w:divBdr>
                    <w:top w:val="none" w:sz="0" w:space="0" w:color="auto"/>
                    <w:left w:val="none" w:sz="0" w:space="0" w:color="auto"/>
                    <w:bottom w:val="none" w:sz="0" w:space="0" w:color="auto"/>
                    <w:right w:val="none" w:sz="0" w:space="0" w:color="auto"/>
                  </w:divBdr>
                  <w:divsChild>
                    <w:div w:id="298194458">
                      <w:marLeft w:val="0"/>
                      <w:marRight w:val="0"/>
                      <w:marTop w:val="0"/>
                      <w:marBottom w:val="0"/>
                      <w:divBdr>
                        <w:top w:val="none" w:sz="0" w:space="0" w:color="auto"/>
                        <w:left w:val="none" w:sz="0" w:space="0" w:color="auto"/>
                        <w:bottom w:val="none" w:sz="0" w:space="0" w:color="auto"/>
                        <w:right w:val="none" w:sz="0" w:space="0" w:color="auto"/>
                      </w:divBdr>
                    </w:div>
                  </w:divsChild>
                </w:div>
                <w:div w:id="2121680128">
                  <w:marLeft w:val="0"/>
                  <w:marRight w:val="0"/>
                  <w:marTop w:val="0"/>
                  <w:marBottom w:val="0"/>
                  <w:divBdr>
                    <w:top w:val="none" w:sz="0" w:space="0" w:color="auto"/>
                    <w:left w:val="none" w:sz="0" w:space="0" w:color="auto"/>
                    <w:bottom w:val="none" w:sz="0" w:space="0" w:color="auto"/>
                    <w:right w:val="none" w:sz="0" w:space="0" w:color="auto"/>
                  </w:divBdr>
                  <w:divsChild>
                    <w:div w:id="1573538084">
                      <w:marLeft w:val="0"/>
                      <w:marRight w:val="0"/>
                      <w:marTop w:val="0"/>
                      <w:marBottom w:val="0"/>
                      <w:divBdr>
                        <w:top w:val="none" w:sz="0" w:space="0" w:color="auto"/>
                        <w:left w:val="none" w:sz="0" w:space="0" w:color="auto"/>
                        <w:bottom w:val="none" w:sz="0" w:space="0" w:color="auto"/>
                        <w:right w:val="none" w:sz="0" w:space="0" w:color="auto"/>
                      </w:divBdr>
                    </w:div>
                  </w:divsChild>
                </w:div>
                <w:div w:id="426972739">
                  <w:marLeft w:val="0"/>
                  <w:marRight w:val="0"/>
                  <w:marTop w:val="0"/>
                  <w:marBottom w:val="0"/>
                  <w:divBdr>
                    <w:top w:val="none" w:sz="0" w:space="0" w:color="auto"/>
                    <w:left w:val="none" w:sz="0" w:space="0" w:color="auto"/>
                    <w:bottom w:val="none" w:sz="0" w:space="0" w:color="auto"/>
                    <w:right w:val="none" w:sz="0" w:space="0" w:color="auto"/>
                  </w:divBdr>
                  <w:divsChild>
                    <w:div w:id="738139739">
                      <w:marLeft w:val="0"/>
                      <w:marRight w:val="0"/>
                      <w:marTop w:val="0"/>
                      <w:marBottom w:val="0"/>
                      <w:divBdr>
                        <w:top w:val="none" w:sz="0" w:space="0" w:color="auto"/>
                        <w:left w:val="none" w:sz="0" w:space="0" w:color="auto"/>
                        <w:bottom w:val="none" w:sz="0" w:space="0" w:color="auto"/>
                        <w:right w:val="none" w:sz="0" w:space="0" w:color="auto"/>
                      </w:divBdr>
                    </w:div>
                  </w:divsChild>
                </w:div>
                <w:div w:id="277956621">
                  <w:marLeft w:val="0"/>
                  <w:marRight w:val="0"/>
                  <w:marTop w:val="0"/>
                  <w:marBottom w:val="0"/>
                  <w:divBdr>
                    <w:top w:val="none" w:sz="0" w:space="0" w:color="auto"/>
                    <w:left w:val="none" w:sz="0" w:space="0" w:color="auto"/>
                    <w:bottom w:val="none" w:sz="0" w:space="0" w:color="auto"/>
                    <w:right w:val="none" w:sz="0" w:space="0" w:color="auto"/>
                  </w:divBdr>
                  <w:divsChild>
                    <w:div w:id="3974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16496">
      <w:bodyDiv w:val="1"/>
      <w:marLeft w:val="0"/>
      <w:marRight w:val="0"/>
      <w:marTop w:val="0"/>
      <w:marBottom w:val="0"/>
      <w:divBdr>
        <w:top w:val="none" w:sz="0" w:space="0" w:color="auto"/>
        <w:left w:val="none" w:sz="0" w:space="0" w:color="auto"/>
        <w:bottom w:val="none" w:sz="0" w:space="0" w:color="auto"/>
        <w:right w:val="none" w:sz="0" w:space="0" w:color="auto"/>
      </w:divBdr>
      <w:divsChild>
        <w:div w:id="1569917378">
          <w:marLeft w:val="0"/>
          <w:marRight w:val="0"/>
          <w:marTop w:val="0"/>
          <w:marBottom w:val="0"/>
          <w:divBdr>
            <w:top w:val="none" w:sz="0" w:space="0" w:color="auto"/>
            <w:left w:val="none" w:sz="0" w:space="0" w:color="auto"/>
            <w:bottom w:val="none" w:sz="0" w:space="0" w:color="auto"/>
            <w:right w:val="none" w:sz="0" w:space="0" w:color="auto"/>
          </w:divBdr>
          <w:divsChild>
            <w:div w:id="1660692335">
              <w:marLeft w:val="0"/>
              <w:marRight w:val="0"/>
              <w:marTop w:val="0"/>
              <w:marBottom w:val="0"/>
              <w:divBdr>
                <w:top w:val="none" w:sz="0" w:space="0" w:color="auto"/>
                <w:left w:val="none" w:sz="0" w:space="0" w:color="auto"/>
                <w:bottom w:val="none" w:sz="0" w:space="0" w:color="auto"/>
                <w:right w:val="none" w:sz="0" w:space="0" w:color="auto"/>
              </w:divBdr>
              <w:divsChild>
                <w:div w:id="279261170">
                  <w:marLeft w:val="0"/>
                  <w:marRight w:val="0"/>
                  <w:marTop w:val="0"/>
                  <w:marBottom w:val="0"/>
                  <w:divBdr>
                    <w:top w:val="none" w:sz="0" w:space="0" w:color="auto"/>
                    <w:left w:val="none" w:sz="0" w:space="0" w:color="auto"/>
                    <w:bottom w:val="none" w:sz="0" w:space="0" w:color="auto"/>
                    <w:right w:val="none" w:sz="0" w:space="0" w:color="auto"/>
                  </w:divBdr>
                </w:div>
              </w:divsChild>
            </w:div>
            <w:div w:id="882866922">
              <w:marLeft w:val="0"/>
              <w:marRight w:val="0"/>
              <w:marTop w:val="0"/>
              <w:marBottom w:val="0"/>
              <w:divBdr>
                <w:top w:val="none" w:sz="0" w:space="0" w:color="auto"/>
                <w:left w:val="none" w:sz="0" w:space="0" w:color="auto"/>
                <w:bottom w:val="none" w:sz="0" w:space="0" w:color="auto"/>
                <w:right w:val="none" w:sz="0" w:space="0" w:color="auto"/>
              </w:divBdr>
              <w:divsChild>
                <w:div w:id="1395663799">
                  <w:marLeft w:val="0"/>
                  <w:marRight w:val="0"/>
                  <w:marTop w:val="0"/>
                  <w:marBottom w:val="0"/>
                  <w:divBdr>
                    <w:top w:val="none" w:sz="0" w:space="0" w:color="auto"/>
                    <w:left w:val="none" w:sz="0" w:space="0" w:color="auto"/>
                    <w:bottom w:val="none" w:sz="0" w:space="0" w:color="auto"/>
                    <w:right w:val="none" w:sz="0" w:space="0" w:color="auto"/>
                  </w:divBdr>
                </w:div>
              </w:divsChild>
            </w:div>
            <w:div w:id="1615946021">
              <w:marLeft w:val="0"/>
              <w:marRight w:val="0"/>
              <w:marTop w:val="0"/>
              <w:marBottom w:val="0"/>
              <w:divBdr>
                <w:top w:val="none" w:sz="0" w:space="0" w:color="auto"/>
                <w:left w:val="none" w:sz="0" w:space="0" w:color="auto"/>
                <w:bottom w:val="none" w:sz="0" w:space="0" w:color="auto"/>
                <w:right w:val="none" w:sz="0" w:space="0" w:color="auto"/>
              </w:divBdr>
              <w:divsChild>
                <w:div w:id="552234171">
                  <w:marLeft w:val="0"/>
                  <w:marRight w:val="0"/>
                  <w:marTop w:val="0"/>
                  <w:marBottom w:val="0"/>
                  <w:divBdr>
                    <w:top w:val="none" w:sz="0" w:space="0" w:color="auto"/>
                    <w:left w:val="none" w:sz="0" w:space="0" w:color="auto"/>
                    <w:bottom w:val="none" w:sz="0" w:space="0" w:color="auto"/>
                    <w:right w:val="none" w:sz="0" w:space="0" w:color="auto"/>
                  </w:divBdr>
                </w:div>
              </w:divsChild>
            </w:div>
            <w:div w:id="2088576978">
              <w:marLeft w:val="0"/>
              <w:marRight w:val="0"/>
              <w:marTop w:val="0"/>
              <w:marBottom w:val="0"/>
              <w:divBdr>
                <w:top w:val="none" w:sz="0" w:space="0" w:color="auto"/>
                <w:left w:val="none" w:sz="0" w:space="0" w:color="auto"/>
                <w:bottom w:val="none" w:sz="0" w:space="0" w:color="auto"/>
                <w:right w:val="none" w:sz="0" w:space="0" w:color="auto"/>
              </w:divBdr>
              <w:divsChild>
                <w:div w:id="1968389144">
                  <w:marLeft w:val="0"/>
                  <w:marRight w:val="0"/>
                  <w:marTop w:val="0"/>
                  <w:marBottom w:val="0"/>
                  <w:divBdr>
                    <w:top w:val="none" w:sz="0" w:space="0" w:color="auto"/>
                    <w:left w:val="none" w:sz="0" w:space="0" w:color="auto"/>
                    <w:bottom w:val="none" w:sz="0" w:space="0" w:color="auto"/>
                    <w:right w:val="none" w:sz="0" w:space="0" w:color="auto"/>
                  </w:divBdr>
                </w:div>
              </w:divsChild>
            </w:div>
            <w:div w:id="878593336">
              <w:marLeft w:val="0"/>
              <w:marRight w:val="0"/>
              <w:marTop w:val="0"/>
              <w:marBottom w:val="0"/>
              <w:divBdr>
                <w:top w:val="none" w:sz="0" w:space="0" w:color="auto"/>
                <w:left w:val="none" w:sz="0" w:space="0" w:color="auto"/>
                <w:bottom w:val="none" w:sz="0" w:space="0" w:color="auto"/>
                <w:right w:val="none" w:sz="0" w:space="0" w:color="auto"/>
              </w:divBdr>
              <w:divsChild>
                <w:div w:id="774591398">
                  <w:marLeft w:val="0"/>
                  <w:marRight w:val="0"/>
                  <w:marTop w:val="0"/>
                  <w:marBottom w:val="0"/>
                  <w:divBdr>
                    <w:top w:val="none" w:sz="0" w:space="0" w:color="auto"/>
                    <w:left w:val="none" w:sz="0" w:space="0" w:color="auto"/>
                    <w:bottom w:val="none" w:sz="0" w:space="0" w:color="auto"/>
                    <w:right w:val="none" w:sz="0" w:space="0" w:color="auto"/>
                  </w:divBdr>
                </w:div>
              </w:divsChild>
            </w:div>
            <w:div w:id="104204244">
              <w:marLeft w:val="0"/>
              <w:marRight w:val="0"/>
              <w:marTop w:val="0"/>
              <w:marBottom w:val="0"/>
              <w:divBdr>
                <w:top w:val="none" w:sz="0" w:space="0" w:color="auto"/>
                <w:left w:val="none" w:sz="0" w:space="0" w:color="auto"/>
                <w:bottom w:val="none" w:sz="0" w:space="0" w:color="auto"/>
                <w:right w:val="none" w:sz="0" w:space="0" w:color="auto"/>
              </w:divBdr>
              <w:divsChild>
                <w:div w:id="42104013">
                  <w:marLeft w:val="0"/>
                  <w:marRight w:val="0"/>
                  <w:marTop w:val="0"/>
                  <w:marBottom w:val="0"/>
                  <w:divBdr>
                    <w:top w:val="none" w:sz="0" w:space="0" w:color="auto"/>
                    <w:left w:val="none" w:sz="0" w:space="0" w:color="auto"/>
                    <w:bottom w:val="none" w:sz="0" w:space="0" w:color="auto"/>
                    <w:right w:val="none" w:sz="0" w:space="0" w:color="auto"/>
                  </w:divBdr>
                </w:div>
              </w:divsChild>
            </w:div>
            <w:div w:id="1892839482">
              <w:marLeft w:val="0"/>
              <w:marRight w:val="0"/>
              <w:marTop w:val="0"/>
              <w:marBottom w:val="0"/>
              <w:divBdr>
                <w:top w:val="none" w:sz="0" w:space="0" w:color="auto"/>
                <w:left w:val="none" w:sz="0" w:space="0" w:color="auto"/>
                <w:bottom w:val="none" w:sz="0" w:space="0" w:color="auto"/>
                <w:right w:val="none" w:sz="0" w:space="0" w:color="auto"/>
              </w:divBdr>
              <w:divsChild>
                <w:div w:id="1441336213">
                  <w:marLeft w:val="0"/>
                  <w:marRight w:val="0"/>
                  <w:marTop w:val="0"/>
                  <w:marBottom w:val="0"/>
                  <w:divBdr>
                    <w:top w:val="none" w:sz="0" w:space="0" w:color="auto"/>
                    <w:left w:val="none" w:sz="0" w:space="0" w:color="auto"/>
                    <w:bottom w:val="none" w:sz="0" w:space="0" w:color="auto"/>
                    <w:right w:val="none" w:sz="0" w:space="0" w:color="auto"/>
                  </w:divBdr>
                </w:div>
              </w:divsChild>
            </w:div>
            <w:div w:id="411850952">
              <w:marLeft w:val="0"/>
              <w:marRight w:val="0"/>
              <w:marTop w:val="0"/>
              <w:marBottom w:val="0"/>
              <w:divBdr>
                <w:top w:val="none" w:sz="0" w:space="0" w:color="auto"/>
                <w:left w:val="none" w:sz="0" w:space="0" w:color="auto"/>
                <w:bottom w:val="none" w:sz="0" w:space="0" w:color="auto"/>
                <w:right w:val="none" w:sz="0" w:space="0" w:color="auto"/>
              </w:divBdr>
              <w:divsChild>
                <w:div w:id="382488972">
                  <w:marLeft w:val="0"/>
                  <w:marRight w:val="0"/>
                  <w:marTop w:val="0"/>
                  <w:marBottom w:val="0"/>
                  <w:divBdr>
                    <w:top w:val="none" w:sz="0" w:space="0" w:color="auto"/>
                    <w:left w:val="none" w:sz="0" w:space="0" w:color="auto"/>
                    <w:bottom w:val="none" w:sz="0" w:space="0" w:color="auto"/>
                    <w:right w:val="none" w:sz="0" w:space="0" w:color="auto"/>
                  </w:divBdr>
                </w:div>
              </w:divsChild>
            </w:div>
            <w:div w:id="1398550199">
              <w:marLeft w:val="0"/>
              <w:marRight w:val="0"/>
              <w:marTop w:val="0"/>
              <w:marBottom w:val="0"/>
              <w:divBdr>
                <w:top w:val="none" w:sz="0" w:space="0" w:color="auto"/>
                <w:left w:val="none" w:sz="0" w:space="0" w:color="auto"/>
                <w:bottom w:val="none" w:sz="0" w:space="0" w:color="auto"/>
                <w:right w:val="none" w:sz="0" w:space="0" w:color="auto"/>
              </w:divBdr>
              <w:divsChild>
                <w:div w:id="492843520">
                  <w:marLeft w:val="0"/>
                  <w:marRight w:val="0"/>
                  <w:marTop w:val="0"/>
                  <w:marBottom w:val="0"/>
                  <w:divBdr>
                    <w:top w:val="none" w:sz="0" w:space="0" w:color="auto"/>
                    <w:left w:val="none" w:sz="0" w:space="0" w:color="auto"/>
                    <w:bottom w:val="none" w:sz="0" w:space="0" w:color="auto"/>
                    <w:right w:val="none" w:sz="0" w:space="0" w:color="auto"/>
                  </w:divBdr>
                </w:div>
              </w:divsChild>
            </w:div>
            <w:div w:id="1189413736">
              <w:marLeft w:val="0"/>
              <w:marRight w:val="0"/>
              <w:marTop w:val="0"/>
              <w:marBottom w:val="0"/>
              <w:divBdr>
                <w:top w:val="none" w:sz="0" w:space="0" w:color="auto"/>
                <w:left w:val="none" w:sz="0" w:space="0" w:color="auto"/>
                <w:bottom w:val="none" w:sz="0" w:space="0" w:color="auto"/>
                <w:right w:val="none" w:sz="0" w:space="0" w:color="auto"/>
              </w:divBdr>
              <w:divsChild>
                <w:div w:id="923806418">
                  <w:marLeft w:val="0"/>
                  <w:marRight w:val="0"/>
                  <w:marTop w:val="0"/>
                  <w:marBottom w:val="0"/>
                  <w:divBdr>
                    <w:top w:val="none" w:sz="0" w:space="0" w:color="auto"/>
                    <w:left w:val="none" w:sz="0" w:space="0" w:color="auto"/>
                    <w:bottom w:val="none" w:sz="0" w:space="0" w:color="auto"/>
                    <w:right w:val="none" w:sz="0" w:space="0" w:color="auto"/>
                  </w:divBdr>
                </w:div>
              </w:divsChild>
            </w:div>
            <w:div w:id="590240041">
              <w:marLeft w:val="0"/>
              <w:marRight w:val="0"/>
              <w:marTop w:val="0"/>
              <w:marBottom w:val="0"/>
              <w:divBdr>
                <w:top w:val="none" w:sz="0" w:space="0" w:color="auto"/>
                <w:left w:val="none" w:sz="0" w:space="0" w:color="auto"/>
                <w:bottom w:val="none" w:sz="0" w:space="0" w:color="auto"/>
                <w:right w:val="none" w:sz="0" w:space="0" w:color="auto"/>
              </w:divBdr>
              <w:divsChild>
                <w:div w:id="636640600">
                  <w:marLeft w:val="0"/>
                  <w:marRight w:val="0"/>
                  <w:marTop w:val="0"/>
                  <w:marBottom w:val="0"/>
                  <w:divBdr>
                    <w:top w:val="none" w:sz="0" w:space="0" w:color="auto"/>
                    <w:left w:val="none" w:sz="0" w:space="0" w:color="auto"/>
                    <w:bottom w:val="none" w:sz="0" w:space="0" w:color="auto"/>
                    <w:right w:val="none" w:sz="0" w:space="0" w:color="auto"/>
                  </w:divBdr>
                </w:div>
              </w:divsChild>
            </w:div>
            <w:div w:id="1070273857">
              <w:marLeft w:val="0"/>
              <w:marRight w:val="0"/>
              <w:marTop w:val="0"/>
              <w:marBottom w:val="0"/>
              <w:divBdr>
                <w:top w:val="none" w:sz="0" w:space="0" w:color="auto"/>
                <w:left w:val="none" w:sz="0" w:space="0" w:color="auto"/>
                <w:bottom w:val="none" w:sz="0" w:space="0" w:color="auto"/>
                <w:right w:val="none" w:sz="0" w:space="0" w:color="auto"/>
              </w:divBdr>
              <w:divsChild>
                <w:div w:id="739058932">
                  <w:marLeft w:val="0"/>
                  <w:marRight w:val="0"/>
                  <w:marTop w:val="0"/>
                  <w:marBottom w:val="0"/>
                  <w:divBdr>
                    <w:top w:val="none" w:sz="0" w:space="0" w:color="auto"/>
                    <w:left w:val="none" w:sz="0" w:space="0" w:color="auto"/>
                    <w:bottom w:val="none" w:sz="0" w:space="0" w:color="auto"/>
                    <w:right w:val="none" w:sz="0" w:space="0" w:color="auto"/>
                  </w:divBdr>
                </w:div>
              </w:divsChild>
            </w:div>
            <w:div w:id="2062247196">
              <w:marLeft w:val="0"/>
              <w:marRight w:val="0"/>
              <w:marTop w:val="0"/>
              <w:marBottom w:val="0"/>
              <w:divBdr>
                <w:top w:val="none" w:sz="0" w:space="0" w:color="auto"/>
                <w:left w:val="none" w:sz="0" w:space="0" w:color="auto"/>
                <w:bottom w:val="none" w:sz="0" w:space="0" w:color="auto"/>
                <w:right w:val="none" w:sz="0" w:space="0" w:color="auto"/>
              </w:divBdr>
              <w:divsChild>
                <w:div w:id="1659386397">
                  <w:marLeft w:val="0"/>
                  <w:marRight w:val="0"/>
                  <w:marTop w:val="0"/>
                  <w:marBottom w:val="0"/>
                  <w:divBdr>
                    <w:top w:val="none" w:sz="0" w:space="0" w:color="auto"/>
                    <w:left w:val="none" w:sz="0" w:space="0" w:color="auto"/>
                    <w:bottom w:val="none" w:sz="0" w:space="0" w:color="auto"/>
                    <w:right w:val="none" w:sz="0" w:space="0" w:color="auto"/>
                  </w:divBdr>
                </w:div>
              </w:divsChild>
            </w:div>
            <w:div w:id="262223749">
              <w:marLeft w:val="0"/>
              <w:marRight w:val="0"/>
              <w:marTop w:val="0"/>
              <w:marBottom w:val="0"/>
              <w:divBdr>
                <w:top w:val="none" w:sz="0" w:space="0" w:color="auto"/>
                <w:left w:val="none" w:sz="0" w:space="0" w:color="auto"/>
                <w:bottom w:val="none" w:sz="0" w:space="0" w:color="auto"/>
                <w:right w:val="none" w:sz="0" w:space="0" w:color="auto"/>
              </w:divBdr>
              <w:divsChild>
                <w:div w:id="305280438">
                  <w:marLeft w:val="0"/>
                  <w:marRight w:val="0"/>
                  <w:marTop w:val="0"/>
                  <w:marBottom w:val="0"/>
                  <w:divBdr>
                    <w:top w:val="none" w:sz="0" w:space="0" w:color="auto"/>
                    <w:left w:val="none" w:sz="0" w:space="0" w:color="auto"/>
                    <w:bottom w:val="none" w:sz="0" w:space="0" w:color="auto"/>
                    <w:right w:val="none" w:sz="0" w:space="0" w:color="auto"/>
                  </w:divBdr>
                </w:div>
              </w:divsChild>
            </w:div>
            <w:div w:id="229121278">
              <w:marLeft w:val="0"/>
              <w:marRight w:val="0"/>
              <w:marTop w:val="0"/>
              <w:marBottom w:val="0"/>
              <w:divBdr>
                <w:top w:val="none" w:sz="0" w:space="0" w:color="auto"/>
                <w:left w:val="none" w:sz="0" w:space="0" w:color="auto"/>
                <w:bottom w:val="none" w:sz="0" w:space="0" w:color="auto"/>
                <w:right w:val="none" w:sz="0" w:space="0" w:color="auto"/>
              </w:divBdr>
              <w:divsChild>
                <w:div w:id="255133306">
                  <w:marLeft w:val="0"/>
                  <w:marRight w:val="0"/>
                  <w:marTop w:val="0"/>
                  <w:marBottom w:val="0"/>
                  <w:divBdr>
                    <w:top w:val="none" w:sz="0" w:space="0" w:color="auto"/>
                    <w:left w:val="none" w:sz="0" w:space="0" w:color="auto"/>
                    <w:bottom w:val="none" w:sz="0" w:space="0" w:color="auto"/>
                    <w:right w:val="none" w:sz="0" w:space="0" w:color="auto"/>
                  </w:divBdr>
                </w:div>
              </w:divsChild>
            </w:div>
            <w:div w:id="887911060">
              <w:marLeft w:val="0"/>
              <w:marRight w:val="0"/>
              <w:marTop w:val="0"/>
              <w:marBottom w:val="0"/>
              <w:divBdr>
                <w:top w:val="none" w:sz="0" w:space="0" w:color="auto"/>
                <w:left w:val="none" w:sz="0" w:space="0" w:color="auto"/>
                <w:bottom w:val="none" w:sz="0" w:space="0" w:color="auto"/>
                <w:right w:val="none" w:sz="0" w:space="0" w:color="auto"/>
              </w:divBdr>
              <w:divsChild>
                <w:div w:id="1322586495">
                  <w:marLeft w:val="0"/>
                  <w:marRight w:val="0"/>
                  <w:marTop w:val="0"/>
                  <w:marBottom w:val="0"/>
                  <w:divBdr>
                    <w:top w:val="none" w:sz="0" w:space="0" w:color="auto"/>
                    <w:left w:val="none" w:sz="0" w:space="0" w:color="auto"/>
                    <w:bottom w:val="none" w:sz="0" w:space="0" w:color="auto"/>
                    <w:right w:val="none" w:sz="0" w:space="0" w:color="auto"/>
                  </w:divBdr>
                </w:div>
              </w:divsChild>
            </w:div>
            <w:div w:id="678391156">
              <w:marLeft w:val="0"/>
              <w:marRight w:val="0"/>
              <w:marTop w:val="0"/>
              <w:marBottom w:val="0"/>
              <w:divBdr>
                <w:top w:val="none" w:sz="0" w:space="0" w:color="auto"/>
                <w:left w:val="none" w:sz="0" w:space="0" w:color="auto"/>
                <w:bottom w:val="none" w:sz="0" w:space="0" w:color="auto"/>
                <w:right w:val="none" w:sz="0" w:space="0" w:color="auto"/>
              </w:divBdr>
              <w:divsChild>
                <w:div w:id="1225532029">
                  <w:marLeft w:val="0"/>
                  <w:marRight w:val="0"/>
                  <w:marTop w:val="0"/>
                  <w:marBottom w:val="0"/>
                  <w:divBdr>
                    <w:top w:val="none" w:sz="0" w:space="0" w:color="auto"/>
                    <w:left w:val="none" w:sz="0" w:space="0" w:color="auto"/>
                    <w:bottom w:val="none" w:sz="0" w:space="0" w:color="auto"/>
                    <w:right w:val="none" w:sz="0" w:space="0" w:color="auto"/>
                  </w:divBdr>
                </w:div>
              </w:divsChild>
            </w:div>
            <w:div w:id="618032248">
              <w:marLeft w:val="0"/>
              <w:marRight w:val="0"/>
              <w:marTop w:val="0"/>
              <w:marBottom w:val="0"/>
              <w:divBdr>
                <w:top w:val="none" w:sz="0" w:space="0" w:color="auto"/>
                <w:left w:val="none" w:sz="0" w:space="0" w:color="auto"/>
                <w:bottom w:val="none" w:sz="0" w:space="0" w:color="auto"/>
                <w:right w:val="none" w:sz="0" w:space="0" w:color="auto"/>
              </w:divBdr>
              <w:divsChild>
                <w:div w:id="439951406">
                  <w:marLeft w:val="0"/>
                  <w:marRight w:val="0"/>
                  <w:marTop w:val="0"/>
                  <w:marBottom w:val="0"/>
                  <w:divBdr>
                    <w:top w:val="none" w:sz="0" w:space="0" w:color="auto"/>
                    <w:left w:val="none" w:sz="0" w:space="0" w:color="auto"/>
                    <w:bottom w:val="none" w:sz="0" w:space="0" w:color="auto"/>
                    <w:right w:val="none" w:sz="0" w:space="0" w:color="auto"/>
                  </w:divBdr>
                </w:div>
              </w:divsChild>
            </w:div>
            <w:div w:id="1975678724">
              <w:marLeft w:val="0"/>
              <w:marRight w:val="0"/>
              <w:marTop w:val="0"/>
              <w:marBottom w:val="0"/>
              <w:divBdr>
                <w:top w:val="none" w:sz="0" w:space="0" w:color="auto"/>
                <w:left w:val="none" w:sz="0" w:space="0" w:color="auto"/>
                <w:bottom w:val="none" w:sz="0" w:space="0" w:color="auto"/>
                <w:right w:val="none" w:sz="0" w:space="0" w:color="auto"/>
              </w:divBdr>
              <w:divsChild>
                <w:div w:id="1518353168">
                  <w:marLeft w:val="0"/>
                  <w:marRight w:val="0"/>
                  <w:marTop w:val="0"/>
                  <w:marBottom w:val="0"/>
                  <w:divBdr>
                    <w:top w:val="none" w:sz="0" w:space="0" w:color="auto"/>
                    <w:left w:val="none" w:sz="0" w:space="0" w:color="auto"/>
                    <w:bottom w:val="none" w:sz="0" w:space="0" w:color="auto"/>
                    <w:right w:val="none" w:sz="0" w:space="0" w:color="auto"/>
                  </w:divBdr>
                </w:div>
              </w:divsChild>
            </w:div>
            <w:div w:id="638539647">
              <w:marLeft w:val="0"/>
              <w:marRight w:val="0"/>
              <w:marTop w:val="0"/>
              <w:marBottom w:val="0"/>
              <w:divBdr>
                <w:top w:val="none" w:sz="0" w:space="0" w:color="auto"/>
                <w:left w:val="none" w:sz="0" w:space="0" w:color="auto"/>
                <w:bottom w:val="none" w:sz="0" w:space="0" w:color="auto"/>
                <w:right w:val="none" w:sz="0" w:space="0" w:color="auto"/>
              </w:divBdr>
              <w:divsChild>
                <w:div w:id="18382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72497">
      <w:bodyDiv w:val="1"/>
      <w:marLeft w:val="0"/>
      <w:marRight w:val="0"/>
      <w:marTop w:val="0"/>
      <w:marBottom w:val="0"/>
      <w:divBdr>
        <w:top w:val="none" w:sz="0" w:space="0" w:color="auto"/>
        <w:left w:val="none" w:sz="0" w:space="0" w:color="auto"/>
        <w:bottom w:val="none" w:sz="0" w:space="0" w:color="auto"/>
        <w:right w:val="none" w:sz="0" w:space="0" w:color="auto"/>
      </w:divBdr>
      <w:divsChild>
        <w:div w:id="953558128">
          <w:marLeft w:val="0"/>
          <w:marRight w:val="0"/>
          <w:marTop w:val="0"/>
          <w:marBottom w:val="0"/>
          <w:divBdr>
            <w:top w:val="none" w:sz="0" w:space="0" w:color="auto"/>
            <w:left w:val="none" w:sz="0" w:space="0" w:color="auto"/>
            <w:bottom w:val="none" w:sz="0" w:space="0" w:color="auto"/>
            <w:right w:val="none" w:sz="0" w:space="0" w:color="auto"/>
          </w:divBdr>
          <w:divsChild>
            <w:div w:id="103889979">
              <w:marLeft w:val="0"/>
              <w:marRight w:val="0"/>
              <w:marTop w:val="0"/>
              <w:marBottom w:val="0"/>
              <w:divBdr>
                <w:top w:val="none" w:sz="0" w:space="0" w:color="auto"/>
                <w:left w:val="none" w:sz="0" w:space="0" w:color="auto"/>
                <w:bottom w:val="none" w:sz="0" w:space="0" w:color="auto"/>
                <w:right w:val="none" w:sz="0" w:space="0" w:color="auto"/>
              </w:divBdr>
              <w:divsChild>
                <w:div w:id="801505790">
                  <w:marLeft w:val="0"/>
                  <w:marRight w:val="0"/>
                  <w:marTop w:val="0"/>
                  <w:marBottom w:val="0"/>
                  <w:divBdr>
                    <w:top w:val="none" w:sz="0" w:space="0" w:color="auto"/>
                    <w:left w:val="none" w:sz="0" w:space="0" w:color="auto"/>
                    <w:bottom w:val="none" w:sz="0" w:space="0" w:color="auto"/>
                    <w:right w:val="none" w:sz="0" w:space="0" w:color="auto"/>
                  </w:divBdr>
                </w:div>
              </w:divsChild>
            </w:div>
            <w:div w:id="2003316285">
              <w:marLeft w:val="0"/>
              <w:marRight w:val="0"/>
              <w:marTop w:val="0"/>
              <w:marBottom w:val="0"/>
              <w:divBdr>
                <w:top w:val="none" w:sz="0" w:space="0" w:color="auto"/>
                <w:left w:val="none" w:sz="0" w:space="0" w:color="auto"/>
                <w:bottom w:val="none" w:sz="0" w:space="0" w:color="auto"/>
                <w:right w:val="none" w:sz="0" w:space="0" w:color="auto"/>
              </w:divBdr>
              <w:divsChild>
                <w:div w:id="1224946651">
                  <w:marLeft w:val="0"/>
                  <w:marRight w:val="0"/>
                  <w:marTop w:val="0"/>
                  <w:marBottom w:val="0"/>
                  <w:divBdr>
                    <w:top w:val="none" w:sz="0" w:space="0" w:color="auto"/>
                    <w:left w:val="none" w:sz="0" w:space="0" w:color="auto"/>
                    <w:bottom w:val="none" w:sz="0" w:space="0" w:color="auto"/>
                    <w:right w:val="none" w:sz="0" w:space="0" w:color="auto"/>
                  </w:divBdr>
                </w:div>
              </w:divsChild>
            </w:div>
            <w:div w:id="332804247">
              <w:marLeft w:val="0"/>
              <w:marRight w:val="0"/>
              <w:marTop w:val="0"/>
              <w:marBottom w:val="0"/>
              <w:divBdr>
                <w:top w:val="none" w:sz="0" w:space="0" w:color="auto"/>
                <w:left w:val="none" w:sz="0" w:space="0" w:color="auto"/>
                <w:bottom w:val="none" w:sz="0" w:space="0" w:color="auto"/>
                <w:right w:val="none" w:sz="0" w:space="0" w:color="auto"/>
              </w:divBdr>
              <w:divsChild>
                <w:div w:id="2019623256">
                  <w:marLeft w:val="0"/>
                  <w:marRight w:val="0"/>
                  <w:marTop w:val="0"/>
                  <w:marBottom w:val="0"/>
                  <w:divBdr>
                    <w:top w:val="none" w:sz="0" w:space="0" w:color="auto"/>
                    <w:left w:val="none" w:sz="0" w:space="0" w:color="auto"/>
                    <w:bottom w:val="none" w:sz="0" w:space="0" w:color="auto"/>
                    <w:right w:val="none" w:sz="0" w:space="0" w:color="auto"/>
                  </w:divBdr>
                </w:div>
              </w:divsChild>
            </w:div>
            <w:div w:id="1991715464">
              <w:marLeft w:val="0"/>
              <w:marRight w:val="0"/>
              <w:marTop w:val="0"/>
              <w:marBottom w:val="0"/>
              <w:divBdr>
                <w:top w:val="none" w:sz="0" w:space="0" w:color="auto"/>
                <w:left w:val="none" w:sz="0" w:space="0" w:color="auto"/>
                <w:bottom w:val="none" w:sz="0" w:space="0" w:color="auto"/>
                <w:right w:val="none" w:sz="0" w:space="0" w:color="auto"/>
              </w:divBdr>
              <w:divsChild>
                <w:div w:id="759178642">
                  <w:marLeft w:val="0"/>
                  <w:marRight w:val="0"/>
                  <w:marTop w:val="0"/>
                  <w:marBottom w:val="0"/>
                  <w:divBdr>
                    <w:top w:val="none" w:sz="0" w:space="0" w:color="auto"/>
                    <w:left w:val="none" w:sz="0" w:space="0" w:color="auto"/>
                    <w:bottom w:val="none" w:sz="0" w:space="0" w:color="auto"/>
                    <w:right w:val="none" w:sz="0" w:space="0" w:color="auto"/>
                  </w:divBdr>
                </w:div>
              </w:divsChild>
            </w:div>
            <w:div w:id="1793791054">
              <w:marLeft w:val="0"/>
              <w:marRight w:val="0"/>
              <w:marTop w:val="0"/>
              <w:marBottom w:val="0"/>
              <w:divBdr>
                <w:top w:val="none" w:sz="0" w:space="0" w:color="auto"/>
                <w:left w:val="none" w:sz="0" w:space="0" w:color="auto"/>
                <w:bottom w:val="none" w:sz="0" w:space="0" w:color="auto"/>
                <w:right w:val="none" w:sz="0" w:space="0" w:color="auto"/>
              </w:divBdr>
              <w:divsChild>
                <w:div w:id="705833943">
                  <w:marLeft w:val="0"/>
                  <w:marRight w:val="0"/>
                  <w:marTop w:val="0"/>
                  <w:marBottom w:val="0"/>
                  <w:divBdr>
                    <w:top w:val="none" w:sz="0" w:space="0" w:color="auto"/>
                    <w:left w:val="none" w:sz="0" w:space="0" w:color="auto"/>
                    <w:bottom w:val="none" w:sz="0" w:space="0" w:color="auto"/>
                    <w:right w:val="none" w:sz="0" w:space="0" w:color="auto"/>
                  </w:divBdr>
                </w:div>
              </w:divsChild>
            </w:div>
            <w:div w:id="214046721">
              <w:marLeft w:val="0"/>
              <w:marRight w:val="0"/>
              <w:marTop w:val="0"/>
              <w:marBottom w:val="0"/>
              <w:divBdr>
                <w:top w:val="none" w:sz="0" w:space="0" w:color="auto"/>
                <w:left w:val="none" w:sz="0" w:space="0" w:color="auto"/>
                <w:bottom w:val="none" w:sz="0" w:space="0" w:color="auto"/>
                <w:right w:val="none" w:sz="0" w:space="0" w:color="auto"/>
              </w:divBdr>
              <w:divsChild>
                <w:div w:id="1928079720">
                  <w:marLeft w:val="0"/>
                  <w:marRight w:val="0"/>
                  <w:marTop w:val="0"/>
                  <w:marBottom w:val="0"/>
                  <w:divBdr>
                    <w:top w:val="none" w:sz="0" w:space="0" w:color="auto"/>
                    <w:left w:val="none" w:sz="0" w:space="0" w:color="auto"/>
                    <w:bottom w:val="none" w:sz="0" w:space="0" w:color="auto"/>
                    <w:right w:val="none" w:sz="0" w:space="0" w:color="auto"/>
                  </w:divBdr>
                </w:div>
              </w:divsChild>
            </w:div>
            <w:div w:id="1479496296">
              <w:marLeft w:val="0"/>
              <w:marRight w:val="0"/>
              <w:marTop w:val="0"/>
              <w:marBottom w:val="0"/>
              <w:divBdr>
                <w:top w:val="none" w:sz="0" w:space="0" w:color="auto"/>
                <w:left w:val="none" w:sz="0" w:space="0" w:color="auto"/>
                <w:bottom w:val="none" w:sz="0" w:space="0" w:color="auto"/>
                <w:right w:val="none" w:sz="0" w:space="0" w:color="auto"/>
              </w:divBdr>
              <w:divsChild>
                <w:div w:id="2003924609">
                  <w:marLeft w:val="0"/>
                  <w:marRight w:val="0"/>
                  <w:marTop w:val="0"/>
                  <w:marBottom w:val="0"/>
                  <w:divBdr>
                    <w:top w:val="none" w:sz="0" w:space="0" w:color="auto"/>
                    <w:left w:val="none" w:sz="0" w:space="0" w:color="auto"/>
                    <w:bottom w:val="none" w:sz="0" w:space="0" w:color="auto"/>
                    <w:right w:val="none" w:sz="0" w:space="0" w:color="auto"/>
                  </w:divBdr>
                </w:div>
              </w:divsChild>
            </w:div>
            <w:div w:id="1302149200">
              <w:marLeft w:val="0"/>
              <w:marRight w:val="0"/>
              <w:marTop w:val="0"/>
              <w:marBottom w:val="0"/>
              <w:divBdr>
                <w:top w:val="none" w:sz="0" w:space="0" w:color="auto"/>
                <w:left w:val="none" w:sz="0" w:space="0" w:color="auto"/>
                <w:bottom w:val="none" w:sz="0" w:space="0" w:color="auto"/>
                <w:right w:val="none" w:sz="0" w:space="0" w:color="auto"/>
              </w:divBdr>
              <w:divsChild>
                <w:div w:id="311831534">
                  <w:marLeft w:val="0"/>
                  <w:marRight w:val="0"/>
                  <w:marTop w:val="0"/>
                  <w:marBottom w:val="0"/>
                  <w:divBdr>
                    <w:top w:val="none" w:sz="0" w:space="0" w:color="auto"/>
                    <w:left w:val="none" w:sz="0" w:space="0" w:color="auto"/>
                    <w:bottom w:val="none" w:sz="0" w:space="0" w:color="auto"/>
                    <w:right w:val="none" w:sz="0" w:space="0" w:color="auto"/>
                  </w:divBdr>
                </w:div>
              </w:divsChild>
            </w:div>
            <w:div w:id="20938581">
              <w:marLeft w:val="0"/>
              <w:marRight w:val="0"/>
              <w:marTop w:val="0"/>
              <w:marBottom w:val="0"/>
              <w:divBdr>
                <w:top w:val="none" w:sz="0" w:space="0" w:color="auto"/>
                <w:left w:val="none" w:sz="0" w:space="0" w:color="auto"/>
                <w:bottom w:val="none" w:sz="0" w:space="0" w:color="auto"/>
                <w:right w:val="none" w:sz="0" w:space="0" w:color="auto"/>
              </w:divBdr>
              <w:divsChild>
                <w:div w:id="1853496836">
                  <w:marLeft w:val="0"/>
                  <w:marRight w:val="0"/>
                  <w:marTop w:val="0"/>
                  <w:marBottom w:val="0"/>
                  <w:divBdr>
                    <w:top w:val="none" w:sz="0" w:space="0" w:color="auto"/>
                    <w:left w:val="none" w:sz="0" w:space="0" w:color="auto"/>
                    <w:bottom w:val="none" w:sz="0" w:space="0" w:color="auto"/>
                    <w:right w:val="none" w:sz="0" w:space="0" w:color="auto"/>
                  </w:divBdr>
                </w:div>
              </w:divsChild>
            </w:div>
            <w:div w:id="618147858">
              <w:marLeft w:val="0"/>
              <w:marRight w:val="0"/>
              <w:marTop w:val="0"/>
              <w:marBottom w:val="0"/>
              <w:divBdr>
                <w:top w:val="none" w:sz="0" w:space="0" w:color="auto"/>
                <w:left w:val="none" w:sz="0" w:space="0" w:color="auto"/>
                <w:bottom w:val="none" w:sz="0" w:space="0" w:color="auto"/>
                <w:right w:val="none" w:sz="0" w:space="0" w:color="auto"/>
              </w:divBdr>
              <w:divsChild>
                <w:div w:id="5712129">
                  <w:marLeft w:val="0"/>
                  <w:marRight w:val="0"/>
                  <w:marTop w:val="0"/>
                  <w:marBottom w:val="0"/>
                  <w:divBdr>
                    <w:top w:val="none" w:sz="0" w:space="0" w:color="auto"/>
                    <w:left w:val="none" w:sz="0" w:space="0" w:color="auto"/>
                    <w:bottom w:val="none" w:sz="0" w:space="0" w:color="auto"/>
                    <w:right w:val="none" w:sz="0" w:space="0" w:color="auto"/>
                  </w:divBdr>
                </w:div>
              </w:divsChild>
            </w:div>
            <w:div w:id="399442998">
              <w:marLeft w:val="0"/>
              <w:marRight w:val="0"/>
              <w:marTop w:val="0"/>
              <w:marBottom w:val="0"/>
              <w:divBdr>
                <w:top w:val="none" w:sz="0" w:space="0" w:color="auto"/>
                <w:left w:val="none" w:sz="0" w:space="0" w:color="auto"/>
                <w:bottom w:val="none" w:sz="0" w:space="0" w:color="auto"/>
                <w:right w:val="none" w:sz="0" w:space="0" w:color="auto"/>
              </w:divBdr>
              <w:divsChild>
                <w:div w:id="930158280">
                  <w:marLeft w:val="0"/>
                  <w:marRight w:val="0"/>
                  <w:marTop w:val="0"/>
                  <w:marBottom w:val="0"/>
                  <w:divBdr>
                    <w:top w:val="none" w:sz="0" w:space="0" w:color="auto"/>
                    <w:left w:val="none" w:sz="0" w:space="0" w:color="auto"/>
                    <w:bottom w:val="none" w:sz="0" w:space="0" w:color="auto"/>
                    <w:right w:val="none" w:sz="0" w:space="0" w:color="auto"/>
                  </w:divBdr>
                </w:div>
              </w:divsChild>
            </w:div>
            <w:div w:id="1012532397">
              <w:marLeft w:val="0"/>
              <w:marRight w:val="0"/>
              <w:marTop w:val="0"/>
              <w:marBottom w:val="0"/>
              <w:divBdr>
                <w:top w:val="none" w:sz="0" w:space="0" w:color="auto"/>
                <w:left w:val="none" w:sz="0" w:space="0" w:color="auto"/>
                <w:bottom w:val="none" w:sz="0" w:space="0" w:color="auto"/>
                <w:right w:val="none" w:sz="0" w:space="0" w:color="auto"/>
              </w:divBdr>
              <w:divsChild>
                <w:div w:id="378476163">
                  <w:marLeft w:val="0"/>
                  <w:marRight w:val="0"/>
                  <w:marTop w:val="0"/>
                  <w:marBottom w:val="0"/>
                  <w:divBdr>
                    <w:top w:val="none" w:sz="0" w:space="0" w:color="auto"/>
                    <w:left w:val="none" w:sz="0" w:space="0" w:color="auto"/>
                    <w:bottom w:val="none" w:sz="0" w:space="0" w:color="auto"/>
                    <w:right w:val="none" w:sz="0" w:space="0" w:color="auto"/>
                  </w:divBdr>
                </w:div>
              </w:divsChild>
            </w:div>
            <w:div w:id="400300809">
              <w:marLeft w:val="0"/>
              <w:marRight w:val="0"/>
              <w:marTop w:val="0"/>
              <w:marBottom w:val="0"/>
              <w:divBdr>
                <w:top w:val="none" w:sz="0" w:space="0" w:color="auto"/>
                <w:left w:val="none" w:sz="0" w:space="0" w:color="auto"/>
                <w:bottom w:val="none" w:sz="0" w:space="0" w:color="auto"/>
                <w:right w:val="none" w:sz="0" w:space="0" w:color="auto"/>
              </w:divBdr>
              <w:divsChild>
                <w:div w:id="2091731720">
                  <w:marLeft w:val="0"/>
                  <w:marRight w:val="0"/>
                  <w:marTop w:val="0"/>
                  <w:marBottom w:val="0"/>
                  <w:divBdr>
                    <w:top w:val="none" w:sz="0" w:space="0" w:color="auto"/>
                    <w:left w:val="none" w:sz="0" w:space="0" w:color="auto"/>
                    <w:bottom w:val="none" w:sz="0" w:space="0" w:color="auto"/>
                    <w:right w:val="none" w:sz="0" w:space="0" w:color="auto"/>
                  </w:divBdr>
                </w:div>
              </w:divsChild>
            </w:div>
            <w:div w:id="1423456730">
              <w:marLeft w:val="0"/>
              <w:marRight w:val="0"/>
              <w:marTop w:val="0"/>
              <w:marBottom w:val="0"/>
              <w:divBdr>
                <w:top w:val="none" w:sz="0" w:space="0" w:color="auto"/>
                <w:left w:val="none" w:sz="0" w:space="0" w:color="auto"/>
                <w:bottom w:val="none" w:sz="0" w:space="0" w:color="auto"/>
                <w:right w:val="none" w:sz="0" w:space="0" w:color="auto"/>
              </w:divBdr>
              <w:divsChild>
                <w:div w:id="860781976">
                  <w:marLeft w:val="0"/>
                  <w:marRight w:val="0"/>
                  <w:marTop w:val="0"/>
                  <w:marBottom w:val="0"/>
                  <w:divBdr>
                    <w:top w:val="none" w:sz="0" w:space="0" w:color="auto"/>
                    <w:left w:val="none" w:sz="0" w:space="0" w:color="auto"/>
                    <w:bottom w:val="none" w:sz="0" w:space="0" w:color="auto"/>
                    <w:right w:val="none" w:sz="0" w:space="0" w:color="auto"/>
                  </w:divBdr>
                </w:div>
              </w:divsChild>
            </w:div>
            <w:div w:id="552817495">
              <w:marLeft w:val="0"/>
              <w:marRight w:val="0"/>
              <w:marTop w:val="0"/>
              <w:marBottom w:val="0"/>
              <w:divBdr>
                <w:top w:val="none" w:sz="0" w:space="0" w:color="auto"/>
                <w:left w:val="none" w:sz="0" w:space="0" w:color="auto"/>
                <w:bottom w:val="none" w:sz="0" w:space="0" w:color="auto"/>
                <w:right w:val="none" w:sz="0" w:space="0" w:color="auto"/>
              </w:divBdr>
              <w:divsChild>
                <w:div w:id="71006250">
                  <w:marLeft w:val="0"/>
                  <w:marRight w:val="0"/>
                  <w:marTop w:val="0"/>
                  <w:marBottom w:val="0"/>
                  <w:divBdr>
                    <w:top w:val="none" w:sz="0" w:space="0" w:color="auto"/>
                    <w:left w:val="none" w:sz="0" w:space="0" w:color="auto"/>
                    <w:bottom w:val="none" w:sz="0" w:space="0" w:color="auto"/>
                    <w:right w:val="none" w:sz="0" w:space="0" w:color="auto"/>
                  </w:divBdr>
                </w:div>
              </w:divsChild>
            </w:div>
            <w:div w:id="1243176077">
              <w:marLeft w:val="0"/>
              <w:marRight w:val="0"/>
              <w:marTop w:val="0"/>
              <w:marBottom w:val="0"/>
              <w:divBdr>
                <w:top w:val="none" w:sz="0" w:space="0" w:color="auto"/>
                <w:left w:val="none" w:sz="0" w:space="0" w:color="auto"/>
                <w:bottom w:val="none" w:sz="0" w:space="0" w:color="auto"/>
                <w:right w:val="none" w:sz="0" w:space="0" w:color="auto"/>
              </w:divBdr>
              <w:divsChild>
                <w:div w:id="1296184109">
                  <w:marLeft w:val="0"/>
                  <w:marRight w:val="0"/>
                  <w:marTop w:val="0"/>
                  <w:marBottom w:val="0"/>
                  <w:divBdr>
                    <w:top w:val="none" w:sz="0" w:space="0" w:color="auto"/>
                    <w:left w:val="none" w:sz="0" w:space="0" w:color="auto"/>
                    <w:bottom w:val="none" w:sz="0" w:space="0" w:color="auto"/>
                    <w:right w:val="none" w:sz="0" w:space="0" w:color="auto"/>
                  </w:divBdr>
                </w:div>
              </w:divsChild>
            </w:div>
            <w:div w:id="2069693136">
              <w:marLeft w:val="0"/>
              <w:marRight w:val="0"/>
              <w:marTop w:val="0"/>
              <w:marBottom w:val="0"/>
              <w:divBdr>
                <w:top w:val="none" w:sz="0" w:space="0" w:color="auto"/>
                <w:left w:val="none" w:sz="0" w:space="0" w:color="auto"/>
                <w:bottom w:val="none" w:sz="0" w:space="0" w:color="auto"/>
                <w:right w:val="none" w:sz="0" w:space="0" w:color="auto"/>
              </w:divBdr>
              <w:divsChild>
                <w:div w:id="506141254">
                  <w:marLeft w:val="0"/>
                  <w:marRight w:val="0"/>
                  <w:marTop w:val="0"/>
                  <w:marBottom w:val="0"/>
                  <w:divBdr>
                    <w:top w:val="none" w:sz="0" w:space="0" w:color="auto"/>
                    <w:left w:val="none" w:sz="0" w:space="0" w:color="auto"/>
                    <w:bottom w:val="none" w:sz="0" w:space="0" w:color="auto"/>
                    <w:right w:val="none" w:sz="0" w:space="0" w:color="auto"/>
                  </w:divBdr>
                </w:div>
              </w:divsChild>
            </w:div>
            <w:div w:id="1614169643">
              <w:marLeft w:val="0"/>
              <w:marRight w:val="0"/>
              <w:marTop w:val="0"/>
              <w:marBottom w:val="0"/>
              <w:divBdr>
                <w:top w:val="none" w:sz="0" w:space="0" w:color="auto"/>
                <w:left w:val="none" w:sz="0" w:space="0" w:color="auto"/>
                <w:bottom w:val="none" w:sz="0" w:space="0" w:color="auto"/>
                <w:right w:val="none" w:sz="0" w:space="0" w:color="auto"/>
              </w:divBdr>
              <w:divsChild>
                <w:div w:id="1711416915">
                  <w:marLeft w:val="0"/>
                  <w:marRight w:val="0"/>
                  <w:marTop w:val="0"/>
                  <w:marBottom w:val="0"/>
                  <w:divBdr>
                    <w:top w:val="none" w:sz="0" w:space="0" w:color="auto"/>
                    <w:left w:val="none" w:sz="0" w:space="0" w:color="auto"/>
                    <w:bottom w:val="none" w:sz="0" w:space="0" w:color="auto"/>
                    <w:right w:val="none" w:sz="0" w:space="0" w:color="auto"/>
                  </w:divBdr>
                </w:div>
              </w:divsChild>
            </w:div>
            <w:div w:id="1817868776">
              <w:marLeft w:val="0"/>
              <w:marRight w:val="0"/>
              <w:marTop w:val="0"/>
              <w:marBottom w:val="0"/>
              <w:divBdr>
                <w:top w:val="none" w:sz="0" w:space="0" w:color="auto"/>
                <w:left w:val="none" w:sz="0" w:space="0" w:color="auto"/>
                <w:bottom w:val="none" w:sz="0" w:space="0" w:color="auto"/>
                <w:right w:val="none" w:sz="0" w:space="0" w:color="auto"/>
              </w:divBdr>
              <w:divsChild>
                <w:div w:id="62023116">
                  <w:marLeft w:val="0"/>
                  <w:marRight w:val="0"/>
                  <w:marTop w:val="0"/>
                  <w:marBottom w:val="0"/>
                  <w:divBdr>
                    <w:top w:val="none" w:sz="0" w:space="0" w:color="auto"/>
                    <w:left w:val="none" w:sz="0" w:space="0" w:color="auto"/>
                    <w:bottom w:val="none" w:sz="0" w:space="0" w:color="auto"/>
                    <w:right w:val="none" w:sz="0" w:space="0" w:color="auto"/>
                  </w:divBdr>
                </w:div>
              </w:divsChild>
            </w:div>
            <w:div w:id="1515146258">
              <w:marLeft w:val="0"/>
              <w:marRight w:val="0"/>
              <w:marTop w:val="0"/>
              <w:marBottom w:val="0"/>
              <w:divBdr>
                <w:top w:val="none" w:sz="0" w:space="0" w:color="auto"/>
                <w:left w:val="none" w:sz="0" w:space="0" w:color="auto"/>
                <w:bottom w:val="none" w:sz="0" w:space="0" w:color="auto"/>
                <w:right w:val="none" w:sz="0" w:space="0" w:color="auto"/>
              </w:divBdr>
              <w:divsChild>
                <w:div w:id="1562861914">
                  <w:marLeft w:val="0"/>
                  <w:marRight w:val="0"/>
                  <w:marTop w:val="0"/>
                  <w:marBottom w:val="0"/>
                  <w:divBdr>
                    <w:top w:val="none" w:sz="0" w:space="0" w:color="auto"/>
                    <w:left w:val="none" w:sz="0" w:space="0" w:color="auto"/>
                    <w:bottom w:val="none" w:sz="0" w:space="0" w:color="auto"/>
                    <w:right w:val="none" w:sz="0" w:space="0" w:color="auto"/>
                  </w:divBdr>
                </w:div>
              </w:divsChild>
            </w:div>
            <w:div w:id="352338835">
              <w:marLeft w:val="0"/>
              <w:marRight w:val="0"/>
              <w:marTop w:val="0"/>
              <w:marBottom w:val="0"/>
              <w:divBdr>
                <w:top w:val="none" w:sz="0" w:space="0" w:color="auto"/>
                <w:left w:val="none" w:sz="0" w:space="0" w:color="auto"/>
                <w:bottom w:val="none" w:sz="0" w:space="0" w:color="auto"/>
                <w:right w:val="none" w:sz="0" w:space="0" w:color="auto"/>
              </w:divBdr>
              <w:divsChild>
                <w:div w:id="1518231909">
                  <w:marLeft w:val="0"/>
                  <w:marRight w:val="0"/>
                  <w:marTop w:val="0"/>
                  <w:marBottom w:val="0"/>
                  <w:divBdr>
                    <w:top w:val="none" w:sz="0" w:space="0" w:color="auto"/>
                    <w:left w:val="none" w:sz="0" w:space="0" w:color="auto"/>
                    <w:bottom w:val="none" w:sz="0" w:space="0" w:color="auto"/>
                    <w:right w:val="none" w:sz="0" w:space="0" w:color="auto"/>
                  </w:divBdr>
                </w:div>
              </w:divsChild>
            </w:div>
            <w:div w:id="1599604238">
              <w:marLeft w:val="0"/>
              <w:marRight w:val="0"/>
              <w:marTop w:val="0"/>
              <w:marBottom w:val="0"/>
              <w:divBdr>
                <w:top w:val="none" w:sz="0" w:space="0" w:color="auto"/>
                <w:left w:val="none" w:sz="0" w:space="0" w:color="auto"/>
                <w:bottom w:val="none" w:sz="0" w:space="0" w:color="auto"/>
                <w:right w:val="none" w:sz="0" w:space="0" w:color="auto"/>
              </w:divBdr>
              <w:divsChild>
                <w:div w:id="56780639">
                  <w:marLeft w:val="0"/>
                  <w:marRight w:val="0"/>
                  <w:marTop w:val="0"/>
                  <w:marBottom w:val="0"/>
                  <w:divBdr>
                    <w:top w:val="none" w:sz="0" w:space="0" w:color="auto"/>
                    <w:left w:val="none" w:sz="0" w:space="0" w:color="auto"/>
                    <w:bottom w:val="none" w:sz="0" w:space="0" w:color="auto"/>
                    <w:right w:val="none" w:sz="0" w:space="0" w:color="auto"/>
                  </w:divBdr>
                </w:div>
              </w:divsChild>
            </w:div>
            <w:div w:id="598871904">
              <w:marLeft w:val="0"/>
              <w:marRight w:val="0"/>
              <w:marTop w:val="0"/>
              <w:marBottom w:val="0"/>
              <w:divBdr>
                <w:top w:val="none" w:sz="0" w:space="0" w:color="auto"/>
                <w:left w:val="none" w:sz="0" w:space="0" w:color="auto"/>
                <w:bottom w:val="none" w:sz="0" w:space="0" w:color="auto"/>
                <w:right w:val="none" w:sz="0" w:space="0" w:color="auto"/>
              </w:divBdr>
              <w:divsChild>
                <w:div w:id="1378309957">
                  <w:marLeft w:val="0"/>
                  <w:marRight w:val="0"/>
                  <w:marTop w:val="0"/>
                  <w:marBottom w:val="0"/>
                  <w:divBdr>
                    <w:top w:val="none" w:sz="0" w:space="0" w:color="auto"/>
                    <w:left w:val="none" w:sz="0" w:space="0" w:color="auto"/>
                    <w:bottom w:val="none" w:sz="0" w:space="0" w:color="auto"/>
                    <w:right w:val="none" w:sz="0" w:space="0" w:color="auto"/>
                  </w:divBdr>
                </w:div>
              </w:divsChild>
            </w:div>
            <w:div w:id="448597493">
              <w:marLeft w:val="0"/>
              <w:marRight w:val="0"/>
              <w:marTop w:val="0"/>
              <w:marBottom w:val="0"/>
              <w:divBdr>
                <w:top w:val="none" w:sz="0" w:space="0" w:color="auto"/>
                <w:left w:val="none" w:sz="0" w:space="0" w:color="auto"/>
                <w:bottom w:val="none" w:sz="0" w:space="0" w:color="auto"/>
                <w:right w:val="none" w:sz="0" w:space="0" w:color="auto"/>
              </w:divBdr>
              <w:divsChild>
                <w:div w:id="1724283239">
                  <w:marLeft w:val="0"/>
                  <w:marRight w:val="0"/>
                  <w:marTop w:val="0"/>
                  <w:marBottom w:val="0"/>
                  <w:divBdr>
                    <w:top w:val="none" w:sz="0" w:space="0" w:color="auto"/>
                    <w:left w:val="none" w:sz="0" w:space="0" w:color="auto"/>
                    <w:bottom w:val="none" w:sz="0" w:space="0" w:color="auto"/>
                    <w:right w:val="none" w:sz="0" w:space="0" w:color="auto"/>
                  </w:divBdr>
                </w:div>
              </w:divsChild>
            </w:div>
            <w:div w:id="2024084886">
              <w:marLeft w:val="0"/>
              <w:marRight w:val="0"/>
              <w:marTop w:val="0"/>
              <w:marBottom w:val="0"/>
              <w:divBdr>
                <w:top w:val="none" w:sz="0" w:space="0" w:color="auto"/>
                <w:left w:val="none" w:sz="0" w:space="0" w:color="auto"/>
                <w:bottom w:val="none" w:sz="0" w:space="0" w:color="auto"/>
                <w:right w:val="none" w:sz="0" w:space="0" w:color="auto"/>
              </w:divBdr>
              <w:divsChild>
                <w:div w:id="175468295">
                  <w:marLeft w:val="0"/>
                  <w:marRight w:val="0"/>
                  <w:marTop w:val="0"/>
                  <w:marBottom w:val="0"/>
                  <w:divBdr>
                    <w:top w:val="none" w:sz="0" w:space="0" w:color="auto"/>
                    <w:left w:val="none" w:sz="0" w:space="0" w:color="auto"/>
                    <w:bottom w:val="none" w:sz="0" w:space="0" w:color="auto"/>
                    <w:right w:val="none" w:sz="0" w:space="0" w:color="auto"/>
                  </w:divBdr>
                </w:div>
              </w:divsChild>
            </w:div>
            <w:div w:id="1846557660">
              <w:marLeft w:val="0"/>
              <w:marRight w:val="0"/>
              <w:marTop w:val="0"/>
              <w:marBottom w:val="0"/>
              <w:divBdr>
                <w:top w:val="none" w:sz="0" w:space="0" w:color="auto"/>
                <w:left w:val="none" w:sz="0" w:space="0" w:color="auto"/>
                <w:bottom w:val="none" w:sz="0" w:space="0" w:color="auto"/>
                <w:right w:val="none" w:sz="0" w:space="0" w:color="auto"/>
              </w:divBdr>
              <w:divsChild>
                <w:div w:id="872040022">
                  <w:marLeft w:val="0"/>
                  <w:marRight w:val="0"/>
                  <w:marTop w:val="0"/>
                  <w:marBottom w:val="0"/>
                  <w:divBdr>
                    <w:top w:val="none" w:sz="0" w:space="0" w:color="auto"/>
                    <w:left w:val="none" w:sz="0" w:space="0" w:color="auto"/>
                    <w:bottom w:val="none" w:sz="0" w:space="0" w:color="auto"/>
                    <w:right w:val="none" w:sz="0" w:space="0" w:color="auto"/>
                  </w:divBdr>
                </w:div>
              </w:divsChild>
            </w:div>
            <w:div w:id="1766611342">
              <w:marLeft w:val="0"/>
              <w:marRight w:val="0"/>
              <w:marTop w:val="0"/>
              <w:marBottom w:val="0"/>
              <w:divBdr>
                <w:top w:val="none" w:sz="0" w:space="0" w:color="auto"/>
                <w:left w:val="none" w:sz="0" w:space="0" w:color="auto"/>
                <w:bottom w:val="none" w:sz="0" w:space="0" w:color="auto"/>
                <w:right w:val="none" w:sz="0" w:space="0" w:color="auto"/>
              </w:divBdr>
              <w:divsChild>
                <w:div w:id="2105105677">
                  <w:marLeft w:val="0"/>
                  <w:marRight w:val="0"/>
                  <w:marTop w:val="0"/>
                  <w:marBottom w:val="0"/>
                  <w:divBdr>
                    <w:top w:val="none" w:sz="0" w:space="0" w:color="auto"/>
                    <w:left w:val="none" w:sz="0" w:space="0" w:color="auto"/>
                    <w:bottom w:val="none" w:sz="0" w:space="0" w:color="auto"/>
                    <w:right w:val="none" w:sz="0" w:space="0" w:color="auto"/>
                  </w:divBdr>
                </w:div>
              </w:divsChild>
            </w:div>
            <w:div w:id="1751344998">
              <w:marLeft w:val="0"/>
              <w:marRight w:val="0"/>
              <w:marTop w:val="0"/>
              <w:marBottom w:val="0"/>
              <w:divBdr>
                <w:top w:val="none" w:sz="0" w:space="0" w:color="auto"/>
                <w:left w:val="none" w:sz="0" w:space="0" w:color="auto"/>
                <w:bottom w:val="none" w:sz="0" w:space="0" w:color="auto"/>
                <w:right w:val="none" w:sz="0" w:space="0" w:color="auto"/>
              </w:divBdr>
              <w:divsChild>
                <w:div w:id="945160798">
                  <w:marLeft w:val="0"/>
                  <w:marRight w:val="0"/>
                  <w:marTop w:val="0"/>
                  <w:marBottom w:val="0"/>
                  <w:divBdr>
                    <w:top w:val="none" w:sz="0" w:space="0" w:color="auto"/>
                    <w:left w:val="none" w:sz="0" w:space="0" w:color="auto"/>
                    <w:bottom w:val="none" w:sz="0" w:space="0" w:color="auto"/>
                    <w:right w:val="none" w:sz="0" w:space="0" w:color="auto"/>
                  </w:divBdr>
                </w:div>
              </w:divsChild>
            </w:div>
            <w:div w:id="1484542984">
              <w:marLeft w:val="0"/>
              <w:marRight w:val="0"/>
              <w:marTop w:val="0"/>
              <w:marBottom w:val="0"/>
              <w:divBdr>
                <w:top w:val="none" w:sz="0" w:space="0" w:color="auto"/>
                <w:left w:val="none" w:sz="0" w:space="0" w:color="auto"/>
                <w:bottom w:val="none" w:sz="0" w:space="0" w:color="auto"/>
                <w:right w:val="none" w:sz="0" w:space="0" w:color="auto"/>
              </w:divBdr>
              <w:divsChild>
                <w:div w:id="1483277942">
                  <w:marLeft w:val="0"/>
                  <w:marRight w:val="0"/>
                  <w:marTop w:val="0"/>
                  <w:marBottom w:val="0"/>
                  <w:divBdr>
                    <w:top w:val="none" w:sz="0" w:space="0" w:color="auto"/>
                    <w:left w:val="none" w:sz="0" w:space="0" w:color="auto"/>
                    <w:bottom w:val="none" w:sz="0" w:space="0" w:color="auto"/>
                    <w:right w:val="none" w:sz="0" w:space="0" w:color="auto"/>
                  </w:divBdr>
                </w:div>
              </w:divsChild>
            </w:div>
            <w:div w:id="877551667">
              <w:marLeft w:val="0"/>
              <w:marRight w:val="0"/>
              <w:marTop w:val="0"/>
              <w:marBottom w:val="0"/>
              <w:divBdr>
                <w:top w:val="none" w:sz="0" w:space="0" w:color="auto"/>
                <w:left w:val="none" w:sz="0" w:space="0" w:color="auto"/>
                <w:bottom w:val="none" w:sz="0" w:space="0" w:color="auto"/>
                <w:right w:val="none" w:sz="0" w:space="0" w:color="auto"/>
              </w:divBdr>
              <w:divsChild>
                <w:div w:id="1275595508">
                  <w:marLeft w:val="0"/>
                  <w:marRight w:val="0"/>
                  <w:marTop w:val="0"/>
                  <w:marBottom w:val="0"/>
                  <w:divBdr>
                    <w:top w:val="none" w:sz="0" w:space="0" w:color="auto"/>
                    <w:left w:val="none" w:sz="0" w:space="0" w:color="auto"/>
                    <w:bottom w:val="none" w:sz="0" w:space="0" w:color="auto"/>
                    <w:right w:val="none" w:sz="0" w:space="0" w:color="auto"/>
                  </w:divBdr>
                </w:div>
              </w:divsChild>
            </w:div>
            <w:div w:id="1805661354">
              <w:marLeft w:val="0"/>
              <w:marRight w:val="0"/>
              <w:marTop w:val="0"/>
              <w:marBottom w:val="0"/>
              <w:divBdr>
                <w:top w:val="none" w:sz="0" w:space="0" w:color="auto"/>
                <w:left w:val="none" w:sz="0" w:space="0" w:color="auto"/>
                <w:bottom w:val="none" w:sz="0" w:space="0" w:color="auto"/>
                <w:right w:val="none" w:sz="0" w:space="0" w:color="auto"/>
              </w:divBdr>
              <w:divsChild>
                <w:div w:id="713386835">
                  <w:marLeft w:val="0"/>
                  <w:marRight w:val="0"/>
                  <w:marTop w:val="0"/>
                  <w:marBottom w:val="0"/>
                  <w:divBdr>
                    <w:top w:val="none" w:sz="0" w:space="0" w:color="auto"/>
                    <w:left w:val="none" w:sz="0" w:space="0" w:color="auto"/>
                    <w:bottom w:val="none" w:sz="0" w:space="0" w:color="auto"/>
                    <w:right w:val="none" w:sz="0" w:space="0" w:color="auto"/>
                  </w:divBdr>
                </w:div>
              </w:divsChild>
            </w:div>
            <w:div w:id="1785349145">
              <w:marLeft w:val="0"/>
              <w:marRight w:val="0"/>
              <w:marTop w:val="0"/>
              <w:marBottom w:val="0"/>
              <w:divBdr>
                <w:top w:val="none" w:sz="0" w:space="0" w:color="auto"/>
                <w:left w:val="none" w:sz="0" w:space="0" w:color="auto"/>
                <w:bottom w:val="none" w:sz="0" w:space="0" w:color="auto"/>
                <w:right w:val="none" w:sz="0" w:space="0" w:color="auto"/>
              </w:divBdr>
              <w:divsChild>
                <w:div w:id="1753156952">
                  <w:marLeft w:val="0"/>
                  <w:marRight w:val="0"/>
                  <w:marTop w:val="0"/>
                  <w:marBottom w:val="0"/>
                  <w:divBdr>
                    <w:top w:val="none" w:sz="0" w:space="0" w:color="auto"/>
                    <w:left w:val="none" w:sz="0" w:space="0" w:color="auto"/>
                    <w:bottom w:val="none" w:sz="0" w:space="0" w:color="auto"/>
                    <w:right w:val="none" w:sz="0" w:space="0" w:color="auto"/>
                  </w:divBdr>
                </w:div>
              </w:divsChild>
            </w:div>
            <w:div w:id="840464870">
              <w:marLeft w:val="0"/>
              <w:marRight w:val="0"/>
              <w:marTop w:val="0"/>
              <w:marBottom w:val="0"/>
              <w:divBdr>
                <w:top w:val="none" w:sz="0" w:space="0" w:color="auto"/>
                <w:left w:val="none" w:sz="0" w:space="0" w:color="auto"/>
                <w:bottom w:val="none" w:sz="0" w:space="0" w:color="auto"/>
                <w:right w:val="none" w:sz="0" w:space="0" w:color="auto"/>
              </w:divBdr>
              <w:divsChild>
                <w:div w:id="30231675">
                  <w:marLeft w:val="0"/>
                  <w:marRight w:val="0"/>
                  <w:marTop w:val="0"/>
                  <w:marBottom w:val="0"/>
                  <w:divBdr>
                    <w:top w:val="none" w:sz="0" w:space="0" w:color="auto"/>
                    <w:left w:val="none" w:sz="0" w:space="0" w:color="auto"/>
                    <w:bottom w:val="none" w:sz="0" w:space="0" w:color="auto"/>
                    <w:right w:val="none" w:sz="0" w:space="0" w:color="auto"/>
                  </w:divBdr>
                </w:div>
              </w:divsChild>
            </w:div>
            <w:div w:id="1147432380">
              <w:marLeft w:val="0"/>
              <w:marRight w:val="0"/>
              <w:marTop w:val="0"/>
              <w:marBottom w:val="0"/>
              <w:divBdr>
                <w:top w:val="none" w:sz="0" w:space="0" w:color="auto"/>
                <w:left w:val="none" w:sz="0" w:space="0" w:color="auto"/>
                <w:bottom w:val="none" w:sz="0" w:space="0" w:color="auto"/>
                <w:right w:val="none" w:sz="0" w:space="0" w:color="auto"/>
              </w:divBdr>
              <w:divsChild>
                <w:div w:id="216400157">
                  <w:marLeft w:val="0"/>
                  <w:marRight w:val="0"/>
                  <w:marTop w:val="0"/>
                  <w:marBottom w:val="0"/>
                  <w:divBdr>
                    <w:top w:val="none" w:sz="0" w:space="0" w:color="auto"/>
                    <w:left w:val="none" w:sz="0" w:space="0" w:color="auto"/>
                    <w:bottom w:val="none" w:sz="0" w:space="0" w:color="auto"/>
                    <w:right w:val="none" w:sz="0" w:space="0" w:color="auto"/>
                  </w:divBdr>
                </w:div>
              </w:divsChild>
            </w:div>
            <w:div w:id="1232622153">
              <w:marLeft w:val="0"/>
              <w:marRight w:val="0"/>
              <w:marTop w:val="0"/>
              <w:marBottom w:val="0"/>
              <w:divBdr>
                <w:top w:val="none" w:sz="0" w:space="0" w:color="auto"/>
                <w:left w:val="none" w:sz="0" w:space="0" w:color="auto"/>
                <w:bottom w:val="none" w:sz="0" w:space="0" w:color="auto"/>
                <w:right w:val="none" w:sz="0" w:space="0" w:color="auto"/>
              </w:divBdr>
              <w:divsChild>
                <w:div w:id="2098746816">
                  <w:marLeft w:val="0"/>
                  <w:marRight w:val="0"/>
                  <w:marTop w:val="0"/>
                  <w:marBottom w:val="0"/>
                  <w:divBdr>
                    <w:top w:val="none" w:sz="0" w:space="0" w:color="auto"/>
                    <w:left w:val="none" w:sz="0" w:space="0" w:color="auto"/>
                    <w:bottom w:val="none" w:sz="0" w:space="0" w:color="auto"/>
                    <w:right w:val="none" w:sz="0" w:space="0" w:color="auto"/>
                  </w:divBdr>
                </w:div>
              </w:divsChild>
            </w:div>
            <w:div w:id="634485935">
              <w:marLeft w:val="0"/>
              <w:marRight w:val="0"/>
              <w:marTop w:val="0"/>
              <w:marBottom w:val="0"/>
              <w:divBdr>
                <w:top w:val="none" w:sz="0" w:space="0" w:color="auto"/>
                <w:left w:val="none" w:sz="0" w:space="0" w:color="auto"/>
                <w:bottom w:val="none" w:sz="0" w:space="0" w:color="auto"/>
                <w:right w:val="none" w:sz="0" w:space="0" w:color="auto"/>
              </w:divBdr>
              <w:divsChild>
                <w:div w:id="12912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74589">
      <w:bodyDiv w:val="1"/>
      <w:marLeft w:val="0"/>
      <w:marRight w:val="0"/>
      <w:marTop w:val="0"/>
      <w:marBottom w:val="0"/>
      <w:divBdr>
        <w:top w:val="none" w:sz="0" w:space="0" w:color="auto"/>
        <w:left w:val="none" w:sz="0" w:space="0" w:color="auto"/>
        <w:bottom w:val="none" w:sz="0" w:space="0" w:color="auto"/>
        <w:right w:val="none" w:sz="0" w:space="0" w:color="auto"/>
      </w:divBdr>
      <w:divsChild>
        <w:div w:id="659116430">
          <w:marLeft w:val="0"/>
          <w:marRight w:val="0"/>
          <w:marTop w:val="0"/>
          <w:marBottom w:val="0"/>
          <w:divBdr>
            <w:top w:val="none" w:sz="0" w:space="0" w:color="auto"/>
            <w:left w:val="none" w:sz="0" w:space="0" w:color="auto"/>
            <w:bottom w:val="none" w:sz="0" w:space="0" w:color="auto"/>
            <w:right w:val="none" w:sz="0" w:space="0" w:color="auto"/>
          </w:divBdr>
          <w:divsChild>
            <w:div w:id="6506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8132">
      <w:bodyDiv w:val="1"/>
      <w:marLeft w:val="0"/>
      <w:marRight w:val="0"/>
      <w:marTop w:val="0"/>
      <w:marBottom w:val="0"/>
      <w:divBdr>
        <w:top w:val="none" w:sz="0" w:space="0" w:color="auto"/>
        <w:left w:val="none" w:sz="0" w:space="0" w:color="auto"/>
        <w:bottom w:val="none" w:sz="0" w:space="0" w:color="auto"/>
        <w:right w:val="none" w:sz="0" w:space="0" w:color="auto"/>
      </w:divBdr>
      <w:divsChild>
        <w:div w:id="1337725975">
          <w:marLeft w:val="0"/>
          <w:marRight w:val="0"/>
          <w:marTop w:val="0"/>
          <w:marBottom w:val="0"/>
          <w:divBdr>
            <w:top w:val="none" w:sz="0" w:space="0" w:color="auto"/>
            <w:left w:val="none" w:sz="0" w:space="0" w:color="auto"/>
            <w:bottom w:val="none" w:sz="0" w:space="0" w:color="auto"/>
            <w:right w:val="none" w:sz="0" w:space="0" w:color="auto"/>
          </w:divBdr>
          <w:divsChild>
            <w:div w:id="1985042678">
              <w:marLeft w:val="0"/>
              <w:marRight w:val="0"/>
              <w:marTop w:val="0"/>
              <w:marBottom w:val="0"/>
              <w:divBdr>
                <w:top w:val="none" w:sz="0" w:space="0" w:color="auto"/>
                <w:left w:val="none" w:sz="0" w:space="0" w:color="auto"/>
                <w:bottom w:val="none" w:sz="0" w:space="0" w:color="auto"/>
                <w:right w:val="none" w:sz="0" w:space="0" w:color="auto"/>
              </w:divBdr>
              <w:divsChild>
                <w:div w:id="2109767255">
                  <w:marLeft w:val="0"/>
                  <w:marRight w:val="0"/>
                  <w:marTop w:val="0"/>
                  <w:marBottom w:val="0"/>
                  <w:divBdr>
                    <w:top w:val="none" w:sz="0" w:space="0" w:color="auto"/>
                    <w:left w:val="none" w:sz="0" w:space="0" w:color="auto"/>
                    <w:bottom w:val="none" w:sz="0" w:space="0" w:color="auto"/>
                    <w:right w:val="none" w:sz="0" w:space="0" w:color="auto"/>
                  </w:divBdr>
                </w:div>
              </w:divsChild>
            </w:div>
            <w:div w:id="1854303327">
              <w:marLeft w:val="0"/>
              <w:marRight w:val="0"/>
              <w:marTop w:val="0"/>
              <w:marBottom w:val="0"/>
              <w:divBdr>
                <w:top w:val="none" w:sz="0" w:space="0" w:color="auto"/>
                <w:left w:val="none" w:sz="0" w:space="0" w:color="auto"/>
                <w:bottom w:val="none" w:sz="0" w:space="0" w:color="auto"/>
                <w:right w:val="none" w:sz="0" w:space="0" w:color="auto"/>
              </w:divBdr>
              <w:divsChild>
                <w:div w:id="1754663376">
                  <w:marLeft w:val="0"/>
                  <w:marRight w:val="0"/>
                  <w:marTop w:val="0"/>
                  <w:marBottom w:val="0"/>
                  <w:divBdr>
                    <w:top w:val="none" w:sz="0" w:space="0" w:color="auto"/>
                    <w:left w:val="none" w:sz="0" w:space="0" w:color="auto"/>
                    <w:bottom w:val="none" w:sz="0" w:space="0" w:color="auto"/>
                    <w:right w:val="none" w:sz="0" w:space="0" w:color="auto"/>
                  </w:divBdr>
                </w:div>
              </w:divsChild>
            </w:div>
            <w:div w:id="151915096">
              <w:marLeft w:val="0"/>
              <w:marRight w:val="0"/>
              <w:marTop w:val="0"/>
              <w:marBottom w:val="0"/>
              <w:divBdr>
                <w:top w:val="none" w:sz="0" w:space="0" w:color="auto"/>
                <w:left w:val="none" w:sz="0" w:space="0" w:color="auto"/>
                <w:bottom w:val="none" w:sz="0" w:space="0" w:color="auto"/>
                <w:right w:val="none" w:sz="0" w:space="0" w:color="auto"/>
              </w:divBdr>
              <w:divsChild>
                <w:div w:id="7604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6130">
          <w:marLeft w:val="0"/>
          <w:marRight w:val="0"/>
          <w:marTop w:val="0"/>
          <w:marBottom w:val="0"/>
          <w:divBdr>
            <w:top w:val="none" w:sz="0" w:space="0" w:color="auto"/>
            <w:left w:val="none" w:sz="0" w:space="0" w:color="auto"/>
            <w:bottom w:val="none" w:sz="0" w:space="0" w:color="auto"/>
            <w:right w:val="none" w:sz="0" w:space="0" w:color="auto"/>
          </w:divBdr>
          <w:divsChild>
            <w:div w:id="1521047829">
              <w:marLeft w:val="0"/>
              <w:marRight w:val="0"/>
              <w:marTop w:val="0"/>
              <w:marBottom w:val="0"/>
              <w:divBdr>
                <w:top w:val="none" w:sz="0" w:space="0" w:color="auto"/>
                <w:left w:val="none" w:sz="0" w:space="0" w:color="auto"/>
                <w:bottom w:val="none" w:sz="0" w:space="0" w:color="auto"/>
                <w:right w:val="none" w:sz="0" w:space="0" w:color="auto"/>
              </w:divBdr>
              <w:divsChild>
                <w:div w:id="1179202671">
                  <w:marLeft w:val="0"/>
                  <w:marRight w:val="0"/>
                  <w:marTop w:val="0"/>
                  <w:marBottom w:val="0"/>
                  <w:divBdr>
                    <w:top w:val="none" w:sz="0" w:space="0" w:color="auto"/>
                    <w:left w:val="none" w:sz="0" w:space="0" w:color="auto"/>
                    <w:bottom w:val="none" w:sz="0" w:space="0" w:color="auto"/>
                    <w:right w:val="none" w:sz="0" w:space="0" w:color="auto"/>
                  </w:divBdr>
                  <w:divsChild>
                    <w:div w:id="1118992878">
                      <w:marLeft w:val="0"/>
                      <w:marRight w:val="0"/>
                      <w:marTop w:val="0"/>
                      <w:marBottom w:val="0"/>
                      <w:divBdr>
                        <w:top w:val="none" w:sz="0" w:space="0" w:color="auto"/>
                        <w:left w:val="none" w:sz="0" w:space="0" w:color="auto"/>
                        <w:bottom w:val="none" w:sz="0" w:space="0" w:color="auto"/>
                        <w:right w:val="none" w:sz="0" w:space="0" w:color="auto"/>
                      </w:divBdr>
                    </w:div>
                  </w:divsChild>
                </w:div>
                <w:div w:id="1921060201">
                  <w:marLeft w:val="0"/>
                  <w:marRight w:val="0"/>
                  <w:marTop w:val="0"/>
                  <w:marBottom w:val="0"/>
                  <w:divBdr>
                    <w:top w:val="none" w:sz="0" w:space="0" w:color="auto"/>
                    <w:left w:val="none" w:sz="0" w:space="0" w:color="auto"/>
                    <w:bottom w:val="none" w:sz="0" w:space="0" w:color="auto"/>
                    <w:right w:val="none" w:sz="0" w:space="0" w:color="auto"/>
                  </w:divBdr>
                  <w:divsChild>
                    <w:div w:id="360211149">
                      <w:marLeft w:val="0"/>
                      <w:marRight w:val="0"/>
                      <w:marTop w:val="0"/>
                      <w:marBottom w:val="0"/>
                      <w:divBdr>
                        <w:top w:val="none" w:sz="0" w:space="0" w:color="auto"/>
                        <w:left w:val="none" w:sz="0" w:space="0" w:color="auto"/>
                        <w:bottom w:val="none" w:sz="0" w:space="0" w:color="auto"/>
                        <w:right w:val="none" w:sz="0" w:space="0" w:color="auto"/>
                      </w:divBdr>
                    </w:div>
                  </w:divsChild>
                </w:div>
                <w:div w:id="1213079315">
                  <w:marLeft w:val="0"/>
                  <w:marRight w:val="0"/>
                  <w:marTop w:val="0"/>
                  <w:marBottom w:val="0"/>
                  <w:divBdr>
                    <w:top w:val="none" w:sz="0" w:space="0" w:color="auto"/>
                    <w:left w:val="none" w:sz="0" w:space="0" w:color="auto"/>
                    <w:bottom w:val="none" w:sz="0" w:space="0" w:color="auto"/>
                    <w:right w:val="none" w:sz="0" w:space="0" w:color="auto"/>
                  </w:divBdr>
                  <w:divsChild>
                    <w:div w:id="289090011">
                      <w:marLeft w:val="0"/>
                      <w:marRight w:val="0"/>
                      <w:marTop w:val="0"/>
                      <w:marBottom w:val="0"/>
                      <w:divBdr>
                        <w:top w:val="none" w:sz="0" w:space="0" w:color="auto"/>
                        <w:left w:val="none" w:sz="0" w:space="0" w:color="auto"/>
                        <w:bottom w:val="none" w:sz="0" w:space="0" w:color="auto"/>
                        <w:right w:val="none" w:sz="0" w:space="0" w:color="auto"/>
                      </w:divBdr>
                    </w:div>
                  </w:divsChild>
                </w:div>
                <w:div w:id="1400980020">
                  <w:marLeft w:val="0"/>
                  <w:marRight w:val="0"/>
                  <w:marTop w:val="0"/>
                  <w:marBottom w:val="0"/>
                  <w:divBdr>
                    <w:top w:val="none" w:sz="0" w:space="0" w:color="auto"/>
                    <w:left w:val="none" w:sz="0" w:space="0" w:color="auto"/>
                    <w:bottom w:val="none" w:sz="0" w:space="0" w:color="auto"/>
                    <w:right w:val="none" w:sz="0" w:space="0" w:color="auto"/>
                  </w:divBdr>
                  <w:divsChild>
                    <w:div w:id="740565066">
                      <w:marLeft w:val="0"/>
                      <w:marRight w:val="0"/>
                      <w:marTop w:val="0"/>
                      <w:marBottom w:val="0"/>
                      <w:divBdr>
                        <w:top w:val="none" w:sz="0" w:space="0" w:color="auto"/>
                        <w:left w:val="none" w:sz="0" w:space="0" w:color="auto"/>
                        <w:bottom w:val="none" w:sz="0" w:space="0" w:color="auto"/>
                        <w:right w:val="none" w:sz="0" w:space="0" w:color="auto"/>
                      </w:divBdr>
                    </w:div>
                  </w:divsChild>
                </w:div>
                <w:div w:id="218901394">
                  <w:marLeft w:val="0"/>
                  <w:marRight w:val="0"/>
                  <w:marTop w:val="0"/>
                  <w:marBottom w:val="0"/>
                  <w:divBdr>
                    <w:top w:val="none" w:sz="0" w:space="0" w:color="auto"/>
                    <w:left w:val="none" w:sz="0" w:space="0" w:color="auto"/>
                    <w:bottom w:val="none" w:sz="0" w:space="0" w:color="auto"/>
                    <w:right w:val="none" w:sz="0" w:space="0" w:color="auto"/>
                  </w:divBdr>
                  <w:divsChild>
                    <w:div w:id="1651515414">
                      <w:marLeft w:val="0"/>
                      <w:marRight w:val="0"/>
                      <w:marTop w:val="0"/>
                      <w:marBottom w:val="0"/>
                      <w:divBdr>
                        <w:top w:val="none" w:sz="0" w:space="0" w:color="auto"/>
                        <w:left w:val="none" w:sz="0" w:space="0" w:color="auto"/>
                        <w:bottom w:val="none" w:sz="0" w:space="0" w:color="auto"/>
                        <w:right w:val="none" w:sz="0" w:space="0" w:color="auto"/>
                      </w:divBdr>
                    </w:div>
                  </w:divsChild>
                </w:div>
                <w:div w:id="698579928">
                  <w:marLeft w:val="0"/>
                  <w:marRight w:val="0"/>
                  <w:marTop w:val="0"/>
                  <w:marBottom w:val="0"/>
                  <w:divBdr>
                    <w:top w:val="none" w:sz="0" w:space="0" w:color="auto"/>
                    <w:left w:val="none" w:sz="0" w:space="0" w:color="auto"/>
                    <w:bottom w:val="none" w:sz="0" w:space="0" w:color="auto"/>
                    <w:right w:val="none" w:sz="0" w:space="0" w:color="auto"/>
                  </w:divBdr>
                  <w:divsChild>
                    <w:div w:id="458304643">
                      <w:marLeft w:val="0"/>
                      <w:marRight w:val="0"/>
                      <w:marTop w:val="0"/>
                      <w:marBottom w:val="0"/>
                      <w:divBdr>
                        <w:top w:val="none" w:sz="0" w:space="0" w:color="auto"/>
                        <w:left w:val="none" w:sz="0" w:space="0" w:color="auto"/>
                        <w:bottom w:val="none" w:sz="0" w:space="0" w:color="auto"/>
                        <w:right w:val="none" w:sz="0" w:space="0" w:color="auto"/>
                      </w:divBdr>
                    </w:div>
                  </w:divsChild>
                </w:div>
                <w:div w:id="1586498358">
                  <w:marLeft w:val="0"/>
                  <w:marRight w:val="0"/>
                  <w:marTop w:val="0"/>
                  <w:marBottom w:val="0"/>
                  <w:divBdr>
                    <w:top w:val="none" w:sz="0" w:space="0" w:color="auto"/>
                    <w:left w:val="none" w:sz="0" w:space="0" w:color="auto"/>
                    <w:bottom w:val="none" w:sz="0" w:space="0" w:color="auto"/>
                    <w:right w:val="none" w:sz="0" w:space="0" w:color="auto"/>
                  </w:divBdr>
                  <w:divsChild>
                    <w:div w:id="1165627886">
                      <w:marLeft w:val="0"/>
                      <w:marRight w:val="0"/>
                      <w:marTop w:val="0"/>
                      <w:marBottom w:val="0"/>
                      <w:divBdr>
                        <w:top w:val="none" w:sz="0" w:space="0" w:color="auto"/>
                        <w:left w:val="none" w:sz="0" w:space="0" w:color="auto"/>
                        <w:bottom w:val="none" w:sz="0" w:space="0" w:color="auto"/>
                        <w:right w:val="none" w:sz="0" w:space="0" w:color="auto"/>
                      </w:divBdr>
                    </w:div>
                  </w:divsChild>
                </w:div>
                <w:div w:id="1379819901">
                  <w:marLeft w:val="0"/>
                  <w:marRight w:val="0"/>
                  <w:marTop w:val="0"/>
                  <w:marBottom w:val="0"/>
                  <w:divBdr>
                    <w:top w:val="none" w:sz="0" w:space="0" w:color="auto"/>
                    <w:left w:val="none" w:sz="0" w:space="0" w:color="auto"/>
                    <w:bottom w:val="none" w:sz="0" w:space="0" w:color="auto"/>
                    <w:right w:val="none" w:sz="0" w:space="0" w:color="auto"/>
                  </w:divBdr>
                  <w:divsChild>
                    <w:div w:id="816072558">
                      <w:marLeft w:val="0"/>
                      <w:marRight w:val="0"/>
                      <w:marTop w:val="0"/>
                      <w:marBottom w:val="0"/>
                      <w:divBdr>
                        <w:top w:val="none" w:sz="0" w:space="0" w:color="auto"/>
                        <w:left w:val="none" w:sz="0" w:space="0" w:color="auto"/>
                        <w:bottom w:val="none" w:sz="0" w:space="0" w:color="auto"/>
                        <w:right w:val="none" w:sz="0" w:space="0" w:color="auto"/>
                      </w:divBdr>
                    </w:div>
                  </w:divsChild>
                </w:div>
                <w:div w:id="1458181135">
                  <w:marLeft w:val="0"/>
                  <w:marRight w:val="0"/>
                  <w:marTop w:val="0"/>
                  <w:marBottom w:val="0"/>
                  <w:divBdr>
                    <w:top w:val="none" w:sz="0" w:space="0" w:color="auto"/>
                    <w:left w:val="none" w:sz="0" w:space="0" w:color="auto"/>
                    <w:bottom w:val="none" w:sz="0" w:space="0" w:color="auto"/>
                    <w:right w:val="none" w:sz="0" w:space="0" w:color="auto"/>
                  </w:divBdr>
                  <w:divsChild>
                    <w:div w:id="220486361">
                      <w:marLeft w:val="0"/>
                      <w:marRight w:val="0"/>
                      <w:marTop w:val="0"/>
                      <w:marBottom w:val="0"/>
                      <w:divBdr>
                        <w:top w:val="none" w:sz="0" w:space="0" w:color="auto"/>
                        <w:left w:val="none" w:sz="0" w:space="0" w:color="auto"/>
                        <w:bottom w:val="none" w:sz="0" w:space="0" w:color="auto"/>
                        <w:right w:val="none" w:sz="0" w:space="0" w:color="auto"/>
                      </w:divBdr>
                    </w:div>
                  </w:divsChild>
                </w:div>
                <w:div w:id="1737630042">
                  <w:marLeft w:val="0"/>
                  <w:marRight w:val="0"/>
                  <w:marTop w:val="0"/>
                  <w:marBottom w:val="0"/>
                  <w:divBdr>
                    <w:top w:val="none" w:sz="0" w:space="0" w:color="auto"/>
                    <w:left w:val="none" w:sz="0" w:space="0" w:color="auto"/>
                    <w:bottom w:val="none" w:sz="0" w:space="0" w:color="auto"/>
                    <w:right w:val="none" w:sz="0" w:space="0" w:color="auto"/>
                  </w:divBdr>
                  <w:divsChild>
                    <w:div w:id="361320910">
                      <w:marLeft w:val="0"/>
                      <w:marRight w:val="0"/>
                      <w:marTop w:val="0"/>
                      <w:marBottom w:val="0"/>
                      <w:divBdr>
                        <w:top w:val="none" w:sz="0" w:space="0" w:color="auto"/>
                        <w:left w:val="none" w:sz="0" w:space="0" w:color="auto"/>
                        <w:bottom w:val="none" w:sz="0" w:space="0" w:color="auto"/>
                        <w:right w:val="none" w:sz="0" w:space="0" w:color="auto"/>
                      </w:divBdr>
                    </w:div>
                  </w:divsChild>
                </w:div>
                <w:div w:id="151457480">
                  <w:marLeft w:val="0"/>
                  <w:marRight w:val="0"/>
                  <w:marTop w:val="0"/>
                  <w:marBottom w:val="0"/>
                  <w:divBdr>
                    <w:top w:val="none" w:sz="0" w:space="0" w:color="auto"/>
                    <w:left w:val="none" w:sz="0" w:space="0" w:color="auto"/>
                    <w:bottom w:val="none" w:sz="0" w:space="0" w:color="auto"/>
                    <w:right w:val="none" w:sz="0" w:space="0" w:color="auto"/>
                  </w:divBdr>
                  <w:divsChild>
                    <w:div w:id="69667157">
                      <w:marLeft w:val="0"/>
                      <w:marRight w:val="0"/>
                      <w:marTop w:val="0"/>
                      <w:marBottom w:val="0"/>
                      <w:divBdr>
                        <w:top w:val="none" w:sz="0" w:space="0" w:color="auto"/>
                        <w:left w:val="none" w:sz="0" w:space="0" w:color="auto"/>
                        <w:bottom w:val="none" w:sz="0" w:space="0" w:color="auto"/>
                        <w:right w:val="none" w:sz="0" w:space="0" w:color="auto"/>
                      </w:divBdr>
                    </w:div>
                  </w:divsChild>
                </w:div>
                <w:div w:id="865368189">
                  <w:marLeft w:val="0"/>
                  <w:marRight w:val="0"/>
                  <w:marTop w:val="0"/>
                  <w:marBottom w:val="0"/>
                  <w:divBdr>
                    <w:top w:val="none" w:sz="0" w:space="0" w:color="auto"/>
                    <w:left w:val="none" w:sz="0" w:space="0" w:color="auto"/>
                    <w:bottom w:val="none" w:sz="0" w:space="0" w:color="auto"/>
                    <w:right w:val="none" w:sz="0" w:space="0" w:color="auto"/>
                  </w:divBdr>
                  <w:divsChild>
                    <w:div w:id="150099788">
                      <w:marLeft w:val="0"/>
                      <w:marRight w:val="0"/>
                      <w:marTop w:val="0"/>
                      <w:marBottom w:val="0"/>
                      <w:divBdr>
                        <w:top w:val="none" w:sz="0" w:space="0" w:color="auto"/>
                        <w:left w:val="none" w:sz="0" w:space="0" w:color="auto"/>
                        <w:bottom w:val="none" w:sz="0" w:space="0" w:color="auto"/>
                        <w:right w:val="none" w:sz="0" w:space="0" w:color="auto"/>
                      </w:divBdr>
                    </w:div>
                  </w:divsChild>
                </w:div>
                <w:div w:id="1855218741">
                  <w:marLeft w:val="0"/>
                  <w:marRight w:val="0"/>
                  <w:marTop w:val="0"/>
                  <w:marBottom w:val="0"/>
                  <w:divBdr>
                    <w:top w:val="none" w:sz="0" w:space="0" w:color="auto"/>
                    <w:left w:val="none" w:sz="0" w:space="0" w:color="auto"/>
                    <w:bottom w:val="none" w:sz="0" w:space="0" w:color="auto"/>
                    <w:right w:val="none" w:sz="0" w:space="0" w:color="auto"/>
                  </w:divBdr>
                  <w:divsChild>
                    <w:div w:id="2129276384">
                      <w:marLeft w:val="0"/>
                      <w:marRight w:val="0"/>
                      <w:marTop w:val="0"/>
                      <w:marBottom w:val="0"/>
                      <w:divBdr>
                        <w:top w:val="none" w:sz="0" w:space="0" w:color="auto"/>
                        <w:left w:val="none" w:sz="0" w:space="0" w:color="auto"/>
                        <w:bottom w:val="none" w:sz="0" w:space="0" w:color="auto"/>
                        <w:right w:val="none" w:sz="0" w:space="0" w:color="auto"/>
                      </w:divBdr>
                    </w:div>
                  </w:divsChild>
                </w:div>
                <w:div w:id="932200275">
                  <w:marLeft w:val="0"/>
                  <w:marRight w:val="0"/>
                  <w:marTop w:val="0"/>
                  <w:marBottom w:val="0"/>
                  <w:divBdr>
                    <w:top w:val="none" w:sz="0" w:space="0" w:color="auto"/>
                    <w:left w:val="none" w:sz="0" w:space="0" w:color="auto"/>
                    <w:bottom w:val="none" w:sz="0" w:space="0" w:color="auto"/>
                    <w:right w:val="none" w:sz="0" w:space="0" w:color="auto"/>
                  </w:divBdr>
                  <w:divsChild>
                    <w:div w:id="1794058414">
                      <w:marLeft w:val="0"/>
                      <w:marRight w:val="0"/>
                      <w:marTop w:val="0"/>
                      <w:marBottom w:val="0"/>
                      <w:divBdr>
                        <w:top w:val="none" w:sz="0" w:space="0" w:color="auto"/>
                        <w:left w:val="none" w:sz="0" w:space="0" w:color="auto"/>
                        <w:bottom w:val="none" w:sz="0" w:space="0" w:color="auto"/>
                        <w:right w:val="none" w:sz="0" w:space="0" w:color="auto"/>
                      </w:divBdr>
                    </w:div>
                  </w:divsChild>
                </w:div>
                <w:div w:id="1755125886">
                  <w:marLeft w:val="0"/>
                  <w:marRight w:val="0"/>
                  <w:marTop w:val="0"/>
                  <w:marBottom w:val="0"/>
                  <w:divBdr>
                    <w:top w:val="none" w:sz="0" w:space="0" w:color="auto"/>
                    <w:left w:val="none" w:sz="0" w:space="0" w:color="auto"/>
                    <w:bottom w:val="none" w:sz="0" w:space="0" w:color="auto"/>
                    <w:right w:val="none" w:sz="0" w:space="0" w:color="auto"/>
                  </w:divBdr>
                  <w:divsChild>
                    <w:div w:id="1793093506">
                      <w:marLeft w:val="0"/>
                      <w:marRight w:val="0"/>
                      <w:marTop w:val="0"/>
                      <w:marBottom w:val="0"/>
                      <w:divBdr>
                        <w:top w:val="none" w:sz="0" w:space="0" w:color="auto"/>
                        <w:left w:val="none" w:sz="0" w:space="0" w:color="auto"/>
                        <w:bottom w:val="none" w:sz="0" w:space="0" w:color="auto"/>
                        <w:right w:val="none" w:sz="0" w:space="0" w:color="auto"/>
                      </w:divBdr>
                    </w:div>
                  </w:divsChild>
                </w:div>
                <w:div w:id="411195838">
                  <w:marLeft w:val="0"/>
                  <w:marRight w:val="0"/>
                  <w:marTop w:val="0"/>
                  <w:marBottom w:val="0"/>
                  <w:divBdr>
                    <w:top w:val="none" w:sz="0" w:space="0" w:color="auto"/>
                    <w:left w:val="none" w:sz="0" w:space="0" w:color="auto"/>
                    <w:bottom w:val="none" w:sz="0" w:space="0" w:color="auto"/>
                    <w:right w:val="none" w:sz="0" w:space="0" w:color="auto"/>
                  </w:divBdr>
                  <w:divsChild>
                    <w:div w:id="528761514">
                      <w:marLeft w:val="0"/>
                      <w:marRight w:val="0"/>
                      <w:marTop w:val="0"/>
                      <w:marBottom w:val="0"/>
                      <w:divBdr>
                        <w:top w:val="none" w:sz="0" w:space="0" w:color="auto"/>
                        <w:left w:val="none" w:sz="0" w:space="0" w:color="auto"/>
                        <w:bottom w:val="none" w:sz="0" w:space="0" w:color="auto"/>
                        <w:right w:val="none" w:sz="0" w:space="0" w:color="auto"/>
                      </w:divBdr>
                    </w:div>
                  </w:divsChild>
                </w:div>
                <w:div w:id="1580094007">
                  <w:marLeft w:val="0"/>
                  <w:marRight w:val="0"/>
                  <w:marTop w:val="0"/>
                  <w:marBottom w:val="0"/>
                  <w:divBdr>
                    <w:top w:val="none" w:sz="0" w:space="0" w:color="auto"/>
                    <w:left w:val="none" w:sz="0" w:space="0" w:color="auto"/>
                    <w:bottom w:val="none" w:sz="0" w:space="0" w:color="auto"/>
                    <w:right w:val="none" w:sz="0" w:space="0" w:color="auto"/>
                  </w:divBdr>
                  <w:divsChild>
                    <w:div w:id="1650598580">
                      <w:marLeft w:val="0"/>
                      <w:marRight w:val="0"/>
                      <w:marTop w:val="0"/>
                      <w:marBottom w:val="0"/>
                      <w:divBdr>
                        <w:top w:val="none" w:sz="0" w:space="0" w:color="auto"/>
                        <w:left w:val="none" w:sz="0" w:space="0" w:color="auto"/>
                        <w:bottom w:val="none" w:sz="0" w:space="0" w:color="auto"/>
                        <w:right w:val="none" w:sz="0" w:space="0" w:color="auto"/>
                      </w:divBdr>
                    </w:div>
                  </w:divsChild>
                </w:div>
                <w:div w:id="2032685083">
                  <w:marLeft w:val="0"/>
                  <w:marRight w:val="0"/>
                  <w:marTop w:val="0"/>
                  <w:marBottom w:val="0"/>
                  <w:divBdr>
                    <w:top w:val="none" w:sz="0" w:space="0" w:color="auto"/>
                    <w:left w:val="none" w:sz="0" w:space="0" w:color="auto"/>
                    <w:bottom w:val="none" w:sz="0" w:space="0" w:color="auto"/>
                    <w:right w:val="none" w:sz="0" w:space="0" w:color="auto"/>
                  </w:divBdr>
                  <w:divsChild>
                    <w:div w:id="463087865">
                      <w:marLeft w:val="0"/>
                      <w:marRight w:val="0"/>
                      <w:marTop w:val="0"/>
                      <w:marBottom w:val="0"/>
                      <w:divBdr>
                        <w:top w:val="none" w:sz="0" w:space="0" w:color="auto"/>
                        <w:left w:val="none" w:sz="0" w:space="0" w:color="auto"/>
                        <w:bottom w:val="none" w:sz="0" w:space="0" w:color="auto"/>
                        <w:right w:val="none" w:sz="0" w:space="0" w:color="auto"/>
                      </w:divBdr>
                    </w:div>
                  </w:divsChild>
                </w:div>
                <w:div w:id="1562136442">
                  <w:marLeft w:val="0"/>
                  <w:marRight w:val="0"/>
                  <w:marTop w:val="0"/>
                  <w:marBottom w:val="0"/>
                  <w:divBdr>
                    <w:top w:val="none" w:sz="0" w:space="0" w:color="auto"/>
                    <w:left w:val="none" w:sz="0" w:space="0" w:color="auto"/>
                    <w:bottom w:val="none" w:sz="0" w:space="0" w:color="auto"/>
                    <w:right w:val="none" w:sz="0" w:space="0" w:color="auto"/>
                  </w:divBdr>
                  <w:divsChild>
                    <w:div w:id="1081679116">
                      <w:marLeft w:val="0"/>
                      <w:marRight w:val="0"/>
                      <w:marTop w:val="0"/>
                      <w:marBottom w:val="0"/>
                      <w:divBdr>
                        <w:top w:val="none" w:sz="0" w:space="0" w:color="auto"/>
                        <w:left w:val="none" w:sz="0" w:space="0" w:color="auto"/>
                        <w:bottom w:val="none" w:sz="0" w:space="0" w:color="auto"/>
                        <w:right w:val="none" w:sz="0" w:space="0" w:color="auto"/>
                      </w:divBdr>
                    </w:div>
                  </w:divsChild>
                </w:div>
                <w:div w:id="632759216">
                  <w:marLeft w:val="0"/>
                  <w:marRight w:val="0"/>
                  <w:marTop w:val="0"/>
                  <w:marBottom w:val="0"/>
                  <w:divBdr>
                    <w:top w:val="none" w:sz="0" w:space="0" w:color="auto"/>
                    <w:left w:val="none" w:sz="0" w:space="0" w:color="auto"/>
                    <w:bottom w:val="none" w:sz="0" w:space="0" w:color="auto"/>
                    <w:right w:val="none" w:sz="0" w:space="0" w:color="auto"/>
                  </w:divBdr>
                  <w:divsChild>
                    <w:div w:id="330177732">
                      <w:marLeft w:val="0"/>
                      <w:marRight w:val="0"/>
                      <w:marTop w:val="0"/>
                      <w:marBottom w:val="0"/>
                      <w:divBdr>
                        <w:top w:val="none" w:sz="0" w:space="0" w:color="auto"/>
                        <w:left w:val="none" w:sz="0" w:space="0" w:color="auto"/>
                        <w:bottom w:val="none" w:sz="0" w:space="0" w:color="auto"/>
                        <w:right w:val="none" w:sz="0" w:space="0" w:color="auto"/>
                      </w:divBdr>
                    </w:div>
                  </w:divsChild>
                </w:div>
                <w:div w:id="1021711438">
                  <w:marLeft w:val="0"/>
                  <w:marRight w:val="0"/>
                  <w:marTop w:val="0"/>
                  <w:marBottom w:val="0"/>
                  <w:divBdr>
                    <w:top w:val="none" w:sz="0" w:space="0" w:color="auto"/>
                    <w:left w:val="none" w:sz="0" w:space="0" w:color="auto"/>
                    <w:bottom w:val="none" w:sz="0" w:space="0" w:color="auto"/>
                    <w:right w:val="none" w:sz="0" w:space="0" w:color="auto"/>
                  </w:divBdr>
                  <w:divsChild>
                    <w:div w:id="908534928">
                      <w:marLeft w:val="0"/>
                      <w:marRight w:val="0"/>
                      <w:marTop w:val="0"/>
                      <w:marBottom w:val="0"/>
                      <w:divBdr>
                        <w:top w:val="none" w:sz="0" w:space="0" w:color="auto"/>
                        <w:left w:val="none" w:sz="0" w:space="0" w:color="auto"/>
                        <w:bottom w:val="none" w:sz="0" w:space="0" w:color="auto"/>
                        <w:right w:val="none" w:sz="0" w:space="0" w:color="auto"/>
                      </w:divBdr>
                    </w:div>
                  </w:divsChild>
                </w:div>
                <w:div w:id="497695791">
                  <w:marLeft w:val="0"/>
                  <w:marRight w:val="0"/>
                  <w:marTop w:val="0"/>
                  <w:marBottom w:val="0"/>
                  <w:divBdr>
                    <w:top w:val="none" w:sz="0" w:space="0" w:color="auto"/>
                    <w:left w:val="none" w:sz="0" w:space="0" w:color="auto"/>
                    <w:bottom w:val="none" w:sz="0" w:space="0" w:color="auto"/>
                    <w:right w:val="none" w:sz="0" w:space="0" w:color="auto"/>
                  </w:divBdr>
                  <w:divsChild>
                    <w:div w:id="2063943943">
                      <w:marLeft w:val="0"/>
                      <w:marRight w:val="0"/>
                      <w:marTop w:val="0"/>
                      <w:marBottom w:val="0"/>
                      <w:divBdr>
                        <w:top w:val="none" w:sz="0" w:space="0" w:color="auto"/>
                        <w:left w:val="none" w:sz="0" w:space="0" w:color="auto"/>
                        <w:bottom w:val="none" w:sz="0" w:space="0" w:color="auto"/>
                        <w:right w:val="none" w:sz="0" w:space="0" w:color="auto"/>
                      </w:divBdr>
                    </w:div>
                  </w:divsChild>
                </w:div>
                <w:div w:id="1710568117">
                  <w:marLeft w:val="0"/>
                  <w:marRight w:val="0"/>
                  <w:marTop w:val="0"/>
                  <w:marBottom w:val="0"/>
                  <w:divBdr>
                    <w:top w:val="none" w:sz="0" w:space="0" w:color="auto"/>
                    <w:left w:val="none" w:sz="0" w:space="0" w:color="auto"/>
                    <w:bottom w:val="none" w:sz="0" w:space="0" w:color="auto"/>
                    <w:right w:val="none" w:sz="0" w:space="0" w:color="auto"/>
                  </w:divBdr>
                  <w:divsChild>
                    <w:div w:id="1914922547">
                      <w:marLeft w:val="0"/>
                      <w:marRight w:val="0"/>
                      <w:marTop w:val="0"/>
                      <w:marBottom w:val="0"/>
                      <w:divBdr>
                        <w:top w:val="none" w:sz="0" w:space="0" w:color="auto"/>
                        <w:left w:val="none" w:sz="0" w:space="0" w:color="auto"/>
                        <w:bottom w:val="none" w:sz="0" w:space="0" w:color="auto"/>
                        <w:right w:val="none" w:sz="0" w:space="0" w:color="auto"/>
                      </w:divBdr>
                    </w:div>
                  </w:divsChild>
                </w:div>
                <w:div w:id="156387808">
                  <w:marLeft w:val="0"/>
                  <w:marRight w:val="0"/>
                  <w:marTop w:val="0"/>
                  <w:marBottom w:val="0"/>
                  <w:divBdr>
                    <w:top w:val="none" w:sz="0" w:space="0" w:color="auto"/>
                    <w:left w:val="none" w:sz="0" w:space="0" w:color="auto"/>
                    <w:bottom w:val="none" w:sz="0" w:space="0" w:color="auto"/>
                    <w:right w:val="none" w:sz="0" w:space="0" w:color="auto"/>
                  </w:divBdr>
                  <w:divsChild>
                    <w:div w:id="1711878878">
                      <w:marLeft w:val="0"/>
                      <w:marRight w:val="0"/>
                      <w:marTop w:val="0"/>
                      <w:marBottom w:val="0"/>
                      <w:divBdr>
                        <w:top w:val="none" w:sz="0" w:space="0" w:color="auto"/>
                        <w:left w:val="none" w:sz="0" w:space="0" w:color="auto"/>
                        <w:bottom w:val="none" w:sz="0" w:space="0" w:color="auto"/>
                        <w:right w:val="none" w:sz="0" w:space="0" w:color="auto"/>
                      </w:divBdr>
                    </w:div>
                  </w:divsChild>
                </w:div>
                <w:div w:id="323974531">
                  <w:marLeft w:val="0"/>
                  <w:marRight w:val="0"/>
                  <w:marTop w:val="0"/>
                  <w:marBottom w:val="0"/>
                  <w:divBdr>
                    <w:top w:val="none" w:sz="0" w:space="0" w:color="auto"/>
                    <w:left w:val="none" w:sz="0" w:space="0" w:color="auto"/>
                    <w:bottom w:val="none" w:sz="0" w:space="0" w:color="auto"/>
                    <w:right w:val="none" w:sz="0" w:space="0" w:color="auto"/>
                  </w:divBdr>
                  <w:divsChild>
                    <w:div w:id="567349850">
                      <w:marLeft w:val="0"/>
                      <w:marRight w:val="0"/>
                      <w:marTop w:val="0"/>
                      <w:marBottom w:val="0"/>
                      <w:divBdr>
                        <w:top w:val="none" w:sz="0" w:space="0" w:color="auto"/>
                        <w:left w:val="none" w:sz="0" w:space="0" w:color="auto"/>
                        <w:bottom w:val="none" w:sz="0" w:space="0" w:color="auto"/>
                        <w:right w:val="none" w:sz="0" w:space="0" w:color="auto"/>
                      </w:divBdr>
                    </w:div>
                  </w:divsChild>
                </w:div>
                <w:div w:id="831331384">
                  <w:marLeft w:val="0"/>
                  <w:marRight w:val="0"/>
                  <w:marTop w:val="0"/>
                  <w:marBottom w:val="0"/>
                  <w:divBdr>
                    <w:top w:val="none" w:sz="0" w:space="0" w:color="auto"/>
                    <w:left w:val="none" w:sz="0" w:space="0" w:color="auto"/>
                    <w:bottom w:val="none" w:sz="0" w:space="0" w:color="auto"/>
                    <w:right w:val="none" w:sz="0" w:space="0" w:color="auto"/>
                  </w:divBdr>
                  <w:divsChild>
                    <w:div w:id="1096903215">
                      <w:marLeft w:val="0"/>
                      <w:marRight w:val="0"/>
                      <w:marTop w:val="0"/>
                      <w:marBottom w:val="0"/>
                      <w:divBdr>
                        <w:top w:val="none" w:sz="0" w:space="0" w:color="auto"/>
                        <w:left w:val="none" w:sz="0" w:space="0" w:color="auto"/>
                        <w:bottom w:val="none" w:sz="0" w:space="0" w:color="auto"/>
                        <w:right w:val="none" w:sz="0" w:space="0" w:color="auto"/>
                      </w:divBdr>
                    </w:div>
                  </w:divsChild>
                </w:div>
                <w:div w:id="210508024">
                  <w:marLeft w:val="0"/>
                  <w:marRight w:val="0"/>
                  <w:marTop w:val="0"/>
                  <w:marBottom w:val="0"/>
                  <w:divBdr>
                    <w:top w:val="none" w:sz="0" w:space="0" w:color="auto"/>
                    <w:left w:val="none" w:sz="0" w:space="0" w:color="auto"/>
                    <w:bottom w:val="none" w:sz="0" w:space="0" w:color="auto"/>
                    <w:right w:val="none" w:sz="0" w:space="0" w:color="auto"/>
                  </w:divBdr>
                  <w:divsChild>
                    <w:div w:id="283267562">
                      <w:marLeft w:val="0"/>
                      <w:marRight w:val="0"/>
                      <w:marTop w:val="0"/>
                      <w:marBottom w:val="0"/>
                      <w:divBdr>
                        <w:top w:val="none" w:sz="0" w:space="0" w:color="auto"/>
                        <w:left w:val="none" w:sz="0" w:space="0" w:color="auto"/>
                        <w:bottom w:val="none" w:sz="0" w:space="0" w:color="auto"/>
                        <w:right w:val="none" w:sz="0" w:space="0" w:color="auto"/>
                      </w:divBdr>
                    </w:div>
                  </w:divsChild>
                </w:div>
                <w:div w:id="726925994">
                  <w:marLeft w:val="0"/>
                  <w:marRight w:val="0"/>
                  <w:marTop w:val="0"/>
                  <w:marBottom w:val="0"/>
                  <w:divBdr>
                    <w:top w:val="none" w:sz="0" w:space="0" w:color="auto"/>
                    <w:left w:val="none" w:sz="0" w:space="0" w:color="auto"/>
                    <w:bottom w:val="none" w:sz="0" w:space="0" w:color="auto"/>
                    <w:right w:val="none" w:sz="0" w:space="0" w:color="auto"/>
                  </w:divBdr>
                  <w:divsChild>
                    <w:div w:id="12341235">
                      <w:marLeft w:val="0"/>
                      <w:marRight w:val="0"/>
                      <w:marTop w:val="0"/>
                      <w:marBottom w:val="0"/>
                      <w:divBdr>
                        <w:top w:val="none" w:sz="0" w:space="0" w:color="auto"/>
                        <w:left w:val="none" w:sz="0" w:space="0" w:color="auto"/>
                        <w:bottom w:val="none" w:sz="0" w:space="0" w:color="auto"/>
                        <w:right w:val="none" w:sz="0" w:space="0" w:color="auto"/>
                      </w:divBdr>
                    </w:div>
                  </w:divsChild>
                </w:div>
                <w:div w:id="713383189">
                  <w:marLeft w:val="0"/>
                  <w:marRight w:val="0"/>
                  <w:marTop w:val="0"/>
                  <w:marBottom w:val="0"/>
                  <w:divBdr>
                    <w:top w:val="none" w:sz="0" w:space="0" w:color="auto"/>
                    <w:left w:val="none" w:sz="0" w:space="0" w:color="auto"/>
                    <w:bottom w:val="none" w:sz="0" w:space="0" w:color="auto"/>
                    <w:right w:val="none" w:sz="0" w:space="0" w:color="auto"/>
                  </w:divBdr>
                  <w:divsChild>
                    <w:div w:id="1252085470">
                      <w:marLeft w:val="0"/>
                      <w:marRight w:val="0"/>
                      <w:marTop w:val="0"/>
                      <w:marBottom w:val="0"/>
                      <w:divBdr>
                        <w:top w:val="none" w:sz="0" w:space="0" w:color="auto"/>
                        <w:left w:val="none" w:sz="0" w:space="0" w:color="auto"/>
                        <w:bottom w:val="none" w:sz="0" w:space="0" w:color="auto"/>
                        <w:right w:val="none" w:sz="0" w:space="0" w:color="auto"/>
                      </w:divBdr>
                    </w:div>
                  </w:divsChild>
                </w:div>
                <w:div w:id="1185755274">
                  <w:marLeft w:val="0"/>
                  <w:marRight w:val="0"/>
                  <w:marTop w:val="0"/>
                  <w:marBottom w:val="0"/>
                  <w:divBdr>
                    <w:top w:val="none" w:sz="0" w:space="0" w:color="auto"/>
                    <w:left w:val="none" w:sz="0" w:space="0" w:color="auto"/>
                    <w:bottom w:val="none" w:sz="0" w:space="0" w:color="auto"/>
                    <w:right w:val="none" w:sz="0" w:space="0" w:color="auto"/>
                  </w:divBdr>
                  <w:divsChild>
                    <w:div w:id="477378496">
                      <w:marLeft w:val="0"/>
                      <w:marRight w:val="0"/>
                      <w:marTop w:val="0"/>
                      <w:marBottom w:val="0"/>
                      <w:divBdr>
                        <w:top w:val="none" w:sz="0" w:space="0" w:color="auto"/>
                        <w:left w:val="none" w:sz="0" w:space="0" w:color="auto"/>
                        <w:bottom w:val="none" w:sz="0" w:space="0" w:color="auto"/>
                        <w:right w:val="none" w:sz="0" w:space="0" w:color="auto"/>
                      </w:divBdr>
                    </w:div>
                  </w:divsChild>
                </w:div>
                <w:div w:id="507059132">
                  <w:marLeft w:val="0"/>
                  <w:marRight w:val="0"/>
                  <w:marTop w:val="0"/>
                  <w:marBottom w:val="0"/>
                  <w:divBdr>
                    <w:top w:val="none" w:sz="0" w:space="0" w:color="auto"/>
                    <w:left w:val="none" w:sz="0" w:space="0" w:color="auto"/>
                    <w:bottom w:val="none" w:sz="0" w:space="0" w:color="auto"/>
                    <w:right w:val="none" w:sz="0" w:space="0" w:color="auto"/>
                  </w:divBdr>
                  <w:divsChild>
                    <w:div w:id="658316097">
                      <w:marLeft w:val="0"/>
                      <w:marRight w:val="0"/>
                      <w:marTop w:val="0"/>
                      <w:marBottom w:val="0"/>
                      <w:divBdr>
                        <w:top w:val="none" w:sz="0" w:space="0" w:color="auto"/>
                        <w:left w:val="none" w:sz="0" w:space="0" w:color="auto"/>
                        <w:bottom w:val="none" w:sz="0" w:space="0" w:color="auto"/>
                        <w:right w:val="none" w:sz="0" w:space="0" w:color="auto"/>
                      </w:divBdr>
                    </w:div>
                  </w:divsChild>
                </w:div>
                <w:div w:id="658078634">
                  <w:marLeft w:val="0"/>
                  <w:marRight w:val="0"/>
                  <w:marTop w:val="0"/>
                  <w:marBottom w:val="0"/>
                  <w:divBdr>
                    <w:top w:val="none" w:sz="0" w:space="0" w:color="auto"/>
                    <w:left w:val="none" w:sz="0" w:space="0" w:color="auto"/>
                    <w:bottom w:val="none" w:sz="0" w:space="0" w:color="auto"/>
                    <w:right w:val="none" w:sz="0" w:space="0" w:color="auto"/>
                  </w:divBdr>
                  <w:divsChild>
                    <w:div w:id="53042407">
                      <w:marLeft w:val="0"/>
                      <w:marRight w:val="0"/>
                      <w:marTop w:val="0"/>
                      <w:marBottom w:val="0"/>
                      <w:divBdr>
                        <w:top w:val="none" w:sz="0" w:space="0" w:color="auto"/>
                        <w:left w:val="none" w:sz="0" w:space="0" w:color="auto"/>
                        <w:bottom w:val="none" w:sz="0" w:space="0" w:color="auto"/>
                        <w:right w:val="none" w:sz="0" w:space="0" w:color="auto"/>
                      </w:divBdr>
                    </w:div>
                  </w:divsChild>
                </w:div>
                <w:div w:id="1460611241">
                  <w:marLeft w:val="0"/>
                  <w:marRight w:val="0"/>
                  <w:marTop w:val="0"/>
                  <w:marBottom w:val="0"/>
                  <w:divBdr>
                    <w:top w:val="none" w:sz="0" w:space="0" w:color="auto"/>
                    <w:left w:val="none" w:sz="0" w:space="0" w:color="auto"/>
                    <w:bottom w:val="none" w:sz="0" w:space="0" w:color="auto"/>
                    <w:right w:val="none" w:sz="0" w:space="0" w:color="auto"/>
                  </w:divBdr>
                  <w:divsChild>
                    <w:div w:id="1297220437">
                      <w:marLeft w:val="0"/>
                      <w:marRight w:val="0"/>
                      <w:marTop w:val="0"/>
                      <w:marBottom w:val="0"/>
                      <w:divBdr>
                        <w:top w:val="none" w:sz="0" w:space="0" w:color="auto"/>
                        <w:left w:val="none" w:sz="0" w:space="0" w:color="auto"/>
                        <w:bottom w:val="none" w:sz="0" w:space="0" w:color="auto"/>
                        <w:right w:val="none" w:sz="0" w:space="0" w:color="auto"/>
                      </w:divBdr>
                    </w:div>
                  </w:divsChild>
                </w:div>
                <w:div w:id="1765302422">
                  <w:marLeft w:val="0"/>
                  <w:marRight w:val="0"/>
                  <w:marTop w:val="0"/>
                  <w:marBottom w:val="0"/>
                  <w:divBdr>
                    <w:top w:val="none" w:sz="0" w:space="0" w:color="auto"/>
                    <w:left w:val="none" w:sz="0" w:space="0" w:color="auto"/>
                    <w:bottom w:val="none" w:sz="0" w:space="0" w:color="auto"/>
                    <w:right w:val="none" w:sz="0" w:space="0" w:color="auto"/>
                  </w:divBdr>
                  <w:divsChild>
                    <w:div w:id="2143841600">
                      <w:marLeft w:val="0"/>
                      <w:marRight w:val="0"/>
                      <w:marTop w:val="0"/>
                      <w:marBottom w:val="0"/>
                      <w:divBdr>
                        <w:top w:val="none" w:sz="0" w:space="0" w:color="auto"/>
                        <w:left w:val="none" w:sz="0" w:space="0" w:color="auto"/>
                        <w:bottom w:val="none" w:sz="0" w:space="0" w:color="auto"/>
                        <w:right w:val="none" w:sz="0" w:space="0" w:color="auto"/>
                      </w:divBdr>
                    </w:div>
                  </w:divsChild>
                </w:div>
                <w:div w:id="1215461048">
                  <w:marLeft w:val="0"/>
                  <w:marRight w:val="0"/>
                  <w:marTop w:val="0"/>
                  <w:marBottom w:val="0"/>
                  <w:divBdr>
                    <w:top w:val="none" w:sz="0" w:space="0" w:color="auto"/>
                    <w:left w:val="none" w:sz="0" w:space="0" w:color="auto"/>
                    <w:bottom w:val="none" w:sz="0" w:space="0" w:color="auto"/>
                    <w:right w:val="none" w:sz="0" w:space="0" w:color="auto"/>
                  </w:divBdr>
                  <w:divsChild>
                    <w:div w:id="1976450458">
                      <w:marLeft w:val="0"/>
                      <w:marRight w:val="0"/>
                      <w:marTop w:val="0"/>
                      <w:marBottom w:val="0"/>
                      <w:divBdr>
                        <w:top w:val="none" w:sz="0" w:space="0" w:color="auto"/>
                        <w:left w:val="none" w:sz="0" w:space="0" w:color="auto"/>
                        <w:bottom w:val="none" w:sz="0" w:space="0" w:color="auto"/>
                        <w:right w:val="none" w:sz="0" w:space="0" w:color="auto"/>
                      </w:divBdr>
                    </w:div>
                  </w:divsChild>
                </w:div>
                <w:div w:id="361444750">
                  <w:marLeft w:val="0"/>
                  <w:marRight w:val="0"/>
                  <w:marTop w:val="0"/>
                  <w:marBottom w:val="0"/>
                  <w:divBdr>
                    <w:top w:val="none" w:sz="0" w:space="0" w:color="auto"/>
                    <w:left w:val="none" w:sz="0" w:space="0" w:color="auto"/>
                    <w:bottom w:val="none" w:sz="0" w:space="0" w:color="auto"/>
                    <w:right w:val="none" w:sz="0" w:space="0" w:color="auto"/>
                  </w:divBdr>
                  <w:divsChild>
                    <w:div w:id="643001098">
                      <w:marLeft w:val="0"/>
                      <w:marRight w:val="0"/>
                      <w:marTop w:val="0"/>
                      <w:marBottom w:val="0"/>
                      <w:divBdr>
                        <w:top w:val="none" w:sz="0" w:space="0" w:color="auto"/>
                        <w:left w:val="none" w:sz="0" w:space="0" w:color="auto"/>
                        <w:bottom w:val="none" w:sz="0" w:space="0" w:color="auto"/>
                        <w:right w:val="none" w:sz="0" w:space="0" w:color="auto"/>
                      </w:divBdr>
                    </w:div>
                  </w:divsChild>
                </w:div>
                <w:div w:id="1287665956">
                  <w:marLeft w:val="0"/>
                  <w:marRight w:val="0"/>
                  <w:marTop w:val="0"/>
                  <w:marBottom w:val="0"/>
                  <w:divBdr>
                    <w:top w:val="none" w:sz="0" w:space="0" w:color="auto"/>
                    <w:left w:val="none" w:sz="0" w:space="0" w:color="auto"/>
                    <w:bottom w:val="none" w:sz="0" w:space="0" w:color="auto"/>
                    <w:right w:val="none" w:sz="0" w:space="0" w:color="auto"/>
                  </w:divBdr>
                  <w:divsChild>
                    <w:div w:id="774715398">
                      <w:marLeft w:val="0"/>
                      <w:marRight w:val="0"/>
                      <w:marTop w:val="0"/>
                      <w:marBottom w:val="0"/>
                      <w:divBdr>
                        <w:top w:val="none" w:sz="0" w:space="0" w:color="auto"/>
                        <w:left w:val="none" w:sz="0" w:space="0" w:color="auto"/>
                        <w:bottom w:val="none" w:sz="0" w:space="0" w:color="auto"/>
                        <w:right w:val="none" w:sz="0" w:space="0" w:color="auto"/>
                      </w:divBdr>
                    </w:div>
                  </w:divsChild>
                </w:div>
                <w:div w:id="114177733">
                  <w:marLeft w:val="0"/>
                  <w:marRight w:val="0"/>
                  <w:marTop w:val="0"/>
                  <w:marBottom w:val="0"/>
                  <w:divBdr>
                    <w:top w:val="none" w:sz="0" w:space="0" w:color="auto"/>
                    <w:left w:val="none" w:sz="0" w:space="0" w:color="auto"/>
                    <w:bottom w:val="none" w:sz="0" w:space="0" w:color="auto"/>
                    <w:right w:val="none" w:sz="0" w:space="0" w:color="auto"/>
                  </w:divBdr>
                  <w:divsChild>
                    <w:div w:id="780762531">
                      <w:marLeft w:val="0"/>
                      <w:marRight w:val="0"/>
                      <w:marTop w:val="0"/>
                      <w:marBottom w:val="0"/>
                      <w:divBdr>
                        <w:top w:val="none" w:sz="0" w:space="0" w:color="auto"/>
                        <w:left w:val="none" w:sz="0" w:space="0" w:color="auto"/>
                        <w:bottom w:val="none" w:sz="0" w:space="0" w:color="auto"/>
                        <w:right w:val="none" w:sz="0" w:space="0" w:color="auto"/>
                      </w:divBdr>
                    </w:div>
                  </w:divsChild>
                </w:div>
                <w:div w:id="1004626899">
                  <w:marLeft w:val="0"/>
                  <w:marRight w:val="0"/>
                  <w:marTop w:val="0"/>
                  <w:marBottom w:val="0"/>
                  <w:divBdr>
                    <w:top w:val="none" w:sz="0" w:space="0" w:color="auto"/>
                    <w:left w:val="none" w:sz="0" w:space="0" w:color="auto"/>
                    <w:bottom w:val="none" w:sz="0" w:space="0" w:color="auto"/>
                    <w:right w:val="none" w:sz="0" w:space="0" w:color="auto"/>
                  </w:divBdr>
                  <w:divsChild>
                    <w:div w:id="844636184">
                      <w:marLeft w:val="0"/>
                      <w:marRight w:val="0"/>
                      <w:marTop w:val="0"/>
                      <w:marBottom w:val="0"/>
                      <w:divBdr>
                        <w:top w:val="none" w:sz="0" w:space="0" w:color="auto"/>
                        <w:left w:val="none" w:sz="0" w:space="0" w:color="auto"/>
                        <w:bottom w:val="none" w:sz="0" w:space="0" w:color="auto"/>
                        <w:right w:val="none" w:sz="0" w:space="0" w:color="auto"/>
                      </w:divBdr>
                    </w:div>
                  </w:divsChild>
                </w:div>
                <w:div w:id="875045374">
                  <w:marLeft w:val="0"/>
                  <w:marRight w:val="0"/>
                  <w:marTop w:val="0"/>
                  <w:marBottom w:val="0"/>
                  <w:divBdr>
                    <w:top w:val="none" w:sz="0" w:space="0" w:color="auto"/>
                    <w:left w:val="none" w:sz="0" w:space="0" w:color="auto"/>
                    <w:bottom w:val="none" w:sz="0" w:space="0" w:color="auto"/>
                    <w:right w:val="none" w:sz="0" w:space="0" w:color="auto"/>
                  </w:divBdr>
                  <w:divsChild>
                    <w:div w:id="1231429372">
                      <w:marLeft w:val="0"/>
                      <w:marRight w:val="0"/>
                      <w:marTop w:val="0"/>
                      <w:marBottom w:val="0"/>
                      <w:divBdr>
                        <w:top w:val="none" w:sz="0" w:space="0" w:color="auto"/>
                        <w:left w:val="none" w:sz="0" w:space="0" w:color="auto"/>
                        <w:bottom w:val="none" w:sz="0" w:space="0" w:color="auto"/>
                        <w:right w:val="none" w:sz="0" w:space="0" w:color="auto"/>
                      </w:divBdr>
                    </w:div>
                  </w:divsChild>
                </w:div>
                <w:div w:id="503011493">
                  <w:marLeft w:val="0"/>
                  <w:marRight w:val="0"/>
                  <w:marTop w:val="0"/>
                  <w:marBottom w:val="0"/>
                  <w:divBdr>
                    <w:top w:val="none" w:sz="0" w:space="0" w:color="auto"/>
                    <w:left w:val="none" w:sz="0" w:space="0" w:color="auto"/>
                    <w:bottom w:val="none" w:sz="0" w:space="0" w:color="auto"/>
                    <w:right w:val="none" w:sz="0" w:space="0" w:color="auto"/>
                  </w:divBdr>
                  <w:divsChild>
                    <w:div w:id="395974635">
                      <w:marLeft w:val="0"/>
                      <w:marRight w:val="0"/>
                      <w:marTop w:val="0"/>
                      <w:marBottom w:val="0"/>
                      <w:divBdr>
                        <w:top w:val="none" w:sz="0" w:space="0" w:color="auto"/>
                        <w:left w:val="none" w:sz="0" w:space="0" w:color="auto"/>
                        <w:bottom w:val="none" w:sz="0" w:space="0" w:color="auto"/>
                        <w:right w:val="none" w:sz="0" w:space="0" w:color="auto"/>
                      </w:divBdr>
                    </w:div>
                  </w:divsChild>
                </w:div>
                <w:div w:id="1380283317">
                  <w:marLeft w:val="0"/>
                  <w:marRight w:val="0"/>
                  <w:marTop w:val="0"/>
                  <w:marBottom w:val="0"/>
                  <w:divBdr>
                    <w:top w:val="none" w:sz="0" w:space="0" w:color="auto"/>
                    <w:left w:val="none" w:sz="0" w:space="0" w:color="auto"/>
                    <w:bottom w:val="none" w:sz="0" w:space="0" w:color="auto"/>
                    <w:right w:val="none" w:sz="0" w:space="0" w:color="auto"/>
                  </w:divBdr>
                  <w:divsChild>
                    <w:div w:id="1159224051">
                      <w:marLeft w:val="0"/>
                      <w:marRight w:val="0"/>
                      <w:marTop w:val="0"/>
                      <w:marBottom w:val="0"/>
                      <w:divBdr>
                        <w:top w:val="none" w:sz="0" w:space="0" w:color="auto"/>
                        <w:left w:val="none" w:sz="0" w:space="0" w:color="auto"/>
                        <w:bottom w:val="none" w:sz="0" w:space="0" w:color="auto"/>
                        <w:right w:val="none" w:sz="0" w:space="0" w:color="auto"/>
                      </w:divBdr>
                    </w:div>
                  </w:divsChild>
                </w:div>
                <w:div w:id="1426462140">
                  <w:marLeft w:val="0"/>
                  <w:marRight w:val="0"/>
                  <w:marTop w:val="0"/>
                  <w:marBottom w:val="0"/>
                  <w:divBdr>
                    <w:top w:val="none" w:sz="0" w:space="0" w:color="auto"/>
                    <w:left w:val="none" w:sz="0" w:space="0" w:color="auto"/>
                    <w:bottom w:val="none" w:sz="0" w:space="0" w:color="auto"/>
                    <w:right w:val="none" w:sz="0" w:space="0" w:color="auto"/>
                  </w:divBdr>
                  <w:divsChild>
                    <w:div w:id="543251258">
                      <w:marLeft w:val="0"/>
                      <w:marRight w:val="0"/>
                      <w:marTop w:val="0"/>
                      <w:marBottom w:val="0"/>
                      <w:divBdr>
                        <w:top w:val="none" w:sz="0" w:space="0" w:color="auto"/>
                        <w:left w:val="none" w:sz="0" w:space="0" w:color="auto"/>
                        <w:bottom w:val="none" w:sz="0" w:space="0" w:color="auto"/>
                        <w:right w:val="none" w:sz="0" w:space="0" w:color="auto"/>
                      </w:divBdr>
                    </w:div>
                  </w:divsChild>
                </w:div>
                <w:div w:id="561525729">
                  <w:marLeft w:val="0"/>
                  <w:marRight w:val="0"/>
                  <w:marTop w:val="0"/>
                  <w:marBottom w:val="0"/>
                  <w:divBdr>
                    <w:top w:val="none" w:sz="0" w:space="0" w:color="auto"/>
                    <w:left w:val="none" w:sz="0" w:space="0" w:color="auto"/>
                    <w:bottom w:val="none" w:sz="0" w:space="0" w:color="auto"/>
                    <w:right w:val="none" w:sz="0" w:space="0" w:color="auto"/>
                  </w:divBdr>
                  <w:divsChild>
                    <w:div w:id="1981618822">
                      <w:marLeft w:val="0"/>
                      <w:marRight w:val="0"/>
                      <w:marTop w:val="0"/>
                      <w:marBottom w:val="0"/>
                      <w:divBdr>
                        <w:top w:val="none" w:sz="0" w:space="0" w:color="auto"/>
                        <w:left w:val="none" w:sz="0" w:space="0" w:color="auto"/>
                        <w:bottom w:val="none" w:sz="0" w:space="0" w:color="auto"/>
                        <w:right w:val="none" w:sz="0" w:space="0" w:color="auto"/>
                      </w:divBdr>
                    </w:div>
                  </w:divsChild>
                </w:div>
                <w:div w:id="993799116">
                  <w:marLeft w:val="0"/>
                  <w:marRight w:val="0"/>
                  <w:marTop w:val="0"/>
                  <w:marBottom w:val="0"/>
                  <w:divBdr>
                    <w:top w:val="none" w:sz="0" w:space="0" w:color="auto"/>
                    <w:left w:val="none" w:sz="0" w:space="0" w:color="auto"/>
                    <w:bottom w:val="none" w:sz="0" w:space="0" w:color="auto"/>
                    <w:right w:val="none" w:sz="0" w:space="0" w:color="auto"/>
                  </w:divBdr>
                  <w:divsChild>
                    <w:div w:id="1702168168">
                      <w:marLeft w:val="0"/>
                      <w:marRight w:val="0"/>
                      <w:marTop w:val="0"/>
                      <w:marBottom w:val="0"/>
                      <w:divBdr>
                        <w:top w:val="none" w:sz="0" w:space="0" w:color="auto"/>
                        <w:left w:val="none" w:sz="0" w:space="0" w:color="auto"/>
                        <w:bottom w:val="none" w:sz="0" w:space="0" w:color="auto"/>
                        <w:right w:val="none" w:sz="0" w:space="0" w:color="auto"/>
                      </w:divBdr>
                    </w:div>
                  </w:divsChild>
                </w:div>
                <w:div w:id="1069111536">
                  <w:marLeft w:val="0"/>
                  <w:marRight w:val="0"/>
                  <w:marTop w:val="0"/>
                  <w:marBottom w:val="0"/>
                  <w:divBdr>
                    <w:top w:val="none" w:sz="0" w:space="0" w:color="auto"/>
                    <w:left w:val="none" w:sz="0" w:space="0" w:color="auto"/>
                    <w:bottom w:val="none" w:sz="0" w:space="0" w:color="auto"/>
                    <w:right w:val="none" w:sz="0" w:space="0" w:color="auto"/>
                  </w:divBdr>
                  <w:divsChild>
                    <w:div w:id="1271815203">
                      <w:marLeft w:val="0"/>
                      <w:marRight w:val="0"/>
                      <w:marTop w:val="0"/>
                      <w:marBottom w:val="0"/>
                      <w:divBdr>
                        <w:top w:val="none" w:sz="0" w:space="0" w:color="auto"/>
                        <w:left w:val="none" w:sz="0" w:space="0" w:color="auto"/>
                        <w:bottom w:val="none" w:sz="0" w:space="0" w:color="auto"/>
                        <w:right w:val="none" w:sz="0" w:space="0" w:color="auto"/>
                      </w:divBdr>
                    </w:div>
                  </w:divsChild>
                </w:div>
                <w:div w:id="968976035">
                  <w:marLeft w:val="0"/>
                  <w:marRight w:val="0"/>
                  <w:marTop w:val="0"/>
                  <w:marBottom w:val="0"/>
                  <w:divBdr>
                    <w:top w:val="none" w:sz="0" w:space="0" w:color="auto"/>
                    <w:left w:val="none" w:sz="0" w:space="0" w:color="auto"/>
                    <w:bottom w:val="none" w:sz="0" w:space="0" w:color="auto"/>
                    <w:right w:val="none" w:sz="0" w:space="0" w:color="auto"/>
                  </w:divBdr>
                  <w:divsChild>
                    <w:div w:id="2134057958">
                      <w:marLeft w:val="0"/>
                      <w:marRight w:val="0"/>
                      <w:marTop w:val="0"/>
                      <w:marBottom w:val="0"/>
                      <w:divBdr>
                        <w:top w:val="none" w:sz="0" w:space="0" w:color="auto"/>
                        <w:left w:val="none" w:sz="0" w:space="0" w:color="auto"/>
                        <w:bottom w:val="none" w:sz="0" w:space="0" w:color="auto"/>
                        <w:right w:val="none" w:sz="0" w:space="0" w:color="auto"/>
                      </w:divBdr>
                    </w:div>
                  </w:divsChild>
                </w:div>
                <w:div w:id="959186584">
                  <w:marLeft w:val="0"/>
                  <w:marRight w:val="0"/>
                  <w:marTop w:val="0"/>
                  <w:marBottom w:val="0"/>
                  <w:divBdr>
                    <w:top w:val="none" w:sz="0" w:space="0" w:color="auto"/>
                    <w:left w:val="none" w:sz="0" w:space="0" w:color="auto"/>
                    <w:bottom w:val="none" w:sz="0" w:space="0" w:color="auto"/>
                    <w:right w:val="none" w:sz="0" w:space="0" w:color="auto"/>
                  </w:divBdr>
                  <w:divsChild>
                    <w:div w:id="882523695">
                      <w:marLeft w:val="0"/>
                      <w:marRight w:val="0"/>
                      <w:marTop w:val="0"/>
                      <w:marBottom w:val="0"/>
                      <w:divBdr>
                        <w:top w:val="none" w:sz="0" w:space="0" w:color="auto"/>
                        <w:left w:val="none" w:sz="0" w:space="0" w:color="auto"/>
                        <w:bottom w:val="none" w:sz="0" w:space="0" w:color="auto"/>
                        <w:right w:val="none" w:sz="0" w:space="0" w:color="auto"/>
                      </w:divBdr>
                    </w:div>
                  </w:divsChild>
                </w:div>
                <w:div w:id="563030604">
                  <w:marLeft w:val="0"/>
                  <w:marRight w:val="0"/>
                  <w:marTop w:val="0"/>
                  <w:marBottom w:val="0"/>
                  <w:divBdr>
                    <w:top w:val="none" w:sz="0" w:space="0" w:color="auto"/>
                    <w:left w:val="none" w:sz="0" w:space="0" w:color="auto"/>
                    <w:bottom w:val="none" w:sz="0" w:space="0" w:color="auto"/>
                    <w:right w:val="none" w:sz="0" w:space="0" w:color="auto"/>
                  </w:divBdr>
                  <w:divsChild>
                    <w:div w:id="217398881">
                      <w:marLeft w:val="0"/>
                      <w:marRight w:val="0"/>
                      <w:marTop w:val="0"/>
                      <w:marBottom w:val="0"/>
                      <w:divBdr>
                        <w:top w:val="none" w:sz="0" w:space="0" w:color="auto"/>
                        <w:left w:val="none" w:sz="0" w:space="0" w:color="auto"/>
                        <w:bottom w:val="none" w:sz="0" w:space="0" w:color="auto"/>
                        <w:right w:val="none" w:sz="0" w:space="0" w:color="auto"/>
                      </w:divBdr>
                    </w:div>
                  </w:divsChild>
                </w:div>
                <w:div w:id="279264368">
                  <w:marLeft w:val="0"/>
                  <w:marRight w:val="0"/>
                  <w:marTop w:val="0"/>
                  <w:marBottom w:val="0"/>
                  <w:divBdr>
                    <w:top w:val="none" w:sz="0" w:space="0" w:color="auto"/>
                    <w:left w:val="none" w:sz="0" w:space="0" w:color="auto"/>
                    <w:bottom w:val="none" w:sz="0" w:space="0" w:color="auto"/>
                    <w:right w:val="none" w:sz="0" w:space="0" w:color="auto"/>
                  </w:divBdr>
                  <w:divsChild>
                    <w:div w:id="814106286">
                      <w:marLeft w:val="0"/>
                      <w:marRight w:val="0"/>
                      <w:marTop w:val="0"/>
                      <w:marBottom w:val="0"/>
                      <w:divBdr>
                        <w:top w:val="none" w:sz="0" w:space="0" w:color="auto"/>
                        <w:left w:val="none" w:sz="0" w:space="0" w:color="auto"/>
                        <w:bottom w:val="none" w:sz="0" w:space="0" w:color="auto"/>
                        <w:right w:val="none" w:sz="0" w:space="0" w:color="auto"/>
                      </w:divBdr>
                    </w:div>
                  </w:divsChild>
                </w:div>
                <w:div w:id="1900359480">
                  <w:marLeft w:val="0"/>
                  <w:marRight w:val="0"/>
                  <w:marTop w:val="0"/>
                  <w:marBottom w:val="0"/>
                  <w:divBdr>
                    <w:top w:val="none" w:sz="0" w:space="0" w:color="auto"/>
                    <w:left w:val="none" w:sz="0" w:space="0" w:color="auto"/>
                    <w:bottom w:val="none" w:sz="0" w:space="0" w:color="auto"/>
                    <w:right w:val="none" w:sz="0" w:space="0" w:color="auto"/>
                  </w:divBdr>
                  <w:divsChild>
                    <w:div w:id="909077351">
                      <w:marLeft w:val="0"/>
                      <w:marRight w:val="0"/>
                      <w:marTop w:val="0"/>
                      <w:marBottom w:val="0"/>
                      <w:divBdr>
                        <w:top w:val="none" w:sz="0" w:space="0" w:color="auto"/>
                        <w:left w:val="none" w:sz="0" w:space="0" w:color="auto"/>
                        <w:bottom w:val="none" w:sz="0" w:space="0" w:color="auto"/>
                        <w:right w:val="none" w:sz="0" w:space="0" w:color="auto"/>
                      </w:divBdr>
                    </w:div>
                  </w:divsChild>
                </w:div>
                <w:div w:id="1704205855">
                  <w:marLeft w:val="0"/>
                  <w:marRight w:val="0"/>
                  <w:marTop w:val="0"/>
                  <w:marBottom w:val="0"/>
                  <w:divBdr>
                    <w:top w:val="none" w:sz="0" w:space="0" w:color="auto"/>
                    <w:left w:val="none" w:sz="0" w:space="0" w:color="auto"/>
                    <w:bottom w:val="none" w:sz="0" w:space="0" w:color="auto"/>
                    <w:right w:val="none" w:sz="0" w:space="0" w:color="auto"/>
                  </w:divBdr>
                  <w:divsChild>
                    <w:div w:id="74597497">
                      <w:marLeft w:val="0"/>
                      <w:marRight w:val="0"/>
                      <w:marTop w:val="0"/>
                      <w:marBottom w:val="0"/>
                      <w:divBdr>
                        <w:top w:val="none" w:sz="0" w:space="0" w:color="auto"/>
                        <w:left w:val="none" w:sz="0" w:space="0" w:color="auto"/>
                        <w:bottom w:val="none" w:sz="0" w:space="0" w:color="auto"/>
                        <w:right w:val="none" w:sz="0" w:space="0" w:color="auto"/>
                      </w:divBdr>
                    </w:div>
                  </w:divsChild>
                </w:div>
                <w:div w:id="1252542311">
                  <w:marLeft w:val="0"/>
                  <w:marRight w:val="0"/>
                  <w:marTop w:val="0"/>
                  <w:marBottom w:val="0"/>
                  <w:divBdr>
                    <w:top w:val="none" w:sz="0" w:space="0" w:color="auto"/>
                    <w:left w:val="none" w:sz="0" w:space="0" w:color="auto"/>
                    <w:bottom w:val="none" w:sz="0" w:space="0" w:color="auto"/>
                    <w:right w:val="none" w:sz="0" w:space="0" w:color="auto"/>
                  </w:divBdr>
                  <w:divsChild>
                    <w:div w:id="637491652">
                      <w:marLeft w:val="0"/>
                      <w:marRight w:val="0"/>
                      <w:marTop w:val="0"/>
                      <w:marBottom w:val="0"/>
                      <w:divBdr>
                        <w:top w:val="none" w:sz="0" w:space="0" w:color="auto"/>
                        <w:left w:val="none" w:sz="0" w:space="0" w:color="auto"/>
                        <w:bottom w:val="none" w:sz="0" w:space="0" w:color="auto"/>
                        <w:right w:val="none" w:sz="0" w:space="0" w:color="auto"/>
                      </w:divBdr>
                    </w:div>
                  </w:divsChild>
                </w:div>
                <w:div w:id="253246599">
                  <w:marLeft w:val="0"/>
                  <w:marRight w:val="0"/>
                  <w:marTop w:val="0"/>
                  <w:marBottom w:val="0"/>
                  <w:divBdr>
                    <w:top w:val="none" w:sz="0" w:space="0" w:color="auto"/>
                    <w:left w:val="none" w:sz="0" w:space="0" w:color="auto"/>
                    <w:bottom w:val="none" w:sz="0" w:space="0" w:color="auto"/>
                    <w:right w:val="none" w:sz="0" w:space="0" w:color="auto"/>
                  </w:divBdr>
                  <w:divsChild>
                    <w:div w:id="1459760355">
                      <w:marLeft w:val="0"/>
                      <w:marRight w:val="0"/>
                      <w:marTop w:val="0"/>
                      <w:marBottom w:val="0"/>
                      <w:divBdr>
                        <w:top w:val="none" w:sz="0" w:space="0" w:color="auto"/>
                        <w:left w:val="none" w:sz="0" w:space="0" w:color="auto"/>
                        <w:bottom w:val="none" w:sz="0" w:space="0" w:color="auto"/>
                        <w:right w:val="none" w:sz="0" w:space="0" w:color="auto"/>
                      </w:divBdr>
                    </w:div>
                  </w:divsChild>
                </w:div>
                <w:div w:id="2040935336">
                  <w:marLeft w:val="0"/>
                  <w:marRight w:val="0"/>
                  <w:marTop w:val="0"/>
                  <w:marBottom w:val="0"/>
                  <w:divBdr>
                    <w:top w:val="none" w:sz="0" w:space="0" w:color="auto"/>
                    <w:left w:val="none" w:sz="0" w:space="0" w:color="auto"/>
                    <w:bottom w:val="none" w:sz="0" w:space="0" w:color="auto"/>
                    <w:right w:val="none" w:sz="0" w:space="0" w:color="auto"/>
                  </w:divBdr>
                  <w:divsChild>
                    <w:div w:id="603540752">
                      <w:marLeft w:val="0"/>
                      <w:marRight w:val="0"/>
                      <w:marTop w:val="0"/>
                      <w:marBottom w:val="0"/>
                      <w:divBdr>
                        <w:top w:val="none" w:sz="0" w:space="0" w:color="auto"/>
                        <w:left w:val="none" w:sz="0" w:space="0" w:color="auto"/>
                        <w:bottom w:val="none" w:sz="0" w:space="0" w:color="auto"/>
                        <w:right w:val="none" w:sz="0" w:space="0" w:color="auto"/>
                      </w:divBdr>
                    </w:div>
                  </w:divsChild>
                </w:div>
                <w:div w:id="1111319597">
                  <w:marLeft w:val="0"/>
                  <w:marRight w:val="0"/>
                  <w:marTop w:val="0"/>
                  <w:marBottom w:val="0"/>
                  <w:divBdr>
                    <w:top w:val="none" w:sz="0" w:space="0" w:color="auto"/>
                    <w:left w:val="none" w:sz="0" w:space="0" w:color="auto"/>
                    <w:bottom w:val="none" w:sz="0" w:space="0" w:color="auto"/>
                    <w:right w:val="none" w:sz="0" w:space="0" w:color="auto"/>
                  </w:divBdr>
                  <w:divsChild>
                    <w:div w:id="1175338440">
                      <w:marLeft w:val="0"/>
                      <w:marRight w:val="0"/>
                      <w:marTop w:val="0"/>
                      <w:marBottom w:val="0"/>
                      <w:divBdr>
                        <w:top w:val="none" w:sz="0" w:space="0" w:color="auto"/>
                        <w:left w:val="none" w:sz="0" w:space="0" w:color="auto"/>
                        <w:bottom w:val="none" w:sz="0" w:space="0" w:color="auto"/>
                        <w:right w:val="none" w:sz="0" w:space="0" w:color="auto"/>
                      </w:divBdr>
                    </w:div>
                  </w:divsChild>
                </w:div>
                <w:div w:id="1479105073">
                  <w:marLeft w:val="0"/>
                  <w:marRight w:val="0"/>
                  <w:marTop w:val="0"/>
                  <w:marBottom w:val="0"/>
                  <w:divBdr>
                    <w:top w:val="none" w:sz="0" w:space="0" w:color="auto"/>
                    <w:left w:val="none" w:sz="0" w:space="0" w:color="auto"/>
                    <w:bottom w:val="none" w:sz="0" w:space="0" w:color="auto"/>
                    <w:right w:val="none" w:sz="0" w:space="0" w:color="auto"/>
                  </w:divBdr>
                  <w:divsChild>
                    <w:div w:id="1032192159">
                      <w:marLeft w:val="0"/>
                      <w:marRight w:val="0"/>
                      <w:marTop w:val="0"/>
                      <w:marBottom w:val="0"/>
                      <w:divBdr>
                        <w:top w:val="none" w:sz="0" w:space="0" w:color="auto"/>
                        <w:left w:val="none" w:sz="0" w:space="0" w:color="auto"/>
                        <w:bottom w:val="none" w:sz="0" w:space="0" w:color="auto"/>
                        <w:right w:val="none" w:sz="0" w:space="0" w:color="auto"/>
                      </w:divBdr>
                    </w:div>
                  </w:divsChild>
                </w:div>
                <w:div w:id="2015643033">
                  <w:marLeft w:val="0"/>
                  <w:marRight w:val="0"/>
                  <w:marTop w:val="0"/>
                  <w:marBottom w:val="0"/>
                  <w:divBdr>
                    <w:top w:val="none" w:sz="0" w:space="0" w:color="auto"/>
                    <w:left w:val="none" w:sz="0" w:space="0" w:color="auto"/>
                    <w:bottom w:val="none" w:sz="0" w:space="0" w:color="auto"/>
                    <w:right w:val="none" w:sz="0" w:space="0" w:color="auto"/>
                  </w:divBdr>
                  <w:divsChild>
                    <w:div w:id="855657487">
                      <w:marLeft w:val="0"/>
                      <w:marRight w:val="0"/>
                      <w:marTop w:val="0"/>
                      <w:marBottom w:val="0"/>
                      <w:divBdr>
                        <w:top w:val="none" w:sz="0" w:space="0" w:color="auto"/>
                        <w:left w:val="none" w:sz="0" w:space="0" w:color="auto"/>
                        <w:bottom w:val="none" w:sz="0" w:space="0" w:color="auto"/>
                        <w:right w:val="none" w:sz="0" w:space="0" w:color="auto"/>
                      </w:divBdr>
                    </w:div>
                  </w:divsChild>
                </w:div>
                <w:div w:id="59863269">
                  <w:marLeft w:val="0"/>
                  <w:marRight w:val="0"/>
                  <w:marTop w:val="0"/>
                  <w:marBottom w:val="0"/>
                  <w:divBdr>
                    <w:top w:val="none" w:sz="0" w:space="0" w:color="auto"/>
                    <w:left w:val="none" w:sz="0" w:space="0" w:color="auto"/>
                    <w:bottom w:val="none" w:sz="0" w:space="0" w:color="auto"/>
                    <w:right w:val="none" w:sz="0" w:space="0" w:color="auto"/>
                  </w:divBdr>
                  <w:divsChild>
                    <w:div w:id="606497930">
                      <w:marLeft w:val="0"/>
                      <w:marRight w:val="0"/>
                      <w:marTop w:val="0"/>
                      <w:marBottom w:val="0"/>
                      <w:divBdr>
                        <w:top w:val="none" w:sz="0" w:space="0" w:color="auto"/>
                        <w:left w:val="none" w:sz="0" w:space="0" w:color="auto"/>
                        <w:bottom w:val="none" w:sz="0" w:space="0" w:color="auto"/>
                        <w:right w:val="none" w:sz="0" w:space="0" w:color="auto"/>
                      </w:divBdr>
                    </w:div>
                  </w:divsChild>
                </w:div>
                <w:div w:id="712580303">
                  <w:marLeft w:val="0"/>
                  <w:marRight w:val="0"/>
                  <w:marTop w:val="0"/>
                  <w:marBottom w:val="0"/>
                  <w:divBdr>
                    <w:top w:val="none" w:sz="0" w:space="0" w:color="auto"/>
                    <w:left w:val="none" w:sz="0" w:space="0" w:color="auto"/>
                    <w:bottom w:val="none" w:sz="0" w:space="0" w:color="auto"/>
                    <w:right w:val="none" w:sz="0" w:space="0" w:color="auto"/>
                  </w:divBdr>
                  <w:divsChild>
                    <w:div w:id="465896112">
                      <w:marLeft w:val="0"/>
                      <w:marRight w:val="0"/>
                      <w:marTop w:val="0"/>
                      <w:marBottom w:val="0"/>
                      <w:divBdr>
                        <w:top w:val="none" w:sz="0" w:space="0" w:color="auto"/>
                        <w:left w:val="none" w:sz="0" w:space="0" w:color="auto"/>
                        <w:bottom w:val="none" w:sz="0" w:space="0" w:color="auto"/>
                        <w:right w:val="none" w:sz="0" w:space="0" w:color="auto"/>
                      </w:divBdr>
                    </w:div>
                  </w:divsChild>
                </w:div>
                <w:div w:id="286204061">
                  <w:marLeft w:val="0"/>
                  <w:marRight w:val="0"/>
                  <w:marTop w:val="0"/>
                  <w:marBottom w:val="0"/>
                  <w:divBdr>
                    <w:top w:val="none" w:sz="0" w:space="0" w:color="auto"/>
                    <w:left w:val="none" w:sz="0" w:space="0" w:color="auto"/>
                    <w:bottom w:val="none" w:sz="0" w:space="0" w:color="auto"/>
                    <w:right w:val="none" w:sz="0" w:space="0" w:color="auto"/>
                  </w:divBdr>
                  <w:divsChild>
                    <w:div w:id="813644988">
                      <w:marLeft w:val="0"/>
                      <w:marRight w:val="0"/>
                      <w:marTop w:val="0"/>
                      <w:marBottom w:val="0"/>
                      <w:divBdr>
                        <w:top w:val="none" w:sz="0" w:space="0" w:color="auto"/>
                        <w:left w:val="none" w:sz="0" w:space="0" w:color="auto"/>
                        <w:bottom w:val="none" w:sz="0" w:space="0" w:color="auto"/>
                        <w:right w:val="none" w:sz="0" w:space="0" w:color="auto"/>
                      </w:divBdr>
                    </w:div>
                  </w:divsChild>
                </w:div>
                <w:div w:id="2107649989">
                  <w:marLeft w:val="0"/>
                  <w:marRight w:val="0"/>
                  <w:marTop w:val="0"/>
                  <w:marBottom w:val="0"/>
                  <w:divBdr>
                    <w:top w:val="none" w:sz="0" w:space="0" w:color="auto"/>
                    <w:left w:val="none" w:sz="0" w:space="0" w:color="auto"/>
                    <w:bottom w:val="none" w:sz="0" w:space="0" w:color="auto"/>
                    <w:right w:val="none" w:sz="0" w:space="0" w:color="auto"/>
                  </w:divBdr>
                  <w:divsChild>
                    <w:div w:id="893932016">
                      <w:marLeft w:val="0"/>
                      <w:marRight w:val="0"/>
                      <w:marTop w:val="0"/>
                      <w:marBottom w:val="0"/>
                      <w:divBdr>
                        <w:top w:val="none" w:sz="0" w:space="0" w:color="auto"/>
                        <w:left w:val="none" w:sz="0" w:space="0" w:color="auto"/>
                        <w:bottom w:val="none" w:sz="0" w:space="0" w:color="auto"/>
                        <w:right w:val="none" w:sz="0" w:space="0" w:color="auto"/>
                      </w:divBdr>
                    </w:div>
                  </w:divsChild>
                </w:div>
                <w:div w:id="584799577">
                  <w:marLeft w:val="0"/>
                  <w:marRight w:val="0"/>
                  <w:marTop w:val="0"/>
                  <w:marBottom w:val="0"/>
                  <w:divBdr>
                    <w:top w:val="none" w:sz="0" w:space="0" w:color="auto"/>
                    <w:left w:val="none" w:sz="0" w:space="0" w:color="auto"/>
                    <w:bottom w:val="none" w:sz="0" w:space="0" w:color="auto"/>
                    <w:right w:val="none" w:sz="0" w:space="0" w:color="auto"/>
                  </w:divBdr>
                  <w:divsChild>
                    <w:div w:id="523372826">
                      <w:marLeft w:val="0"/>
                      <w:marRight w:val="0"/>
                      <w:marTop w:val="0"/>
                      <w:marBottom w:val="0"/>
                      <w:divBdr>
                        <w:top w:val="none" w:sz="0" w:space="0" w:color="auto"/>
                        <w:left w:val="none" w:sz="0" w:space="0" w:color="auto"/>
                        <w:bottom w:val="none" w:sz="0" w:space="0" w:color="auto"/>
                        <w:right w:val="none" w:sz="0" w:space="0" w:color="auto"/>
                      </w:divBdr>
                    </w:div>
                  </w:divsChild>
                </w:div>
                <w:div w:id="761413426">
                  <w:marLeft w:val="0"/>
                  <w:marRight w:val="0"/>
                  <w:marTop w:val="0"/>
                  <w:marBottom w:val="0"/>
                  <w:divBdr>
                    <w:top w:val="none" w:sz="0" w:space="0" w:color="auto"/>
                    <w:left w:val="none" w:sz="0" w:space="0" w:color="auto"/>
                    <w:bottom w:val="none" w:sz="0" w:space="0" w:color="auto"/>
                    <w:right w:val="none" w:sz="0" w:space="0" w:color="auto"/>
                  </w:divBdr>
                  <w:divsChild>
                    <w:div w:id="1270313219">
                      <w:marLeft w:val="0"/>
                      <w:marRight w:val="0"/>
                      <w:marTop w:val="0"/>
                      <w:marBottom w:val="0"/>
                      <w:divBdr>
                        <w:top w:val="none" w:sz="0" w:space="0" w:color="auto"/>
                        <w:left w:val="none" w:sz="0" w:space="0" w:color="auto"/>
                        <w:bottom w:val="none" w:sz="0" w:space="0" w:color="auto"/>
                        <w:right w:val="none" w:sz="0" w:space="0" w:color="auto"/>
                      </w:divBdr>
                    </w:div>
                  </w:divsChild>
                </w:div>
                <w:div w:id="210702016">
                  <w:marLeft w:val="0"/>
                  <w:marRight w:val="0"/>
                  <w:marTop w:val="0"/>
                  <w:marBottom w:val="0"/>
                  <w:divBdr>
                    <w:top w:val="none" w:sz="0" w:space="0" w:color="auto"/>
                    <w:left w:val="none" w:sz="0" w:space="0" w:color="auto"/>
                    <w:bottom w:val="none" w:sz="0" w:space="0" w:color="auto"/>
                    <w:right w:val="none" w:sz="0" w:space="0" w:color="auto"/>
                  </w:divBdr>
                  <w:divsChild>
                    <w:div w:id="81806855">
                      <w:marLeft w:val="0"/>
                      <w:marRight w:val="0"/>
                      <w:marTop w:val="0"/>
                      <w:marBottom w:val="0"/>
                      <w:divBdr>
                        <w:top w:val="none" w:sz="0" w:space="0" w:color="auto"/>
                        <w:left w:val="none" w:sz="0" w:space="0" w:color="auto"/>
                        <w:bottom w:val="none" w:sz="0" w:space="0" w:color="auto"/>
                        <w:right w:val="none" w:sz="0" w:space="0" w:color="auto"/>
                      </w:divBdr>
                    </w:div>
                  </w:divsChild>
                </w:div>
                <w:div w:id="495271969">
                  <w:marLeft w:val="0"/>
                  <w:marRight w:val="0"/>
                  <w:marTop w:val="0"/>
                  <w:marBottom w:val="0"/>
                  <w:divBdr>
                    <w:top w:val="none" w:sz="0" w:space="0" w:color="auto"/>
                    <w:left w:val="none" w:sz="0" w:space="0" w:color="auto"/>
                    <w:bottom w:val="none" w:sz="0" w:space="0" w:color="auto"/>
                    <w:right w:val="none" w:sz="0" w:space="0" w:color="auto"/>
                  </w:divBdr>
                  <w:divsChild>
                    <w:div w:id="2048869181">
                      <w:marLeft w:val="0"/>
                      <w:marRight w:val="0"/>
                      <w:marTop w:val="0"/>
                      <w:marBottom w:val="0"/>
                      <w:divBdr>
                        <w:top w:val="none" w:sz="0" w:space="0" w:color="auto"/>
                        <w:left w:val="none" w:sz="0" w:space="0" w:color="auto"/>
                        <w:bottom w:val="none" w:sz="0" w:space="0" w:color="auto"/>
                        <w:right w:val="none" w:sz="0" w:space="0" w:color="auto"/>
                      </w:divBdr>
                    </w:div>
                  </w:divsChild>
                </w:div>
                <w:div w:id="1513757019">
                  <w:marLeft w:val="0"/>
                  <w:marRight w:val="0"/>
                  <w:marTop w:val="0"/>
                  <w:marBottom w:val="0"/>
                  <w:divBdr>
                    <w:top w:val="none" w:sz="0" w:space="0" w:color="auto"/>
                    <w:left w:val="none" w:sz="0" w:space="0" w:color="auto"/>
                    <w:bottom w:val="none" w:sz="0" w:space="0" w:color="auto"/>
                    <w:right w:val="none" w:sz="0" w:space="0" w:color="auto"/>
                  </w:divBdr>
                  <w:divsChild>
                    <w:div w:id="1110203070">
                      <w:marLeft w:val="0"/>
                      <w:marRight w:val="0"/>
                      <w:marTop w:val="0"/>
                      <w:marBottom w:val="0"/>
                      <w:divBdr>
                        <w:top w:val="none" w:sz="0" w:space="0" w:color="auto"/>
                        <w:left w:val="none" w:sz="0" w:space="0" w:color="auto"/>
                        <w:bottom w:val="none" w:sz="0" w:space="0" w:color="auto"/>
                        <w:right w:val="none" w:sz="0" w:space="0" w:color="auto"/>
                      </w:divBdr>
                    </w:div>
                  </w:divsChild>
                </w:div>
                <w:div w:id="1392002703">
                  <w:marLeft w:val="0"/>
                  <w:marRight w:val="0"/>
                  <w:marTop w:val="0"/>
                  <w:marBottom w:val="0"/>
                  <w:divBdr>
                    <w:top w:val="none" w:sz="0" w:space="0" w:color="auto"/>
                    <w:left w:val="none" w:sz="0" w:space="0" w:color="auto"/>
                    <w:bottom w:val="none" w:sz="0" w:space="0" w:color="auto"/>
                    <w:right w:val="none" w:sz="0" w:space="0" w:color="auto"/>
                  </w:divBdr>
                  <w:divsChild>
                    <w:div w:id="1379941145">
                      <w:marLeft w:val="0"/>
                      <w:marRight w:val="0"/>
                      <w:marTop w:val="0"/>
                      <w:marBottom w:val="0"/>
                      <w:divBdr>
                        <w:top w:val="none" w:sz="0" w:space="0" w:color="auto"/>
                        <w:left w:val="none" w:sz="0" w:space="0" w:color="auto"/>
                        <w:bottom w:val="none" w:sz="0" w:space="0" w:color="auto"/>
                        <w:right w:val="none" w:sz="0" w:space="0" w:color="auto"/>
                      </w:divBdr>
                    </w:div>
                  </w:divsChild>
                </w:div>
                <w:div w:id="1629974571">
                  <w:marLeft w:val="0"/>
                  <w:marRight w:val="0"/>
                  <w:marTop w:val="0"/>
                  <w:marBottom w:val="0"/>
                  <w:divBdr>
                    <w:top w:val="none" w:sz="0" w:space="0" w:color="auto"/>
                    <w:left w:val="none" w:sz="0" w:space="0" w:color="auto"/>
                    <w:bottom w:val="none" w:sz="0" w:space="0" w:color="auto"/>
                    <w:right w:val="none" w:sz="0" w:space="0" w:color="auto"/>
                  </w:divBdr>
                  <w:divsChild>
                    <w:div w:id="1715544329">
                      <w:marLeft w:val="0"/>
                      <w:marRight w:val="0"/>
                      <w:marTop w:val="0"/>
                      <w:marBottom w:val="0"/>
                      <w:divBdr>
                        <w:top w:val="none" w:sz="0" w:space="0" w:color="auto"/>
                        <w:left w:val="none" w:sz="0" w:space="0" w:color="auto"/>
                        <w:bottom w:val="none" w:sz="0" w:space="0" w:color="auto"/>
                        <w:right w:val="none" w:sz="0" w:space="0" w:color="auto"/>
                      </w:divBdr>
                    </w:div>
                  </w:divsChild>
                </w:div>
                <w:div w:id="1701397845">
                  <w:marLeft w:val="0"/>
                  <w:marRight w:val="0"/>
                  <w:marTop w:val="0"/>
                  <w:marBottom w:val="0"/>
                  <w:divBdr>
                    <w:top w:val="none" w:sz="0" w:space="0" w:color="auto"/>
                    <w:left w:val="none" w:sz="0" w:space="0" w:color="auto"/>
                    <w:bottom w:val="none" w:sz="0" w:space="0" w:color="auto"/>
                    <w:right w:val="none" w:sz="0" w:space="0" w:color="auto"/>
                  </w:divBdr>
                  <w:divsChild>
                    <w:div w:id="1423525292">
                      <w:marLeft w:val="0"/>
                      <w:marRight w:val="0"/>
                      <w:marTop w:val="0"/>
                      <w:marBottom w:val="0"/>
                      <w:divBdr>
                        <w:top w:val="none" w:sz="0" w:space="0" w:color="auto"/>
                        <w:left w:val="none" w:sz="0" w:space="0" w:color="auto"/>
                        <w:bottom w:val="none" w:sz="0" w:space="0" w:color="auto"/>
                        <w:right w:val="none" w:sz="0" w:space="0" w:color="auto"/>
                      </w:divBdr>
                    </w:div>
                  </w:divsChild>
                </w:div>
                <w:div w:id="949895697">
                  <w:marLeft w:val="0"/>
                  <w:marRight w:val="0"/>
                  <w:marTop w:val="0"/>
                  <w:marBottom w:val="0"/>
                  <w:divBdr>
                    <w:top w:val="none" w:sz="0" w:space="0" w:color="auto"/>
                    <w:left w:val="none" w:sz="0" w:space="0" w:color="auto"/>
                    <w:bottom w:val="none" w:sz="0" w:space="0" w:color="auto"/>
                    <w:right w:val="none" w:sz="0" w:space="0" w:color="auto"/>
                  </w:divBdr>
                  <w:divsChild>
                    <w:div w:id="1812861801">
                      <w:marLeft w:val="0"/>
                      <w:marRight w:val="0"/>
                      <w:marTop w:val="0"/>
                      <w:marBottom w:val="0"/>
                      <w:divBdr>
                        <w:top w:val="none" w:sz="0" w:space="0" w:color="auto"/>
                        <w:left w:val="none" w:sz="0" w:space="0" w:color="auto"/>
                        <w:bottom w:val="none" w:sz="0" w:space="0" w:color="auto"/>
                        <w:right w:val="none" w:sz="0" w:space="0" w:color="auto"/>
                      </w:divBdr>
                    </w:div>
                  </w:divsChild>
                </w:div>
                <w:div w:id="468280392">
                  <w:marLeft w:val="0"/>
                  <w:marRight w:val="0"/>
                  <w:marTop w:val="0"/>
                  <w:marBottom w:val="0"/>
                  <w:divBdr>
                    <w:top w:val="none" w:sz="0" w:space="0" w:color="auto"/>
                    <w:left w:val="none" w:sz="0" w:space="0" w:color="auto"/>
                    <w:bottom w:val="none" w:sz="0" w:space="0" w:color="auto"/>
                    <w:right w:val="none" w:sz="0" w:space="0" w:color="auto"/>
                  </w:divBdr>
                  <w:divsChild>
                    <w:div w:id="603609619">
                      <w:marLeft w:val="0"/>
                      <w:marRight w:val="0"/>
                      <w:marTop w:val="0"/>
                      <w:marBottom w:val="0"/>
                      <w:divBdr>
                        <w:top w:val="none" w:sz="0" w:space="0" w:color="auto"/>
                        <w:left w:val="none" w:sz="0" w:space="0" w:color="auto"/>
                        <w:bottom w:val="none" w:sz="0" w:space="0" w:color="auto"/>
                        <w:right w:val="none" w:sz="0" w:space="0" w:color="auto"/>
                      </w:divBdr>
                    </w:div>
                  </w:divsChild>
                </w:div>
                <w:div w:id="118453952">
                  <w:marLeft w:val="0"/>
                  <w:marRight w:val="0"/>
                  <w:marTop w:val="0"/>
                  <w:marBottom w:val="0"/>
                  <w:divBdr>
                    <w:top w:val="none" w:sz="0" w:space="0" w:color="auto"/>
                    <w:left w:val="none" w:sz="0" w:space="0" w:color="auto"/>
                    <w:bottom w:val="none" w:sz="0" w:space="0" w:color="auto"/>
                    <w:right w:val="none" w:sz="0" w:space="0" w:color="auto"/>
                  </w:divBdr>
                  <w:divsChild>
                    <w:div w:id="1085611634">
                      <w:marLeft w:val="0"/>
                      <w:marRight w:val="0"/>
                      <w:marTop w:val="0"/>
                      <w:marBottom w:val="0"/>
                      <w:divBdr>
                        <w:top w:val="none" w:sz="0" w:space="0" w:color="auto"/>
                        <w:left w:val="none" w:sz="0" w:space="0" w:color="auto"/>
                        <w:bottom w:val="none" w:sz="0" w:space="0" w:color="auto"/>
                        <w:right w:val="none" w:sz="0" w:space="0" w:color="auto"/>
                      </w:divBdr>
                    </w:div>
                  </w:divsChild>
                </w:div>
                <w:div w:id="1982029110">
                  <w:marLeft w:val="0"/>
                  <w:marRight w:val="0"/>
                  <w:marTop w:val="0"/>
                  <w:marBottom w:val="0"/>
                  <w:divBdr>
                    <w:top w:val="none" w:sz="0" w:space="0" w:color="auto"/>
                    <w:left w:val="none" w:sz="0" w:space="0" w:color="auto"/>
                    <w:bottom w:val="none" w:sz="0" w:space="0" w:color="auto"/>
                    <w:right w:val="none" w:sz="0" w:space="0" w:color="auto"/>
                  </w:divBdr>
                  <w:divsChild>
                    <w:div w:id="1318917645">
                      <w:marLeft w:val="0"/>
                      <w:marRight w:val="0"/>
                      <w:marTop w:val="0"/>
                      <w:marBottom w:val="0"/>
                      <w:divBdr>
                        <w:top w:val="none" w:sz="0" w:space="0" w:color="auto"/>
                        <w:left w:val="none" w:sz="0" w:space="0" w:color="auto"/>
                        <w:bottom w:val="none" w:sz="0" w:space="0" w:color="auto"/>
                        <w:right w:val="none" w:sz="0" w:space="0" w:color="auto"/>
                      </w:divBdr>
                    </w:div>
                  </w:divsChild>
                </w:div>
                <w:div w:id="184246060">
                  <w:marLeft w:val="0"/>
                  <w:marRight w:val="0"/>
                  <w:marTop w:val="0"/>
                  <w:marBottom w:val="0"/>
                  <w:divBdr>
                    <w:top w:val="none" w:sz="0" w:space="0" w:color="auto"/>
                    <w:left w:val="none" w:sz="0" w:space="0" w:color="auto"/>
                    <w:bottom w:val="none" w:sz="0" w:space="0" w:color="auto"/>
                    <w:right w:val="none" w:sz="0" w:space="0" w:color="auto"/>
                  </w:divBdr>
                  <w:divsChild>
                    <w:div w:id="146870540">
                      <w:marLeft w:val="0"/>
                      <w:marRight w:val="0"/>
                      <w:marTop w:val="0"/>
                      <w:marBottom w:val="0"/>
                      <w:divBdr>
                        <w:top w:val="none" w:sz="0" w:space="0" w:color="auto"/>
                        <w:left w:val="none" w:sz="0" w:space="0" w:color="auto"/>
                        <w:bottom w:val="none" w:sz="0" w:space="0" w:color="auto"/>
                        <w:right w:val="none" w:sz="0" w:space="0" w:color="auto"/>
                      </w:divBdr>
                    </w:div>
                  </w:divsChild>
                </w:div>
                <w:div w:id="947665477">
                  <w:marLeft w:val="0"/>
                  <w:marRight w:val="0"/>
                  <w:marTop w:val="0"/>
                  <w:marBottom w:val="0"/>
                  <w:divBdr>
                    <w:top w:val="none" w:sz="0" w:space="0" w:color="auto"/>
                    <w:left w:val="none" w:sz="0" w:space="0" w:color="auto"/>
                    <w:bottom w:val="none" w:sz="0" w:space="0" w:color="auto"/>
                    <w:right w:val="none" w:sz="0" w:space="0" w:color="auto"/>
                  </w:divBdr>
                  <w:divsChild>
                    <w:div w:id="1191843870">
                      <w:marLeft w:val="0"/>
                      <w:marRight w:val="0"/>
                      <w:marTop w:val="0"/>
                      <w:marBottom w:val="0"/>
                      <w:divBdr>
                        <w:top w:val="none" w:sz="0" w:space="0" w:color="auto"/>
                        <w:left w:val="none" w:sz="0" w:space="0" w:color="auto"/>
                        <w:bottom w:val="none" w:sz="0" w:space="0" w:color="auto"/>
                        <w:right w:val="none" w:sz="0" w:space="0" w:color="auto"/>
                      </w:divBdr>
                    </w:div>
                  </w:divsChild>
                </w:div>
                <w:div w:id="1501189710">
                  <w:marLeft w:val="0"/>
                  <w:marRight w:val="0"/>
                  <w:marTop w:val="0"/>
                  <w:marBottom w:val="0"/>
                  <w:divBdr>
                    <w:top w:val="none" w:sz="0" w:space="0" w:color="auto"/>
                    <w:left w:val="none" w:sz="0" w:space="0" w:color="auto"/>
                    <w:bottom w:val="none" w:sz="0" w:space="0" w:color="auto"/>
                    <w:right w:val="none" w:sz="0" w:space="0" w:color="auto"/>
                  </w:divBdr>
                  <w:divsChild>
                    <w:div w:id="145705471">
                      <w:marLeft w:val="0"/>
                      <w:marRight w:val="0"/>
                      <w:marTop w:val="0"/>
                      <w:marBottom w:val="0"/>
                      <w:divBdr>
                        <w:top w:val="none" w:sz="0" w:space="0" w:color="auto"/>
                        <w:left w:val="none" w:sz="0" w:space="0" w:color="auto"/>
                        <w:bottom w:val="none" w:sz="0" w:space="0" w:color="auto"/>
                        <w:right w:val="none" w:sz="0" w:space="0" w:color="auto"/>
                      </w:divBdr>
                    </w:div>
                  </w:divsChild>
                </w:div>
                <w:div w:id="1519155601">
                  <w:marLeft w:val="0"/>
                  <w:marRight w:val="0"/>
                  <w:marTop w:val="0"/>
                  <w:marBottom w:val="0"/>
                  <w:divBdr>
                    <w:top w:val="none" w:sz="0" w:space="0" w:color="auto"/>
                    <w:left w:val="none" w:sz="0" w:space="0" w:color="auto"/>
                    <w:bottom w:val="none" w:sz="0" w:space="0" w:color="auto"/>
                    <w:right w:val="none" w:sz="0" w:space="0" w:color="auto"/>
                  </w:divBdr>
                  <w:divsChild>
                    <w:div w:id="418408057">
                      <w:marLeft w:val="0"/>
                      <w:marRight w:val="0"/>
                      <w:marTop w:val="0"/>
                      <w:marBottom w:val="0"/>
                      <w:divBdr>
                        <w:top w:val="none" w:sz="0" w:space="0" w:color="auto"/>
                        <w:left w:val="none" w:sz="0" w:space="0" w:color="auto"/>
                        <w:bottom w:val="none" w:sz="0" w:space="0" w:color="auto"/>
                        <w:right w:val="none" w:sz="0" w:space="0" w:color="auto"/>
                      </w:divBdr>
                    </w:div>
                  </w:divsChild>
                </w:div>
                <w:div w:id="1737244448">
                  <w:marLeft w:val="0"/>
                  <w:marRight w:val="0"/>
                  <w:marTop w:val="0"/>
                  <w:marBottom w:val="0"/>
                  <w:divBdr>
                    <w:top w:val="none" w:sz="0" w:space="0" w:color="auto"/>
                    <w:left w:val="none" w:sz="0" w:space="0" w:color="auto"/>
                    <w:bottom w:val="none" w:sz="0" w:space="0" w:color="auto"/>
                    <w:right w:val="none" w:sz="0" w:space="0" w:color="auto"/>
                  </w:divBdr>
                  <w:divsChild>
                    <w:div w:id="1491402991">
                      <w:marLeft w:val="0"/>
                      <w:marRight w:val="0"/>
                      <w:marTop w:val="0"/>
                      <w:marBottom w:val="0"/>
                      <w:divBdr>
                        <w:top w:val="none" w:sz="0" w:space="0" w:color="auto"/>
                        <w:left w:val="none" w:sz="0" w:space="0" w:color="auto"/>
                        <w:bottom w:val="none" w:sz="0" w:space="0" w:color="auto"/>
                        <w:right w:val="none" w:sz="0" w:space="0" w:color="auto"/>
                      </w:divBdr>
                    </w:div>
                  </w:divsChild>
                </w:div>
                <w:div w:id="115372509">
                  <w:marLeft w:val="0"/>
                  <w:marRight w:val="0"/>
                  <w:marTop w:val="0"/>
                  <w:marBottom w:val="0"/>
                  <w:divBdr>
                    <w:top w:val="none" w:sz="0" w:space="0" w:color="auto"/>
                    <w:left w:val="none" w:sz="0" w:space="0" w:color="auto"/>
                    <w:bottom w:val="none" w:sz="0" w:space="0" w:color="auto"/>
                    <w:right w:val="none" w:sz="0" w:space="0" w:color="auto"/>
                  </w:divBdr>
                  <w:divsChild>
                    <w:div w:id="6287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36035">
          <w:marLeft w:val="0"/>
          <w:marRight w:val="0"/>
          <w:marTop w:val="0"/>
          <w:marBottom w:val="0"/>
          <w:divBdr>
            <w:top w:val="none" w:sz="0" w:space="0" w:color="auto"/>
            <w:left w:val="none" w:sz="0" w:space="0" w:color="auto"/>
            <w:bottom w:val="none" w:sz="0" w:space="0" w:color="auto"/>
            <w:right w:val="none" w:sz="0" w:space="0" w:color="auto"/>
          </w:divBdr>
          <w:divsChild>
            <w:div w:id="23408629">
              <w:marLeft w:val="0"/>
              <w:marRight w:val="0"/>
              <w:marTop w:val="0"/>
              <w:marBottom w:val="0"/>
              <w:divBdr>
                <w:top w:val="none" w:sz="0" w:space="0" w:color="auto"/>
                <w:left w:val="none" w:sz="0" w:space="0" w:color="auto"/>
                <w:bottom w:val="none" w:sz="0" w:space="0" w:color="auto"/>
                <w:right w:val="none" w:sz="0" w:space="0" w:color="auto"/>
              </w:divBdr>
              <w:divsChild>
                <w:div w:id="476924249">
                  <w:marLeft w:val="0"/>
                  <w:marRight w:val="0"/>
                  <w:marTop w:val="0"/>
                  <w:marBottom w:val="0"/>
                  <w:divBdr>
                    <w:top w:val="none" w:sz="0" w:space="0" w:color="auto"/>
                    <w:left w:val="none" w:sz="0" w:space="0" w:color="auto"/>
                    <w:bottom w:val="none" w:sz="0" w:space="0" w:color="auto"/>
                    <w:right w:val="none" w:sz="0" w:space="0" w:color="auto"/>
                  </w:divBdr>
                </w:div>
              </w:divsChild>
            </w:div>
            <w:div w:id="873880762">
              <w:marLeft w:val="0"/>
              <w:marRight w:val="0"/>
              <w:marTop w:val="0"/>
              <w:marBottom w:val="0"/>
              <w:divBdr>
                <w:top w:val="none" w:sz="0" w:space="0" w:color="auto"/>
                <w:left w:val="none" w:sz="0" w:space="0" w:color="auto"/>
                <w:bottom w:val="none" w:sz="0" w:space="0" w:color="auto"/>
                <w:right w:val="none" w:sz="0" w:space="0" w:color="auto"/>
              </w:divBdr>
              <w:divsChild>
                <w:div w:id="1504006191">
                  <w:marLeft w:val="0"/>
                  <w:marRight w:val="0"/>
                  <w:marTop w:val="0"/>
                  <w:marBottom w:val="0"/>
                  <w:divBdr>
                    <w:top w:val="none" w:sz="0" w:space="0" w:color="auto"/>
                    <w:left w:val="none" w:sz="0" w:space="0" w:color="auto"/>
                    <w:bottom w:val="none" w:sz="0" w:space="0" w:color="auto"/>
                    <w:right w:val="none" w:sz="0" w:space="0" w:color="auto"/>
                  </w:divBdr>
                </w:div>
              </w:divsChild>
            </w:div>
            <w:div w:id="1612740695">
              <w:marLeft w:val="0"/>
              <w:marRight w:val="0"/>
              <w:marTop w:val="0"/>
              <w:marBottom w:val="0"/>
              <w:divBdr>
                <w:top w:val="none" w:sz="0" w:space="0" w:color="auto"/>
                <w:left w:val="none" w:sz="0" w:space="0" w:color="auto"/>
                <w:bottom w:val="none" w:sz="0" w:space="0" w:color="auto"/>
                <w:right w:val="none" w:sz="0" w:space="0" w:color="auto"/>
              </w:divBdr>
              <w:divsChild>
                <w:div w:id="1986659497">
                  <w:marLeft w:val="0"/>
                  <w:marRight w:val="0"/>
                  <w:marTop w:val="0"/>
                  <w:marBottom w:val="0"/>
                  <w:divBdr>
                    <w:top w:val="none" w:sz="0" w:space="0" w:color="auto"/>
                    <w:left w:val="none" w:sz="0" w:space="0" w:color="auto"/>
                    <w:bottom w:val="none" w:sz="0" w:space="0" w:color="auto"/>
                    <w:right w:val="none" w:sz="0" w:space="0" w:color="auto"/>
                  </w:divBdr>
                </w:div>
              </w:divsChild>
            </w:div>
            <w:div w:id="220866408">
              <w:marLeft w:val="0"/>
              <w:marRight w:val="0"/>
              <w:marTop w:val="0"/>
              <w:marBottom w:val="0"/>
              <w:divBdr>
                <w:top w:val="none" w:sz="0" w:space="0" w:color="auto"/>
                <w:left w:val="none" w:sz="0" w:space="0" w:color="auto"/>
                <w:bottom w:val="none" w:sz="0" w:space="0" w:color="auto"/>
                <w:right w:val="none" w:sz="0" w:space="0" w:color="auto"/>
              </w:divBdr>
              <w:divsChild>
                <w:div w:id="1416392559">
                  <w:marLeft w:val="0"/>
                  <w:marRight w:val="0"/>
                  <w:marTop w:val="0"/>
                  <w:marBottom w:val="0"/>
                  <w:divBdr>
                    <w:top w:val="none" w:sz="0" w:space="0" w:color="auto"/>
                    <w:left w:val="none" w:sz="0" w:space="0" w:color="auto"/>
                    <w:bottom w:val="none" w:sz="0" w:space="0" w:color="auto"/>
                    <w:right w:val="none" w:sz="0" w:space="0" w:color="auto"/>
                  </w:divBdr>
                </w:div>
              </w:divsChild>
            </w:div>
            <w:div w:id="754320272">
              <w:marLeft w:val="0"/>
              <w:marRight w:val="0"/>
              <w:marTop w:val="0"/>
              <w:marBottom w:val="0"/>
              <w:divBdr>
                <w:top w:val="none" w:sz="0" w:space="0" w:color="auto"/>
                <w:left w:val="none" w:sz="0" w:space="0" w:color="auto"/>
                <w:bottom w:val="none" w:sz="0" w:space="0" w:color="auto"/>
                <w:right w:val="none" w:sz="0" w:space="0" w:color="auto"/>
              </w:divBdr>
              <w:divsChild>
                <w:div w:id="1470972423">
                  <w:marLeft w:val="0"/>
                  <w:marRight w:val="0"/>
                  <w:marTop w:val="0"/>
                  <w:marBottom w:val="0"/>
                  <w:divBdr>
                    <w:top w:val="none" w:sz="0" w:space="0" w:color="auto"/>
                    <w:left w:val="none" w:sz="0" w:space="0" w:color="auto"/>
                    <w:bottom w:val="none" w:sz="0" w:space="0" w:color="auto"/>
                    <w:right w:val="none" w:sz="0" w:space="0" w:color="auto"/>
                  </w:divBdr>
                </w:div>
              </w:divsChild>
            </w:div>
            <w:div w:id="950551143">
              <w:marLeft w:val="0"/>
              <w:marRight w:val="0"/>
              <w:marTop w:val="0"/>
              <w:marBottom w:val="0"/>
              <w:divBdr>
                <w:top w:val="none" w:sz="0" w:space="0" w:color="auto"/>
                <w:left w:val="none" w:sz="0" w:space="0" w:color="auto"/>
                <w:bottom w:val="none" w:sz="0" w:space="0" w:color="auto"/>
                <w:right w:val="none" w:sz="0" w:space="0" w:color="auto"/>
              </w:divBdr>
              <w:divsChild>
                <w:div w:id="961767209">
                  <w:marLeft w:val="0"/>
                  <w:marRight w:val="0"/>
                  <w:marTop w:val="0"/>
                  <w:marBottom w:val="0"/>
                  <w:divBdr>
                    <w:top w:val="none" w:sz="0" w:space="0" w:color="auto"/>
                    <w:left w:val="none" w:sz="0" w:space="0" w:color="auto"/>
                    <w:bottom w:val="none" w:sz="0" w:space="0" w:color="auto"/>
                    <w:right w:val="none" w:sz="0" w:space="0" w:color="auto"/>
                  </w:divBdr>
                </w:div>
              </w:divsChild>
            </w:div>
            <w:div w:id="1408763590">
              <w:marLeft w:val="0"/>
              <w:marRight w:val="0"/>
              <w:marTop w:val="0"/>
              <w:marBottom w:val="0"/>
              <w:divBdr>
                <w:top w:val="none" w:sz="0" w:space="0" w:color="auto"/>
                <w:left w:val="none" w:sz="0" w:space="0" w:color="auto"/>
                <w:bottom w:val="none" w:sz="0" w:space="0" w:color="auto"/>
                <w:right w:val="none" w:sz="0" w:space="0" w:color="auto"/>
              </w:divBdr>
              <w:divsChild>
                <w:div w:id="2029482414">
                  <w:marLeft w:val="0"/>
                  <w:marRight w:val="0"/>
                  <w:marTop w:val="0"/>
                  <w:marBottom w:val="0"/>
                  <w:divBdr>
                    <w:top w:val="none" w:sz="0" w:space="0" w:color="auto"/>
                    <w:left w:val="none" w:sz="0" w:space="0" w:color="auto"/>
                    <w:bottom w:val="none" w:sz="0" w:space="0" w:color="auto"/>
                    <w:right w:val="none" w:sz="0" w:space="0" w:color="auto"/>
                  </w:divBdr>
                </w:div>
              </w:divsChild>
            </w:div>
            <w:div w:id="1337611752">
              <w:marLeft w:val="0"/>
              <w:marRight w:val="0"/>
              <w:marTop w:val="0"/>
              <w:marBottom w:val="0"/>
              <w:divBdr>
                <w:top w:val="none" w:sz="0" w:space="0" w:color="auto"/>
                <w:left w:val="none" w:sz="0" w:space="0" w:color="auto"/>
                <w:bottom w:val="none" w:sz="0" w:space="0" w:color="auto"/>
                <w:right w:val="none" w:sz="0" w:space="0" w:color="auto"/>
              </w:divBdr>
              <w:divsChild>
                <w:div w:id="1798260246">
                  <w:marLeft w:val="0"/>
                  <w:marRight w:val="0"/>
                  <w:marTop w:val="0"/>
                  <w:marBottom w:val="0"/>
                  <w:divBdr>
                    <w:top w:val="none" w:sz="0" w:space="0" w:color="auto"/>
                    <w:left w:val="none" w:sz="0" w:space="0" w:color="auto"/>
                    <w:bottom w:val="none" w:sz="0" w:space="0" w:color="auto"/>
                    <w:right w:val="none" w:sz="0" w:space="0" w:color="auto"/>
                  </w:divBdr>
                </w:div>
              </w:divsChild>
            </w:div>
            <w:div w:id="1636373832">
              <w:marLeft w:val="0"/>
              <w:marRight w:val="0"/>
              <w:marTop w:val="0"/>
              <w:marBottom w:val="0"/>
              <w:divBdr>
                <w:top w:val="none" w:sz="0" w:space="0" w:color="auto"/>
                <w:left w:val="none" w:sz="0" w:space="0" w:color="auto"/>
                <w:bottom w:val="none" w:sz="0" w:space="0" w:color="auto"/>
                <w:right w:val="none" w:sz="0" w:space="0" w:color="auto"/>
              </w:divBdr>
              <w:divsChild>
                <w:div w:id="1002052038">
                  <w:marLeft w:val="0"/>
                  <w:marRight w:val="0"/>
                  <w:marTop w:val="0"/>
                  <w:marBottom w:val="0"/>
                  <w:divBdr>
                    <w:top w:val="none" w:sz="0" w:space="0" w:color="auto"/>
                    <w:left w:val="none" w:sz="0" w:space="0" w:color="auto"/>
                    <w:bottom w:val="none" w:sz="0" w:space="0" w:color="auto"/>
                    <w:right w:val="none" w:sz="0" w:space="0" w:color="auto"/>
                  </w:divBdr>
                </w:div>
              </w:divsChild>
            </w:div>
            <w:div w:id="16742397">
              <w:marLeft w:val="0"/>
              <w:marRight w:val="0"/>
              <w:marTop w:val="0"/>
              <w:marBottom w:val="0"/>
              <w:divBdr>
                <w:top w:val="none" w:sz="0" w:space="0" w:color="auto"/>
                <w:left w:val="none" w:sz="0" w:space="0" w:color="auto"/>
                <w:bottom w:val="none" w:sz="0" w:space="0" w:color="auto"/>
                <w:right w:val="none" w:sz="0" w:space="0" w:color="auto"/>
              </w:divBdr>
              <w:divsChild>
                <w:div w:id="1828352111">
                  <w:marLeft w:val="0"/>
                  <w:marRight w:val="0"/>
                  <w:marTop w:val="0"/>
                  <w:marBottom w:val="0"/>
                  <w:divBdr>
                    <w:top w:val="none" w:sz="0" w:space="0" w:color="auto"/>
                    <w:left w:val="none" w:sz="0" w:space="0" w:color="auto"/>
                    <w:bottom w:val="none" w:sz="0" w:space="0" w:color="auto"/>
                    <w:right w:val="none" w:sz="0" w:space="0" w:color="auto"/>
                  </w:divBdr>
                </w:div>
              </w:divsChild>
            </w:div>
            <w:div w:id="572280870">
              <w:marLeft w:val="0"/>
              <w:marRight w:val="0"/>
              <w:marTop w:val="0"/>
              <w:marBottom w:val="0"/>
              <w:divBdr>
                <w:top w:val="none" w:sz="0" w:space="0" w:color="auto"/>
                <w:left w:val="none" w:sz="0" w:space="0" w:color="auto"/>
                <w:bottom w:val="none" w:sz="0" w:space="0" w:color="auto"/>
                <w:right w:val="none" w:sz="0" w:space="0" w:color="auto"/>
              </w:divBdr>
              <w:divsChild>
                <w:div w:id="1211695568">
                  <w:marLeft w:val="0"/>
                  <w:marRight w:val="0"/>
                  <w:marTop w:val="0"/>
                  <w:marBottom w:val="0"/>
                  <w:divBdr>
                    <w:top w:val="none" w:sz="0" w:space="0" w:color="auto"/>
                    <w:left w:val="none" w:sz="0" w:space="0" w:color="auto"/>
                    <w:bottom w:val="none" w:sz="0" w:space="0" w:color="auto"/>
                    <w:right w:val="none" w:sz="0" w:space="0" w:color="auto"/>
                  </w:divBdr>
                </w:div>
              </w:divsChild>
            </w:div>
            <w:div w:id="631517324">
              <w:marLeft w:val="0"/>
              <w:marRight w:val="0"/>
              <w:marTop w:val="0"/>
              <w:marBottom w:val="0"/>
              <w:divBdr>
                <w:top w:val="none" w:sz="0" w:space="0" w:color="auto"/>
                <w:left w:val="none" w:sz="0" w:space="0" w:color="auto"/>
                <w:bottom w:val="none" w:sz="0" w:space="0" w:color="auto"/>
                <w:right w:val="none" w:sz="0" w:space="0" w:color="auto"/>
              </w:divBdr>
              <w:divsChild>
                <w:div w:id="1496533225">
                  <w:marLeft w:val="0"/>
                  <w:marRight w:val="0"/>
                  <w:marTop w:val="0"/>
                  <w:marBottom w:val="0"/>
                  <w:divBdr>
                    <w:top w:val="none" w:sz="0" w:space="0" w:color="auto"/>
                    <w:left w:val="none" w:sz="0" w:space="0" w:color="auto"/>
                    <w:bottom w:val="none" w:sz="0" w:space="0" w:color="auto"/>
                    <w:right w:val="none" w:sz="0" w:space="0" w:color="auto"/>
                  </w:divBdr>
                </w:div>
              </w:divsChild>
            </w:div>
            <w:div w:id="1653370613">
              <w:marLeft w:val="0"/>
              <w:marRight w:val="0"/>
              <w:marTop w:val="0"/>
              <w:marBottom w:val="0"/>
              <w:divBdr>
                <w:top w:val="none" w:sz="0" w:space="0" w:color="auto"/>
                <w:left w:val="none" w:sz="0" w:space="0" w:color="auto"/>
                <w:bottom w:val="none" w:sz="0" w:space="0" w:color="auto"/>
                <w:right w:val="none" w:sz="0" w:space="0" w:color="auto"/>
              </w:divBdr>
              <w:divsChild>
                <w:div w:id="1991786763">
                  <w:marLeft w:val="0"/>
                  <w:marRight w:val="0"/>
                  <w:marTop w:val="0"/>
                  <w:marBottom w:val="0"/>
                  <w:divBdr>
                    <w:top w:val="none" w:sz="0" w:space="0" w:color="auto"/>
                    <w:left w:val="none" w:sz="0" w:space="0" w:color="auto"/>
                    <w:bottom w:val="none" w:sz="0" w:space="0" w:color="auto"/>
                    <w:right w:val="none" w:sz="0" w:space="0" w:color="auto"/>
                  </w:divBdr>
                </w:div>
              </w:divsChild>
            </w:div>
            <w:div w:id="2041205746">
              <w:marLeft w:val="0"/>
              <w:marRight w:val="0"/>
              <w:marTop w:val="0"/>
              <w:marBottom w:val="0"/>
              <w:divBdr>
                <w:top w:val="none" w:sz="0" w:space="0" w:color="auto"/>
                <w:left w:val="none" w:sz="0" w:space="0" w:color="auto"/>
                <w:bottom w:val="none" w:sz="0" w:space="0" w:color="auto"/>
                <w:right w:val="none" w:sz="0" w:space="0" w:color="auto"/>
              </w:divBdr>
              <w:divsChild>
                <w:div w:id="1485389458">
                  <w:marLeft w:val="0"/>
                  <w:marRight w:val="0"/>
                  <w:marTop w:val="0"/>
                  <w:marBottom w:val="0"/>
                  <w:divBdr>
                    <w:top w:val="none" w:sz="0" w:space="0" w:color="auto"/>
                    <w:left w:val="none" w:sz="0" w:space="0" w:color="auto"/>
                    <w:bottom w:val="none" w:sz="0" w:space="0" w:color="auto"/>
                    <w:right w:val="none" w:sz="0" w:space="0" w:color="auto"/>
                  </w:divBdr>
                </w:div>
              </w:divsChild>
            </w:div>
            <w:div w:id="1858155614">
              <w:marLeft w:val="0"/>
              <w:marRight w:val="0"/>
              <w:marTop w:val="0"/>
              <w:marBottom w:val="0"/>
              <w:divBdr>
                <w:top w:val="none" w:sz="0" w:space="0" w:color="auto"/>
                <w:left w:val="none" w:sz="0" w:space="0" w:color="auto"/>
                <w:bottom w:val="none" w:sz="0" w:space="0" w:color="auto"/>
                <w:right w:val="none" w:sz="0" w:space="0" w:color="auto"/>
              </w:divBdr>
              <w:divsChild>
                <w:div w:id="180051744">
                  <w:marLeft w:val="0"/>
                  <w:marRight w:val="0"/>
                  <w:marTop w:val="0"/>
                  <w:marBottom w:val="0"/>
                  <w:divBdr>
                    <w:top w:val="none" w:sz="0" w:space="0" w:color="auto"/>
                    <w:left w:val="none" w:sz="0" w:space="0" w:color="auto"/>
                    <w:bottom w:val="none" w:sz="0" w:space="0" w:color="auto"/>
                    <w:right w:val="none" w:sz="0" w:space="0" w:color="auto"/>
                  </w:divBdr>
                </w:div>
              </w:divsChild>
            </w:div>
            <w:div w:id="2101756785">
              <w:marLeft w:val="0"/>
              <w:marRight w:val="0"/>
              <w:marTop w:val="0"/>
              <w:marBottom w:val="0"/>
              <w:divBdr>
                <w:top w:val="none" w:sz="0" w:space="0" w:color="auto"/>
                <w:left w:val="none" w:sz="0" w:space="0" w:color="auto"/>
                <w:bottom w:val="none" w:sz="0" w:space="0" w:color="auto"/>
                <w:right w:val="none" w:sz="0" w:space="0" w:color="auto"/>
              </w:divBdr>
              <w:divsChild>
                <w:div w:id="88816150">
                  <w:marLeft w:val="0"/>
                  <w:marRight w:val="0"/>
                  <w:marTop w:val="0"/>
                  <w:marBottom w:val="0"/>
                  <w:divBdr>
                    <w:top w:val="none" w:sz="0" w:space="0" w:color="auto"/>
                    <w:left w:val="none" w:sz="0" w:space="0" w:color="auto"/>
                    <w:bottom w:val="none" w:sz="0" w:space="0" w:color="auto"/>
                    <w:right w:val="none" w:sz="0" w:space="0" w:color="auto"/>
                  </w:divBdr>
                </w:div>
              </w:divsChild>
            </w:div>
            <w:div w:id="2016953570">
              <w:marLeft w:val="0"/>
              <w:marRight w:val="0"/>
              <w:marTop w:val="0"/>
              <w:marBottom w:val="0"/>
              <w:divBdr>
                <w:top w:val="none" w:sz="0" w:space="0" w:color="auto"/>
                <w:left w:val="none" w:sz="0" w:space="0" w:color="auto"/>
                <w:bottom w:val="none" w:sz="0" w:space="0" w:color="auto"/>
                <w:right w:val="none" w:sz="0" w:space="0" w:color="auto"/>
              </w:divBdr>
              <w:divsChild>
                <w:div w:id="1720593781">
                  <w:marLeft w:val="0"/>
                  <w:marRight w:val="0"/>
                  <w:marTop w:val="0"/>
                  <w:marBottom w:val="0"/>
                  <w:divBdr>
                    <w:top w:val="none" w:sz="0" w:space="0" w:color="auto"/>
                    <w:left w:val="none" w:sz="0" w:space="0" w:color="auto"/>
                    <w:bottom w:val="none" w:sz="0" w:space="0" w:color="auto"/>
                    <w:right w:val="none" w:sz="0" w:space="0" w:color="auto"/>
                  </w:divBdr>
                </w:div>
              </w:divsChild>
            </w:div>
            <w:div w:id="1022634203">
              <w:marLeft w:val="0"/>
              <w:marRight w:val="0"/>
              <w:marTop w:val="0"/>
              <w:marBottom w:val="0"/>
              <w:divBdr>
                <w:top w:val="none" w:sz="0" w:space="0" w:color="auto"/>
                <w:left w:val="none" w:sz="0" w:space="0" w:color="auto"/>
                <w:bottom w:val="none" w:sz="0" w:space="0" w:color="auto"/>
                <w:right w:val="none" w:sz="0" w:space="0" w:color="auto"/>
              </w:divBdr>
              <w:divsChild>
                <w:div w:id="545874699">
                  <w:marLeft w:val="0"/>
                  <w:marRight w:val="0"/>
                  <w:marTop w:val="0"/>
                  <w:marBottom w:val="0"/>
                  <w:divBdr>
                    <w:top w:val="none" w:sz="0" w:space="0" w:color="auto"/>
                    <w:left w:val="none" w:sz="0" w:space="0" w:color="auto"/>
                    <w:bottom w:val="none" w:sz="0" w:space="0" w:color="auto"/>
                    <w:right w:val="none" w:sz="0" w:space="0" w:color="auto"/>
                  </w:divBdr>
                </w:div>
              </w:divsChild>
            </w:div>
            <w:div w:id="1971981287">
              <w:marLeft w:val="0"/>
              <w:marRight w:val="0"/>
              <w:marTop w:val="0"/>
              <w:marBottom w:val="0"/>
              <w:divBdr>
                <w:top w:val="none" w:sz="0" w:space="0" w:color="auto"/>
                <w:left w:val="none" w:sz="0" w:space="0" w:color="auto"/>
                <w:bottom w:val="none" w:sz="0" w:space="0" w:color="auto"/>
                <w:right w:val="none" w:sz="0" w:space="0" w:color="auto"/>
              </w:divBdr>
              <w:divsChild>
                <w:div w:id="2510943">
                  <w:marLeft w:val="0"/>
                  <w:marRight w:val="0"/>
                  <w:marTop w:val="0"/>
                  <w:marBottom w:val="0"/>
                  <w:divBdr>
                    <w:top w:val="none" w:sz="0" w:space="0" w:color="auto"/>
                    <w:left w:val="none" w:sz="0" w:space="0" w:color="auto"/>
                    <w:bottom w:val="none" w:sz="0" w:space="0" w:color="auto"/>
                    <w:right w:val="none" w:sz="0" w:space="0" w:color="auto"/>
                  </w:divBdr>
                </w:div>
              </w:divsChild>
            </w:div>
            <w:div w:id="671182931">
              <w:marLeft w:val="0"/>
              <w:marRight w:val="0"/>
              <w:marTop w:val="0"/>
              <w:marBottom w:val="0"/>
              <w:divBdr>
                <w:top w:val="none" w:sz="0" w:space="0" w:color="auto"/>
                <w:left w:val="none" w:sz="0" w:space="0" w:color="auto"/>
                <w:bottom w:val="none" w:sz="0" w:space="0" w:color="auto"/>
                <w:right w:val="none" w:sz="0" w:space="0" w:color="auto"/>
              </w:divBdr>
              <w:divsChild>
                <w:div w:id="521432846">
                  <w:marLeft w:val="0"/>
                  <w:marRight w:val="0"/>
                  <w:marTop w:val="0"/>
                  <w:marBottom w:val="0"/>
                  <w:divBdr>
                    <w:top w:val="none" w:sz="0" w:space="0" w:color="auto"/>
                    <w:left w:val="none" w:sz="0" w:space="0" w:color="auto"/>
                    <w:bottom w:val="none" w:sz="0" w:space="0" w:color="auto"/>
                    <w:right w:val="none" w:sz="0" w:space="0" w:color="auto"/>
                  </w:divBdr>
                </w:div>
              </w:divsChild>
            </w:div>
            <w:div w:id="1186483970">
              <w:marLeft w:val="0"/>
              <w:marRight w:val="0"/>
              <w:marTop w:val="0"/>
              <w:marBottom w:val="0"/>
              <w:divBdr>
                <w:top w:val="none" w:sz="0" w:space="0" w:color="auto"/>
                <w:left w:val="none" w:sz="0" w:space="0" w:color="auto"/>
                <w:bottom w:val="none" w:sz="0" w:space="0" w:color="auto"/>
                <w:right w:val="none" w:sz="0" w:space="0" w:color="auto"/>
              </w:divBdr>
              <w:divsChild>
                <w:div w:id="1049842065">
                  <w:marLeft w:val="0"/>
                  <w:marRight w:val="0"/>
                  <w:marTop w:val="0"/>
                  <w:marBottom w:val="0"/>
                  <w:divBdr>
                    <w:top w:val="none" w:sz="0" w:space="0" w:color="auto"/>
                    <w:left w:val="none" w:sz="0" w:space="0" w:color="auto"/>
                    <w:bottom w:val="none" w:sz="0" w:space="0" w:color="auto"/>
                    <w:right w:val="none" w:sz="0" w:space="0" w:color="auto"/>
                  </w:divBdr>
                </w:div>
              </w:divsChild>
            </w:div>
            <w:div w:id="561529724">
              <w:marLeft w:val="0"/>
              <w:marRight w:val="0"/>
              <w:marTop w:val="0"/>
              <w:marBottom w:val="0"/>
              <w:divBdr>
                <w:top w:val="none" w:sz="0" w:space="0" w:color="auto"/>
                <w:left w:val="none" w:sz="0" w:space="0" w:color="auto"/>
                <w:bottom w:val="none" w:sz="0" w:space="0" w:color="auto"/>
                <w:right w:val="none" w:sz="0" w:space="0" w:color="auto"/>
              </w:divBdr>
              <w:divsChild>
                <w:div w:id="430589728">
                  <w:marLeft w:val="0"/>
                  <w:marRight w:val="0"/>
                  <w:marTop w:val="0"/>
                  <w:marBottom w:val="0"/>
                  <w:divBdr>
                    <w:top w:val="none" w:sz="0" w:space="0" w:color="auto"/>
                    <w:left w:val="none" w:sz="0" w:space="0" w:color="auto"/>
                    <w:bottom w:val="none" w:sz="0" w:space="0" w:color="auto"/>
                    <w:right w:val="none" w:sz="0" w:space="0" w:color="auto"/>
                  </w:divBdr>
                </w:div>
              </w:divsChild>
            </w:div>
            <w:div w:id="1192454706">
              <w:marLeft w:val="0"/>
              <w:marRight w:val="0"/>
              <w:marTop w:val="0"/>
              <w:marBottom w:val="0"/>
              <w:divBdr>
                <w:top w:val="none" w:sz="0" w:space="0" w:color="auto"/>
                <w:left w:val="none" w:sz="0" w:space="0" w:color="auto"/>
                <w:bottom w:val="none" w:sz="0" w:space="0" w:color="auto"/>
                <w:right w:val="none" w:sz="0" w:space="0" w:color="auto"/>
              </w:divBdr>
              <w:divsChild>
                <w:div w:id="2099279829">
                  <w:marLeft w:val="0"/>
                  <w:marRight w:val="0"/>
                  <w:marTop w:val="0"/>
                  <w:marBottom w:val="0"/>
                  <w:divBdr>
                    <w:top w:val="none" w:sz="0" w:space="0" w:color="auto"/>
                    <w:left w:val="none" w:sz="0" w:space="0" w:color="auto"/>
                    <w:bottom w:val="none" w:sz="0" w:space="0" w:color="auto"/>
                    <w:right w:val="none" w:sz="0" w:space="0" w:color="auto"/>
                  </w:divBdr>
                </w:div>
              </w:divsChild>
            </w:div>
            <w:div w:id="745492689">
              <w:marLeft w:val="0"/>
              <w:marRight w:val="0"/>
              <w:marTop w:val="0"/>
              <w:marBottom w:val="0"/>
              <w:divBdr>
                <w:top w:val="none" w:sz="0" w:space="0" w:color="auto"/>
                <w:left w:val="none" w:sz="0" w:space="0" w:color="auto"/>
                <w:bottom w:val="none" w:sz="0" w:space="0" w:color="auto"/>
                <w:right w:val="none" w:sz="0" w:space="0" w:color="auto"/>
              </w:divBdr>
              <w:divsChild>
                <w:div w:id="523787235">
                  <w:marLeft w:val="0"/>
                  <w:marRight w:val="0"/>
                  <w:marTop w:val="0"/>
                  <w:marBottom w:val="0"/>
                  <w:divBdr>
                    <w:top w:val="none" w:sz="0" w:space="0" w:color="auto"/>
                    <w:left w:val="none" w:sz="0" w:space="0" w:color="auto"/>
                    <w:bottom w:val="none" w:sz="0" w:space="0" w:color="auto"/>
                    <w:right w:val="none" w:sz="0" w:space="0" w:color="auto"/>
                  </w:divBdr>
                </w:div>
              </w:divsChild>
            </w:div>
            <w:div w:id="389158144">
              <w:marLeft w:val="0"/>
              <w:marRight w:val="0"/>
              <w:marTop w:val="0"/>
              <w:marBottom w:val="0"/>
              <w:divBdr>
                <w:top w:val="none" w:sz="0" w:space="0" w:color="auto"/>
                <w:left w:val="none" w:sz="0" w:space="0" w:color="auto"/>
                <w:bottom w:val="none" w:sz="0" w:space="0" w:color="auto"/>
                <w:right w:val="none" w:sz="0" w:space="0" w:color="auto"/>
              </w:divBdr>
              <w:divsChild>
                <w:div w:id="2025089559">
                  <w:marLeft w:val="0"/>
                  <w:marRight w:val="0"/>
                  <w:marTop w:val="0"/>
                  <w:marBottom w:val="0"/>
                  <w:divBdr>
                    <w:top w:val="none" w:sz="0" w:space="0" w:color="auto"/>
                    <w:left w:val="none" w:sz="0" w:space="0" w:color="auto"/>
                    <w:bottom w:val="none" w:sz="0" w:space="0" w:color="auto"/>
                    <w:right w:val="none" w:sz="0" w:space="0" w:color="auto"/>
                  </w:divBdr>
                </w:div>
              </w:divsChild>
            </w:div>
            <w:div w:id="1208378386">
              <w:marLeft w:val="0"/>
              <w:marRight w:val="0"/>
              <w:marTop w:val="0"/>
              <w:marBottom w:val="0"/>
              <w:divBdr>
                <w:top w:val="none" w:sz="0" w:space="0" w:color="auto"/>
                <w:left w:val="none" w:sz="0" w:space="0" w:color="auto"/>
                <w:bottom w:val="none" w:sz="0" w:space="0" w:color="auto"/>
                <w:right w:val="none" w:sz="0" w:space="0" w:color="auto"/>
              </w:divBdr>
              <w:divsChild>
                <w:div w:id="526873536">
                  <w:marLeft w:val="0"/>
                  <w:marRight w:val="0"/>
                  <w:marTop w:val="0"/>
                  <w:marBottom w:val="0"/>
                  <w:divBdr>
                    <w:top w:val="none" w:sz="0" w:space="0" w:color="auto"/>
                    <w:left w:val="none" w:sz="0" w:space="0" w:color="auto"/>
                    <w:bottom w:val="none" w:sz="0" w:space="0" w:color="auto"/>
                    <w:right w:val="none" w:sz="0" w:space="0" w:color="auto"/>
                  </w:divBdr>
                </w:div>
              </w:divsChild>
            </w:div>
            <w:div w:id="490677029">
              <w:marLeft w:val="0"/>
              <w:marRight w:val="0"/>
              <w:marTop w:val="0"/>
              <w:marBottom w:val="0"/>
              <w:divBdr>
                <w:top w:val="none" w:sz="0" w:space="0" w:color="auto"/>
                <w:left w:val="none" w:sz="0" w:space="0" w:color="auto"/>
                <w:bottom w:val="none" w:sz="0" w:space="0" w:color="auto"/>
                <w:right w:val="none" w:sz="0" w:space="0" w:color="auto"/>
              </w:divBdr>
              <w:divsChild>
                <w:div w:id="872767512">
                  <w:marLeft w:val="0"/>
                  <w:marRight w:val="0"/>
                  <w:marTop w:val="0"/>
                  <w:marBottom w:val="0"/>
                  <w:divBdr>
                    <w:top w:val="none" w:sz="0" w:space="0" w:color="auto"/>
                    <w:left w:val="none" w:sz="0" w:space="0" w:color="auto"/>
                    <w:bottom w:val="none" w:sz="0" w:space="0" w:color="auto"/>
                    <w:right w:val="none" w:sz="0" w:space="0" w:color="auto"/>
                  </w:divBdr>
                </w:div>
              </w:divsChild>
            </w:div>
            <w:div w:id="1712611967">
              <w:marLeft w:val="0"/>
              <w:marRight w:val="0"/>
              <w:marTop w:val="0"/>
              <w:marBottom w:val="0"/>
              <w:divBdr>
                <w:top w:val="none" w:sz="0" w:space="0" w:color="auto"/>
                <w:left w:val="none" w:sz="0" w:space="0" w:color="auto"/>
                <w:bottom w:val="none" w:sz="0" w:space="0" w:color="auto"/>
                <w:right w:val="none" w:sz="0" w:space="0" w:color="auto"/>
              </w:divBdr>
              <w:divsChild>
                <w:div w:id="1461722290">
                  <w:marLeft w:val="0"/>
                  <w:marRight w:val="0"/>
                  <w:marTop w:val="0"/>
                  <w:marBottom w:val="0"/>
                  <w:divBdr>
                    <w:top w:val="none" w:sz="0" w:space="0" w:color="auto"/>
                    <w:left w:val="none" w:sz="0" w:space="0" w:color="auto"/>
                    <w:bottom w:val="none" w:sz="0" w:space="0" w:color="auto"/>
                    <w:right w:val="none" w:sz="0" w:space="0" w:color="auto"/>
                  </w:divBdr>
                </w:div>
              </w:divsChild>
            </w:div>
            <w:div w:id="1655989500">
              <w:marLeft w:val="0"/>
              <w:marRight w:val="0"/>
              <w:marTop w:val="0"/>
              <w:marBottom w:val="0"/>
              <w:divBdr>
                <w:top w:val="none" w:sz="0" w:space="0" w:color="auto"/>
                <w:left w:val="none" w:sz="0" w:space="0" w:color="auto"/>
                <w:bottom w:val="none" w:sz="0" w:space="0" w:color="auto"/>
                <w:right w:val="none" w:sz="0" w:space="0" w:color="auto"/>
              </w:divBdr>
              <w:divsChild>
                <w:div w:id="1071543126">
                  <w:marLeft w:val="0"/>
                  <w:marRight w:val="0"/>
                  <w:marTop w:val="0"/>
                  <w:marBottom w:val="0"/>
                  <w:divBdr>
                    <w:top w:val="none" w:sz="0" w:space="0" w:color="auto"/>
                    <w:left w:val="none" w:sz="0" w:space="0" w:color="auto"/>
                    <w:bottom w:val="none" w:sz="0" w:space="0" w:color="auto"/>
                    <w:right w:val="none" w:sz="0" w:space="0" w:color="auto"/>
                  </w:divBdr>
                </w:div>
              </w:divsChild>
            </w:div>
            <w:div w:id="162936297">
              <w:marLeft w:val="0"/>
              <w:marRight w:val="0"/>
              <w:marTop w:val="0"/>
              <w:marBottom w:val="0"/>
              <w:divBdr>
                <w:top w:val="none" w:sz="0" w:space="0" w:color="auto"/>
                <w:left w:val="none" w:sz="0" w:space="0" w:color="auto"/>
                <w:bottom w:val="none" w:sz="0" w:space="0" w:color="auto"/>
                <w:right w:val="none" w:sz="0" w:space="0" w:color="auto"/>
              </w:divBdr>
              <w:divsChild>
                <w:div w:id="1019893229">
                  <w:marLeft w:val="0"/>
                  <w:marRight w:val="0"/>
                  <w:marTop w:val="0"/>
                  <w:marBottom w:val="0"/>
                  <w:divBdr>
                    <w:top w:val="none" w:sz="0" w:space="0" w:color="auto"/>
                    <w:left w:val="none" w:sz="0" w:space="0" w:color="auto"/>
                    <w:bottom w:val="none" w:sz="0" w:space="0" w:color="auto"/>
                    <w:right w:val="none" w:sz="0" w:space="0" w:color="auto"/>
                  </w:divBdr>
                </w:div>
              </w:divsChild>
            </w:div>
            <w:div w:id="461120593">
              <w:marLeft w:val="0"/>
              <w:marRight w:val="0"/>
              <w:marTop w:val="0"/>
              <w:marBottom w:val="0"/>
              <w:divBdr>
                <w:top w:val="none" w:sz="0" w:space="0" w:color="auto"/>
                <w:left w:val="none" w:sz="0" w:space="0" w:color="auto"/>
                <w:bottom w:val="none" w:sz="0" w:space="0" w:color="auto"/>
                <w:right w:val="none" w:sz="0" w:space="0" w:color="auto"/>
              </w:divBdr>
              <w:divsChild>
                <w:div w:id="1213735942">
                  <w:marLeft w:val="0"/>
                  <w:marRight w:val="0"/>
                  <w:marTop w:val="0"/>
                  <w:marBottom w:val="0"/>
                  <w:divBdr>
                    <w:top w:val="none" w:sz="0" w:space="0" w:color="auto"/>
                    <w:left w:val="none" w:sz="0" w:space="0" w:color="auto"/>
                    <w:bottom w:val="none" w:sz="0" w:space="0" w:color="auto"/>
                    <w:right w:val="none" w:sz="0" w:space="0" w:color="auto"/>
                  </w:divBdr>
                </w:div>
              </w:divsChild>
            </w:div>
            <w:div w:id="828909518">
              <w:marLeft w:val="0"/>
              <w:marRight w:val="0"/>
              <w:marTop w:val="0"/>
              <w:marBottom w:val="0"/>
              <w:divBdr>
                <w:top w:val="none" w:sz="0" w:space="0" w:color="auto"/>
                <w:left w:val="none" w:sz="0" w:space="0" w:color="auto"/>
                <w:bottom w:val="none" w:sz="0" w:space="0" w:color="auto"/>
                <w:right w:val="none" w:sz="0" w:space="0" w:color="auto"/>
              </w:divBdr>
              <w:divsChild>
                <w:div w:id="1058630454">
                  <w:marLeft w:val="0"/>
                  <w:marRight w:val="0"/>
                  <w:marTop w:val="0"/>
                  <w:marBottom w:val="0"/>
                  <w:divBdr>
                    <w:top w:val="none" w:sz="0" w:space="0" w:color="auto"/>
                    <w:left w:val="none" w:sz="0" w:space="0" w:color="auto"/>
                    <w:bottom w:val="none" w:sz="0" w:space="0" w:color="auto"/>
                    <w:right w:val="none" w:sz="0" w:space="0" w:color="auto"/>
                  </w:divBdr>
                </w:div>
              </w:divsChild>
            </w:div>
            <w:div w:id="828323047">
              <w:marLeft w:val="0"/>
              <w:marRight w:val="0"/>
              <w:marTop w:val="0"/>
              <w:marBottom w:val="0"/>
              <w:divBdr>
                <w:top w:val="none" w:sz="0" w:space="0" w:color="auto"/>
                <w:left w:val="none" w:sz="0" w:space="0" w:color="auto"/>
                <w:bottom w:val="none" w:sz="0" w:space="0" w:color="auto"/>
                <w:right w:val="none" w:sz="0" w:space="0" w:color="auto"/>
              </w:divBdr>
              <w:divsChild>
                <w:div w:id="224724013">
                  <w:marLeft w:val="0"/>
                  <w:marRight w:val="0"/>
                  <w:marTop w:val="0"/>
                  <w:marBottom w:val="0"/>
                  <w:divBdr>
                    <w:top w:val="none" w:sz="0" w:space="0" w:color="auto"/>
                    <w:left w:val="none" w:sz="0" w:space="0" w:color="auto"/>
                    <w:bottom w:val="none" w:sz="0" w:space="0" w:color="auto"/>
                    <w:right w:val="none" w:sz="0" w:space="0" w:color="auto"/>
                  </w:divBdr>
                </w:div>
              </w:divsChild>
            </w:div>
            <w:div w:id="2090492431">
              <w:marLeft w:val="0"/>
              <w:marRight w:val="0"/>
              <w:marTop w:val="0"/>
              <w:marBottom w:val="0"/>
              <w:divBdr>
                <w:top w:val="none" w:sz="0" w:space="0" w:color="auto"/>
                <w:left w:val="none" w:sz="0" w:space="0" w:color="auto"/>
                <w:bottom w:val="none" w:sz="0" w:space="0" w:color="auto"/>
                <w:right w:val="none" w:sz="0" w:space="0" w:color="auto"/>
              </w:divBdr>
              <w:divsChild>
                <w:div w:id="337460792">
                  <w:marLeft w:val="0"/>
                  <w:marRight w:val="0"/>
                  <w:marTop w:val="0"/>
                  <w:marBottom w:val="0"/>
                  <w:divBdr>
                    <w:top w:val="none" w:sz="0" w:space="0" w:color="auto"/>
                    <w:left w:val="none" w:sz="0" w:space="0" w:color="auto"/>
                    <w:bottom w:val="none" w:sz="0" w:space="0" w:color="auto"/>
                    <w:right w:val="none" w:sz="0" w:space="0" w:color="auto"/>
                  </w:divBdr>
                </w:div>
              </w:divsChild>
            </w:div>
            <w:div w:id="1010837915">
              <w:marLeft w:val="0"/>
              <w:marRight w:val="0"/>
              <w:marTop w:val="0"/>
              <w:marBottom w:val="0"/>
              <w:divBdr>
                <w:top w:val="none" w:sz="0" w:space="0" w:color="auto"/>
                <w:left w:val="none" w:sz="0" w:space="0" w:color="auto"/>
                <w:bottom w:val="none" w:sz="0" w:space="0" w:color="auto"/>
                <w:right w:val="none" w:sz="0" w:space="0" w:color="auto"/>
              </w:divBdr>
              <w:divsChild>
                <w:div w:id="93982459">
                  <w:marLeft w:val="0"/>
                  <w:marRight w:val="0"/>
                  <w:marTop w:val="0"/>
                  <w:marBottom w:val="0"/>
                  <w:divBdr>
                    <w:top w:val="none" w:sz="0" w:space="0" w:color="auto"/>
                    <w:left w:val="none" w:sz="0" w:space="0" w:color="auto"/>
                    <w:bottom w:val="none" w:sz="0" w:space="0" w:color="auto"/>
                    <w:right w:val="none" w:sz="0" w:space="0" w:color="auto"/>
                  </w:divBdr>
                </w:div>
              </w:divsChild>
            </w:div>
            <w:div w:id="347103723">
              <w:marLeft w:val="0"/>
              <w:marRight w:val="0"/>
              <w:marTop w:val="0"/>
              <w:marBottom w:val="0"/>
              <w:divBdr>
                <w:top w:val="none" w:sz="0" w:space="0" w:color="auto"/>
                <w:left w:val="none" w:sz="0" w:space="0" w:color="auto"/>
                <w:bottom w:val="none" w:sz="0" w:space="0" w:color="auto"/>
                <w:right w:val="none" w:sz="0" w:space="0" w:color="auto"/>
              </w:divBdr>
              <w:divsChild>
                <w:div w:id="9128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78870">
      <w:bodyDiv w:val="1"/>
      <w:marLeft w:val="0"/>
      <w:marRight w:val="0"/>
      <w:marTop w:val="0"/>
      <w:marBottom w:val="0"/>
      <w:divBdr>
        <w:top w:val="none" w:sz="0" w:space="0" w:color="auto"/>
        <w:left w:val="none" w:sz="0" w:space="0" w:color="auto"/>
        <w:bottom w:val="none" w:sz="0" w:space="0" w:color="auto"/>
        <w:right w:val="none" w:sz="0" w:space="0" w:color="auto"/>
      </w:divBdr>
      <w:divsChild>
        <w:div w:id="394548380">
          <w:marLeft w:val="0"/>
          <w:marRight w:val="0"/>
          <w:marTop w:val="0"/>
          <w:marBottom w:val="0"/>
          <w:divBdr>
            <w:top w:val="none" w:sz="0" w:space="0" w:color="auto"/>
            <w:left w:val="none" w:sz="0" w:space="0" w:color="auto"/>
            <w:bottom w:val="none" w:sz="0" w:space="0" w:color="auto"/>
            <w:right w:val="none" w:sz="0" w:space="0" w:color="auto"/>
          </w:divBdr>
        </w:div>
        <w:div w:id="179246267">
          <w:marLeft w:val="0"/>
          <w:marRight w:val="0"/>
          <w:marTop w:val="0"/>
          <w:marBottom w:val="0"/>
          <w:divBdr>
            <w:top w:val="none" w:sz="0" w:space="0" w:color="auto"/>
            <w:left w:val="none" w:sz="0" w:space="0" w:color="auto"/>
            <w:bottom w:val="none" w:sz="0" w:space="0" w:color="auto"/>
            <w:right w:val="none" w:sz="0" w:space="0" w:color="auto"/>
          </w:divBdr>
        </w:div>
        <w:div w:id="1527214750">
          <w:marLeft w:val="0"/>
          <w:marRight w:val="0"/>
          <w:marTop w:val="0"/>
          <w:marBottom w:val="0"/>
          <w:divBdr>
            <w:top w:val="none" w:sz="0" w:space="0" w:color="auto"/>
            <w:left w:val="none" w:sz="0" w:space="0" w:color="auto"/>
            <w:bottom w:val="none" w:sz="0" w:space="0" w:color="auto"/>
            <w:right w:val="none" w:sz="0" w:space="0" w:color="auto"/>
          </w:divBdr>
        </w:div>
        <w:div w:id="1392997650">
          <w:marLeft w:val="0"/>
          <w:marRight w:val="0"/>
          <w:marTop w:val="0"/>
          <w:marBottom w:val="0"/>
          <w:divBdr>
            <w:top w:val="none" w:sz="0" w:space="0" w:color="auto"/>
            <w:left w:val="none" w:sz="0" w:space="0" w:color="auto"/>
            <w:bottom w:val="none" w:sz="0" w:space="0" w:color="auto"/>
            <w:right w:val="none" w:sz="0" w:space="0" w:color="auto"/>
          </w:divBdr>
        </w:div>
        <w:div w:id="1451318286">
          <w:marLeft w:val="0"/>
          <w:marRight w:val="0"/>
          <w:marTop w:val="0"/>
          <w:marBottom w:val="0"/>
          <w:divBdr>
            <w:top w:val="none" w:sz="0" w:space="0" w:color="auto"/>
            <w:left w:val="none" w:sz="0" w:space="0" w:color="auto"/>
            <w:bottom w:val="none" w:sz="0" w:space="0" w:color="auto"/>
            <w:right w:val="none" w:sz="0" w:space="0" w:color="auto"/>
          </w:divBdr>
        </w:div>
        <w:div w:id="729620838">
          <w:marLeft w:val="0"/>
          <w:marRight w:val="0"/>
          <w:marTop w:val="0"/>
          <w:marBottom w:val="0"/>
          <w:divBdr>
            <w:top w:val="none" w:sz="0" w:space="0" w:color="auto"/>
            <w:left w:val="none" w:sz="0" w:space="0" w:color="auto"/>
            <w:bottom w:val="none" w:sz="0" w:space="0" w:color="auto"/>
            <w:right w:val="none" w:sz="0" w:space="0" w:color="auto"/>
          </w:divBdr>
        </w:div>
        <w:div w:id="1641181282">
          <w:marLeft w:val="0"/>
          <w:marRight w:val="0"/>
          <w:marTop w:val="0"/>
          <w:marBottom w:val="0"/>
          <w:divBdr>
            <w:top w:val="none" w:sz="0" w:space="0" w:color="auto"/>
            <w:left w:val="none" w:sz="0" w:space="0" w:color="auto"/>
            <w:bottom w:val="none" w:sz="0" w:space="0" w:color="auto"/>
            <w:right w:val="none" w:sz="0" w:space="0" w:color="auto"/>
          </w:divBdr>
        </w:div>
        <w:div w:id="31930956">
          <w:marLeft w:val="0"/>
          <w:marRight w:val="0"/>
          <w:marTop w:val="0"/>
          <w:marBottom w:val="0"/>
          <w:divBdr>
            <w:top w:val="none" w:sz="0" w:space="0" w:color="auto"/>
            <w:left w:val="none" w:sz="0" w:space="0" w:color="auto"/>
            <w:bottom w:val="none" w:sz="0" w:space="0" w:color="auto"/>
            <w:right w:val="none" w:sz="0" w:space="0" w:color="auto"/>
          </w:divBdr>
        </w:div>
        <w:div w:id="380330709">
          <w:marLeft w:val="0"/>
          <w:marRight w:val="0"/>
          <w:marTop w:val="0"/>
          <w:marBottom w:val="0"/>
          <w:divBdr>
            <w:top w:val="none" w:sz="0" w:space="0" w:color="auto"/>
            <w:left w:val="none" w:sz="0" w:space="0" w:color="auto"/>
            <w:bottom w:val="none" w:sz="0" w:space="0" w:color="auto"/>
            <w:right w:val="none" w:sz="0" w:space="0" w:color="auto"/>
          </w:divBdr>
        </w:div>
        <w:div w:id="783814215">
          <w:marLeft w:val="0"/>
          <w:marRight w:val="0"/>
          <w:marTop w:val="0"/>
          <w:marBottom w:val="0"/>
          <w:divBdr>
            <w:top w:val="none" w:sz="0" w:space="0" w:color="auto"/>
            <w:left w:val="none" w:sz="0" w:space="0" w:color="auto"/>
            <w:bottom w:val="none" w:sz="0" w:space="0" w:color="auto"/>
            <w:right w:val="none" w:sz="0" w:space="0" w:color="auto"/>
          </w:divBdr>
        </w:div>
        <w:div w:id="1433163746">
          <w:marLeft w:val="0"/>
          <w:marRight w:val="0"/>
          <w:marTop w:val="0"/>
          <w:marBottom w:val="0"/>
          <w:divBdr>
            <w:top w:val="none" w:sz="0" w:space="0" w:color="auto"/>
            <w:left w:val="none" w:sz="0" w:space="0" w:color="auto"/>
            <w:bottom w:val="none" w:sz="0" w:space="0" w:color="auto"/>
            <w:right w:val="none" w:sz="0" w:space="0" w:color="auto"/>
          </w:divBdr>
        </w:div>
        <w:div w:id="279606863">
          <w:marLeft w:val="0"/>
          <w:marRight w:val="0"/>
          <w:marTop w:val="0"/>
          <w:marBottom w:val="0"/>
          <w:divBdr>
            <w:top w:val="none" w:sz="0" w:space="0" w:color="auto"/>
            <w:left w:val="none" w:sz="0" w:space="0" w:color="auto"/>
            <w:bottom w:val="none" w:sz="0" w:space="0" w:color="auto"/>
            <w:right w:val="none" w:sz="0" w:space="0" w:color="auto"/>
          </w:divBdr>
        </w:div>
      </w:divsChild>
    </w:div>
    <w:div w:id="1759012682">
      <w:bodyDiv w:val="1"/>
      <w:marLeft w:val="0"/>
      <w:marRight w:val="0"/>
      <w:marTop w:val="0"/>
      <w:marBottom w:val="0"/>
      <w:divBdr>
        <w:top w:val="none" w:sz="0" w:space="0" w:color="auto"/>
        <w:left w:val="none" w:sz="0" w:space="0" w:color="auto"/>
        <w:bottom w:val="none" w:sz="0" w:space="0" w:color="auto"/>
        <w:right w:val="none" w:sz="0" w:space="0" w:color="auto"/>
      </w:divBdr>
      <w:divsChild>
        <w:div w:id="1227259649">
          <w:marLeft w:val="0"/>
          <w:marRight w:val="0"/>
          <w:marTop w:val="0"/>
          <w:marBottom w:val="0"/>
          <w:divBdr>
            <w:top w:val="none" w:sz="0" w:space="0" w:color="auto"/>
            <w:left w:val="none" w:sz="0" w:space="0" w:color="auto"/>
            <w:bottom w:val="none" w:sz="0" w:space="0" w:color="auto"/>
            <w:right w:val="none" w:sz="0" w:space="0" w:color="auto"/>
          </w:divBdr>
          <w:divsChild>
            <w:div w:id="1450050217">
              <w:marLeft w:val="0"/>
              <w:marRight w:val="0"/>
              <w:marTop w:val="0"/>
              <w:marBottom w:val="0"/>
              <w:divBdr>
                <w:top w:val="none" w:sz="0" w:space="0" w:color="auto"/>
                <w:left w:val="none" w:sz="0" w:space="0" w:color="auto"/>
                <w:bottom w:val="none" w:sz="0" w:space="0" w:color="auto"/>
                <w:right w:val="none" w:sz="0" w:space="0" w:color="auto"/>
              </w:divBdr>
              <w:divsChild>
                <w:div w:id="954098977">
                  <w:marLeft w:val="0"/>
                  <w:marRight w:val="0"/>
                  <w:marTop w:val="0"/>
                  <w:marBottom w:val="0"/>
                  <w:divBdr>
                    <w:top w:val="none" w:sz="0" w:space="0" w:color="auto"/>
                    <w:left w:val="none" w:sz="0" w:space="0" w:color="auto"/>
                    <w:bottom w:val="none" w:sz="0" w:space="0" w:color="auto"/>
                    <w:right w:val="none" w:sz="0" w:space="0" w:color="auto"/>
                  </w:divBdr>
                </w:div>
              </w:divsChild>
            </w:div>
            <w:div w:id="354500994">
              <w:marLeft w:val="0"/>
              <w:marRight w:val="0"/>
              <w:marTop w:val="0"/>
              <w:marBottom w:val="0"/>
              <w:divBdr>
                <w:top w:val="none" w:sz="0" w:space="0" w:color="auto"/>
                <w:left w:val="none" w:sz="0" w:space="0" w:color="auto"/>
                <w:bottom w:val="none" w:sz="0" w:space="0" w:color="auto"/>
                <w:right w:val="none" w:sz="0" w:space="0" w:color="auto"/>
              </w:divBdr>
              <w:divsChild>
                <w:div w:id="79647827">
                  <w:marLeft w:val="0"/>
                  <w:marRight w:val="0"/>
                  <w:marTop w:val="0"/>
                  <w:marBottom w:val="0"/>
                  <w:divBdr>
                    <w:top w:val="none" w:sz="0" w:space="0" w:color="auto"/>
                    <w:left w:val="none" w:sz="0" w:space="0" w:color="auto"/>
                    <w:bottom w:val="none" w:sz="0" w:space="0" w:color="auto"/>
                    <w:right w:val="none" w:sz="0" w:space="0" w:color="auto"/>
                  </w:divBdr>
                </w:div>
              </w:divsChild>
            </w:div>
            <w:div w:id="1827283475">
              <w:marLeft w:val="0"/>
              <w:marRight w:val="0"/>
              <w:marTop w:val="0"/>
              <w:marBottom w:val="0"/>
              <w:divBdr>
                <w:top w:val="none" w:sz="0" w:space="0" w:color="auto"/>
                <w:left w:val="none" w:sz="0" w:space="0" w:color="auto"/>
                <w:bottom w:val="none" w:sz="0" w:space="0" w:color="auto"/>
                <w:right w:val="none" w:sz="0" w:space="0" w:color="auto"/>
              </w:divBdr>
              <w:divsChild>
                <w:div w:id="726799988">
                  <w:marLeft w:val="0"/>
                  <w:marRight w:val="0"/>
                  <w:marTop w:val="0"/>
                  <w:marBottom w:val="0"/>
                  <w:divBdr>
                    <w:top w:val="none" w:sz="0" w:space="0" w:color="auto"/>
                    <w:left w:val="none" w:sz="0" w:space="0" w:color="auto"/>
                    <w:bottom w:val="none" w:sz="0" w:space="0" w:color="auto"/>
                    <w:right w:val="none" w:sz="0" w:space="0" w:color="auto"/>
                  </w:divBdr>
                </w:div>
              </w:divsChild>
            </w:div>
            <w:div w:id="2034452890">
              <w:marLeft w:val="0"/>
              <w:marRight w:val="0"/>
              <w:marTop w:val="0"/>
              <w:marBottom w:val="0"/>
              <w:divBdr>
                <w:top w:val="none" w:sz="0" w:space="0" w:color="auto"/>
                <w:left w:val="none" w:sz="0" w:space="0" w:color="auto"/>
                <w:bottom w:val="none" w:sz="0" w:space="0" w:color="auto"/>
                <w:right w:val="none" w:sz="0" w:space="0" w:color="auto"/>
              </w:divBdr>
              <w:divsChild>
                <w:div w:id="1478719983">
                  <w:marLeft w:val="0"/>
                  <w:marRight w:val="0"/>
                  <w:marTop w:val="0"/>
                  <w:marBottom w:val="0"/>
                  <w:divBdr>
                    <w:top w:val="none" w:sz="0" w:space="0" w:color="auto"/>
                    <w:left w:val="none" w:sz="0" w:space="0" w:color="auto"/>
                    <w:bottom w:val="none" w:sz="0" w:space="0" w:color="auto"/>
                    <w:right w:val="none" w:sz="0" w:space="0" w:color="auto"/>
                  </w:divBdr>
                </w:div>
              </w:divsChild>
            </w:div>
            <w:div w:id="948202260">
              <w:marLeft w:val="0"/>
              <w:marRight w:val="0"/>
              <w:marTop w:val="0"/>
              <w:marBottom w:val="0"/>
              <w:divBdr>
                <w:top w:val="none" w:sz="0" w:space="0" w:color="auto"/>
                <w:left w:val="none" w:sz="0" w:space="0" w:color="auto"/>
                <w:bottom w:val="none" w:sz="0" w:space="0" w:color="auto"/>
                <w:right w:val="none" w:sz="0" w:space="0" w:color="auto"/>
              </w:divBdr>
              <w:divsChild>
                <w:div w:id="1097754859">
                  <w:marLeft w:val="0"/>
                  <w:marRight w:val="0"/>
                  <w:marTop w:val="0"/>
                  <w:marBottom w:val="0"/>
                  <w:divBdr>
                    <w:top w:val="none" w:sz="0" w:space="0" w:color="auto"/>
                    <w:left w:val="none" w:sz="0" w:space="0" w:color="auto"/>
                    <w:bottom w:val="none" w:sz="0" w:space="0" w:color="auto"/>
                    <w:right w:val="none" w:sz="0" w:space="0" w:color="auto"/>
                  </w:divBdr>
                </w:div>
              </w:divsChild>
            </w:div>
            <w:div w:id="766343826">
              <w:marLeft w:val="0"/>
              <w:marRight w:val="0"/>
              <w:marTop w:val="0"/>
              <w:marBottom w:val="0"/>
              <w:divBdr>
                <w:top w:val="none" w:sz="0" w:space="0" w:color="auto"/>
                <w:left w:val="none" w:sz="0" w:space="0" w:color="auto"/>
                <w:bottom w:val="none" w:sz="0" w:space="0" w:color="auto"/>
                <w:right w:val="none" w:sz="0" w:space="0" w:color="auto"/>
              </w:divBdr>
              <w:divsChild>
                <w:div w:id="133721364">
                  <w:marLeft w:val="0"/>
                  <w:marRight w:val="0"/>
                  <w:marTop w:val="0"/>
                  <w:marBottom w:val="0"/>
                  <w:divBdr>
                    <w:top w:val="none" w:sz="0" w:space="0" w:color="auto"/>
                    <w:left w:val="none" w:sz="0" w:space="0" w:color="auto"/>
                    <w:bottom w:val="none" w:sz="0" w:space="0" w:color="auto"/>
                    <w:right w:val="none" w:sz="0" w:space="0" w:color="auto"/>
                  </w:divBdr>
                </w:div>
              </w:divsChild>
            </w:div>
            <w:div w:id="2133091154">
              <w:marLeft w:val="0"/>
              <w:marRight w:val="0"/>
              <w:marTop w:val="0"/>
              <w:marBottom w:val="0"/>
              <w:divBdr>
                <w:top w:val="none" w:sz="0" w:space="0" w:color="auto"/>
                <w:left w:val="none" w:sz="0" w:space="0" w:color="auto"/>
                <w:bottom w:val="none" w:sz="0" w:space="0" w:color="auto"/>
                <w:right w:val="none" w:sz="0" w:space="0" w:color="auto"/>
              </w:divBdr>
              <w:divsChild>
                <w:div w:id="1741322765">
                  <w:marLeft w:val="0"/>
                  <w:marRight w:val="0"/>
                  <w:marTop w:val="0"/>
                  <w:marBottom w:val="0"/>
                  <w:divBdr>
                    <w:top w:val="none" w:sz="0" w:space="0" w:color="auto"/>
                    <w:left w:val="none" w:sz="0" w:space="0" w:color="auto"/>
                    <w:bottom w:val="none" w:sz="0" w:space="0" w:color="auto"/>
                    <w:right w:val="none" w:sz="0" w:space="0" w:color="auto"/>
                  </w:divBdr>
                </w:div>
              </w:divsChild>
            </w:div>
            <w:div w:id="660887544">
              <w:marLeft w:val="0"/>
              <w:marRight w:val="0"/>
              <w:marTop w:val="0"/>
              <w:marBottom w:val="0"/>
              <w:divBdr>
                <w:top w:val="none" w:sz="0" w:space="0" w:color="auto"/>
                <w:left w:val="none" w:sz="0" w:space="0" w:color="auto"/>
                <w:bottom w:val="none" w:sz="0" w:space="0" w:color="auto"/>
                <w:right w:val="none" w:sz="0" w:space="0" w:color="auto"/>
              </w:divBdr>
              <w:divsChild>
                <w:div w:id="1610311471">
                  <w:marLeft w:val="0"/>
                  <w:marRight w:val="0"/>
                  <w:marTop w:val="0"/>
                  <w:marBottom w:val="0"/>
                  <w:divBdr>
                    <w:top w:val="none" w:sz="0" w:space="0" w:color="auto"/>
                    <w:left w:val="none" w:sz="0" w:space="0" w:color="auto"/>
                    <w:bottom w:val="none" w:sz="0" w:space="0" w:color="auto"/>
                    <w:right w:val="none" w:sz="0" w:space="0" w:color="auto"/>
                  </w:divBdr>
                </w:div>
              </w:divsChild>
            </w:div>
            <w:div w:id="469132288">
              <w:marLeft w:val="0"/>
              <w:marRight w:val="0"/>
              <w:marTop w:val="0"/>
              <w:marBottom w:val="0"/>
              <w:divBdr>
                <w:top w:val="none" w:sz="0" w:space="0" w:color="auto"/>
                <w:left w:val="none" w:sz="0" w:space="0" w:color="auto"/>
                <w:bottom w:val="none" w:sz="0" w:space="0" w:color="auto"/>
                <w:right w:val="none" w:sz="0" w:space="0" w:color="auto"/>
              </w:divBdr>
              <w:divsChild>
                <w:div w:id="1431662223">
                  <w:marLeft w:val="0"/>
                  <w:marRight w:val="0"/>
                  <w:marTop w:val="0"/>
                  <w:marBottom w:val="0"/>
                  <w:divBdr>
                    <w:top w:val="none" w:sz="0" w:space="0" w:color="auto"/>
                    <w:left w:val="none" w:sz="0" w:space="0" w:color="auto"/>
                    <w:bottom w:val="none" w:sz="0" w:space="0" w:color="auto"/>
                    <w:right w:val="none" w:sz="0" w:space="0" w:color="auto"/>
                  </w:divBdr>
                </w:div>
              </w:divsChild>
            </w:div>
            <w:div w:id="4287871">
              <w:marLeft w:val="0"/>
              <w:marRight w:val="0"/>
              <w:marTop w:val="0"/>
              <w:marBottom w:val="0"/>
              <w:divBdr>
                <w:top w:val="none" w:sz="0" w:space="0" w:color="auto"/>
                <w:left w:val="none" w:sz="0" w:space="0" w:color="auto"/>
                <w:bottom w:val="none" w:sz="0" w:space="0" w:color="auto"/>
                <w:right w:val="none" w:sz="0" w:space="0" w:color="auto"/>
              </w:divBdr>
              <w:divsChild>
                <w:div w:id="68237896">
                  <w:marLeft w:val="0"/>
                  <w:marRight w:val="0"/>
                  <w:marTop w:val="0"/>
                  <w:marBottom w:val="0"/>
                  <w:divBdr>
                    <w:top w:val="none" w:sz="0" w:space="0" w:color="auto"/>
                    <w:left w:val="none" w:sz="0" w:space="0" w:color="auto"/>
                    <w:bottom w:val="none" w:sz="0" w:space="0" w:color="auto"/>
                    <w:right w:val="none" w:sz="0" w:space="0" w:color="auto"/>
                  </w:divBdr>
                </w:div>
              </w:divsChild>
            </w:div>
            <w:div w:id="588006097">
              <w:marLeft w:val="0"/>
              <w:marRight w:val="0"/>
              <w:marTop w:val="0"/>
              <w:marBottom w:val="0"/>
              <w:divBdr>
                <w:top w:val="none" w:sz="0" w:space="0" w:color="auto"/>
                <w:left w:val="none" w:sz="0" w:space="0" w:color="auto"/>
                <w:bottom w:val="none" w:sz="0" w:space="0" w:color="auto"/>
                <w:right w:val="none" w:sz="0" w:space="0" w:color="auto"/>
              </w:divBdr>
              <w:divsChild>
                <w:div w:id="942493819">
                  <w:marLeft w:val="0"/>
                  <w:marRight w:val="0"/>
                  <w:marTop w:val="0"/>
                  <w:marBottom w:val="0"/>
                  <w:divBdr>
                    <w:top w:val="none" w:sz="0" w:space="0" w:color="auto"/>
                    <w:left w:val="none" w:sz="0" w:space="0" w:color="auto"/>
                    <w:bottom w:val="none" w:sz="0" w:space="0" w:color="auto"/>
                    <w:right w:val="none" w:sz="0" w:space="0" w:color="auto"/>
                  </w:divBdr>
                </w:div>
              </w:divsChild>
            </w:div>
            <w:div w:id="1923643602">
              <w:marLeft w:val="0"/>
              <w:marRight w:val="0"/>
              <w:marTop w:val="0"/>
              <w:marBottom w:val="0"/>
              <w:divBdr>
                <w:top w:val="none" w:sz="0" w:space="0" w:color="auto"/>
                <w:left w:val="none" w:sz="0" w:space="0" w:color="auto"/>
                <w:bottom w:val="none" w:sz="0" w:space="0" w:color="auto"/>
                <w:right w:val="none" w:sz="0" w:space="0" w:color="auto"/>
              </w:divBdr>
              <w:divsChild>
                <w:div w:id="1938126739">
                  <w:marLeft w:val="0"/>
                  <w:marRight w:val="0"/>
                  <w:marTop w:val="0"/>
                  <w:marBottom w:val="0"/>
                  <w:divBdr>
                    <w:top w:val="none" w:sz="0" w:space="0" w:color="auto"/>
                    <w:left w:val="none" w:sz="0" w:space="0" w:color="auto"/>
                    <w:bottom w:val="none" w:sz="0" w:space="0" w:color="auto"/>
                    <w:right w:val="none" w:sz="0" w:space="0" w:color="auto"/>
                  </w:divBdr>
                </w:div>
              </w:divsChild>
            </w:div>
            <w:div w:id="1749427125">
              <w:marLeft w:val="0"/>
              <w:marRight w:val="0"/>
              <w:marTop w:val="0"/>
              <w:marBottom w:val="0"/>
              <w:divBdr>
                <w:top w:val="none" w:sz="0" w:space="0" w:color="auto"/>
                <w:left w:val="none" w:sz="0" w:space="0" w:color="auto"/>
                <w:bottom w:val="none" w:sz="0" w:space="0" w:color="auto"/>
                <w:right w:val="none" w:sz="0" w:space="0" w:color="auto"/>
              </w:divBdr>
              <w:divsChild>
                <w:div w:id="873812373">
                  <w:marLeft w:val="0"/>
                  <w:marRight w:val="0"/>
                  <w:marTop w:val="0"/>
                  <w:marBottom w:val="0"/>
                  <w:divBdr>
                    <w:top w:val="none" w:sz="0" w:space="0" w:color="auto"/>
                    <w:left w:val="none" w:sz="0" w:space="0" w:color="auto"/>
                    <w:bottom w:val="none" w:sz="0" w:space="0" w:color="auto"/>
                    <w:right w:val="none" w:sz="0" w:space="0" w:color="auto"/>
                  </w:divBdr>
                </w:div>
              </w:divsChild>
            </w:div>
            <w:div w:id="1635675899">
              <w:marLeft w:val="0"/>
              <w:marRight w:val="0"/>
              <w:marTop w:val="0"/>
              <w:marBottom w:val="0"/>
              <w:divBdr>
                <w:top w:val="none" w:sz="0" w:space="0" w:color="auto"/>
                <w:left w:val="none" w:sz="0" w:space="0" w:color="auto"/>
                <w:bottom w:val="none" w:sz="0" w:space="0" w:color="auto"/>
                <w:right w:val="none" w:sz="0" w:space="0" w:color="auto"/>
              </w:divBdr>
              <w:divsChild>
                <w:div w:id="1607998178">
                  <w:marLeft w:val="0"/>
                  <w:marRight w:val="0"/>
                  <w:marTop w:val="0"/>
                  <w:marBottom w:val="0"/>
                  <w:divBdr>
                    <w:top w:val="none" w:sz="0" w:space="0" w:color="auto"/>
                    <w:left w:val="none" w:sz="0" w:space="0" w:color="auto"/>
                    <w:bottom w:val="none" w:sz="0" w:space="0" w:color="auto"/>
                    <w:right w:val="none" w:sz="0" w:space="0" w:color="auto"/>
                  </w:divBdr>
                </w:div>
              </w:divsChild>
            </w:div>
            <w:div w:id="1847939332">
              <w:marLeft w:val="0"/>
              <w:marRight w:val="0"/>
              <w:marTop w:val="0"/>
              <w:marBottom w:val="0"/>
              <w:divBdr>
                <w:top w:val="none" w:sz="0" w:space="0" w:color="auto"/>
                <w:left w:val="none" w:sz="0" w:space="0" w:color="auto"/>
                <w:bottom w:val="none" w:sz="0" w:space="0" w:color="auto"/>
                <w:right w:val="none" w:sz="0" w:space="0" w:color="auto"/>
              </w:divBdr>
              <w:divsChild>
                <w:div w:id="1247154280">
                  <w:marLeft w:val="0"/>
                  <w:marRight w:val="0"/>
                  <w:marTop w:val="0"/>
                  <w:marBottom w:val="0"/>
                  <w:divBdr>
                    <w:top w:val="none" w:sz="0" w:space="0" w:color="auto"/>
                    <w:left w:val="none" w:sz="0" w:space="0" w:color="auto"/>
                    <w:bottom w:val="none" w:sz="0" w:space="0" w:color="auto"/>
                    <w:right w:val="none" w:sz="0" w:space="0" w:color="auto"/>
                  </w:divBdr>
                </w:div>
              </w:divsChild>
            </w:div>
            <w:div w:id="103697072">
              <w:marLeft w:val="0"/>
              <w:marRight w:val="0"/>
              <w:marTop w:val="0"/>
              <w:marBottom w:val="0"/>
              <w:divBdr>
                <w:top w:val="none" w:sz="0" w:space="0" w:color="auto"/>
                <w:left w:val="none" w:sz="0" w:space="0" w:color="auto"/>
                <w:bottom w:val="none" w:sz="0" w:space="0" w:color="auto"/>
                <w:right w:val="none" w:sz="0" w:space="0" w:color="auto"/>
              </w:divBdr>
              <w:divsChild>
                <w:div w:id="585499231">
                  <w:marLeft w:val="0"/>
                  <w:marRight w:val="0"/>
                  <w:marTop w:val="0"/>
                  <w:marBottom w:val="0"/>
                  <w:divBdr>
                    <w:top w:val="none" w:sz="0" w:space="0" w:color="auto"/>
                    <w:left w:val="none" w:sz="0" w:space="0" w:color="auto"/>
                    <w:bottom w:val="none" w:sz="0" w:space="0" w:color="auto"/>
                    <w:right w:val="none" w:sz="0" w:space="0" w:color="auto"/>
                  </w:divBdr>
                </w:div>
              </w:divsChild>
            </w:div>
            <w:div w:id="932204689">
              <w:marLeft w:val="0"/>
              <w:marRight w:val="0"/>
              <w:marTop w:val="0"/>
              <w:marBottom w:val="0"/>
              <w:divBdr>
                <w:top w:val="none" w:sz="0" w:space="0" w:color="auto"/>
                <w:left w:val="none" w:sz="0" w:space="0" w:color="auto"/>
                <w:bottom w:val="none" w:sz="0" w:space="0" w:color="auto"/>
                <w:right w:val="none" w:sz="0" w:space="0" w:color="auto"/>
              </w:divBdr>
              <w:divsChild>
                <w:div w:id="1471097827">
                  <w:marLeft w:val="0"/>
                  <w:marRight w:val="0"/>
                  <w:marTop w:val="0"/>
                  <w:marBottom w:val="0"/>
                  <w:divBdr>
                    <w:top w:val="none" w:sz="0" w:space="0" w:color="auto"/>
                    <w:left w:val="none" w:sz="0" w:space="0" w:color="auto"/>
                    <w:bottom w:val="none" w:sz="0" w:space="0" w:color="auto"/>
                    <w:right w:val="none" w:sz="0" w:space="0" w:color="auto"/>
                  </w:divBdr>
                </w:div>
              </w:divsChild>
            </w:div>
            <w:div w:id="1729912144">
              <w:marLeft w:val="0"/>
              <w:marRight w:val="0"/>
              <w:marTop w:val="0"/>
              <w:marBottom w:val="0"/>
              <w:divBdr>
                <w:top w:val="none" w:sz="0" w:space="0" w:color="auto"/>
                <w:left w:val="none" w:sz="0" w:space="0" w:color="auto"/>
                <w:bottom w:val="none" w:sz="0" w:space="0" w:color="auto"/>
                <w:right w:val="none" w:sz="0" w:space="0" w:color="auto"/>
              </w:divBdr>
              <w:divsChild>
                <w:div w:id="1571965406">
                  <w:marLeft w:val="0"/>
                  <w:marRight w:val="0"/>
                  <w:marTop w:val="0"/>
                  <w:marBottom w:val="0"/>
                  <w:divBdr>
                    <w:top w:val="none" w:sz="0" w:space="0" w:color="auto"/>
                    <w:left w:val="none" w:sz="0" w:space="0" w:color="auto"/>
                    <w:bottom w:val="none" w:sz="0" w:space="0" w:color="auto"/>
                    <w:right w:val="none" w:sz="0" w:space="0" w:color="auto"/>
                  </w:divBdr>
                </w:div>
              </w:divsChild>
            </w:div>
            <w:div w:id="903683146">
              <w:marLeft w:val="0"/>
              <w:marRight w:val="0"/>
              <w:marTop w:val="0"/>
              <w:marBottom w:val="0"/>
              <w:divBdr>
                <w:top w:val="none" w:sz="0" w:space="0" w:color="auto"/>
                <w:left w:val="none" w:sz="0" w:space="0" w:color="auto"/>
                <w:bottom w:val="none" w:sz="0" w:space="0" w:color="auto"/>
                <w:right w:val="none" w:sz="0" w:space="0" w:color="auto"/>
              </w:divBdr>
              <w:divsChild>
                <w:div w:id="1712921216">
                  <w:marLeft w:val="0"/>
                  <w:marRight w:val="0"/>
                  <w:marTop w:val="0"/>
                  <w:marBottom w:val="0"/>
                  <w:divBdr>
                    <w:top w:val="none" w:sz="0" w:space="0" w:color="auto"/>
                    <w:left w:val="none" w:sz="0" w:space="0" w:color="auto"/>
                    <w:bottom w:val="none" w:sz="0" w:space="0" w:color="auto"/>
                    <w:right w:val="none" w:sz="0" w:space="0" w:color="auto"/>
                  </w:divBdr>
                </w:div>
              </w:divsChild>
            </w:div>
            <w:div w:id="1745564499">
              <w:marLeft w:val="0"/>
              <w:marRight w:val="0"/>
              <w:marTop w:val="0"/>
              <w:marBottom w:val="0"/>
              <w:divBdr>
                <w:top w:val="none" w:sz="0" w:space="0" w:color="auto"/>
                <w:left w:val="none" w:sz="0" w:space="0" w:color="auto"/>
                <w:bottom w:val="none" w:sz="0" w:space="0" w:color="auto"/>
                <w:right w:val="none" w:sz="0" w:space="0" w:color="auto"/>
              </w:divBdr>
              <w:divsChild>
                <w:div w:id="1421102892">
                  <w:marLeft w:val="0"/>
                  <w:marRight w:val="0"/>
                  <w:marTop w:val="0"/>
                  <w:marBottom w:val="0"/>
                  <w:divBdr>
                    <w:top w:val="none" w:sz="0" w:space="0" w:color="auto"/>
                    <w:left w:val="none" w:sz="0" w:space="0" w:color="auto"/>
                    <w:bottom w:val="none" w:sz="0" w:space="0" w:color="auto"/>
                    <w:right w:val="none" w:sz="0" w:space="0" w:color="auto"/>
                  </w:divBdr>
                </w:div>
              </w:divsChild>
            </w:div>
            <w:div w:id="1293900811">
              <w:marLeft w:val="0"/>
              <w:marRight w:val="0"/>
              <w:marTop w:val="0"/>
              <w:marBottom w:val="0"/>
              <w:divBdr>
                <w:top w:val="none" w:sz="0" w:space="0" w:color="auto"/>
                <w:left w:val="none" w:sz="0" w:space="0" w:color="auto"/>
                <w:bottom w:val="none" w:sz="0" w:space="0" w:color="auto"/>
                <w:right w:val="none" w:sz="0" w:space="0" w:color="auto"/>
              </w:divBdr>
              <w:divsChild>
                <w:div w:id="95685364">
                  <w:marLeft w:val="0"/>
                  <w:marRight w:val="0"/>
                  <w:marTop w:val="0"/>
                  <w:marBottom w:val="0"/>
                  <w:divBdr>
                    <w:top w:val="none" w:sz="0" w:space="0" w:color="auto"/>
                    <w:left w:val="none" w:sz="0" w:space="0" w:color="auto"/>
                    <w:bottom w:val="none" w:sz="0" w:space="0" w:color="auto"/>
                    <w:right w:val="none" w:sz="0" w:space="0" w:color="auto"/>
                  </w:divBdr>
                </w:div>
              </w:divsChild>
            </w:div>
            <w:div w:id="1630285056">
              <w:marLeft w:val="0"/>
              <w:marRight w:val="0"/>
              <w:marTop w:val="0"/>
              <w:marBottom w:val="0"/>
              <w:divBdr>
                <w:top w:val="none" w:sz="0" w:space="0" w:color="auto"/>
                <w:left w:val="none" w:sz="0" w:space="0" w:color="auto"/>
                <w:bottom w:val="none" w:sz="0" w:space="0" w:color="auto"/>
                <w:right w:val="none" w:sz="0" w:space="0" w:color="auto"/>
              </w:divBdr>
              <w:divsChild>
                <w:div w:id="1187257662">
                  <w:marLeft w:val="0"/>
                  <w:marRight w:val="0"/>
                  <w:marTop w:val="0"/>
                  <w:marBottom w:val="0"/>
                  <w:divBdr>
                    <w:top w:val="none" w:sz="0" w:space="0" w:color="auto"/>
                    <w:left w:val="none" w:sz="0" w:space="0" w:color="auto"/>
                    <w:bottom w:val="none" w:sz="0" w:space="0" w:color="auto"/>
                    <w:right w:val="none" w:sz="0" w:space="0" w:color="auto"/>
                  </w:divBdr>
                </w:div>
              </w:divsChild>
            </w:div>
            <w:div w:id="1414354204">
              <w:marLeft w:val="0"/>
              <w:marRight w:val="0"/>
              <w:marTop w:val="0"/>
              <w:marBottom w:val="0"/>
              <w:divBdr>
                <w:top w:val="none" w:sz="0" w:space="0" w:color="auto"/>
                <w:left w:val="none" w:sz="0" w:space="0" w:color="auto"/>
                <w:bottom w:val="none" w:sz="0" w:space="0" w:color="auto"/>
                <w:right w:val="none" w:sz="0" w:space="0" w:color="auto"/>
              </w:divBdr>
              <w:divsChild>
                <w:div w:id="1872915616">
                  <w:marLeft w:val="0"/>
                  <w:marRight w:val="0"/>
                  <w:marTop w:val="0"/>
                  <w:marBottom w:val="0"/>
                  <w:divBdr>
                    <w:top w:val="none" w:sz="0" w:space="0" w:color="auto"/>
                    <w:left w:val="none" w:sz="0" w:space="0" w:color="auto"/>
                    <w:bottom w:val="none" w:sz="0" w:space="0" w:color="auto"/>
                    <w:right w:val="none" w:sz="0" w:space="0" w:color="auto"/>
                  </w:divBdr>
                </w:div>
              </w:divsChild>
            </w:div>
            <w:div w:id="10691918">
              <w:marLeft w:val="0"/>
              <w:marRight w:val="0"/>
              <w:marTop w:val="0"/>
              <w:marBottom w:val="0"/>
              <w:divBdr>
                <w:top w:val="none" w:sz="0" w:space="0" w:color="auto"/>
                <w:left w:val="none" w:sz="0" w:space="0" w:color="auto"/>
                <w:bottom w:val="none" w:sz="0" w:space="0" w:color="auto"/>
                <w:right w:val="none" w:sz="0" w:space="0" w:color="auto"/>
              </w:divBdr>
              <w:divsChild>
                <w:div w:id="989990546">
                  <w:marLeft w:val="0"/>
                  <w:marRight w:val="0"/>
                  <w:marTop w:val="0"/>
                  <w:marBottom w:val="0"/>
                  <w:divBdr>
                    <w:top w:val="none" w:sz="0" w:space="0" w:color="auto"/>
                    <w:left w:val="none" w:sz="0" w:space="0" w:color="auto"/>
                    <w:bottom w:val="none" w:sz="0" w:space="0" w:color="auto"/>
                    <w:right w:val="none" w:sz="0" w:space="0" w:color="auto"/>
                  </w:divBdr>
                </w:div>
              </w:divsChild>
            </w:div>
            <w:div w:id="2128891576">
              <w:marLeft w:val="0"/>
              <w:marRight w:val="0"/>
              <w:marTop w:val="0"/>
              <w:marBottom w:val="0"/>
              <w:divBdr>
                <w:top w:val="none" w:sz="0" w:space="0" w:color="auto"/>
                <w:left w:val="none" w:sz="0" w:space="0" w:color="auto"/>
                <w:bottom w:val="none" w:sz="0" w:space="0" w:color="auto"/>
                <w:right w:val="none" w:sz="0" w:space="0" w:color="auto"/>
              </w:divBdr>
              <w:divsChild>
                <w:div w:id="645283891">
                  <w:marLeft w:val="0"/>
                  <w:marRight w:val="0"/>
                  <w:marTop w:val="0"/>
                  <w:marBottom w:val="0"/>
                  <w:divBdr>
                    <w:top w:val="none" w:sz="0" w:space="0" w:color="auto"/>
                    <w:left w:val="none" w:sz="0" w:space="0" w:color="auto"/>
                    <w:bottom w:val="none" w:sz="0" w:space="0" w:color="auto"/>
                    <w:right w:val="none" w:sz="0" w:space="0" w:color="auto"/>
                  </w:divBdr>
                </w:div>
              </w:divsChild>
            </w:div>
            <w:div w:id="1582907239">
              <w:marLeft w:val="0"/>
              <w:marRight w:val="0"/>
              <w:marTop w:val="0"/>
              <w:marBottom w:val="0"/>
              <w:divBdr>
                <w:top w:val="none" w:sz="0" w:space="0" w:color="auto"/>
                <w:left w:val="none" w:sz="0" w:space="0" w:color="auto"/>
                <w:bottom w:val="none" w:sz="0" w:space="0" w:color="auto"/>
                <w:right w:val="none" w:sz="0" w:space="0" w:color="auto"/>
              </w:divBdr>
              <w:divsChild>
                <w:div w:id="270093803">
                  <w:marLeft w:val="0"/>
                  <w:marRight w:val="0"/>
                  <w:marTop w:val="0"/>
                  <w:marBottom w:val="0"/>
                  <w:divBdr>
                    <w:top w:val="none" w:sz="0" w:space="0" w:color="auto"/>
                    <w:left w:val="none" w:sz="0" w:space="0" w:color="auto"/>
                    <w:bottom w:val="none" w:sz="0" w:space="0" w:color="auto"/>
                    <w:right w:val="none" w:sz="0" w:space="0" w:color="auto"/>
                  </w:divBdr>
                </w:div>
              </w:divsChild>
            </w:div>
            <w:div w:id="2106723522">
              <w:marLeft w:val="0"/>
              <w:marRight w:val="0"/>
              <w:marTop w:val="0"/>
              <w:marBottom w:val="0"/>
              <w:divBdr>
                <w:top w:val="none" w:sz="0" w:space="0" w:color="auto"/>
                <w:left w:val="none" w:sz="0" w:space="0" w:color="auto"/>
                <w:bottom w:val="none" w:sz="0" w:space="0" w:color="auto"/>
                <w:right w:val="none" w:sz="0" w:space="0" w:color="auto"/>
              </w:divBdr>
              <w:divsChild>
                <w:div w:id="1588807451">
                  <w:marLeft w:val="0"/>
                  <w:marRight w:val="0"/>
                  <w:marTop w:val="0"/>
                  <w:marBottom w:val="0"/>
                  <w:divBdr>
                    <w:top w:val="none" w:sz="0" w:space="0" w:color="auto"/>
                    <w:left w:val="none" w:sz="0" w:space="0" w:color="auto"/>
                    <w:bottom w:val="none" w:sz="0" w:space="0" w:color="auto"/>
                    <w:right w:val="none" w:sz="0" w:space="0" w:color="auto"/>
                  </w:divBdr>
                </w:div>
              </w:divsChild>
            </w:div>
            <w:div w:id="1267152726">
              <w:marLeft w:val="0"/>
              <w:marRight w:val="0"/>
              <w:marTop w:val="0"/>
              <w:marBottom w:val="0"/>
              <w:divBdr>
                <w:top w:val="none" w:sz="0" w:space="0" w:color="auto"/>
                <w:left w:val="none" w:sz="0" w:space="0" w:color="auto"/>
                <w:bottom w:val="none" w:sz="0" w:space="0" w:color="auto"/>
                <w:right w:val="none" w:sz="0" w:space="0" w:color="auto"/>
              </w:divBdr>
              <w:divsChild>
                <w:div w:id="188298552">
                  <w:marLeft w:val="0"/>
                  <w:marRight w:val="0"/>
                  <w:marTop w:val="0"/>
                  <w:marBottom w:val="0"/>
                  <w:divBdr>
                    <w:top w:val="none" w:sz="0" w:space="0" w:color="auto"/>
                    <w:left w:val="none" w:sz="0" w:space="0" w:color="auto"/>
                    <w:bottom w:val="none" w:sz="0" w:space="0" w:color="auto"/>
                    <w:right w:val="none" w:sz="0" w:space="0" w:color="auto"/>
                  </w:divBdr>
                </w:div>
              </w:divsChild>
            </w:div>
            <w:div w:id="797991498">
              <w:marLeft w:val="0"/>
              <w:marRight w:val="0"/>
              <w:marTop w:val="0"/>
              <w:marBottom w:val="0"/>
              <w:divBdr>
                <w:top w:val="none" w:sz="0" w:space="0" w:color="auto"/>
                <w:left w:val="none" w:sz="0" w:space="0" w:color="auto"/>
                <w:bottom w:val="none" w:sz="0" w:space="0" w:color="auto"/>
                <w:right w:val="none" w:sz="0" w:space="0" w:color="auto"/>
              </w:divBdr>
              <w:divsChild>
                <w:div w:id="39064108">
                  <w:marLeft w:val="0"/>
                  <w:marRight w:val="0"/>
                  <w:marTop w:val="0"/>
                  <w:marBottom w:val="0"/>
                  <w:divBdr>
                    <w:top w:val="none" w:sz="0" w:space="0" w:color="auto"/>
                    <w:left w:val="none" w:sz="0" w:space="0" w:color="auto"/>
                    <w:bottom w:val="none" w:sz="0" w:space="0" w:color="auto"/>
                    <w:right w:val="none" w:sz="0" w:space="0" w:color="auto"/>
                  </w:divBdr>
                </w:div>
              </w:divsChild>
            </w:div>
            <w:div w:id="191769583">
              <w:marLeft w:val="0"/>
              <w:marRight w:val="0"/>
              <w:marTop w:val="0"/>
              <w:marBottom w:val="0"/>
              <w:divBdr>
                <w:top w:val="none" w:sz="0" w:space="0" w:color="auto"/>
                <w:left w:val="none" w:sz="0" w:space="0" w:color="auto"/>
                <w:bottom w:val="none" w:sz="0" w:space="0" w:color="auto"/>
                <w:right w:val="none" w:sz="0" w:space="0" w:color="auto"/>
              </w:divBdr>
              <w:divsChild>
                <w:div w:id="12573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6258">
      <w:bodyDiv w:val="1"/>
      <w:marLeft w:val="0"/>
      <w:marRight w:val="0"/>
      <w:marTop w:val="0"/>
      <w:marBottom w:val="0"/>
      <w:divBdr>
        <w:top w:val="none" w:sz="0" w:space="0" w:color="auto"/>
        <w:left w:val="none" w:sz="0" w:space="0" w:color="auto"/>
        <w:bottom w:val="none" w:sz="0" w:space="0" w:color="auto"/>
        <w:right w:val="none" w:sz="0" w:space="0" w:color="auto"/>
      </w:divBdr>
      <w:divsChild>
        <w:div w:id="1303533627">
          <w:marLeft w:val="0"/>
          <w:marRight w:val="0"/>
          <w:marTop w:val="0"/>
          <w:marBottom w:val="0"/>
          <w:divBdr>
            <w:top w:val="none" w:sz="0" w:space="0" w:color="auto"/>
            <w:left w:val="none" w:sz="0" w:space="0" w:color="auto"/>
            <w:bottom w:val="none" w:sz="0" w:space="0" w:color="auto"/>
            <w:right w:val="none" w:sz="0" w:space="0" w:color="auto"/>
          </w:divBdr>
          <w:divsChild>
            <w:div w:id="44572611">
              <w:marLeft w:val="0"/>
              <w:marRight w:val="0"/>
              <w:marTop w:val="0"/>
              <w:marBottom w:val="0"/>
              <w:divBdr>
                <w:top w:val="none" w:sz="0" w:space="0" w:color="auto"/>
                <w:left w:val="none" w:sz="0" w:space="0" w:color="auto"/>
                <w:bottom w:val="none" w:sz="0" w:space="0" w:color="auto"/>
                <w:right w:val="none" w:sz="0" w:space="0" w:color="auto"/>
              </w:divBdr>
              <w:divsChild>
                <w:div w:id="2144229078">
                  <w:marLeft w:val="0"/>
                  <w:marRight w:val="0"/>
                  <w:marTop w:val="0"/>
                  <w:marBottom w:val="0"/>
                  <w:divBdr>
                    <w:top w:val="none" w:sz="0" w:space="0" w:color="auto"/>
                    <w:left w:val="none" w:sz="0" w:space="0" w:color="auto"/>
                    <w:bottom w:val="none" w:sz="0" w:space="0" w:color="auto"/>
                    <w:right w:val="none" w:sz="0" w:space="0" w:color="auto"/>
                  </w:divBdr>
                </w:div>
              </w:divsChild>
            </w:div>
            <w:div w:id="435558973">
              <w:marLeft w:val="0"/>
              <w:marRight w:val="0"/>
              <w:marTop w:val="0"/>
              <w:marBottom w:val="0"/>
              <w:divBdr>
                <w:top w:val="none" w:sz="0" w:space="0" w:color="auto"/>
                <w:left w:val="none" w:sz="0" w:space="0" w:color="auto"/>
                <w:bottom w:val="none" w:sz="0" w:space="0" w:color="auto"/>
                <w:right w:val="none" w:sz="0" w:space="0" w:color="auto"/>
              </w:divBdr>
              <w:divsChild>
                <w:div w:id="83690780">
                  <w:marLeft w:val="0"/>
                  <w:marRight w:val="0"/>
                  <w:marTop w:val="0"/>
                  <w:marBottom w:val="0"/>
                  <w:divBdr>
                    <w:top w:val="none" w:sz="0" w:space="0" w:color="auto"/>
                    <w:left w:val="none" w:sz="0" w:space="0" w:color="auto"/>
                    <w:bottom w:val="none" w:sz="0" w:space="0" w:color="auto"/>
                    <w:right w:val="none" w:sz="0" w:space="0" w:color="auto"/>
                  </w:divBdr>
                </w:div>
              </w:divsChild>
            </w:div>
            <w:div w:id="541867221">
              <w:marLeft w:val="0"/>
              <w:marRight w:val="0"/>
              <w:marTop w:val="0"/>
              <w:marBottom w:val="0"/>
              <w:divBdr>
                <w:top w:val="none" w:sz="0" w:space="0" w:color="auto"/>
                <w:left w:val="none" w:sz="0" w:space="0" w:color="auto"/>
                <w:bottom w:val="none" w:sz="0" w:space="0" w:color="auto"/>
                <w:right w:val="none" w:sz="0" w:space="0" w:color="auto"/>
              </w:divBdr>
              <w:divsChild>
                <w:div w:id="49304186">
                  <w:marLeft w:val="0"/>
                  <w:marRight w:val="0"/>
                  <w:marTop w:val="0"/>
                  <w:marBottom w:val="0"/>
                  <w:divBdr>
                    <w:top w:val="none" w:sz="0" w:space="0" w:color="auto"/>
                    <w:left w:val="none" w:sz="0" w:space="0" w:color="auto"/>
                    <w:bottom w:val="none" w:sz="0" w:space="0" w:color="auto"/>
                    <w:right w:val="none" w:sz="0" w:space="0" w:color="auto"/>
                  </w:divBdr>
                </w:div>
              </w:divsChild>
            </w:div>
            <w:div w:id="836771792">
              <w:marLeft w:val="0"/>
              <w:marRight w:val="0"/>
              <w:marTop w:val="0"/>
              <w:marBottom w:val="0"/>
              <w:divBdr>
                <w:top w:val="none" w:sz="0" w:space="0" w:color="auto"/>
                <w:left w:val="none" w:sz="0" w:space="0" w:color="auto"/>
                <w:bottom w:val="none" w:sz="0" w:space="0" w:color="auto"/>
                <w:right w:val="none" w:sz="0" w:space="0" w:color="auto"/>
              </w:divBdr>
              <w:divsChild>
                <w:div w:id="1912155264">
                  <w:marLeft w:val="0"/>
                  <w:marRight w:val="0"/>
                  <w:marTop w:val="0"/>
                  <w:marBottom w:val="0"/>
                  <w:divBdr>
                    <w:top w:val="none" w:sz="0" w:space="0" w:color="auto"/>
                    <w:left w:val="none" w:sz="0" w:space="0" w:color="auto"/>
                    <w:bottom w:val="none" w:sz="0" w:space="0" w:color="auto"/>
                    <w:right w:val="none" w:sz="0" w:space="0" w:color="auto"/>
                  </w:divBdr>
                </w:div>
              </w:divsChild>
            </w:div>
            <w:div w:id="894658073">
              <w:marLeft w:val="0"/>
              <w:marRight w:val="0"/>
              <w:marTop w:val="0"/>
              <w:marBottom w:val="0"/>
              <w:divBdr>
                <w:top w:val="none" w:sz="0" w:space="0" w:color="auto"/>
                <w:left w:val="none" w:sz="0" w:space="0" w:color="auto"/>
                <w:bottom w:val="none" w:sz="0" w:space="0" w:color="auto"/>
                <w:right w:val="none" w:sz="0" w:space="0" w:color="auto"/>
              </w:divBdr>
              <w:divsChild>
                <w:div w:id="1890334138">
                  <w:marLeft w:val="0"/>
                  <w:marRight w:val="0"/>
                  <w:marTop w:val="0"/>
                  <w:marBottom w:val="0"/>
                  <w:divBdr>
                    <w:top w:val="none" w:sz="0" w:space="0" w:color="auto"/>
                    <w:left w:val="none" w:sz="0" w:space="0" w:color="auto"/>
                    <w:bottom w:val="none" w:sz="0" w:space="0" w:color="auto"/>
                    <w:right w:val="none" w:sz="0" w:space="0" w:color="auto"/>
                  </w:divBdr>
                </w:div>
              </w:divsChild>
            </w:div>
            <w:div w:id="1109469578">
              <w:marLeft w:val="0"/>
              <w:marRight w:val="0"/>
              <w:marTop w:val="0"/>
              <w:marBottom w:val="0"/>
              <w:divBdr>
                <w:top w:val="none" w:sz="0" w:space="0" w:color="auto"/>
                <w:left w:val="none" w:sz="0" w:space="0" w:color="auto"/>
                <w:bottom w:val="none" w:sz="0" w:space="0" w:color="auto"/>
                <w:right w:val="none" w:sz="0" w:space="0" w:color="auto"/>
              </w:divBdr>
              <w:divsChild>
                <w:div w:id="104349475">
                  <w:marLeft w:val="0"/>
                  <w:marRight w:val="0"/>
                  <w:marTop w:val="0"/>
                  <w:marBottom w:val="0"/>
                  <w:divBdr>
                    <w:top w:val="none" w:sz="0" w:space="0" w:color="auto"/>
                    <w:left w:val="none" w:sz="0" w:space="0" w:color="auto"/>
                    <w:bottom w:val="none" w:sz="0" w:space="0" w:color="auto"/>
                    <w:right w:val="none" w:sz="0" w:space="0" w:color="auto"/>
                  </w:divBdr>
                  <w:divsChild>
                    <w:div w:id="1490100807">
                      <w:marLeft w:val="0"/>
                      <w:marRight w:val="0"/>
                      <w:marTop w:val="0"/>
                      <w:marBottom w:val="0"/>
                      <w:divBdr>
                        <w:top w:val="none" w:sz="0" w:space="0" w:color="auto"/>
                        <w:left w:val="none" w:sz="0" w:space="0" w:color="auto"/>
                        <w:bottom w:val="none" w:sz="0" w:space="0" w:color="auto"/>
                        <w:right w:val="none" w:sz="0" w:space="0" w:color="auto"/>
                      </w:divBdr>
                    </w:div>
                  </w:divsChild>
                </w:div>
                <w:div w:id="113060298">
                  <w:marLeft w:val="0"/>
                  <w:marRight w:val="0"/>
                  <w:marTop w:val="0"/>
                  <w:marBottom w:val="0"/>
                  <w:divBdr>
                    <w:top w:val="none" w:sz="0" w:space="0" w:color="auto"/>
                    <w:left w:val="none" w:sz="0" w:space="0" w:color="auto"/>
                    <w:bottom w:val="none" w:sz="0" w:space="0" w:color="auto"/>
                    <w:right w:val="none" w:sz="0" w:space="0" w:color="auto"/>
                  </w:divBdr>
                  <w:divsChild>
                    <w:div w:id="1436168092">
                      <w:marLeft w:val="0"/>
                      <w:marRight w:val="0"/>
                      <w:marTop w:val="0"/>
                      <w:marBottom w:val="0"/>
                      <w:divBdr>
                        <w:top w:val="none" w:sz="0" w:space="0" w:color="auto"/>
                        <w:left w:val="none" w:sz="0" w:space="0" w:color="auto"/>
                        <w:bottom w:val="none" w:sz="0" w:space="0" w:color="auto"/>
                        <w:right w:val="none" w:sz="0" w:space="0" w:color="auto"/>
                      </w:divBdr>
                    </w:div>
                  </w:divsChild>
                </w:div>
                <w:div w:id="125246338">
                  <w:marLeft w:val="0"/>
                  <w:marRight w:val="0"/>
                  <w:marTop w:val="0"/>
                  <w:marBottom w:val="0"/>
                  <w:divBdr>
                    <w:top w:val="none" w:sz="0" w:space="0" w:color="auto"/>
                    <w:left w:val="none" w:sz="0" w:space="0" w:color="auto"/>
                    <w:bottom w:val="none" w:sz="0" w:space="0" w:color="auto"/>
                    <w:right w:val="none" w:sz="0" w:space="0" w:color="auto"/>
                  </w:divBdr>
                  <w:divsChild>
                    <w:div w:id="1179466800">
                      <w:marLeft w:val="0"/>
                      <w:marRight w:val="0"/>
                      <w:marTop w:val="0"/>
                      <w:marBottom w:val="0"/>
                      <w:divBdr>
                        <w:top w:val="none" w:sz="0" w:space="0" w:color="auto"/>
                        <w:left w:val="none" w:sz="0" w:space="0" w:color="auto"/>
                        <w:bottom w:val="none" w:sz="0" w:space="0" w:color="auto"/>
                        <w:right w:val="none" w:sz="0" w:space="0" w:color="auto"/>
                      </w:divBdr>
                    </w:div>
                  </w:divsChild>
                </w:div>
                <w:div w:id="175702105">
                  <w:marLeft w:val="0"/>
                  <w:marRight w:val="0"/>
                  <w:marTop w:val="0"/>
                  <w:marBottom w:val="0"/>
                  <w:divBdr>
                    <w:top w:val="none" w:sz="0" w:space="0" w:color="auto"/>
                    <w:left w:val="none" w:sz="0" w:space="0" w:color="auto"/>
                    <w:bottom w:val="none" w:sz="0" w:space="0" w:color="auto"/>
                    <w:right w:val="none" w:sz="0" w:space="0" w:color="auto"/>
                  </w:divBdr>
                  <w:divsChild>
                    <w:div w:id="746918710">
                      <w:marLeft w:val="0"/>
                      <w:marRight w:val="0"/>
                      <w:marTop w:val="0"/>
                      <w:marBottom w:val="0"/>
                      <w:divBdr>
                        <w:top w:val="none" w:sz="0" w:space="0" w:color="auto"/>
                        <w:left w:val="none" w:sz="0" w:space="0" w:color="auto"/>
                        <w:bottom w:val="none" w:sz="0" w:space="0" w:color="auto"/>
                        <w:right w:val="none" w:sz="0" w:space="0" w:color="auto"/>
                      </w:divBdr>
                    </w:div>
                  </w:divsChild>
                </w:div>
                <w:div w:id="193814557">
                  <w:marLeft w:val="0"/>
                  <w:marRight w:val="0"/>
                  <w:marTop w:val="0"/>
                  <w:marBottom w:val="0"/>
                  <w:divBdr>
                    <w:top w:val="none" w:sz="0" w:space="0" w:color="auto"/>
                    <w:left w:val="none" w:sz="0" w:space="0" w:color="auto"/>
                    <w:bottom w:val="none" w:sz="0" w:space="0" w:color="auto"/>
                    <w:right w:val="none" w:sz="0" w:space="0" w:color="auto"/>
                  </w:divBdr>
                  <w:divsChild>
                    <w:div w:id="612631145">
                      <w:marLeft w:val="0"/>
                      <w:marRight w:val="0"/>
                      <w:marTop w:val="0"/>
                      <w:marBottom w:val="0"/>
                      <w:divBdr>
                        <w:top w:val="none" w:sz="0" w:space="0" w:color="auto"/>
                        <w:left w:val="none" w:sz="0" w:space="0" w:color="auto"/>
                        <w:bottom w:val="none" w:sz="0" w:space="0" w:color="auto"/>
                        <w:right w:val="none" w:sz="0" w:space="0" w:color="auto"/>
                      </w:divBdr>
                    </w:div>
                  </w:divsChild>
                </w:div>
                <w:div w:id="215750581">
                  <w:marLeft w:val="0"/>
                  <w:marRight w:val="0"/>
                  <w:marTop w:val="0"/>
                  <w:marBottom w:val="0"/>
                  <w:divBdr>
                    <w:top w:val="none" w:sz="0" w:space="0" w:color="auto"/>
                    <w:left w:val="none" w:sz="0" w:space="0" w:color="auto"/>
                    <w:bottom w:val="none" w:sz="0" w:space="0" w:color="auto"/>
                    <w:right w:val="none" w:sz="0" w:space="0" w:color="auto"/>
                  </w:divBdr>
                  <w:divsChild>
                    <w:div w:id="94987632">
                      <w:marLeft w:val="0"/>
                      <w:marRight w:val="0"/>
                      <w:marTop w:val="0"/>
                      <w:marBottom w:val="0"/>
                      <w:divBdr>
                        <w:top w:val="none" w:sz="0" w:space="0" w:color="auto"/>
                        <w:left w:val="none" w:sz="0" w:space="0" w:color="auto"/>
                        <w:bottom w:val="none" w:sz="0" w:space="0" w:color="auto"/>
                        <w:right w:val="none" w:sz="0" w:space="0" w:color="auto"/>
                      </w:divBdr>
                    </w:div>
                  </w:divsChild>
                </w:div>
                <w:div w:id="231935941">
                  <w:marLeft w:val="0"/>
                  <w:marRight w:val="0"/>
                  <w:marTop w:val="0"/>
                  <w:marBottom w:val="0"/>
                  <w:divBdr>
                    <w:top w:val="none" w:sz="0" w:space="0" w:color="auto"/>
                    <w:left w:val="none" w:sz="0" w:space="0" w:color="auto"/>
                    <w:bottom w:val="none" w:sz="0" w:space="0" w:color="auto"/>
                    <w:right w:val="none" w:sz="0" w:space="0" w:color="auto"/>
                  </w:divBdr>
                  <w:divsChild>
                    <w:div w:id="912155618">
                      <w:marLeft w:val="0"/>
                      <w:marRight w:val="0"/>
                      <w:marTop w:val="0"/>
                      <w:marBottom w:val="0"/>
                      <w:divBdr>
                        <w:top w:val="none" w:sz="0" w:space="0" w:color="auto"/>
                        <w:left w:val="none" w:sz="0" w:space="0" w:color="auto"/>
                        <w:bottom w:val="none" w:sz="0" w:space="0" w:color="auto"/>
                        <w:right w:val="none" w:sz="0" w:space="0" w:color="auto"/>
                      </w:divBdr>
                    </w:div>
                  </w:divsChild>
                </w:div>
                <w:div w:id="252592527">
                  <w:marLeft w:val="0"/>
                  <w:marRight w:val="0"/>
                  <w:marTop w:val="0"/>
                  <w:marBottom w:val="0"/>
                  <w:divBdr>
                    <w:top w:val="none" w:sz="0" w:space="0" w:color="auto"/>
                    <w:left w:val="none" w:sz="0" w:space="0" w:color="auto"/>
                    <w:bottom w:val="none" w:sz="0" w:space="0" w:color="auto"/>
                    <w:right w:val="none" w:sz="0" w:space="0" w:color="auto"/>
                  </w:divBdr>
                  <w:divsChild>
                    <w:div w:id="399137108">
                      <w:marLeft w:val="0"/>
                      <w:marRight w:val="0"/>
                      <w:marTop w:val="0"/>
                      <w:marBottom w:val="0"/>
                      <w:divBdr>
                        <w:top w:val="none" w:sz="0" w:space="0" w:color="auto"/>
                        <w:left w:val="none" w:sz="0" w:space="0" w:color="auto"/>
                        <w:bottom w:val="none" w:sz="0" w:space="0" w:color="auto"/>
                        <w:right w:val="none" w:sz="0" w:space="0" w:color="auto"/>
                      </w:divBdr>
                    </w:div>
                  </w:divsChild>
                </w:div>
                <w:div w:id="326979661">
                  <w:marLeft w:val="0"/>
                  <w:marRight w:val="0"/>
                  <w:marTop w:val="0"/>
                  <w:marBottom w:val="0"/>
                  <w:divBdr>
                    <w:top w:val="none" w:sz="0" w:space="0" w:color="auto"/>
                    <w:left w:val="none" w:sz="0" w:space="0" w:color="auto"/>
                    <w:bottom w:val="none" w:sz="0" w:space="0" w:color="auto"/>
                    <w:right w:val="none" w:sz="0" w:space="0" w:color="auto"/>
                  </w:divBdr>
                  <w:divsChild>
                    <w:div w:id="389767142">
                      <w:marLeft w:val="0"/>
                      <w:marRight w:val="0"/>
                      <w:marTop w:val="0"/>
                      <w:marBottom w:val="0"/>
                      <w:divBdr>
                        <w:top w:val="none" w:sz="0" w:space="0" w:color="auto"/>
                        <w:left w:val="none" w:sz="0" w:space="0" w:color="auto"/>
                        <w:bottom w:val="none" w:sz="0" w:space="0" w:color="auto"/>
                        <w:right w:val="none" w:sz="0" w:space="0" w:color="auto"/>
                      </w:divBdr>
                    </w:div>
                  </w:divsChild>
                </w:div>
                <w:div w:id="382872944">
                  <w:marLeft w:val="0"/>
                  <w:marRight w:val="0"/>
                  <w:marTop w:val="0"/>
                  <w:marBottom w:val="0"/>
                  <w:divBdr>
                    <w:top w:val="none" w:sz="0" w:space="0" w:color="auto"/>
                    <w:left w:val="none" w:sz="0" w:space="0" w:color="auto"/>
                    <w:bottom w:val="none" w:sz="0" w:space="0" w:color="auto"/>
                    <w:right w:val="none" w:sz="0" w:space="0" w:color="auto"/>
                  </w:divBdr>
                  <w:divsChild>
                    <w:div w:id="1009987271">
                      <w:marLeft w:val="0"/>
                      <w:marRight w:val="0"/>
                      <w:marTop w:val="0"/>
                      <w:marBottom w:val="0"/>
                      <w:divBdr>
                        <w:top w:val="none" w:sz="0" w:space="0" w:color="auto"/>
                        <w:left w:val="none" w:sz="0" w:space="0" w:color="auto"/>
                        <w:bottom w:val="none" w:sz="0" w:space="0" w:color="auto"/>
                        <w:right w:val="none" w:sz="0" w:space="0" w:color="auto"/>
                      </w:divBdr>
                    </w:div>
                  </w:divsChild>
                </w:div>
                <w:div w:id="557940461">
                  <w:marLeft w:val="0"/>
                  <w:marRight w:val="0"/>
                  <w:marTop w:val="0"/>
                  <w:marBottom w:val="0"/>
                  <w:divBdr>
                    <w:top w:val="none" w:sz="0" w:space="0" w:color="auto"/>
                    <w:left w:val="none" w:sz="0" w:space="0" w:color="auto"/>
                    <w:bottom w:val="none" w:sz="0" w:space="0" w:color="auto"/>
                    <w:right w:val="none" w:sz="0" w:space="0" w:color="auto"/>
                  </w:divBdr>
                  <w:divsChild>
                    <w:div w:id="2103144530">
                      <w:marLeft w:val="0"/>
                      <w:marRight w:val="0"/>
                      <w:marTop w:val="0"/>
                      <w:marBottom w:val="0"/>
                      <w:divBdr>
                        <w:top w:val="none" w:sz="0" w:space="0" w:color="auto"/>
                        <w:left w:val="none" w:sz="0" w:space="0" w:color="auto"/>
                        <w:bottom w:val="none" w:sz="0" w:space="0" w:color="auto"/>
                        <w:right w:val="none" w:sz="0" w:space="0" w:color="auto"/>
                      </w:divBdr>
                    </w:div>
                  </w:divsChild>
                </w:div>
                <w:div w:id="576211647">
                  <w:marLeft w:val="0"/>
                  <w:marRight w:val="0"/>
                  <w:marTop w:val="0"/>
                  <w:marBottom w:val="0"/>
                  <w:divBdr>
                    <w:top w:val="none" w:sz="0" w:space="0" w:color="auto"/>
                    <w:left w:val="none" w:sz="0" w:space="0" w:color="auto"/>
                    <w:bottom w:val="none" w:sz="0" w:space="0" w:color="auto"/>
                    <w:right w:val="none" w:sz="0" w:space="0" w:color="auto"/>
                  </w:divBdr>
                  <w:divsChild>
                    <w:div w:id="2088265062">
                      <w:marLeft w:val="0"/>
                      <w:marRight w:val="0"/>
                      <w:marTop w:val="0"/>
                      <w:marBottom w:val="0"/>
                      <w:divBdr>
                        <w:top w:val="none" w:sz="0" w:space="0" w:color="auto"/>
                        <w:left w:val="none" w:sz="0" w:space="0" w:color="auto"/>
                        <w:bottom w:val="none" w:sz="0" w:space="0" w:color="auto"/>
                        <w:right w:val="none" w:sz="0" w:space="0" w:color="auto"/>
                      </w:divBdr>
                    </w:div>
                  </w:divsChild>
                </w:div>
                <w:div w:id="612399037">
                  <w:marLeft w:val="0"/>
                  <w:marRight w:val="0"/>
                  <w:marTop w:val="0"/>
                  <w:marBottom w:val="0"/>
                  <w:divBdr>
                    <w:top w:val="none" w:sz="0" w:space="0" w:color="auto"/>
                    <w:left w:val="none" w:sz="0" w:space="0" w:color="auto"/>
                    <w:bottom w:val="none" w:sz="0" w:space="0" w:color="auto"/>
                    <w:right w:val="none" w:sz="0" w:space="0" w:color="auto"/>
                  </w:divBdr>
                  <w:divsChild>
                    <w:div w:id="1725055465">
                      <w:marLeft w:val="0"/>
                      <w:marRight w:val="0"/>
                      <w:marTop w:val="0"/>
                      <w:marBottom w:val="0"/>
                      <w:divBdr>
                        <w:top w:val="none" w:sz="0" w:space="0" w:color="auto"/>
                        <w:left w:val="none" w:sz="0" w:space="0" w:color="auto"/>
                        <w:bottom w:val="none" w:sz="0" w:space="0" w:color="auto"/>
                        <w:right w:val="none" w:sz="0" w:space="0" w:color="auto"/>
                      </w:divBdr>
                    </w:div>
                  </w:divsChild>
                </w:div>
                <w:div w:id="633483099">
                  <w:marLeft w:val="0"/>
                  <w:marRight w:val="0"/>
                  <w:marTop w:val="0"/>
                  <w:marBottom w:val="0"/>
                  <w:divBdr>
                    <w:top w:val="none" w:sz="0" w:space="0" w:color="auto"/>
                    <w:left w:val="none" w:sz="0" w:space="0" w:color="auto"/>
                    <w:bottom w:val="none" w:sz="0" w:space="0" w:color="auto"/>
                    <w:right w:val="none" w:sz="0" w:space="0" w:color="auto"/>
                  </w:divBdr>
                  <w:divsChild>
                    <w:div w:id="1816487654">
                      <w:marLeft w:val="0"/>
                      <w:marRight w:val="0"/>
                      <w:marTop w:val="0"/>
                      <w:marBottom w:val="0"/>
                      <w:divBdr>
                        <w:top w:val="none" w:sz="0" w:space="0" w:color="auto"/>
                        <w:left w:val="none" w:sz="0" w:space="0" w:color="auto"/>
                        <w:bottom w:val="none" w:sz="0" w:space="0" w:color="auto"/>
                        <w:right w:val="none" w:sz="0" w:space="0" w:color="auto"/>
                      </w:divBdr>
                    </w:div>
                  </w:divsChild>
                </w:div>
                <w:div w:id="790829764">
                  <w:marLeft w:val="0"/>
                  <w:marRight w:val="0"/>
                  <w:marTop w:val="0"/>
                  <w:marBottom w:val="0"/>
                  <w:divBdr>
                    <w:top w:val="none" w:sz="0" w:space="0" w:color="auto"/>
                    <w:left w:val="none" w:sz="0" w:space="0" w:color="auto"/>
                    <w:bottom w:val="none" w:sz="0" w:space="0" w:color="auto"/>
                    <w:right w:val="none" w:sz="0" w:space="0" w:color="auto"/>
                  </w:divBdr>
                  <w:divsChild>
                    <w:div w:id="666590125">
                      <w:marLeft w:val="0"/>
                      <w:marRight w:val="0"/>
                      <w:marTop w:val="0"/>
                      <w:marBottom w:val="0"/>
                      <w:divBdr>
                        <w:top w:val="none" w:sz="0" w:space="0" w:color="auto"/>
                        <w:left w:val="none" w:sz="0" w:space="0" w:color="auto"/>
                        <w:bottom w:val="none" w:sz="0" w:space="0" w:color="auto"/>
                        <w:right w:val="none" w:sz="0" w:space="0" w:color="auto"/>
                      </w:divBdr>
                    </w:div>
                  </w:divsChild>
                </w:div>
                <w:div w:id="862479565">
                  <w:marLeft w:val="0"/>
                  <w:marRight w:val="0"/>
                  <w:marTop w:val="0"/>
                  <w:marBottom w:val="0"/>
                  <w:divBdr>
                    <w:top w:val="none" w:sz="0" w:space="0" w:color="auto"/>
                    <w:left w:val="none" w:sz="0" w:space="0" w:color="auto"/>
                    <w:bottom w:val="none" w:sz="0" w:space="0" w:color="auto"/>
                    <w:right w:val="none" w:sz="0" w:space="0" w:color="auto"/>
                  </w:divBdr>
                  <w:divsChild>
                    <w:div w:id="2086998702">
                      <w:marLeft w:val="0"/>
                      <w:marRight w:val="0"/>
                      <w:marTop w:val="0"/>
                      <w:marBottom w:val="0"/>
                      <w:divBdr>
                        <w:top w:val="none" w:sz="0" w:space="0" w:color="auto"/>
                        <w:left w:val="none" w:sz="0" w:space="0" w:color="auto"/>
                        <w:bottom w:val="none" w:sz="0" w:space="0" w:color="auto"/>
                        <w:right w:val="none" w:sz="0" w:space="0" w:color="auto"/>
                      </w:divBdr>
                    </w:div>
                  </w:divsChild>
                </w:div>
                <w:div w:id="864291828">
                  <w:marLeft w:val="0"/>
                  <w:marRight w:val="0"/>
                  <w:marTop w:val="0"/>
                  <w:marBottom w:val="0"/>
                  <w:divBdr>
                    <w:top w:val="none" w:sz="0" w:space="0" w:color="auto"/>
                    <w:left w:val="none" w:sz="0" w:space="0" w:color="auto"/>
                    <w:bottom w:val="none" w:sz="0" w:space="0" w:color="auto"/>
                    <w:right w:val="none" w:sz="0" w:space="0" w:color="auto"/>
                  </w:divBdr>
                  <w:divsChild>
                    <w:div w:id="664281956">
                      <w:marLeft w:val="0"/>
                      <w:marRight w:val="0"/>
                      <w:marTop w:val="0"/>
                      <w:marBottom w:val="0"/>
                      <w:divBdr>
                        <w:top w:val="none" w:sz="0" w:space="0" w:color="auto"/>
                        <w:left w:val="none" w:sz="0" w:space="0" w:color="auto"/>
                        <w:bottom w:val="none" w:sz="0" w:space="0" w:color="auto"/>
                        <w:right w:val="none" w:sz="0" w:space="0" w:color="auto"/>
                      </w:divBdr>
                    </w:div>
                  </w:divsChild>
                </w:div>
                <w:div w:id="902567217">
                  <w:marLeft w:val="0"/>
                  <w:marRight w:val="0"/>
                  <w:marTop w:val="0"/>
                  <w:marBottom w:val="0"/>
                  <w:divBdr>
                    <w:top w:val="none" w:sz="0" w:space="0" w:color="auto"/>
                    <w:left w:val="none" w:sz="0" w:space="0" w:color="auto"/>
                    <w:bottom w:val="none" w:sz="0" w:space="0" w:color="auto"/>
                    <w:right w:val="none" w:sz="0" w:space="0" w:color="auto"/>
                  </w:divBdr>
                  <w:divsChild>
                    <w:div w:id="536745423">
                      <w:marLeft w:val="0"/>
                      <w:marRight w:val="0"/>
                      <w:marTop w:val="0"/>
                      <w:marBottom w:val="0"/>
                      <w:divBdr>
                        <w:top w:val="none" w:sz="0" w:space="0" w:color="auto"/>
                        <w:left w:val="none" w:sz="0" w:space="0" w:color="auto"/>
                        <w:bottom w:val="none" w:sz="0" w:space="0" w:color="auto"/>
                        <w:right w:val="none" w:sz="0" w:space="0" w:color="auto"/>
                      </w:divBdr>
                    </w:div>
                  </w:divsChild>
                </w:div>
                <w:div w:id="914975513">
                  <w:marLeft w:val="0"/>
                  <w:marRight w:val="0"/>
                  <w:marTop w:val="0"/>
                  <w:marBottom w:val="0"/>
                  <w:divBdr>
                    <w:top w:val="none" w:sz="0" w:space="0" w:color="auto"/>
                    <w:left w:val="none" w:sz="0" w:space="0" w:color="auto"/>
                    <w:bottom w:val="none" w:sz="0" w:space="0" w:color="auto"/>
                    <w:right w:val="none" w:sz="0" w:space="0" w:color="auto"/>
                  </w:divBdr>
                  <w:divsChild>
                    <w:div w:id="779447795">
                      <w:marLeft w:val="0"/>
                      <w:marRight w:val="0"/>
                      <w:marTop w:val="0"/>
                      <w:marBottom w:val="0"/>
                      <w:divBdr>
                        <w:top w:val="none" w:sz="0" w:space="0" w:color="auto"/>
                        <w:left w:val="none" w:sz="0" w:space="0" w:color="auto"/>
                        <w:bottom w:val="none" w:sz="0" w:space="0" w:color="auto"/>
                        <w:right w:val="none" w:sz="0" w:space="0" w:color="auto"/>
                      </w:divBdr>
                    </w:div>
                  </w:divsChild>
                </w:div>
                <w:div w:id="987630821">
                  <w:marLeft w:val="0"/>
                  <w:marRight w:val="0"/>
                  <w:marTop w:val="0"/>
                  <w:marBottom w:val="0"/>
                  <w:divBdr>
                    <w:top w:val="none" w:sz="0" w:space="0" w:color="auto"/>
                    <w:left w:val="none" w:sz="0" w:space="0" w:color="auto"/>
                    <w:bottom w:val="none" w:sz="0" w:space="0" w:color="auto"/>
                    <w:right w:val="none" w:sz="0" w:space="0" w:color="auto"/>
                  </w:divBdr>
                  <w:divsChild>
                    <w:div w:id="1674870507">
                      <w:marLeft w:val="0"/>
                      <w:marRight w:val="0"/>
                      <w:marTop w:val="0"/>
                      <w:marBottom w:val="0"/>
                      <w:divBdr>
                        <w:top w:val="none" w:sz="0" w:space="0" w:color="auto"/>
                        <w:left w:val="none" w:sz="0" w:space="0" w:color="auto"/>
                        <w:bottom w:val="none" w:sz="0" w:space="0" w:color="auto"/>
                        <w:right w:val="none" w:sz="0" w:space="0" w:color="auto"/>
                      </w:divBdr>
                    </w:div>
                  </w:divsChild>
                </w:div>
                <w:div w:id="1060328078">
                  <w:marLeft w:val="0"/>
                  <w:marRight w:val="0"/>
                  <w:marTop w:val="0"/>
                  <w:marBottom w:val="0"/>
                  <w:divBdr>
                    <w:top w:val="none" w:sz="0" w:space="0" w:color="auto"/>
                    <w:left w:val="none" w:sz="0" w:space="0" w:color="auto"/>
                    <w:bottom w:val="none" w:sz="0" w:space="0" w:color="auto"/>
                    <w:right w:val="none" w:sz="0" w:space="0" w:color="auto"/>
                  </w:divBdr>
                  <w:divsChild>
                    <w:div w:id="1214347284">
                      <w:marLeft w:val="0"/>
                      <w:marRight w:val="0"/>
                      <w:marTop w:val="0"/>
                      <w:marBottom w:val="0"/>
                      <w:divBdr>
                        <w:top w:val="none" w:sz="0" w:space="0" w:color="auto"/>
                        <w:left w:val="none" w:sz="0" w:space="0" w:color="auto"/>
                        <w:bottom w:val="none" w:sz="0" w:space="0" w:color="auto"/>
                        <w:right w:val="none" w:sz="0" w:space="0" w:color="auto"/>
                      </w:divBdr>
                    </w:div>
                  </w:divsChild>
                </w:div>
                <w:div w:id="1076517737">
                  <w:marLeft w:val="0"/>
                  <w:marRight w:val="0"/>
                  <w:marTop w:val="0"/>
                  <w:marBottom w:val="0"/>
                  <w:divBdr>
                    <w:top w:val="none" w:sz="0" w:space="0" w:color="auto"/>
                    <w:left w:val="none" w:sz="0" w:space="0" w:color="auto"/>
                    <w:bottom w:val="none" w:sz="0" w:space="0" w:color="auto"/>
                    <w:right w:val="none" w:sz="0" w:space="0" w:color="auto"/>
                  </w:divBdr>
                  <w:divsChild>
                    <w:div w:id="103578644">
                      <w:marLeft w:val="0"/>
                      <w:marRight w:val="0"/>
                      <w:marTop w:val="0"/>
                      <w:marBottom w:val="0"/>
                      <w:divBdr>
                        <w:top w:val="none" w:sz="0" w:space="0" w:color="auto"/>
                        <w:left w:val="none" w:sz="0" w:space="0" w:color="auto"/>
                        <w:bottom w:val="none" w:sz="0" w:space="0" w:color="auto"/>
                        <w:right w:val="none" w:sz="0" w:space="0" w:color="auto"/>
                      </w:divBdr>
                    </w:div>
                  </w:divsChild>
                </w:div>
                <w:div w:id="1092580311">
                  <w:marLeft w:val="0"/>
                  <w:marRight w:val="0"/>
                  <w:marTop w:val="0"/>
                  <w:marBottom w:val="0"/>
                  <w:divBdr>
                    <w:top w:val="none" w:sz="0" w:space="0" w:color="auto"/>
                    <w:left w:val="none" w:sz="0" w:space="0" w:color="auto"/>
                    <w:bottom w:val="none" w:sz="0" w:space="0" w:color="auto"/>
                    <w:right w:val="none" w:sz="0" w:space="0" w:color="auto"/>
                  </w:divBdr>
                  <w:divsChild>
                    <w:div w:id="720713079">
                      <w:marLeft w:val="0"/>
                      <w:marRight w:val="0"/>
                      <w:marTop w:val="0"/>
                      <w:marBottom w:val="0"/>
                      <w:divBdr>
                        <w:top w:val="none" w:sz="0" w:space="0" w:color="auto"/>
                        <w:left w:val="none" w:sz="0" w:space="0" w:color="auto"/>
                        <w:bottom w:val="none" w:sz="0" w:space="0" w:color="auto"/>
                        <w:right w:val="none" w:sz="0" w:space="0" w:color="auto"/>
                      </w:divBdr>
                    </w:div>
                  </w:divsChild>
                </w:div>
                <w:div w:id="1108620540">
                  <w:marLeft w:val="0"/>
                  <w:marRight w:val="0"/>
                  <w:marTop w:val="0"/>
                  <w:marBottom w:val="0"/>
                  <w:divBdr>
                    <w:top w:val="none" w:sz="0" w:space="0" w:color="auto"/>
                    <w:left w:val="none" w:sz="0" w:space="0" w:color="auto"/>
                    <w:bottom w:val="none" w:sz="0" w:space="0" w:color="auto"/>
                    <w:right w:val="none" w:sz="0" w:space="0" w:color="auto"/>
                  </w:divBdr>
                  <w:divsChild>
                    <w:div w:id="2062246243">
                      <w:marLeft w:val="0"/>
                      <w:marRight w:val="0"/>
                      <w:marTop w:val="0"/>
                      <w:marBottom w:val="0"/>
                      <w:divBdr>
                        <w:top w:val="none" w:sz="0" w:space="0" w:color="auto"/>
                        <w:left w:val="none" w:sz="0" w:space="0" w:color="auto"/>
                        <w:bottom w:val="none" w:sz="0" w:space="0" w:color="auto"/>
                        <w:right w:val="none" w:sz="0" w:space="0" w:color="auto"/>
                      </w:divBdr>
                    </w:div>
                  </w:divsChild>
                </w:div>
                <w:div w:id="1158040363">
                  <w:marLeft w:val="0"/>
                  <w:marRight w:val="0"/>
                  <w:marTop w:val="0"/>
                  <w:marBottom w:val="0"/>
                  <w:divBdr>
                    <w:top w:val="none" w:sz="0" w:space="0" w:color="auto"/>
                    <w:left w:val="none" w:sz="0" w:space="0" w:color="auto"/>
                    <w:bottom w:val="none" w:sz="0" w:space="0" w:color="auto"/>
                    <w:right w:val="none" w:sz="0" w:space="0" w:color="auto"/>
                  </w:divBdr>
                  <w:divsChild>
                    <w:div w:id="850072412">
                      <w:marLeft w:val="0"/>
                      <w:marRight w:val="0"/>
                      <w:marTop w:val="0"/>
                      <w:marBottom w:val="0"/>
                      <w:divBdr>
                        <w:top w:val="none" w:sz="0" w:space="0" w:color="auto"/>
                        <w:left w:val="none" w:sz="0" w:space="0" w:color="auto"/>
                        <w:bottom w:val="none" w:sz="0" w:space="0" w:color="auto"/>
                        <w:right w:val="none" w:sz="0" w:space="0" w:color="auto"/>
                      </w:divBdr>
                    </w:div>
                  </w:divsChild>
                </w:div>
                <w:div w:id="1187598317">
                  <w:marLeft w:val="0"/>
                  <w:marRight w:val="0"/>
                  <w:marTop w:val="0"/>
                  <w:marBottom w:val="0"/>
                  <w:divBdr>
                    <w:top w:val="none" w:sz="0" w:space="0" w:color="auto"/>
                    <w:left w:val="none" w:sz="0" w:space="0" w:color="auto"/>
                    <w:bottom w:val="none" w:sz="0" w:space="0" w:color="auto"/>
                    <w:right w:val="none" w:sz="0" w:space="0" w:color="auto"/>
                  </w:divBdr>
                  <w:divsChild>
                    <w:div w:id="1028483818">
                      <w:marLeft w:val="0"/>
                      <w:marRight w:val="0"/>
                      <w:marTop w:val="0"/>
                      <w:marBottom w:val="0"/>
                      <w:divBdr>
                        <w:top w:val="none" w:sz="0" w:space="0" w:color="auto"/>
                        <w:left w:val="none" w:sz="0" w:space="0" w:color="auto"/>
                        <w:bottom w:val="none" w:sz="0" w:space="0" w:color="auto"/>
                        <w:right w:val="none" w:sz="0" w:space="0" w:color="auto"/>
                      </w:divBdr>
                    </w:div>
                  </w:divsChild>
                </w:div>
                <w:div w:id="1212228987">
                  <w:marLeft w:val="0"/>
                  <w:marRight w:val="0"/>
                  <w:marTop w:val="0"/>
                  <w:marBottom w:val="0"/>
                  <w:divBdr>
                    <w:top w:val="none" w:sz="0" w:space="0" w:color="auto"/>
                    <w:left w:val="none" w:sz="0" w:space="0" w:color="auto"/>
                    <w:bottom w:val="none" w:sz="0" w:space="0" w:color="auto"/>
                    <w:right w:val="none" w:sz="0" w:space="0" w:color="auto"/>
                  </w:divBdr>
                  <w:divsChild>
                    <w:div w:id="222060649">
                      <w:marLeft w:val="0"/>
                      <w:marRight w:val="0"/>
                      <w:marTop w:val="0"/>
                      <w:marBottom w:val="0"/>
                      <w:divBdr>
                        <w:top w:val="none" w:sz="0" w:space="0" w:color="auto"/>
                        <w:left w:val="none" w:sz="0" w:space="0" w:color="auto"/>
                        <w:bottom w:val="none" w:sz="0" w:space="0" w:color="auto"/>
                        <w:right w:val="none" w:sz="0" w:space="0" w:color="auto"/>
                      </w:divBdr>
                    </w:div>
                  </w:divsChild>
                </w:div>
                <w:div w:id="1275483222">
                  <w:marLeft w:val="0"/>
                  <w:marRight w:val="0"/>
                  <w:marTop w:val="0"/>
                  <w:marBottom w:val="0"/>
                  <w:divBdr>
                    <w:top w:val="none" w:sz="0" w:space="0" w:color="auto"/>
                    <w:left w:val="none" w:sz="0" w:space="0" w:color="auto"/>
                    <w:bottom w:val="none" w:sz="0" w:space="0" w:color="auto"/>
                    <w:right w:val="none" w:sz="0" w:space="0" w:color="auto"/>
                  </w:divBdr>
                  <w:divsChild>
                    <w:div w:id="506601760">
                      <w:marLeft w:val="0"/>
                      <w:marRight w:val="0"/>
                      <w:marTop w:val="0"/>
                      <w:marBottom w:val="0"/>
                      <w:divBdr>
                        <w:top w:val="none" w:sz="0" w:space="0" w:color="auto"/>
                        <w:left w:val="none" w:sz="0" w:space="0" w:color="auto"/>
                        <w:bottom w:val="none" w:sz="0" w:space="0" w:color="auto"/>
                        <w:right w:val="none" w:sz="0" w:space="0" w:color="auto"/>
                      </w:divBdr>
                    </w:div>
                  </w:divsChild>
                </w:div>
                <w:div w:id="1380084870">
                  <w:marLeft w:val="0"/>
                  <w:marRight w:val="0"/>
                  <w:marTop w:val="0"/>
                  <w:marBottom w:val="0"/>
                  <w:divBdr>
                    <w:top w:val="none" w:sz="0" w:space="0" w:color="auto"/>
                    <w:left w:val="none" w:sz="0" w:space="0" w:color="auto"/>
                    <w:bottom w:val="none" w:sz="0" w:space="0" w:color="auto"/>
                    <w:right w:val="none" w:sz="0" w:space="0" w:color="auto"/>
                  </w:divBdr>
                  <w:divsChild>
                    <w:div w:id="1298143883">
                      <w:marLeft w:val="0"/>
                      <w:marRight w:val="0"/>
                      <w:marTop w:val="0"/>
                      <w:marBottom w:val="0"/>
                      <w:divBdr>
                        <w:top w:val="none" w:sz="0" w:space="0" w:color="auto"/>
                        <w:left w:val="none" w:sz="0" w:space="0" w:color="auto"/>
                        <w:bottom w:val="none" w:sz="0" w:space="0" w:color="auto"/>
                        <w:right w:val="none" w:sz="0" w:space="0" w:color="auto"/>
                      </w:divBdr>
                    </w:div>
                  </w:divsChild>
                </w:div>
                <w:div w:id="1642998700">
                  <w:marLeft w:val="0"/>
                  <w:marRight w:val="0"/>
                  <w:marTop w:val="0"/>
                  <w:marBottom w:val="0"/>
                  <w:divBdr>
                    <w:top w:val="none" w:sz="0" w:space="0" w:color="auto"/>
                    <w:left w:val="none" w:sz="0" w:space="0" w:color="auto"/>
                    <w:bottom w:val="none" w:sz="0" w:space="0" w:color="auto"/>
                    <w:right w:val="none" w:sz="0" w:space="0" w:color="auto"/>
                  </w:divBdr>
                  <w:divsChild>
                    <w:div w:id="1533151031">
                      <w:marLeft w:val="0"/>
                      <w:marRight w:val="0"/>
                      <w:marTop w:val="0"/>
                      <w:marBottom w:val="0"/>
                      <w:divBdr>
                        <w:top w:val="none" w:sz="0" w:space="0" w:color="auto"/>
                        <w:left w:val="none" w:sz="0" w:space="0" w:color="auto"/>
                        <w:bottom w:val="none" w:sz="0" w:space="0" w:color="auto"/>
                        <w:right w:val="none" w:sz="0" w:space="0" w:color="auto"/>
                      </w:divBdr>
                    </w:div>
                  </w:divsChild>
                </w:div>
                <w:div w:id="1697731643">
                  <w:marLeft w:val="0"/>
                  <w:marRight w:val="0"/>
                  <w:marTop w:val="0"/>
                  <w:marBottom w:val="0"/>
                  <w:divBdr>
                    <w:top w:val="none" w:sz="0" w:space="0" w:color="auto"/>
                    <w:left w:val="none" w:sz="0" w:space="0" w:color="auto"/>
                    <w:bottom w:val="none" w:sz="0" w:space="0" w:color="auto"/>
                    <w:right w:val="none" w:sz="0" w:space="0" w:color="auto"/>
                  </w:divBdr>
                  <w:divsChild>
                    <w:div w:id="1490292770">
                      <w:marLeft w:val="0"/>
                      <w:marRight w:val="0"/>
                      <w:marTop w:val="0"/>
                      <w:marBottom w:val="0"/>
                      <w:divBdr>
                        <w:top w:val="none" w:sz="0" w:space="0" w:color="auto"/>
                        <w:left w:val="none" w:sz="0" w:space="0" w:color="auto"/>
                        <w:bottom w:val="none" w:sz="0" w:space="0" w:color="auto"/>
                        <w:right w:val="none" w:sz="0" w:space="0" w:color="auto"/>
                      </w:divBdr>
                    </w:div>
                  </w:divsChild>
                </w:div>
                <w:div w:id="1728449661">
                  <w:marLeft w:val="0"/>
                  <w:marRight w:val="0"/>
                  <w:marTop w:val="0"/>
                  <w:marBottom w:val="0"/>
                  <w:divBdr>
                    <w:top w:val="none" w:sz="0" w:space="0" w:color="auto"/>
                    <w:left w:val="none" w:sz="0" w:space="0" w:color="auto"/>
                    <w:bottom w:val="none" w:sz="0" w:space="0" w:color="auto"/>
                    <w:right w:val="none" w:sz="0" w:space="0" w:color="auto"/>
                  </w:divBdr>
                  <w:divsChild>
                    <w:div w:id="1389917381">
                      <w:marLeft w:val="0"/>
                      <w:marRight w:val="0"/>
                      <w:marTop w:val="0"/>
                      <w:marBottom w:val="0"/>
                      <w:divBdr>
                        <w:top w:val="none" w:sz="0" w:space="0" w:color="auto"/>
                        <w:left w:val="none" w:sz="0" w:space="0" w:color="auto"/>
                        <w:bottom w:val="none" w:sz="0" w:space="0" w:color="auto"/>
                        <w:right w:val="none" w:sz="0" w:space="0" w:color="auto"/>
                      </w:divBdr>
                    </w:div>
                  </w:divsChild>
                </w:div>
                <w:div w:id="1730033647">
                  <w:marLeft w:val="0"/>
                  <w:marRight w:val="0"/>
                  <w:marTop w:val="0"/>
                  <w:marBottom w:val="0"/>
                  <w:divBdr>
                    <w:top w:val="none" w:sz="0" w:space="0" w:color="auto"/>
                    <w:left w:val="none" w:sz="0" w:space="0" w:color="auto"/>
                    <w:bottom w:val="none" w:sz="0" w:space="0" w:color="auto"/>
                    <w:right w:val="none" w:sz="0" w:space="0" w:color="auto"/>
                  </w:divBdr>
                  <w:divsChild>
                    <w:div w:id="437144737">
                      <w:marLeft w:val="0"/>
                      <w:marRight w:val="0"/>
                      <w:marTop w:val="0"/>
                      <w:marBottom w:val="0"/>
                      <w:divBdr>
                        <w:top w:val="none" w:sz="0" w:space="0" w:color="auto"/>
                        <w:left w:val="none" w:sz="0" w:space="0" w:color="auto"/>
                        <w:bottom w:val="none" w:sz="0" w:space="0" w:color="auto"/>
                        <w:right w:val="none" w:sz="0" w:space="0" w:color="auto"/>
                      </w:divBdr>
                    </w:div>
                  </w:divsChild>
                </w:div>
                <w:div w:id="1857378788">
                  <w:marLeft w:val="0"/>
                  <w:marRight w:val="0"/>
                  <w:marTop w:val="0"/>
                  <w:marBottom w:val="0"/>
                  <w:divBdr>
                    <w:top w:val="none" w:sz="0" w:space="0" w:color="auto"/>
                    <w:left w:val="none" w:sz="0" w:space="0" w:color="auto"/>
                    <w:bottom w:val="none" w:sz="0" w:space="0" w:color="auto"/>
                    <w:right w:val="none" w:sz="0" w:space="0" w:color="auto"/>
                  </w:divBdr>
                  <w:divsChild>
                    <w:div w:id="1310594286">
                      <w:marLeft w:val="0"/>
                      <w:marRight w:val="0"/>
                      <w:marTop w:val="0"/>
                      <w:marBottom w:val="0"/>
                      <w:divBdr>
                        <w:top w:val="none" w:sz="0" w:space="0" w:color="auto"/>
                        <w:left w:val="none" w:sz="0" w:space="0" w:color="auto"/>
                        <w:bottom w:val="none" w:sz="0" w:space="0" w:color="auto"/>
                        <w:right w:val="none" w:sz="0" w:space="0" w:color="auto"/>
                      </w:divBdr>
                    </w:div>
                  </w:divsChild>
                </w:div>
                <w:div w:id="1885410966">
                  <w:marLeft w:val="0"/>
                  <w:marRight w:val="0"/>
                  <w:marTop w:val="0"/>
                  <w:marBottom w:val="0"/>
                  <w:divBdr>
                    <w:top w:val="none" w:sz="0" w:space="0" w:color="auto"/>
                    <w:left w:val="none" w:sz="0" w:space="0" w:color="auto"/>
                    <w:bottom w:val="none" w:sz="0" w:space="0" w:color="auto"/>
                    <w:right w:val="none" w:sz="0" w:space="0" w:color="auto"/>
                  </w:divBdr>
                  <w:divsChild>
                    <w:div w:id="2057655461">
                      <w:marLeft w:val="0"/>
                      <w:marRight w:val="0"/>
                      <w:marTop w:val="0"/>
                      <w:marBottom w:val="0"/>
                      <w:divBdr>
                        <w:top w:val="none" w:sz="0" w:space="0" w:color="auto"/>
                        <w:left w:val="none" w:sz="0" w:space="0" w:color="auto"/>
                        <w:bottom w:val="none" w:sz="0" w:space="0" w:color="auto"/>
                        <w:right w:val="none" w:sz="0" w:space="0" w:color="auto"/>
                      </w:divBdr>
                    </w:div>
                  </w:divsChild>
                </w:div>
                <w:div w:id="1928541051">
                  <w:marLeft w:val="0"/>
                  <w:marRight w:val="0"/>
                  <w:marTop w:val="0"/>
                  <w:marBottom w:val="0"/>
                  <w:divBdr>
                    <w:top w:val="none" w:sz="0" w:space="0" w:color="auto"/>
                    <w:left w:val="none" w:sz="0" w:space="0" w:color="auto"/>
                    <w:bottom w:val="none" w:sz="0" w:space="0" w:color="auto"/>
                    <w:right w:val="none" w:sz="0" w:space="0" w:color="auto"/>
                  </w:divBdr>
                  <w:divsChild>
                    <w:div w:id="1409036568">
                      <w:marLeft w:val="0"/>
                      <w:marRight w:val="0"/>
                      <w:marTop w:val="0"/>
                      <w:marBottom w:val="0"/>
                      <w:divBdr>
                        <w:top w:val="none" w:sz="0" w:space="0" w:color="auto"/>
                        <w:left w:val="none" w:sz="0" w:space="0" w:color="auto"/>
                        <w:bottom w:val="none" w:sz="0" w:space="0" w:color="auto"/>
                        <w:right w:val="none" w:sz="0" w:space="0" w:color="auto"/>
                      </w:divBdr>
                    </w:div>
                  </w:divsChild>
                </w:div>
                <w:div w:id="2037652523">
                  <w:marLeft w:val="0"/>
                  <w:marRight w:val="0"/>
                  <w:marTop w:val="0"/>
                  <w:marBottom w:val="0"/>
                  <w:divBdr>
                    <w:top w:val="none" w:sz="0" w:space="0" w:color="auto"/>
                    <w:left w:val="none" w:sz="0" w:space="0" w:color="auto"/>
                    <w:bottom w:val="none" w:sz="0" w:space="0" w:color="auto"/>
                    <w:right w:val="none" w:sz="0" w:space="0" w:color="auto"/>
                  </w:divBdr>
                  <w:divsChild>
                    <w:div w:id="236981232">
                      <w:marLeft w:val="0"/>
                      <w:marRight w:val="0"/>
                      <w:marTop w:val="0"/>
                      <w:marBottom w:val="0"/>
                      <w:divBdr>
                        <w:top w:val="none" w:sz="0" w:space="0" w:color="auto"/>
                        <w:left w:val="none" w:sz="0" w:space="0" w:color="auto"/>
                        <w:bottom w:val="none" w:sz="0" w:space="0" w:color="auto"/>
                        <w:right w:val="none" w:sz="0" w:space="0" w:color="auto"/>
                      </w:divBdr>
                    </w:div>
                  </w:divsChild>
                </w:div>
                <w:div w:id="2084374644">
                  <w:marLeft w:val="0"/>
                  <w:marRight w:val="0"/>
                  <w:marTop w:val="0"/>
                  <w:marBottom w:val="0"/>
                  <w:divBdr>
                    <w:top w:val="none" w:sz="0" w:space="0" w:color="auto"/>
                    <w:left w:val="none" w:sz="0" w:space="0" w:color="auto"/>
                    <w:bottom w:val="none" w:sz="0" w:space="0" w:color="auto"/>
                    <w:right w:val="none" w:sz="0" w:space="0" w:color="auto"/>
                  </w:divBdr>
                  <w:divsChild>
                    <w:div w:id="8100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00401">
              <w:marLeft w:val="0"/>
              <w:marRight w:val="0"/>
              <w:marTop w:val="0"/>
              <w:marBottom w:val="0"/>
              <w:divBdr>
                <w:top w:val="none" w:sz="0" w:space="0" w:color="auto"/>
                <w:left w:val="none" w:sz="0" w:space="0" w:color="auto"/>
                <w:bottom w:val="none" w:sz="0" w:space="0" w:color="auto"/>
                <w:right w:val="none" w:sz="0" w:space="0" w:color="auto"/>
              </w:divBdr>
              <w:divsChild>
                <w:div w:id="1527862483">
                  <w:marLeft w:val="0"/>
                  <w:marRight w:val="0"/>
                  <w:marTop w:val="0"/>
                  <w:marBottom w:val="0"/>
                  <w:divBdr>
                    <w:top w:val="none" w:sz="0" w:space="0" w:color="auto"/>
                    <w:left w:val="none" w:sz="0" w:space="0" w:color="auto"/>
                    <w:bottom w:val="none" w:sz="0" w:space="0" w:color="auto"/>
                    <w:right w:val="none" w:sz="0" w:space="0" w:color="auto"/>
                  </w:divBdr>
                </w:div>
              </w:divsChild>
            </w:div>
            <w:div w:id="1316301559">
              <w:marLeft w:val="0"/>
              <w:marRight w:val="0"/>
              <w:marTop w:val="0"/>
              <w:marBottom w:val="0"/>
              <w:divBdr>
                <w:top w:val="none" w:sz="0" w:space="0" w:color="auto"/>
                <w:left w:val="none" w:sz="0" w:space="0" w:color="auto"/>
                <w:bottom w:val="none" w:sz="0" w:space="0" w:color="auto"/>
                <w:right w:val="none" w:sz="0" w:space="0" w:color="auto"/>
              </w:divBdr>
              <w:divsChild>
                <w:div w:id="2131240204">
                  <w:marLeft w:val="0"/>
                  <w:marRight w:val="0"/>
                  <w:marTop w:val="0"/>
                  <w:marBottom w:val="0"/>
                  <w:divBdr>
                    <w:top w:val="none" w:sz="0" w:space="0" w:color="auto"/>
                    <w:left w:val="none" w:sz="0" w:space="0" w:color="auto"/>
                    <w:bottom w:val="none" w:sz="0" w:space="0" w:color="auto"/>
                    <w:right w:val="none" w:sz="0" w:space="0" w:color="auto"/>
                  </w:divBdr>
                </w:div>
              </w:divsChild>
            </w:div>
            <w:div w:id="1350329850">
              <w:marLeft w:val="0"/>
              <w:marRight w:val="0"/>
              <w:marTop w:val="0"/>
              <w:marBottom w:val="0"/>
              <w:divBdr>
                <w:top w:val="none" w:sz="0" w:space="0" w:color="auto"/>
                <w:left w:val="none" w:sz="0" w:space="0" w:color="auto"/>
                <w:bottom w:val="none" w:sz="0" w:space="0" w:color="auto"/>
                <w:right w:val="none" w:sz="0" w:space="0" w:color="auto"/>
              </w:divBdr>
              <w:divsChild>
                <w:div w:id="1306619253">
                  <w:marLeft w:val="0"/>
                  <w:marRight w:val="0"/>
                  <w:marTop w:val="0"/>
                  <w:marBottom w:val="0"/>
                  <w:divBdr>
                    <w:top w:val="none" w:sz="0" w:space="0" w:color="auto"/>
                    <w:left w:val="none" w:sz="0" w:space="0" w:color="auto"/>
                    <w:bottom w:val="none" w:sz="0" w:space="0" w:color="auto"/>
                    <w:right w:val="none" w:sz="0" w:space="0" w:color="auto"/>
                  </w:divBdr>
                </w:div>
              </w:divsChild>
            </w:div>
            <w:div w:id="1450511201">
              <w:marLeft w:val="0"/>
              <w:marRight w:val="0"/>
              <w:marTop w:val="0"/>
              <w:marBottom w:val="0"/>
              <w:divBdr>
                <w:top w:val="none" w:sz="0" w:space="0" w:color="auto"/>
                <w:left w:val="none" w:sz="0" w:space="0" w:color="auto"/>
                <w:bottom w:val="none" w:sz="0" w:space="0" w:color="auto"/>
                <w:right w:val="none" w:sz="0" w:space="0" w:color="auto"/>
              </w:divBdr>
              <w:divsChild>
                <w:div w:id="1099057623">
                  <w:marLeft w:val="0"/>
                  <w:marRight w:val="0"/>
                  <w:marTop w:val="0"/>
                  <w:marBottom w:val="0"/>
                  <w:divBdr>
                    <w:top w:val="none" w:sz="0" w:space="0" w:color="auto"/>
                    <w:left w:val="none" w:sz="0" w:space="0" w:color="auto"/>
                    <w:bottom w:val="none" w:sz="0" w:space="0" w:color="auto"/>
                    <w:right w:val="none" w:sz="0" w:space="0" w:color="auto"/>
                  </w:divBdr>
                </w:div>
              </w:divsChild>
            </w:div>
            <w:div w:id="1744255610">
              <w:marLeft w:val="0"/>
              <w:marRight w:val="0"/>
              <w:marTop w:val="0"/>
              <w:marBottom w:val="0"/>
              <w:divBdr>
                <w:top w:val="none" w:sz="0" w:space="0" w:color="auto"/>
                <w:left w:val="none" w:sz="0" w:space="0" w:color="auto"/>
                <w:bottom w:val="none" w:sz="0" w:space="0" w:color="auto"/>
                <w:right w:val="none" w:sz="0" w:space="0" w:color="auto"/>
              </w:divBdr>
              <w:divsChild>
                <w:div w:id="1447310285">
                  <w:marLeft w:val="0"/>
                  <w:marRight w:val="0"/>
                  <w:marTop w:val="0"/>
                  <w:marBottom w:val="0"/>
                  <w:divBdr>
                    <w:top w:val="none" w:sz="0" w:space="0" w:color="auto"/>
                    <w:left w:val="none" w:sz="0" w:space="0" w:color="auto"/>
                    <w:bottom w:val="none" w:sz="0" w:space="0" w:color="auto"/>
                    <w:right w:val="none" w:sz="0" w:space="0" w:color="auto"/>
                  </w:divBdr>
                </w:div>
              </w:divsChild>
            </w:div>
            <w:div w:id="2014599420">
              <w:marLeft w:val="0"/>
              <w:marRight w:val="0"/>
              <w:marTop w:val="0"/>
              <w:marBottom w:val="0"/>
              <w:divBdr>
                <w:top w:val="none" w:sz="0" w:space="0" w:color="auto"/>
                <w:left w:val="none" w:sz="0" w:space="0" w:color="auto"/>
                <w:bottom w:val="none" w:sz="0" w:space="0" w:color="auto"/>
                <w:right w:val="none" w:sz="0" w:space="0" w:color="auto"/>
              </w:divBdr>
              <w:divsChild>
                <w:div w:id="566262092">
                  <w:marLeft w:val="0"/>
                  <w:marRight w:val="0"/>
                  <w:marTop w:val="0"/>
                  <w:marBottom w:val="0"/>
                  <w:divBdr>
                    <w:top w:val="none" w:sz="0" w:space="0" w:color="auto"/>
                    <w:left w:val="none" w:sz="0" w:space="0" w:color="auto"/>
                    <w:bottom w:val="none" w:sz="0" w:space="0" w:color="auto"/>
                    <w:right w:val="none" w:sz="0" w:space="0" w:color="auto"/>
                  </w:divBdr>
                </w:div>
              </w:divsChild>
            </w:div>
            <w:div w:id="2060861547">
              <w:marLeft w:val="0"/>
              <w:marRight w:val="0"/>
              <w:marTop w:val="0"/>
              <w:marBottom w:val="0"/>
              <w:divBdr>
                <w:top w:val="none" w:sz="0" w:space="0" w:color="auto"/>
                <w:left w:val="none" w:sz="0" w:space="0" w:color="auto"/>
                <w:bottom w:val="none" w:sz="0" w:space="0" w:color="auto"/>
                <w:right w:val="none" w:sz="0" w:space="0" w:color="auto"/>
              </w:divBdr>
              <w:divsChild>
                <w:div w:id="776562597">
                  <w:marLeft w:val="0"/>
                  <w:marRight w:val="0"/>
                  <w:marTop w:val="0"/>
                  <w:marBottom w:val="0"/>
                  <w:divBdr>
                    <w:top w:val="none" w:sz="0" w:space="0" w:color="auto"/>
                    <w:left w:val="none" w:sz="0" w:space="0" w:color="auto"/>
                    <w:bottom w:val="none" w:sz="0" w:space="0" w:color="auto"/>
                    <w:right w:val="none" w:sz="0" w:space="0" w:color="auto"/>
                  </w:divBdr>
                </w:div>
                <w:div w:id="141073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2350">
      <w:bodyDiv w:val="1"/>
      <w:marLeft w:val="0"/>
      <w:marRight w:val="0"/>
      <w:marTop w:val="0"/>
      <w:marBottom w:val="0"/>
      <w:divBdr>
        <w:top w:val="none" w:sz="0" w:space="0" w:color="auto"/>
        <w:left w:val="none" w:sz="0" w:space="0" w:color="auto"/>
        <w:bottom w:val="none" w:sz="0" w:space="0" w:color="auto"/>
        <w:right w:val="none" w:sz="0" w:space="0" w:color="auto"/>
      </w:divBdr>
    </w:div>
    <w:div w:id="1790465691">
      <w:bodyDiv w:val="1"/>
      <w:marLeft w:val="0"/>
      <w:marRight w:val="0"/>
      <w:marTop w:val="0"/>
      <w:marBottom w:val="0"/>
      <w:divBdr>
        <w:top w:val="none" w:sz="0" w:space="0" w:color="auto"/>
        <w:left w:val="none" w:sz="0" w:space="0" w:color="auto"/>
        <w:bottom w:val="none" w:sz="0" w:space="0" w:color="auto"/>
        <w:right w:val="none" w:sz="0" w:space="0" w:color="auto"/>
      </w:divBdr>
      <w:divsChild>
        <w:div w:id="915743946">
          <w:marLeft w:val="0"/>
          <w:marRight w:val="0"/>
          <w:marTop w:val="0"/>
          <w:marBottom w:val="0"/>
          <w:divBdr>
            <w:top w:val="none" w:sz="0" w:space="0" w:color="auto"/>
            <w:left w:val="none" w:sz="0" w:space="0" w:color="auto"/>
            <w:bottom w:val="none" w:sz="0" w:space="0" w:color="auto"/>
            <w:right w:val="none" w:sz="0" w:space="0" w:color="auto"/>
          </w:divBdr>
          <w:divsChild>
            <w:div w:id="1694576259">
              <w:marLeft w:val="0"/>
              <w:marRight w:val="0"/>
              <w:marTop w:val="0"/>
              <w:marBottom w:val="0"/>
              <w:divBdr>
                <w:top w:val="none" w:sz="0" w:space="0" w:color="auto"/>
                <w:left w:val="none" w:sz="0" w:space="0" w:color="auto"/>
                <w:bottom w:val="none" w:sz="0" w:space="0" w:color="auto"/>
                <w:right w:val="none" w:sz="0" w:space="0" w:color="auto"/>
              </w:divBdr>
              <w:divsChild>
                <w:div w:id="1472405248">
                  <w:marLeft w:val="0"/>
                  <w:marRight w:val="0"/>
                  <w:marTop w:val="0"/>
                  <w:marBottom w:val="0"/>
                  <w:divBdr>
                    <w:top w:val="none" w:sz="0" w:space="0" w:color="auto"/>
                    <w:left w:val="none" w:sz="0" w:space="0" w:color="auto"/>
                    <w:bottom w:val="none" w:sz="0" w:space="0" w:color="auto"/>
                    <w:right w:val="none" w:sz="0" w:space="0" w:color="auto"/>
                  </w:divBdr>
                  <w:divsChild>
                    <w:div w:id="21321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6734">
              <w:marLeft w:val="0"/>
              <w:marRight w:val="0"/>
              <w:marTop w:val="0"/>
              <w:marBottom w:val="0"/>
              <w:divBdr>
                <w:top w:val="none" w:sz="0" w:space="0" w:color="auto"/>
                <w:left w:val="none" w:sz="0" w:space="0" w:color="auto"/>
                <w:bottom w:val="none" w:sz="0" w:space="0" w:color="auto"/>
                <w:right w:val="none" w:sz="0" w:space="0" w:color="auto"/>
              </w:divBdr>
              <w:divsChild>
                <w:div w:id="1529030252">
                  <w:marLeft w:val="0"/>
                  <w:marRight w:val="0"/>
                  <w:marTop w:val="0"/>
                  <w:marBottom w:val="0"/>
                  <w:divBdr>
                    <w:top w:val="none" w:sz="0" w:space="0" w:color="auto"/>
                    <w:left w:val="none" w:sz="0" w:space="0" w:color="auto"/>
                    <w:bottom w:val="none" w:sz="0" w:space="0" w:color="auto"/>
                    <w:right w:val="none" w:sz="0" w:space="0" w:color="auto"/>
                  </w:divBdr>
                </w:div>
                <w:div w:id="183978366">
                  <w:marLeft w:val="0"/>
                  <w:marRight w:val="0"/>
                  <w:marTop w:val="0"/>
                  <w:marBottom w:val="0"/>
                  <w:divBdr>
                    <w:top w:val="none" w:sz="0" w:space="0" w:color="auto"/>
                    <w:left w:val="none" w:sz="0" w:space="0" w:color="auto"/>
                    <w:bottom w:val="none" w:sz="0" w:space="0" w:color="auto"/>
                    <w:right w:val="none" w:sz="0" w:space="0" w:color="auto"/>
                  </w:divBdr>
                </w:div>
              </w:divsChild>
            </w:div>
            <w:div w:id="184908879">
              <w:marLeft w:val="0"/>
              <w:marRight w:val="0"/>
              <w:marTop w:val="0"/>
              <w:marBottom w:val="0"/>
              <w:divBdr>
                <w:top w:val="none" w:sz="0" w:space="0" w:color="auto"/>
                <w:left w:val="none" w:sz="0" w:space="0" w:color="auto"/>
                <w:bottom w:val="none" w:sz="0" w:space="0" w:color="auto"/>
                <w:right w:val="none" w:sz="0" w:space="0" w:color="auto"/>
              </w:divBdr>
              <w:divsChild>
                <w:div w:id="1354843201">
                  <w:marLeft w:val="0"/>
                  <w:marRight w:val="0"/>
                  <w:marTop w:val="0"/>
                  <w:marBottom w:val="0"/>
                  <w:divBdr>
                    <w:top w:val="none" w:sz="0" w:space="0" w:color="auto"/>
                    <w:left w:val="none" w:sz="0" w:space="0" w:color="auto"/>
                    <w:bottom w:val="none" w:sz="0" w:space="0" w:color="auto"/>
                    <w:right w:val="none" w:sz="0" w:space="0" w:color="auto"/>
                  </w:divBdr>
                </w:div>
              </w:divsChild>
            </w:div>
            <w:div w:id="1398287428">
              <w:marLeft w:val="0"/>
              <w:marRight w:val="0"/>
              <w:marTop w:val="0"/>
              <w:marBottom w:val="0"/>
              <w:divBdr>
                <w:top w:val="none" w:sz="0" w:space="0" w:color="auto"/>
                <w:left w:val="none" w:sz="0" w:space="0" w:color="auto"/>
                <w:bottom w:val="none" w:sz="0" w:space="0" w:color="auto"/>
                <w:right w:val="none" w:sz="0" w:space="0" w:color="auto"/>
              </w:divBdr>
              <w:divsChild>
                <w:div w:id="95711272">
                  <w:marLeft w:val="0"/>
                  <w:marRight w:val="0"/>
                  <w:marTop w:val="0"/>
                  <w:marBottom w:val="0"/>
                  <w:divBdr>
                    <w:top w:val="none" w:sz="0" w:space="0" w:color="auto"/>
                    <w:left w:val="none" w:sz="0" w:space="0" w:color="auto"/>
                    <w:bottom w:val="none" w:sz="0" w:space="0" w:color="auto"/>
                    <w:right w:val="none" w:sz="0" w:space="0" w:color="auto"/>
                  </w:divBdr>
                </w:div>
              </w:divsChild>
            </w:div>
            <w:div w:id="1194029172">
              <w:marLeft w:val="0"/>
              <w:marRight w:val="0"/>
              <w:marTop w:val="0"/>
              <w:marBottom w:val="0"/>
              <w:divBdr>
                <w:top w:val="none" w:sz="0" w:space="0" w:color="auto"/>
                <w:left w:val="none" w:sz="0" w:space="0" w:color="auto"/>
                <w:bottom w:val="none" w:sz="0" w:space="0" w:color="auto"/>
                <w:right w:val="none" w:sz="0" w:space="0" w:color="auto"/>
              </w:divBdr>
              <w:divsChild>
                <w:div w:id="1271425617">
                  <w:marLeft w:val="0"/>
                  <w:marRight w:val="0"/>
                  <w:marTop w:val="0"/>
                  <w:marBottom w:val="0"/>
                  <w:divBdr>
                    <w:top w:val="none" w:sz="0" w:space="0" w:color="auto"/>
                    <w:left w:val="none" w:sz="0" w:space="0" w:color="auto"/>
                    <w:bottom w:val="none" w:sz="0" w:space="0" w:color="auto"/>
                    <w:right w:val="none" w:sz="0" w:space="0" w:color="auto"/>
                  </w:divBdr>
                </w:div>
              </w:divsChild>
            </w:div>
            <w:div w:id="1690251221">
              <w:marLeft w:val="0"/>
              <w:marRight w:val="0"/>
              <w:marTop w:val="0"/>
              <w:marBottom w:val="0"/>
              <w:divBdr>
                <w:top w:val="none" w:sz="0" w:space="0" w:color="auto"/>
                <w:left w:val="none" w:sz="0" w:space="0" w:color="auto"/>
                <w:bottom w:val="none" w:sz="0" w:space="0" w:color="auto"/>
                <w:right w:val="none" w:sz="0" w:space="0" w:color="auto"/>
              </w:divBdr>
              <w:divsChild>
                <w:div w:id="1236277155">
                  <w:marLeft w:val="0"/>
                  <w:marRight w:val="0"/>
                  <w:marTop w:val="0"/>
                  <w:marBottom w:val="0"/>
                  <w:divBdr>
                    <w:top w:val="none" w:sz="0" w:space="0" w:color="auto"/>
                    <w:left w:val="none" w:sz="0" w:space="0" w:color="auto"/>
                    <w:bottom w:val="none" w:sz="0" w:space="0" w:color="auto"/>
                    <w:right w:val="none" w:sz="0" w:space="0" w:color="auto"/>
                  </w:divBdr>
                </w:div>
              </w:divsChild>
            </w:div>
            <w:div w:id="1995255065">
              <w:marLeft w:val="0"/>
              <w:marRight w:val="0"/>
              <w:marTop w:val="0"/>
              <w:marBottom w:val="0"/>
              <w:divBdr>
                <w:top w:val="none" w:sz="0" w:space="0" w:color="auto"/>
                <w:left w:val="none" w:sz="0" w:space="0" w:color="auto"/>
                <w:bottom w:val="none" w:sz="0" w:space="0" w:color="auto"/>
                <w:right w:val="none" w:sz="0" w:space="0" w:color="auto"/>
              </w:divBdr>
              <w:divsChild>
                <w:div w:id="4801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5492">
      <w:bodyDiv w:val="1"/>
      <w:marLeft w:val="0"/>
      <w:marRight w:val="0"/>
      <w:marTop w:val="0"/>
      <w:marBottom w:val="0"/>
      <w:divBdr>
        <w:top w:val="none" w:sz="0" w:space="0" w:color="auto"/>
        <w:left w:val="none" w:sz="0" w:space="0" w:color="auto"/>
        <w:bottom w:val="none" w:sz="0" w:space="0" w:color="auto"/>
        <w:right w:val="none" w:sz="0" w:space="0" w:color="auto"/>
      </w:divBdr>
      <w:divsChild>
        <w:div w:id="1690180532">
          <w:marLeft w:val="0"/>
          <w:marRight w:val="0"/>
          <w:marTop w:val="0"/>
          <w:marBottom w:val="0"/>
          <w:divBdr>
            <w:top w:val="none" w:sz="0" w:space="0" w:color="auto"/>
            <w:left w:val="none" w:sz="0" w:space="0" w:color="auto"/>
            <w:bottom w:val="none" w:sz="0" w:space="0" w:color="auto"/>
            <w:right w:val="none" w:sz="0" w:space="0" w:color="auto"/>
          </w:divBdr>
          <w:divsChild>
            <w:div w:id="1807889084">
              <w:marLeft w:val="0"/>
              <w:marRight w:val="0"/>
              <w:marTop w:val="0"/>
              <w:marBottom w:val="0"/>
              <w:divBdr>
                <w:top w:val="none" w:sz="0" w:space="0" w:color="auto"/>
                <w:left w:val="none" w:sz="0" w:space="0" w:color="auto"/>
                <w:bottom w:val="none" w:sz="0" w:space="0" w:color="auto"/>
                <w:right w:val="none" w:sz="0" w:space="0" w:color="auto"/>
              </w:divBdr>
              <w:divsChild>
                <w:div w:id="975527685">
                  <w:marLeft w:val="0"/>
                  <w:marRight w:val="0"/>
                  <w:marTop w:val="0"/>
                  <w:marBottom w:val="0"/>
                  <w:divBdr>
                    <w:top w:val="none" w:sz="0" w:space="0" w:color="auto"/>
                    <w:left w:val="none" w:sz="0" w:space="0" w:color="auto"/>
                    <w:bottom w:val="none" w:sz="0" w:space="0" w:color="auto"/>
                    <w:right w:val="none" w:sz="0" w:space="0" w:color="auto"/>
                  </w:divBdr>
                </w:div>
              </w:divsChild>
            </w:div>
            <w:div w:id="2118677821">
              <w:marLeft w:val="0"/>
              <w:marRight w:val="0"/>
              <w:marTop w:val="0"/>
              <w:marBottom w:val="0"/>
              <w:divBdr>
                <w:top w:val="none" w:sz="0" w:space="0" w:color="auto"/>
                <w:left w:val="none" w:sz="0" w:space="0" w:color="auto"/>
                <w:bottom w:val="none" w:sz="0" w:space="0" w:color="auto"/>
                <w:right w:val="none" w:sz="0" w:space="0" w:color="auto"/>
              </w:divBdr>
              <w:divsChild>
                <w:div w:id="2145848281">
                  <w:marLeft w:val="0"/>
                  <w:marRight w:val="0"/>
                  <w:marTop w:val="0"/>
                  <w:marBottom w:val="0"/>
                  <w:divBdr>
                    <w:top w:val="none" w:sz="0" w:space="0" w:color="auto"/>
                    <w:left w:val="none" w:sz="0" w:space="0" w:color="auto"/>
                    <w:bottom w:val="none" w:sz="0" w:space="0" w:color="auto"/>
                    <w:right w:val="none" w:sz="0" w:space="0" w:color="auto"/>
                  </w:divBdr>
                </w:div>
              </w:divsChild>
            </w:div>
            <w:div w:id="424811099">
              <w:marLeft w:val="0"/>
              <w:marRight w:val="0"/>
              <w:marTop w:val="0"/>
              <w:marBottom w:val="0"/>
              <w:divBdr>
                <w:top w:val="none" w:sz="0" w:space="0" w:color="auto"/>
                <w:left w:val="none" w:sz="0" w:space="0" w:color="auto"/>
                <w:bottom w:val="none" w:sz="0" w:space="0" w:color="auto"/>
                <w:right w:val="none" w:sz="0" w:space="0" w:color="auto"/>
              </w:divBdr>
              <w:divsChild>
                <w:div w:id="1038044416">
                  <w:marLeft w:val="0"/>
                  <w:marRight w:val="0"/>
                  <w:marTop w:val="0"/>
                  <w:marBottom w:val="0"/>
                  <w:divBdr>
                    <w:top w:val="none" w:sz="0" w:space="0" w:color="auto"/>
                    <w:left w:val="none" w:sz="0" w:space="0" w:color="auto"/>
                    <w:bottom w:val="none" w:sz="0" w:space="0" w:color="auto"/>
                    <w:right w:val="none" w:sz="0" w:space="0" w:color="auto"/>
                  </w:divBdr>
                </w:div>
              </w:divsChild>
            </w:div>
            <w:div w:id="97409521">
              <w:marLeft w:val="0"/>
              <w:marRight w:val="0"/>
              <w:marTop w:val="0"/>
              <w:marBottom w:val="0"/>
              <w:divBdr>
                <w:top w:val="none" w:sz="0" w:space="0" w:color="auto"/>
                <w:left w:val="none" w:sz="0" w:space="0" w:color="auto"/>
                <w:bottom w:val="none" w:sz="0" w:space="0" w:color="auto"/>
                <w:right w:val="none" w:sz="0" w:space="0" w:color="auto"/>
              </w:divBdr>
              <w:divsChild>
                <w:div w:id="747460714">
                  <w:marLeft w:val="0"/>
                  <w:marRight w:val="0"/>
                  <w:marTop w:val="0"/>
                  <w:marBottom w:val="0"/>
                  <w:divBdr>
                    <w:top w:val="none" w:sz="0" w:space="0" w:color="auto"/>
                    <w:left w:val="none" w:sz="0" w:space="0" w:color="auto"/>
                    <w:bottom w:val="none" w:sz="0" w:space="0" w:color="auto"/>
                    <w:right w:val="none" w:sz="0" w:space="0" w:color="auto"/>
                  </w:divBdr>
                </w:div>
              </w:divsChild>
            </w:div>
            <w:div w:id="681934165">
              <w:marLeft w:val="0"/>
              <w:marRight w:val="0"/>
              <w:marTop w:val="0"/>
              <w:marBottom w:val="0"/>
              <w:divBdr>
                <w:top w:val="none" w:sz="0" w:space="0" w:color="auto"/>
                <w:left w:val="none" w:sz="0" w:space="0" w:color="auto"/>
                <w:bottom w:val="none" w:sz="0" w:space="0" w:color="auto"/>
                <w:right w:val="none" w:sz="0" w:space="0" w:color="auto"/>
              </w:divBdr>
              <w:divsChild>
                <w:div w:id="322130364">
                  <w:marLeft w:val="0"/>
                  <w:marRight w:val="0"/>
                  <w:marTop w:val="0"/>
                  <w:marBottom w:val="0"/>
                  <w:divBdr>
                    <w:top w:val="none" w:sz="0" w:space="0" w:color="auto"/>
                    <w:left w:val="none" w:sz="0" w:space="0" w:color="auto"/>
                    <w:bottom w:val="none" w:sz="0" w:space="0" w:color="auto"/>
                    <w:right w:val="none" w:sz="0" w:space="0" w:color="auto"/>
                  </w:divBdr>
                </w:div>
              </w:divsChild>
            </w:div>
            <w:div w:id="1337077418">
              <w:marLeft w:val="0"/>
              <w:marRight w:val="0"/>
              <w:marTop w:val="0"/>
              <w:marBottom w:val="0"/>
              <w:divBdr>
                <w:top w:val="none" w:sz="0" w:space="0" w:color="auto"/>
                <w:left w:val="none" w:sz="0" w:space="0" w:color="auto"/>
                <w:bottom w:val="none" w:sz="0" w:space="0" w:color="auto"/>
                <w:right w:val="none" w:sz="0" w:space="0" w:color="auto"/>
              </w:divBdr>
              <w:divsChild>
                <w:div w:id="1324116564">
                  <w:marLeft w:val="0"/>
                  <w:marRight w:val="0"/>
                  <w:marTop w:val="0"/>
                  <w:marBottom w:val="0"/>
                  <w:divBdr>
                    <w:top w:val="none" w:sz="0" w:space="0" w:color="auto"/>
                    <w:left w:val="none" w:sz="0" w:space="0" w:color="auto"/>
                    <w:bottom w:val="none" w:sz="0" w:space="0" w:color="auto"/>
                    <w:right w:val="none" w:sz="0" w:space="0" w:color="auto"/>
                  </w:divBdr>
                </w:div>
              </w:divsChild>
            </w:div>
            <w:div w:id="1161971741">
              <w:marLeft w:val="0"/>
              <w:marRight w:val="0"/>
              <w:marTop w:val="0"/>
              <w:marBottom w:val="0"/>
              <w:divBdr>
                <w:top w:val="none" w:sz="0" w:space="0" w:color="auto"/>
                <w:left w:val="none" w:sz="0" w:space="0" w:color="auto"/>
                <w:bottom w:val="none" w:sz="0" w:space="0" w:color="auto"/>
                <w:right w:val="none" w:sz="0" w:space="0" w:color="auto"/>
              </w:divBdr>
              <w:divsChild>
                <w:div w:id="1260411125">
                  <w:marLeft w:val="0"/>
                  <w:marRight w:val="0"/>
                  <w:marTop w:val="0"/>
                  <w:marBottom w:val="0"/>
                  <w:divBdr>
                    <w:top w:val="none" w:sz="0" w:space="0" w:color="auto"/>
                    <w:left w:val="none" w:sz="0" w:space="0" w:color="auto"/>
                    <w:bottom w:val="none" w:sz="0" w:space="0" w:color="auto"/>
                    <w:right w:val="none" w:sz="0" w:space="0" w:color="auto"/>
                  </w:divBdr>
                </w:div>
              </w:divsChild>
            </w:div>
            <w:div w:id="1984582705">
              <w:marLeft w:val="0"/>
              <w:marRight w:val="0"/>
              <w:marTop w:val="0"/>
              <w:marBottom w:val="0"/>
              <w:divBdr>
                <w:top w:val="none" w:sz="0" w:space="0" w:color="auto"/>
                <w:left w:val="none" w:sz="0" w:space="0" w:color="auto"/>
                <w:bottom w:val="none" w:sz="0" w:space="0" w:color="auto"/>
                <w:right w:val="none" w:sz="0" w:space="0" w:color="auto"/>
              </w:divBdr>
              <w:divsChild>
                <w:div w:id="293410237">
                  <w:marLeft w:val="0"/>
                  <w:marRight w:val="0"/>
                  <w:marTop w:val="0"/>
                  <w:marBottom w:val="0"/>
                  <w:divBdr>
                    <w:top w:val="none" w:sz="0" w:space="0" w:color="auto"/>
                    <w:left w:val="none" w:sz="0" w:space="0" w:color="auto"/>
                    <w:bottom w:val="none" w:sz="0" w:space="0" w:color="auto"/>
                    <w:right w:val="none" w:sz="0" w:space="0" w:color="auto"/>
                  </w:divBdr>
                </w:div>
              </w:divsChild>
            </w:div>
            <w:div w:id="1425414248">
              <w:marLeft w:val="0"/>
              <w:marRight w:val="0"/>
              <w:marTop w:val="0"/>
              <w:marBottom w:val="0"/>
              <w:divBdr>
                <w:top w:val="none" w:sz="0" w:space="0" w:color="auto"/>
                <w:left w:val="none" w:sz="0" w:space="0" w:color="auto"/>
                <w:bottom w:val="none" w:sz="0" w:space="0" w:color="auto"/>
                <w:right w:val="none" w:sz="0" w:space="0" w:color="auto"/>
              </w:divBdr>
              <w:divsChild>
                <w:div w:id="2051607121">
                  <w:marLeft w:val="0"/>
                  <w:marRight w:val="0"/>
                  <w:marTop w:val="0"/>
                  <w:marBottom w:val="0"/>
                  <w:divBdr>
                    <w:top w:val="none" w:sz="0" w:space="0" w:color="auto"/>
                    <w:left w:val="none" w:sz="0" w:space="0" w:color="auto"/>
                    <w:bottom w:val="none" w:sz="0" w:space="0" w:color="auto"/>
                    <w:right w:val="none" w:sz="0" w:space="0" w:color="auto"/>
                  </w:divBdr>
                </w:div>
              </w:divsChild>
            </w:div>
            <w:div w:id="1022171189">
              <w:marLeft w:val="0"/>
              <w:marRight w:val="0"/>
              <w:marTop w:val="0"/>
              <w:marBottom w:val="0"/>
              <w:divBdr>
                <w:top w:val="none" w:sz="0" w:space="0" w:color="auto"/>
                <w:left w:val="none" w:sz="0" w:space="0" w:color="auto"/>
                <w:bottom w:val="none" w:sz="0" w:space="0" w:color="auto"/>
                <w:right w:val="none" w:sz="0" w:space="0" w:color="auto"/>
              </w:divBdr>
              <w:divsChild>
                <w:div w:id="1493523871">
                  <w:marLeft w:val="0"/>
                  <w:marRight w:val="0"/>
                  <w:marTop w:val="0"/>
                  <w:marBottom w:val="0"/>
                  <w:divBdr>
                    <w:top w:val="none" w:sz="0" w:space="0" w:color="auto"/>
                    <w:left w:val="none" w:sz="0" w:space="0" w:color="auto"/>
                    <w:bottom w:val="none" w:sz="0" w:space="0" w:color="auto"/>
                    <w:right w:val="none" w:sz="0" w:space="0" w:color="auto"/>
                  </w:divBdr>
                </w:div>
              </w:divsChild>
            </w:div>
            <w:div w:id="548343829">
              <w:marLeft w:val="0"/>
              <w:marRight w:val="0"/>
              <w:marTop w:val="0"/>
              <w:marBottom w:val="0"/>
              <w:divBdr>
                <w:top w:val="none" w:sz="0" w:space="0" w:color="auto"/>
                <w:left w:val="none" w:sz="0" w:space="0" w:color="auto"/>
                <w:bottom w:val="none" w:sz="0" w:space="0" w:color="auto"/>
                <w:right w:val="none" w:sz="0" w:space="0" w:color="auto"/>
              </w:divBdr>
              <w:divsChild>
                <w:div w:id="990059476">
                  <w:marLeft w:val="0"/>
                  <w:marRight w:val="0"/>
                  <w:marTop w:val="0"/>
                  <w:marBottom w:val="0"/>
                  <w:divBdr>
                    <w:top w:val="none" w:sz="0" w:space="0" w:color="auto"/>
                    <w:left w:val="none" w:sz="0" w:space="0" w:color="auto"/>
                    <w:bottom w:val="none" w:sz="0" w:space="0" w:color="auto"/>
                    <w:right w:val="none" w:sz="0" w:space="0" w:color="auto"/>
                  </w:divBdr>
                </w:div>
              </w:divsChild>
            </w:div>
            <w:div w:id="46878570">
              <w:marLeft w:val="0"/>
              <w:marRight w:val="0"/>
              <w:marTop w:val="0"/>
              <w:marBottom w:val="0"/>
              <w:divBdr>
                <w:top w:val="none" w:sz="0" w:space="0" w:color="auto"/>
                <w:left w:val="none" w:sz="0" w:space="0" w:color="auto"/>
                <w:bottom w:val="none" w:sz="0" w:space="0" w:color="auto"/>
                <w:right w:val="none" w:sz="0" w:space="0" w:color="auto"/>
              </w:divBdr>
              <w:divsChild>
                <w:div w:id="2100590814">
                  <w:marLeft w:val="0"/>
                  <w:marRight w:val="0"/>
                  <w:marTop w:val="0"/>
                  <w:marBottom w:val="0"/>
                  <w:divBdr>
                    <w:top w:val="none" w:sz="0" w:space="0" w:color="auto"/>
                    <w:left w:val="none" w:sz="0" w:space="0" w:color="auto"/>
                    <w:bottom w:val="none" w:sz="0" w:space="0" w:color="auto"/>
                    <w:right w:val="none" w:sz="0" w:space="0" w:color="auto"/>
                  </w:divBdr>
                </w:div>
              </w:divsChild>
            </w:div>
            <w:div w:id="1589004395">
              <w:marLeft w:val="0"/>
              <w:marRight w:val="0"/>
              <w:marTop w:val="0"/>
              <w:marBottom w:val="0"/>
              <w:divBdr>
                <w:top w:val="none" w:sz="0" w:space="0" w:color="auto"/>
                <w:left w:val="none" w:sz="0" w:space="0" w:color="auto"/>
                <w:bottom w:val="none" w:sz="0" w:space="0" w:color="auto"/>
                <w:right w:val="none" w:sz="0" w:space="0" w:color="auto"/>
              </w:divBdr>
              <w:divsChild>
                <w:div w:id="575821068">
                  <w:marLeft w:val="0"/>
                  <w:marRight w:val="0"/>
                  <w:marTop w:val="0"/>
                  <w:marBottom w:val="0"/>
                  <w:divBdr>
                    <w:top w:val="none" w:sz="0" w:space="0" w:color="auto"/>
                    <w:left w:val="none" w:sz="0" w:space="0" w:color="auto"/>
                    <w:bottom w:val="none" w:sz="0" w:space="0" w:color="auto"/>
                    <w:right w:val="none" w:sz="0" w:space="0" w:color="auto"/>
                  </w:divBdr>
                </w:div>
              </w:divsChild>
            </w:div>
            <w:div w:id="1948461830">
              <w:marLeft w:val="0"/>
              <w:marRight w:val="0"/>
              <w:marTop w:val="0"/>
              <w:marBottom w:val="0"/>
              <w:divBdr>
                <w:top w:val="none" w:sz="0" w:space="0" w:color="auto"/>
                <w:left w:val="none" w:sz="0" w:space="0" w:color="auto"/>
                <w:bottom w:val="none" w:sz="0" w:space="0" w:color="auto"/>
                <w:right w:val="none" w:sz="0" w:space="0" w:color="auto"/>
              </w:divBdr>
              <w:divsChild>
                <w:div w:id="1576159880">
                  <w:marLeft w:val="0"/>
                  <w:marRight w:val="0"/>
                  <w:marTop w:val="0"/>
                  <w:marBottom w:val="0"/>
                  <w:divBdr>
                    <w:top w:val="none" w:sz="0" w:space="0" w:color="auto"/>
                    <w:left w:val="none" w:sz="0" w:space="0" w:color="auto"/>
                    <w:bottom w:val="none" w:sz="0" w:space="0" w:color="auto"/>
                    <w:right w:val="none" w:sz="0" w:space="0" w:color="auto"/>
                  </w:divBdr>
                </w:div>
              </w:divsChild>
            </w:div>
            <w:div w:id="535239144">
              <w:marLeft w:val="0"/>
              <w:marRight w:val="0"/>
              <w:marTop w:val="0"/>
              <w:marBottom w:val="0"/>
              <w:divBdr>
                <w:top w:val="none" w:sz="0" w:space="0" w:color="auto"/>
                <w:left w:val="none" w:sz="0" w:space="0" w:color="auto"/>
                <w:bottom w:val="none" w:sz="0" w:space="0" w:color="auto"/>
                <w:right w:val="none" w:sz="0" w:space="0" w:color="auto"/>
              </w:divBdr>
              <w:divsChild>
                <w:div w:id="735477499">
                  <w:marLeft w:val="0"/>
                  <w:marRight w:val="0"/>
                  <w:marTop w:val="0"/>
                  <w:marBottom w:val="0"/>
                  <w:divBdr>
                    <w:top w:val="none" w:sz="0" w:space="0" w:color="auto"/>
                    <w:left w:val="none" w:sz="0" w:space="0" w:color="auto"/>
                    <w:bottom w:val="none" w:sz="0" w:space="0" w:color="auto"/>
                    <w:right w:val="none" w:sz="0" w:space="0" w:color="auto"/>
                  </w:divBdr>
                </w:div>
              </w:divsChild>
            </w:div>
            <w:div w:id="146289630">
              <w:marLeft w:val="0"/>
              <w:marRight w:val="0"/>
              <w:marTop w:val="0"/>
              <w:marBottom w:val="0"/>
              <w:divBdr>
                <w:top w:val="none" w:sz="0" w:space="0" w:color="auto"/>
                <w:left w:val="none" w:sz="0" w:space="0" w:color="auto"/>
                <w:bottom w:val="none" w:sz="0" w:space="0" w:color="auto"/>
                <w:right w:val="none" w:sz="0" w:space="0" w:color="auto"/>
              </w:divBdr>
              <w:divsChild>
                <w:div w:id="2056343594">
                  <w:marLeft w:val="0"/>
                  <w:marRight w:val="0"/>
                  <w:marTop w:val="0"/>
                  <w:marBottom w:val="0"/>
                  <w:divBdr>
                    <w:top w:val="none" w:sz="0" w:space="0" w:color="auto"/>
                    <w:left w:val="none" w:sz="0" w:space="0" w:color="auto"/>
                    <w:bottom w:val="none" w:sz="0" w:space="0" w:color="auto"/>
                    <w:right w:val="none" w:sz="0" w:space="0" w:color="auto"/>
                  </w:divBdr>
                </w:div>
              </w:divsChild>
            </w:div>
            <w:div w:id="941647679">
              <w:marLeft w:val="0"/>
              <w:marRight w:val="0"/>
              <w:marTop w:val="0"/>
              <w:marBottom w:val="0"/>
              <w:divBdr>
                <w:top w:val="none" w:sz="0" w:space="0" w:color="auto"/>
                <w:left w:val="none" w:sz="0" w:space="0" w:color="auto"/>
                <w:bottom w:val="none" w:sz="0" w:space="0" w:color="auto"/>
                <w:right w:val="none" w:sz="0" w:space="0" w:color="auto"/>
              </w:divBdr>
              <w:divsChild>
                <w:div w:id="1496725726">
                  <w:marLeft w:val="0"/>
                  <w:marRight w:val="0"/>
                  <w:marTop w:val="0"/>
                  <w:marBottom w:val="0"/>
                  <w:divBdr>
                    <w:top w:val="none" w:sz="0" w:space="0" w:color="auto"/>
                    <w:left w:val="none" w:sz="0" w:space="0" w:color="auto"/>
                    <w:bottom w:val="none" w:sz="0" w:space="0" w:color="auto"/>
                    <w:right w:val="none" w:sz="0" w:space="0" w:color="auto"/>
                  </w:divBdr>
                </w:div>
              </w:divsChild>
            </w:div>
            <w:div w:id="1866405356">
              <w:marLeft w:val="0"/>
              <w:marRight w:val="0"/>
              <w:marTop w:val="0"/>
              <w:marBottom w:val="0"/>
              <w:divBdr>
                <w:top w:val="none" w:sz="0" w:space="0" w:color="auto"/>
                <w:left w:val="none" w:sz="0" w:space="0" w:color="auto"/>
                <w:bottom w:val="none" w:sz="0" w:space="0" w:color="auto"/>
                <w:right w:val="none" w:sz="0" w:space="0" w:color="auto"/>
              </w:divBdr>
              <w:divsChild>
                <w:div w:id="2094544589">
                  <w:marLeft w:val="0"/>
                  <w:marRight w:val="0"/>
                  <w:marTop w:val="0"/>
                  <w:marBottom w:val="0"/>
                  <w:divBdr>
                    <w:top w:val="none" w:sz="0" w:space="0" w:color="auto"/>
                    <w:left w:val="none" w:sz="0" w:space="0" w:color="auto"/>
                    <w:bottom w:val="none" w:sz="0" w:space="0" w:color="auto"/>
                    <w:right w:val="none" w:sz="0" w:space="0" w:color="auto"/>
                  </w:divBdr>
                </w:div>
              </w:divsChild>
            </w:div>
            <w:div w:id="454493961">
              <w:marLeft w:val="0"/>
              <w:marRight w:val="0"/>
              <w:marTop w:val="0"/>
              <w:marBottom w:val="0"/>
              <w:divBdr>
                <w:top w:val="none" w:sz="0" w:space="0" w:color="auto"/>
                <w:left w:val="none" w:sz="0" w:space="0" w:color="auto"/>
                <w:bottom w:val="none" w:sz="0" w:space="0" w:color="auto"/>
                <w:right w:val="none" w:sz="0" w:space="0" w:color="auto"/>
              </w:divBdr>
              <w:divsChild>
                <w:div w:id="42869580">
                  <w:marLeft w:val="0"/>
                  <w:marRight w:val="0"/>
                  <w:marTop w:val="0"/>
                  <w:marBottom w:val="0"/>
                  <w:divBdr>
                    <w:top w:val="none" w:sz="0" w:space="0" w:color="auto"/>
                    <w:left w:val="none" w:sz="0" w:space="0" w:color="auto"/>
                    <w:bottom w:val="none" w:sz="0" w:space="0" w:color="auto"/>
                    <w:right w:val="none" w:sz="0" w:space="0" w:color="auto"/>
                  </w:divBdr>
                </w:div>
              </w:divsChild>
            </w:div>
            <w:div w:id="1554081973">
              <w:marLeft w:val="0"/>
              <w:marRight w:val="0"/>
              <w:marTop w:val="0"/>
              <w:marBottom w:val="0"/>
              <w:divBdr>
                <w:top w:val="none" w:sz="0" w:space="0" w:color="auto"/>
                <w:left w:val="none" w:sz="0" w:space="0" w:color="auto"/>
                <w:bottom w:val="none" w:sz="0" w:space="0" w:color="auto"/>
                <w:right w:val="none" w:sz="0" w:space="0" w:color="auto"/>
              </w:divBdr>
              <w:divsChild>
                <w:div w:id="16565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70184">
      <w:bodyDiv w:val="1"/>
      <w:marLeft w:val="0"/>
      <w:marRight w:val="0"/>
      <w:marTop w:val="0"/>
      <w:marBottom w:val="0"/>
      <w:divBdr>
        <w:top w:val="none" w:sz="0" w:space="0" w:color="auto"/>
        <w:left w:val="none" w:sz="0" w:space="0" w:color="auto"/>
        <w:bottom w:val="none" w:sz="0" w:space="0" w:color="auto"/>
        <w:right w:val="none" w:sz="0" w:space="0" w:color="auto"/>
      </w:divBdr>
      <w:divsChild>
        <w:div w:id="791368529">
          <w:marLeft w:val="0"/>
          <w:marRight w:val="0"/>
          <w:marTop w:val="0"/>
          <w:marBottom w:val="0"/>
          <w:divBdr>
            <w:top w:val="none" w:sz="0" w:space="0" w:color="auto"/>
            <w:left w:val="none" w:sz="0" w:space="0" w:color="auto"/>
            <w:bottom w:val="none" w:sz="0" w:space="0" w:color="auto"/>
            <w:right w:val="none" w:sz="0" w:space="0" w:color="auto"/>
          </w:divBdr>
          <w:divsChild>
            <w:div w:id="148787140">
              <w:marLeft w:val="0"/>
              <w:marRight w:val="0"/>
              <w:marTop w:val="0"/>
              <w:marBottom w:val="0"/>
              <w:divBdr>
                <w:top w:val="none" w:sz="0" w:space="0" w:color="auto"/>
                <w:left w:val="none" w:sz="0" w:space="0" w:color="auto"/>
                <w:bottom w:val="none" w:sz="0" w:space="0" w:color="auto"/>
                <w:right w:val="none" w:sz="0" w:space="0" w:color="auto"/>
              </w:divBdr>
              <w:divsChild>
                <w:div w:id="1837070208">
                  <w:marLeft w:val="0"/>
                  <w:marRight w:val="0"/>
                  <w:marTop w:val="0"/>
                  <w:marBottom w:val="0"/>
                  <w:divBdr>
                    <w:top w:val="none" w:sz="0" w:space="0" w:color="auto"/>
                    <w:left w:val="none" w:sz="0" w:space="0" w:color="auto"/>
                    <w:bottom w:val="none" w:sz="0" w:space="0" w:color="auto"/>
                    <w:right w:val="none" w:sz="0" w:space="0" w:color="auto"/>
                  </w:divBdr>
                  <w:divsChild>
                    <w:div w:id="1794471700">
                      <w:marLeft w:val="0"/>
                      <w:marRight w:val="0"/>
                      <w:marTop w:val="0"/>
                      <w:marBottom w:val="0"/>
                      <w:divBdr>
                        <w:top w:val="none" w:sz="0" w:space="0" w:color="auto"/>
                        <w:left w:val="none" w:sz="0" w:space="0" w:color="auto"/>
                        <w:bottom w:val="none" w:sz="0" w:space="0" w:color="auto"/>
                        <w:right w:val="none" w:sz="0" w:space="0" w:color="auto"/>
                      </w:divBdr>
                      <w:divsChild>
                        <w:div w:id="3093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6584">
                  <w:marLeft w:val="0"/>
                  <w:marRight w:val="0"/>
                  <w:marTop w:val="0"/>
                  <w:marBottom w:val="0"/>
                  <w:divBdr>
                    <w:top w:val="none" w:sz="0" w:space="0" w:color="auto"/>
                    <w:left w:val="none" w:sz="0" w:space="0" w:color="auto"/>
                    <w:bottom w:val="none" w:sz="0" w:space="0" w:color="auto"/>
                    <w:right w:val="none" w:sz="0" w:space="0" w:color="auto"/>
                  </w:divBdr>
                  <w:divsChild>
                    <w:div w:id="419722943">
                      <w:marLeft w:val="0"/>
                      <w:marRight w:val="0"/>
                      <w:marTop w:val="0"/>
                      <w:marBottom w:val="0"/>
                      <w:divBdr>
                        <w:top w:val="none" w:sz="0" w:space="0" w:color="auto"/>
                        <w:left w:val="none" w:sz="0" w:space="0" w:color="auto"/>
                        <w:bottom w:val="none" w:sz="0" w:space="0" w:color="auto"/>
                        <w:right w:val="none" w:sz="0" w:space="0" w:color="auto"/>
                      </w:divBdr>
                    </w:div>
                  </w:divsChild>
                </w:div>
                <w:div w:id="945237532">
                  <w:marLeft w:val="0"/>
                  <w:marRight w:val="0"/>
                  <w:marTop w:val="0"/>
                  <w:marBottom w:val="0"/>
                  <w:divBdr>
                    <w:top w:val="none" w:sz="0" w:space="0" w:color="auto"/>
                    <w:left w:val="none" w:sz="0" w:space="0" w:color="auto"/>
                    <w:bottom w:val="none" w:sz="0" w:space="0" w:color="auto"/>
                    <w:right w:val="none" w:sz="0" w:space="0" w:color="auto"/>
                  </w:divBdr>
                  <w:divsChild>
                    <w:div w:id="1709455509">
                      <w:marLeft w:val="0"/>
                      <w:marRight w:val="0"/>
                      <w:marTop w:val="0"/>
                      <w:marBottom w:val="0"/>
                      <w:divBdr>
                        <w:top w:val="none" w:sz="0" w:space="0" w:color="auto"/>
                        <w:left w:val="none" w:sz="0" w:space="0" w:color="auto"/>
                        <w:bottom w:val="none" w:sz="0" w:space="0" w:color="auto"/>
                        <w:right w:val="none" w:sz="0" w:space="0" w:color="auto"/>
                      </w:divBdr>
                    </w:div>
                  </w:divsChild>
                </w:div>
                <w:div w:id="299844735">
                  <w:marLeft w:val="0"/>
                  <w:marRight w:val="0"/>
                  <w:marTop w:val="0"/>
                  <w:marBottom w:val="0"/>
                  <w:divBdr>
                    <w:top w:val="none" w:sz="0" w:space="0" w:color="auto"/>
                    <w:left w:val="none" w:sz="0" w:space="0" w:color="auto"/>
                    <w:bottom w:val="none" w:sz="0" w:space="0" w:color="auto"/>
                    <w:right w:val="none" w:sz="0" w:space="0" w:color="auto"/>
                  </w:divBdr>
                  <w:divsChild>
                    <w:div w:id="259416525">
                      <w:marLeft w:val="0"/>
                      <w:marRight w:val="0"/>
                      <w:marTop w:val="0"/>
                      <w:marBottom w:val="0"/>
                      <w:divBdr>
                        <w:top w:val="none" w:sz="0" w:space="0" w:color="auto"/>
                        <w:left w:val="none" w:sz="0" w:space="0" w:color="auto"/>
                        <w:bottom w:val="none" w:sz="0" w:space="0" w:color="auto"/>
                        <w:right w:val="none" w:sz="0" w:space="0" w:color="auto"/>
                      </w:divBdr>
                    </w:div>
                  </w:divsChild>
                </w:div>
                <w:div w:id="1982005372">
                  <w:marLeft w:val="0"/>
                  <w:marRight w:val="0"/>
                  <w:marTop w:val="0"/>
                  <w:marBottom w:val="0"/>
                  <w:divBdr>
                    <w:top w:val="none" w:sz="0" w:space="0" w:color="auto"/>
                    <w:left w:val="none" w:sz="0" w:space="0" w:color="auto"/>
                    <w:bottom w:val="none" w:sz="0" w:space="0" w:color="auto"/>
                    <w:right w:val="none" w:sz="0" w:space="0" w:color="auto"/>
                  </w:divBdr>
                  <w:divsChild>
                    <w:div w:id="1292251639">
                      <w:marLeft w:val="0"/>
                      <w:marRight w:val="0"/>
                      <w:marTop w:val="0"/>
                      <w:marBottom w:val="0"/>
                      <w:divBdr>
                        <w:top w:val="none" w:sz="0" w:space="0" w:color="auto"/>
                        <w:left w:val="none" w:sz="0" w:space="0" w:color="auto"/>
                        <w:bottom w:val="none" w:sz="0" w:space="0" w:color="auto"/>
                        <w:right w:val="none" w:sz="0" w:space="0" w:color="auto"/>
                      </w:divBdr>
                    </w:div>
                  </w:divsChild>
                </w:div>
                <w:div w:id="863178121">
                  <w:marLeft w:val="0"/>
                  <w:marRight w:val="0"/>
                  <w:marTop w:val="0"/>
                  <w:marBottom w:val="0"/>
                  <w:divBdr>
                    <w:top w:val="none" w:sz="0" w:space="0" w:color="auto"/>
                    <w:left w:val="none" w:sz="0" w:space="0" w:color="auto"/>
                    <w:bottom w:val="none" w:sz="0" w:space="0" w:color="auto"/>
                    <w:right w:val="none" w:sz="0" w:space="0" w:color="auto"/>
                  </w:divBdr>
                  <w:divsChild>
                    <w:div w:id="551162659">
                      <w:marLeft w:val="0"/>
                      <w:marRight w:val="0"/>
                      <w:marTop w:val="0"/>
                      <w:marBottom w:val="0"/>
                      <w:divBdr>
                        <w:top w:val="none" w:sz="0" w:space="0" w:color="auto"/>
                        <w:left w:val="none" w:sz="0" w:space="0" w:color="auto"/>
                        <w:bottom w:val="none" w:sz="0" w:space="0" w:color="auto"/>
                        <w:right w:val="none" w:sz="0" w:space="0" w:color="auto"/>
                      </w:divBdr>
                    </w:div>
                  </w:divsChild>
                </w:div>
                <w:div w:id="1002470960">
                  <w:marLeft w:val="0"/>
                  <w:marRight w:val="0"/>
                  <w:marTop w:val="0"/>
                  <w:marBottom w:val="0"/>
                  <w:divBdr>
                    <w:top w:val="none" w:sz="0" w:space="0" w:color="auto"/>
                    <w:left w:val="none" w:sz="0" w:space="0" w:color="auto"/>
                    <w:bottom w:val="none" w:sz="0" w:space="0" w:color="auto"/>
                    <w:right w:val="none" w:sz="0" w:space="0" w:color="auto"/>
                  </w:divBdr>
                  <w:divsChild>
                    <w:div w:id="1506359238">
                      <w:marLeft w:val="0"/>
                      <w:marRight w:val="0"/>
                      <w:marTop w:val="0"/>
                      <w:marBottom w:val="0"/>
                      <w:divBdr>
                        <w:top w:val="none" w:sz="0" w:space="0" w:color="auto"/>
                        <w:left w:val="none" w:sz="0" w:space="0" w:color="auto"/>
                        <w:bottom w:val="none" w:sz="0" w:space="0" w:color="auto"/>
                        <w:right w:val="none" w:sz="0" w:space="0" w:color="auto"/>
                      </w:divBdr>
                    </w:div>
                  </w:divsChild>
                </w:div>
                <w:div w:id="1741709251">
                  <w:marLeft w:val="0"/>
                  <w:marRight w:val="0"/>
                  <w:marTop w:val="0"/>
                  <w:marBottom w:val="0"/>
                  <w:divBdr>
                    <w:top w:val="none" w:sz="0" w:space="0" w:color="auto"/>
                    <w:left w:val="none" w:sz="0" w:space="0" w:color="auto"/>
                    <w:bottom w:val="none" w:sz="0" w:space="0" w:color="auto"/>
                    <w:right w:val="none" w:sz="0" w:space="0" w:color="auto"/>
                  </w:divBdr>
                  <w:divsChild>
                    <w:div w:id="383143964">
                      <w:marLeft w:val="0"/>
                      <w:marRight w:val="0"/>
                      <w:marTop w:val="0"/>
                      <w:marBottom w:val="0"/>
                      <w:divBdr>
                        <w:top w:val="none" w:sz="0" w:space="0" w:color="auto"/>
                        <w:left w:val="none" w:sz="0" w:space="0" w:color="auto"/>
                        <w:bottom w:val="none" w:sz="0" w:space="0" w:color="auto"/>
                        <w:right w:val="none" w:sz="0" w:space="0" w:color="auto"/>
                      </w:divBdr>
                    </w:div>
                  </w:divsChild>
                </w:div>
                <w:div w:id="1259563106">
                  <w:marLeft w:val="0"/>
                  <w:marRight w:val="0"/>
                  <w:marTop w:val="0"/>
                  <w:marBottom w:val="0"/>
                  <w:divBdr>
                    <w:top w:val="none" w:sz="0" w:space="0" w:color="auto"/>
                    <w:left w:val="none" w:sz="0" w:space="0" w:color="auto"/>
                    <w:bottom w:val="none" w:sz="0" w:space="0" w:color="auto"/>
                    <w:right w:val="none" w:sz="0" w:space="0" w:color="auto"/>
                  </w:divBdr>
                  <w:divsChild>
                    <w:div w:id="1771968535">
                      <w:marLeft w:val="0"/>
                      <w:marRight w:val="0"/>
                      <w:marTop w:val="0"/>
                      <w:marBottom w:val="0"/>
                      <w:divBdr>
                        <w:top w:val="none" w:sz="0" w:space="0" w:color="auto"/>
                        <w:left w:val="none" w:sz="0" w:space="0" w:color="auto"/>
                        <w:bottom w:val="none" w:sz="0" w:space="0" w:color="auto"/>
                        <w:right w:val="none" w:sz="0" w:space="0" w:color="auto"/>
                      </w:divBdr>
                    </w:div>
                  </w:divsChild>
                </w:div>
                <w:div w:id="1106653143">
                  <w:marLeft w:val="0"/>
                  <w:marRight w:val="0"/>
                  <w:marTop w:val="0"/>
                  <w:marBottom w:val="0"/>
                  <w:divBdr>
                    <w:top w:val="none" w:sz="0" w:space="0" w:color="auto"/>
                    <w:left w:val="none" w:sz="0" w:space="0" w:color="auto"/>
                    <w:bottom w:val="none" w:sz="0" w:space="0" w:color="auto"/>
                    <w:right w:val="none" w:sz="0" w:space="0" w:color="auto"/>
                  </w:divBdr>
                  <w:divsChild>
                    <w:div w:id="579869669">
                      <w:marLeft w:val="0"/>
                      <w:marRight w:val="0"/>
                      <w:marTop w:val="0"/>
                      <w:marBottom w:val="0"/>
                      <w:divBdr>
                        <w:top w:val="none" w:sz="0" w:space="0" w:color="auto"/>
                        <w:left w:val="none" w:sz="0" w:space="0" w:color="auto"/>
                        <w:bottom w:val="none" w:sz="0" w:space="0" w:color="auto"/>
                        <w:right w:val="none" w:sz="0" w:space="0" w:color="auto"/>
                      </w:divBdr>
                    </w:div>
                  </w:divsChild>
                </w:div>
                <w:div w:id="2089838209">
                  <w:marLeft w:val="0"/>
                  <w:marRight w:val="0"/>
                  <w:marTop w:val="0"/>
                  <w:marBottom w:val="0"/>
                  <w:divBdr>
                    <w:top w:val="none" w:sz="0" w:space="0" w:color="auto"/>
                    <w:left w:val="none" w:sz="0" w:space="0" w:color="auto"/>
                    <w:bottom w:val="none" w:sz="0" w:space="0" w:color="auto"/>
                    <w:right w:val="none" w:sz="0" w:space="0" w:color="auto"/>
                  </w:divBdr>
                  <w:divsChild>
                    <w:div w:id="1609047122">
                      <w:marLeft w:val="0"/>
                      <w:marRight w:val="0"/>
                      <w:marTop w:val="0"/>
                      <w:marBottom w:val="0"/>
                      <w:divBdr>
                        <w:top w:val="none" w:sz="0" w:space="0" w:color="auto"/>
                        <w:left w:val="none" w:sz="0" w:space="0" w:color="auto"/>
                        <w:bottom w:val="none" w:sz="0" w:space="0" w:color="auto"/>
                        <w:right w:val="none" w:sz="0" w:space="0" w:color="auto"/>
                      </w:divBdr>
                    </w:div>
                  </w:divsChild>
                </w:div>
                <w:div w:id="1431468365">
                  <w:marLeft w:val="0"/>
                  <w:marRight w:val="0"/>
                  <w:marTop w:val="0"/>
                  <w:marBottom w:val="0"/>
                  <w:divBdr>
                    <w:top w:val="none" w:sz="0" w:space="0" w:color="auto"/>
                    <w:left w:val="none" w:sz="0" w:space="0" w:color="auto"/>
                    <w:bottom w:val="none" w:sz="0" w:space="0" w:color="auto"/>
                    <w:right w:val="none" w:sz="0" w:space="0" w:color="auto"/>
                  </w:divBdr>
                  <w:divsChild>
                    <w:div w:id="2072923681">
                      <w:marLeft w:val="0"/>
                      <w:marRight w:val="0"/>
                      <w:marTop w:val="0"/>
                      <w:marBottom w:val="0"/>
                      <w:divBdr>
                        <w:top w:val="none" w:sz="0" w:space="0" w:color="auto"/>
                        <w:left w:val="none" w:sz="0" w:space="0" w:color="auto"/>
                        <w:bottom w:val="none" w:sz="0" w:space="0" w:color="auto"/>
                        <w:right w:val="none" w:sz="0" w:space="0" w:color="auto"/>
                      </w:divBdr>
                    </w:div>
                  </w:divsChild>
                </w:div>
                <w:div w:id="2044287867">
                  <w:marLeft w:val="0"/>
                  <w:marRight w:val="0"/>
                  <w:marTop w:val="0"/>
                  <w:marBottom w:val="0"/>
                  <w:divBdr>
                    <w:top w:val="none" w:sz="0" w:space="0" w:color="auto"/>
                    <w:left w:val="none" w:sz="0" w:space="0" w:color="auto"/>
                    <w:bottom w:val="none" w:sz="0" w:space="0" w:color="auto"/>
                    <w:right w:val="none" w:sz="0" w:space="0" w:color="auto"/>
                  </w:divBdr>
                  <w:divsChild>
                    <w:div w:id="432171112">
                      <w:marLeft w:val="0"/>
                      <w:marRight w:val="0"/>
                      <w:marTop w:val="0"/>
                      <w:marBottom w:val="0"/>
                      <w:divBdr>
                        <w:top w:val="none" w:sz="0" w:space="0" w:color="auto"/>
                        <w:left w:val="none" w:sz="0" w:space="0" w:color="auto"/>
                        <w:bottom w:val="none" w:sz="0" w:space="0" w:color="auto"/>
                        <w:right w:val="none" w:sz="0" w:space="0" w:color="auto"/>
                      </w:divBdr>
                    </w:div>
                  </w:divsChild>
                </w:div>
                <w:div w:id="798651708">
                  <w:marLeft w:val="0"/>
                  <w:marRight w:val="0"/>
                  <w:marTop w:val="0"/>
                  <w:marBottom w:val="0"/>
                  <w:divBdr>
                    <w:top w:val="none" w:sz="0" w:space="0" w:color="auto"/>
                    <w:left w:val="none" w:sz="0" w:space="0" w:color="auto"/>
                    <w:bottom w:val="none" w:sz="0" w:space="0" w:color="auto"/>
                    <w:right w:val="none" w:sz="0" w:space="0" w:color="auto"/>
                  </w:divBdr>
                  <w:divsChild>
                    <w:div w:id="770705370">
                      <w:marLeft w:val="0"/>
                      <w:marRight w:val="0"/>
                      <w:marTop w:val="0"/>
                      <w:marBottom w:val="0"/>
                      <w:divBdr>
                        <w:top w:val="none" w:sz="0" w:space="0" w:color="auto"/>
                        <w:left w:val="none" w:sz="0" w:space="0" w:color="auto"/>
                        <w:bottom w:val="none" w:sz="0" w:space="0" w:color="auto"/>
                        <w:right w:val="none" w:sz="0" w:space="0" w:color="auto"/>
                      </w:divBdr>
                    </w:div>
                  </w:divsChild>
                </w:div>
                <w:div w:id="1869559350">
                  <w:marLeft w:val="0"/>
                  <w:marRight w:val="0"/>
                  <w:marTop w:val="0"/>
                  <w:marBottom w:val="0"/>
                  <w:divBdr>
                    <w:top w:val="none" w:sz="0" w:space="0" w:color="auto"/>
                    <w:left w:val="none" w:sz="0" w:space="0" w:color="auto"/>
                    <w:bottom w:val="none" w:sz="0" w:space="0" w:color="auto"/>
                    <w:right w:val="none" w:sz="0" w:space="0" w:color="auto"/>
                  </w:divBdr>
                  <w:divsChild>
                    <w:div w:id="790975076">
                      <w:marLeft w:val="0"/>
                      <w:marRight w:val="0"/>
                      <w:marTop w:val="0"/>
                      <w:marBottom w:val="0"/>
                      <w:divBdr>
                        <w:top w:val="none" w:sz="0" w:space="0" w:color="auto"/>
                        <w:left w:val="none" w:sz="0" w:space="0" w:color="auto"/>
                        <w:bottom w:val="none" w:sz="0" w:space="0" w:color="auto"/>
                        <w:right w:val="none" w:sz="0" w:space="0" w:color="auto"/>
                      </w:divBdr>
                    </w:div>
                  </w:divsChild>
                </w:div>
                <w:div w:id="431097195">
                  <w:marLeft w:val="0"/>
                  <w:marRight w:val="0"/>
                  <w:marTop w:val="0"/>
                  <w:marBottom w:val="0"/>
                  <w:divBdr>
                    <w:top w:val="none" w:sz="0" w:space="0" w:color="auto"/>
                    <w:left w:val="none" w:sz="0" w:space="0" w:color="auto"/>
                    <w:bottom w:val="none" w:sz="0" w:space="0" w:color="auto"/>
                    <w:right w:val="none" w:sz="0" w:space="0" w:color="auto"/>
                  </w:divBdr>
                  <w:divsChild>
                    <w:div w:id="1291860953">
                      <w:marLeft w:val="0"/>
                      <w:marRight w:val="0"/>
                      <w:marTop w:val="0"/>
                      <w:marBottom w:val="0"/>
                      <w:divBdr>
                        <w:top w:val="none" w:sz="0" w:space="0" w:color="auto"/>
                        <w:left w:val="none" w:sz="0" w:space="0" w:color="auto"/>
                        <w:bottom w:val="none" w:sz="0" w:space="0" w:color="auto"/>
                        <w:right w:val="none" w:sz="0" w:space="0" w:color="auto"/>
                      </w:divBdr>
                    </w:div>
                  </w:divsChild>
                </w:div>
                <w:div w:id="378668297">
                  <w:marLeft w:val="0"/>
                  <w:marRight w:val="0"/>
                  <w:marTop w:val="0"/>
                  <w:marBottom w:val="0"/>
                  <w:divBdr>
                    <w:top w:val="none" w:sz="0" w:space="0" w:color="auto"/>
                    <w:left w:val="none" w:sz="0" w:space="0" w:color="auto"/>
                    <w:bottom w:val="none" w:sz="0" w:space="0" w:color="auto"/>
                    <w:right w:val="none" w:sz="0" w:space="0" w:color="auto"/>
                  </w:divBdr>
                  <w:divsChild>
                    <w:div w:id="1785613404">
                      <w:marLeft w:val="0"/>
                      <w:marRight w:val="0"/>
                      <w:marTop w:val="0"/>
                      <w:marBottom w:val="0"/>
                      <w:divBdr>
                        <w:top w:val="none" w:sz="0" w:space="0" w:color="auto"/>
                        <w:left w:val="none" w:sz="0" w:space="0" w:color="auto"/>
                        <w:bottom w:val="none" w:sz="0" w:space="0" w:color="auto"/>
                        <w:right w:val="none" w:sz="0" w:space="0" w:color="auto"/>
                      </w:divBdr>
                    </w:div>
                  </w:divsChild>
                </w:div>
                <w:div w:id="1794403501">
                  <w:marLeft w:val="0"/>
                  <w:marRight w:val="0"/>
                  <w:marTop w:val="0"/>
                  <w:marBottom w:val="0"/>
                  <w:divBdr>
                    <w:top w:val="none" w:sz="0" w:space="0" w:color="auto"/>
                    <w:left w:val="none" w:sz="0" w:space="0" w:color="auto"/>
                    <w:bottom w:val="none" w:sz="0" w:space="0" w:color="auto"/>
                    <w:right w:val="none" w:sz="0" w:space="0" w:color="auto"/>
                  </w:divBdr>
                  <w:divsChild>
                    <w:div w:id="625619921">
                      <w:marLeft w:val="0"/>
                      <w:marRight w:val="0"/>
                      <w:marTop w:val="0"/>
                      <w:marBottom w:val="0"/>
                      <w:divBdr>
                        <w:top w:val="none" w:sz="0" w:space="0" w:color="auto"/>
                        <w:left w:val="none" w:sz="0" w:space="0" w:color="auto"/>
                        <w:bottom w:val="none" w:sz="0" w:space="0" w:color="auto"/>
                        <w:right w:val="none" w:sz="0" w:space="0" w:color="auto"/>
                      </w:divBdr>
                    </w:div>
                  </w:divsChild>
                </w:div>
                <w:div w:id="1344087946">
                  <w:marLeft w:val="0"/>
                  <w:marRight w:val="0"/>
                  <w:marTop w:val="0"/>
                  <w:marBottom w:val="0"/>
                  <w:divBdr>
                    <w:top w:val="none" w:sz="0" w:space="0" w:color="auto"/>
                    <w:left w:val="none" w:sz="0" w:space="0" w:color="auto"/>
                    <w:bottom w:val="none" w:sz="0" w:space="0" w:color="auto"/>
                    <w:right w:val="none" w:sz="0" w:space="0" w:color="auto"/>
                  </w:divBdr>
                  <w:divsChild>
                    <w:div w:id="1350374757">
                      <w:marLeft w:val="0"/>
                      <w:marRight w:val="0"/>
                      <w:marTop w:val="0"/>
                      <w:marBottom w:val="0"/>
                      <w:divBdr>
                        <w:top w:val="none" w:sz="0" w:space="0" w:color="auto"/>
                        <w:left w:val="none" w:sz="0" w:space="0" w:color="auto"/>
                        <w:bottom w:val="none" w:sz="0" w:space="0" w:color="auto"/>
                        <w:right w:val="none" w:sz="0" w:space="0" w:color="auto"/>
                      </w:divBdr>
                    </w:div>
                  </w:divsChild>
                </w:div>
                <w:div w:id="193546022">
                  <w:marLeft w:val="0"/>
                  <w:marRight w:val="0"/>
                  <w:marTop w:val="0"/>
                  <w:marBottom w:val="0"/>
                  <w:divBdr>
                    <w:top w:val="none" w:sz="0" w:space="0" w:color="auto"/>
                    <w:left w:val="none" w:sz="0" w:space="0" w:color="auto"/>
                    <w:bottom w:val="none" w:sz="0" w:space="0" w:color="auto"/>
                    <w:right w:val="none" w:sz="0" w:space="0" w:color="auto"/>
                  </w:divBdr>
                  <w:divsChild>
                    <w:div w:id="1931624790">
                      <w:marLeft w:val="0"/>
                      <w:marRight w:val="0"/>
                      <w:marTop w:val="0"/>
                      <w:marBottom w:val="0"/>
                      <w:divBdr>
                        <w:top w:val="none" w:sz="0" w:space="0" w:color="auto"/>
                        <w:left w:val="none" w:sz="0" w:space="0" w:color="auto"/>
                        <w:bottom w:val="none" w:sz="0" w:space="0" w:color="auto"/>
                        <w:right w:val="none" w:sz="0" w:space="0" w:color="auto"/>
                      </w:divBdr>
                    </w:div>
                  </w:divsChild>
                </w:div>
                <w:div w:id="1884439135">
                  <w:marLeft w:val="0"/>
                  <w:marRight w:val="0"/>
                  <w:marTop w:val="0"/>
                  <w:marBottom w:val="0"/>
                  <w:divBdr>
                    <w:top w:val="none" w:sz="0" w:space="0" w:color="auto"/>
                    <w:left w:val="none" w:sz="0" w:space="0" w:color="auto"/>
                    <w:bottom w:val="none" w:sz="0" w:space="0" w:color="auto"/>
                    <w:right w:val="none" w:sz="0" w:space="0" w:color="auto"/>
                  </w:divBdr>
                  <w:divsChild>
                    <w:div w:id="463623577">
                      <w:marLeft w:val="0"/>
                      <w:marRight w:val="0"/>
                      <w:marTop w:val="0"/>
                      <w:marBottom w:val="0"/>
                      <w:divBdr>
                        <w:top w:val="none" w:sz="0" w:space="0" w:color="auto"/>
                        <w:left w:val="none" w:sz="0" w:space="0" w:color="auto"/>
                        <w:bottom w:val="none" w:sz="0" w:space="0" w:color="auto"/>
                        <w:right w:val="none" w:sz="0" w:space="0" w:color="auto"/>
                      </w:divBdr>
                    </w:div>
                  </w:divsChild>
                </w:div>
                <w:div w:id="1395005737">
                  <w:marLeft w:val="0"/>
                  <w:marRight w:val="0"/>
                  <w:marTop w:val="0"/>
                  <w:marBottom w:val="0"/>
                  <w:divBdr>
                    <w:top w:val="none" w:sz="0" w:space="0" w:color="auto"/>
                    <w:left w:val="none" w:sz="0" w:space="0" w:color="auto"/>
                    <w:bottom w:val="none" w:sz="0" w:space="0" w:color="auto"/>
                    <w:right w:val="none" w:sz="0" w:space="0" w:color="auto"/>
                  </w:divBdr>
                  <w:divsChild>
                    <w:div w:id="1149857465">
                      <w:marLeft w:val="0"/>
                      <w:marRight w:val="0"/>
                      <w:marTop w:val="0"/>
                      <w:marBottom w:val="0"/>
                      <w:divBdr>
                        <w:top w:val="none" w:sz="0" w:space="0" w:color="auto"/>
                        <w:left w:val="none" w:sz="0" w:space="0" w:color="auto"/>
                        <w:bottom w:val="none" w:sz="0" w:space="0" w:color="auto"/>
                        <w:right w:val="none" w:sz="0" w:space="0" w:color="auto"/>
                      </w:divBdr>
                    </w:div>
                  </w:divsChild>
                </w:div>
                <w:div w:id="811755031">
                  <w:marLeft w:val="0"/>
                  <w:marRight w:val="0"/>
                  <w:marTop w:val="0"/>
                  <w:marBottom w:val="0"/>
                  <w:divBdr>
                    <w:top w:val="none" w:sz="0" w:space="0" w:color="auto"/>
                    <w:left w:val="none" w:sz="0" w:space="0" w:color="auto"/>
                    <w:bottom w:val="none" w:sz="0" w:space="0" w:color="auto"/>
                    <w:right w:val="none" w:sz="0" w:space="0" w:color="auto"/>
                  </w:divBdr>
                  <w:divsChild>
                    <w:div w:id="1308901618">
                      <w:marLeft w:val="0"/>
                      <w:marRight w:val="0"/>
                      <w:marTop w:val="0"/>
                      <w:marBottom w:val="0"/>
                      <w:divBdr>
                        <w:top w:val="none" w:sz="0" w:space="0" w:color="auto"/>
                        <w:left w:val="none" w:sz="0" w:space="0" w:color="auto"/>
                        <w:bottom w:val="none" w:sz="0" w:space="0" w:color="auto"/>
                        <w:right w:val="none" w:sz="0" w:space="0" w:color="auto"/>
                      </w:divBdr>
                    </w:div>
                  </w:divsChild>
                </w:div>
                <w:div w:id="1203249492">
                  <w:marLeft w:val="0"/>
                  <w:marRight w:val="0"/>
                  <w:marTop w:val="0"/>
                  <w:marBottom w:val="0"/>
                  <w:divBdr>
                    <w:top w:val="none" w:sz="0" w:space="0" w:color="auto"/>
                    <w:left w:val="none" w:sz="0" w:space="0" w:color="auto"/>
                    <w:bottom w:val="none" w:sz="0" w:space="0" w:color="auto"/>
                    <w:right w:val="none" w:sz="0" w:space="0" w:color="auto"/>
                  </w:divBdr>
                  <w:divsChild>
                    <w:div w:id="826898345">
                      <w:marLeft w:val="0"/>
                      <w:marRight w:val="0"/>
                      <w:marTop w:val="0"/>
                      <w:marBottom w:val="0"/>
                      <w:divBdr>
                        <w:top w:val="none" w:sz="0" w:space="0" w:color="auto"/>
                        <w:left w:val="none" w:sz="0" w:space="0" w:color="auto"/>
                        <w:bottom w:val="none" w:sz="0" w:space="0" w:color="auto"/>
                        <w:right w:val="none" w:sz="0" w:space="0" w:color="auto"/>
                      </w:divBdr>
                    </w:div>
                  </w:divsChild>
                </w:div>
                <w:div w:id="4746895">
                  <w:marLeft w:val="0"/>
                  <w:marRight w:val="0"/>
                  <w:marTop w:val="0"/>
                  <w:marBottom w:val="0"/>
                  <w:divBdr>
                    <w:top w:val="none" w:sz="0" w:space="0" w:color="auto"/>
                    <w:left w:val="none" w:sz="0" w:space="0" w:color="auto"/>
                    <w:bottom w:val="none" w:sz="0" w:space="0" w:color="auto"/>
                    <w:right w:val="none" w:sz="0" w:space="0" w:color="auto"/>
                  </w:divBdr>
                  <w:divsChild>
                    <w:div w:id="752698660">
                      <w:marLeft w:val="0"/>
                      <w:marRight w:val="0"/>
                      <w:marTop w:val="0"/>
                      <w:marBottom w:val="0"/>
                      <w:divBdr>
                        <w:top w:val="none" w:sz="0" w:space="0" w:color="auto"/>
                        <w:left w:val="none" w:sz="0" w:space="0" w:color="auto"/>
                        <w:bottom w:val="none" w:sz="0" w:space="0" w:color="auto"/>
                        <w:right w:val="none" w:sz="0" w:space="0" w:color="auto"/>
                      </w:divBdr>
                    </w:div>
                  </w:divsChild>
                </w:div>
                <w:div w:id="1787581109">
                  <w:marLeft w:val="0"/>
                  <w:marRight w:val="0"/>
                  <w:marTop w:val="0"/>
                  <w:marBottom w:val="0"/>
                  <w:divBdr>
                    <w:top w:val="none" w:sz="0" w:space="0" w:color="auto"/>
                    <w:left w:val="none" w:sz="0" w:space="0" w:color="auto"/>
                    <w:bottom w:val="none" w:sz="0" w:space="0" w:color="auto"/>
                    <w:right w:val="none" w:sz="0" w:space="0" w:color="auto"/>
                  </w:divBdr>
                  <w:divsChild>
                    <w:div w:id="166596071">
                      <w:marLeft w:val="0"/>
                      <w:marRight w:val="0"/>
                      <w:marTop w:val="0"/>
                      <w:marBottom w:val="0"/>
                      <w:divBdr>
                        <w:top w:val="none" w:sz="0" w:space="0" w:color="auto"/>
                        <w:left w:val="none" w:sz="0" w:space="0" w:color="auto"/>
                        <w:bottom w:val="none" w:sz="0" w:space="0" w:color="auto"/>
                        <w:right w:val="none" w:sz="0" w:space="0" w:color="auto"/>
                      </w:divBdr>
                    </w:div>
                  </w:divsChild>
                </w:div>
                <w:div w:id="683629969">
                  <w:marLeft w:val="0"/>
                  <w:marRight w:val="0"/>
                  <w:marTop w:val="0"/>
                  <w:marBottom w:val="0"/>
                  <w:divBdr>
                    <w:top w:val="none" w:sz="0" w:space="0" w:color="auto"/>
                    <w:left w:val="none" w:sz="0" w:space="0" w:color="auto"/>
                    <w:bottom w:val="none" w:sz="0" w:space="0" w:color="auto"/>
                    <w:right w:val="none" w:sz="0" w:space="0" w:color="auto"/>
                  </w:divBdr>
                  <w:divsChild>
                    <w:div w:id="2056587706">
                      <w:marLeft w:val="0"/>
                      <w:marRight w:val="0"/>
                      <w:marTop w:val="0"/>
                      <w:marBottom w:val="0"/>
                      <w:divBdr>
                        <w:top w:val="none" w:sz="0" w:space="0" w:color="auto"/>
                        <w:left w:val="none" w:sz="0" w:space="0" w:color="auto"/>
                        <w:bottom w:val="none" w:sz="0" w:space="0" w:color="auto"/>
                        <w:right w:val="none" w:sz="0" w:space="0" w:color="auto"/>
                      </w:divBdr>
                    </w:div>
                  </w:divsChild>
                </w:div>
                <w:div w:id="394011249">
                  <w:marLeft w:val="0"/>
                  <w:marRight w:val="0"/>
                  <w:marTop w:val="0"/>
                  <w:marBottom w:val="0"/>
                  <w:divBdr>
                    <w:top w:val="none" w:sz="0" w:space="0" w:color="auto"/>
                    <w:left w:val="none" w:sz="0" w:space="0" w:color="auto"/>
                    <w:bottom w:val="none" w:sz="0" w:space="0" w:color="auto"/>
                    <w:right w:val="none" w:sz="0" w:space="0" w:color="auto"/>
                  </w:divBdr>
                  <w:divsChild>
                    <w:div w:id="882866135">
                      <w:marLeft w:val="0"/>
                      <w:marRight w:val="0"/>
                      <w:marTop w:val="0"/>
                      <w:marBottom w:val="0"/>
                      <w:divBdr>
                        <w:top w:val="none" w:sz="0" w:space="0" w:color="auto"/>
                        <w:left w:val="none" w:sz="0" w:space="0" w:color="auto"/>
                        <w:bottom w:val="none" w:sz="0" w:space="0" w:color="auto"/>
                        <w:right w:val="none" w:sz="0" w:space="0" w:color="auto"/>
                      </w:divBdr>
                    </w:div>
                  </w:divsChild>
                </w:div>
                <w:div w:id="798495194">
                  <w:marLeft w:val="0"/>
                  <w:marRight w:val="0"/>
                  <w:marTop w:val="0"/>
                  <w:marBottom w:val="0"/>
                  <w:divBdr>
                    <w:top w:val="none" w:sz="0" w:space="0" w:color="auto"/>
                    <w:left w:val="none" w:sz="0" w:space="0" w:color="auto"/>
                    <w:bottom w:val="none" w:sz="0" w:space="0" w:color="auto"/>
                    <w:right w:val="none" w:sz="0" w:space="0" w:color="auto"/>
                  </w:divBdr>
                  <w:divsChild>
                    <w:div w:id="1766924311">
                      <w:marLeft w:val="0"/>
                      <w:marRight w:val="0"/>
                      <w:marTop w:val="0"/>
                      <w:marBottom w:val="0"/>
                      <w:divBdr>
                        <w:top w:val="none" w:sz="0" w:space="0" w:color="auto"/>
                        <w:left w:val="none" w:sz="0" w:space="0" w:color="auto"/>
                        <w:bottom w:val="none" w:sz="0" w:space="0" w:color="auto"/>
                        <w:right w:val="none" w:sz="0" w:space="0" w:color="auto"/>
                      </w:divBdr>
                    </w:div>
                  </w:divsChild>
                </w:div>
                <w:div w:id="1948731430">
                  <w:marLeft w:val="0"/>
                  <w:marRight w:val="0"/>
                  <w:marTop w:val="0"/>
                  <w:marBottom w:val="0"/>
                  <w:divBdr>
                    <w:top w:val="none" w:sz="0" w:space="0" w:color="auto"/>
                    <w:left w:val="none" w:sz="0" w:space="0" w:color="auto"/>
                    <w:bottom w:val="none" w:sz="0" w:space="0" w:color="auto"/>
                    <w:right w:val="none" w:sz="0" w:space="0" w:color="auto"/>
                  </w:divBdr>
                  <w:divsChild>
                    <w:div w:id="1865627271">
                      <w:marLeft w:val="0"/>
                      <w:marRight w:val="0"/>
                      <w:marTop w:val="0"/>
                      <w:marBottom w:val="0"/>
                      <w:divBdr>
                        <w:top w:val="none" w:sz="0" w:space="0" w:color="auto"/>
                        <w:left w:val="none" w:sz="0" w:space="0" w:color="auto"/>
                        <w:bottom w:val="none" w:sz="0" w:space="0" w:color="auto"/>
                        <w:right w:val="none" w:sz="0" w:space="0" w:color="auto"/>
                      </w:divBdr>
                    </w:div>
                  </w:divsChild>
                </w:div>
                <w:div w:id="474495277">
                  <w:marLeft w:val="0"/>
                  <w:marRight w:val="0"/>
                  <w:marTop w:val="0"/>
                  <w:marBottom w:val="0"/>
                  <w:divBdr>
                    <w:top w:val="none" w:sz="0" w:space="0" w:color="auto"/>
                    <w:left w:val="none" w:sz="0" w:space="0" w:color="auto"/>
                    <w:bottom w:val="none" w:sz="0" w:space="0" w:color="auto"/>
                    <w:right w:val="none" w:sz="0" w:space="0" w:color="auto"/>
                  </w:divBdr>
                  <w:divsChild>
                    <w:div w:id="19742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39720">
      <w:bodyDiv w:val="1"/>
      <w:marLeft w:val="0"/>
      <w:marRight w:val="0"/>
      <w:marTop w:val="0"/>
      <w:marBottom w:val="0"/>
      <w:divBdr>
        <w:top w:val="none" w:sz="0" w:space="0" w:color="auto"/>
        <w:left w:val="none" w:sz="0" w:space="0" w:color="auto"/>
        <w:bottom w:val="none" w:sz="0" w:space="0" w:color="auto"/>
        <w:right w:val="none" w:sz="0" w:space="0" w:color="auto"/>
      </w:divBdr>
      <w:divsChild>
        <w:div w:id="1967155527">
          <w:marLeft w:val="0"/>
          <w:marRight w:val="0"/>
          <w:marTop w:val="0"/>
          <w:marBottom w:val="0"/>
          <w:divBdr>
            <w:top w:val="none" w:sz="0" w:space="0" w:color="auto"/>
            <w:left w:val="none" w:sz="0" w:space="0" w:color="auto"/>
            <w:bottom w:val="none" w:sz="0" w:space="0" w:color="auto"/>
            <w:right w:val="none" w:sz="0" w:space="0" w:color="auto"/>
          </w:divBdr>
          <w:divsChild>
            <w:div w:id="726299132">
              <w:marLeft w:val="0"/>
              <w:marRight w:val="0"/>
              <w:marTop w:val="0"/>
              <w:marBottom w:val="0"/>
              <w:divBdr>
                <w:top w:val="none" w:sz="0" w:space="0" w:color="auto"/>
                <w:left w:val="none" w:sz="0" w:space="0" w:color="auto"/>
                <w:bottom w:val="none" w:sz="0" w:space="0" w:color="auto"/>
                <w:right w:val="none" w:sz="0" w:space="0" w:color="auto"/>
              </w:divBdr>
              <w:divsChild>
                <w:div w:id="588776255">
                  <w:marLeft w:val="0"/>
                  <w:marRight w:val="0"/>
                  <w:marTop w:val="0"/>
                  <w:marBottom w:val="0"/>
                  <w:divBdr>
                    <w:top w:val="none" w:sz="0" w:space="0" w:color="auto"/>
                    <w:left w:val="none" w:sz="0" w:space="0" w:color="auto"/>
                    <w:bottom w:val="none" w:sz="0" w:space="0" w:color="auto"/>
                    <w:right w:val="none" w:sz="0" w:space="0" w:color="auto"/>
                  </w:divBdr>
                  <w:divsChild>
                    <w:div w:id="615868861">
                      <w:marLeft w:val="0"/>
                      <w:marRight w:val="0"/>
                      <w:marTop w:val="0"/>
                      <w:marBottom w:val="0"/>
                      <w:divBdr>
                        <w:top w:val="none" w:sz="0" w:space="0" w:color="auto"/>
                        <w:left w:val="none" w:sz="0" w:space="0" w:color="auto"/>
                        <w:bottom w:val="none" w:sz="0" w:space="0" w:color="auto"/>
                        <w:right w:val="none" w:sz="0" w:space="0" w:color="auto"/>
                      </w:divBdr>
                      <w:divsChild>
                        <w:div w:id="1305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6763">
                  <w:marLeft w:val="0"/>
                  <w:marRight w:val="0"/>
                  <w:marTop w:val="0"/>
                  <w:marBottom w:val="0"/>
                  <w:divBdr>
                    <w:top w:val="none" w:sz="0" w:space="0" w:color="auto"/>
                    <w:left w:val="none" w:sz="0" w:space="0" w:color="auto"/>
                    <w:bottom w:val="none" w:sz="0" w:space="0" w:color="auto"/>
                    <w:right w:val="none" w:sz="0" w:space="0" w:color="auto"/>
                  </w:divBdr>
                  <w:divsChild>
                    <w:div w:id="465322125">
                      <w:marLeft w:val="0"/>
                      <w:marRight w:val="0"/>
                      <w:marTop w:val="0"/>
                      <w:marBottom w:val="0"/>
                      <w:divBdr>
                        <w:top w:val="none" w:sz="0" w:space="0" w:color="auto"/>
                        <w:left w:val="none" w:sz="0" w:space="0" w:color="auto"/>
                        <w:bottom w:val="none" w:sz="0" w:space="0" w:color="auto"/>
                        <w:right w:val="none" w:sz="0" w:space="0" w:color="auto"/>
                      </w:divBdr>
                    </w:div>
                  </w:divsChild>
                </w:div>
                <w:div w:id="306933914">
                  <w:marLeft w:val="0"/>
                  <w:marRight w:val="0"/>
                  <w:marTop w:val="0"/>
                  <w:marBottom w:val="0"/>
                  <w:divBdr>
                    <w:top w:val="none" w:sz="0" w:space="0" w:color="auto"/>
                    <w:left w:val="none" w:sz="0" w:space="0" w:color="auto"/>
                    <w:bottom w:val="none" w:sz="0" w:space="0" w:color="auto"/>
                    <w:right w:val="none" w:sz="0" w:space="0" w:color="auto"/>
                  </w:divBdr>
                  <w:divsChild>
                    <w:div w:id="1125082533">
                      <w:marLeft w:val="0"/>
                      <w:marRight w:val="0"/>
                      <w:marTop w:val="0"/>
                      <w:marBottom w:val="0"/>
                      <w:divBdr>
                        <w:top w:val="none" w:sz="0" w:space="0" w:color="auto"/>
                        <w:left w:val="none" w:sz="0" w:space="0" w:color="auto"/>
                        <w:bottom w:val="none" w:sz="0" w:space="0" w:color="auto"/>
                        <w:right w:val="none" w:sz="0" w:space="0" w:color="auto"/>
                      </w:divBdr>
                    </w:div>
                  </w:divsChild>
                </w:div>
                <w:div w:id="659045917">
                  <w:marLeft w:val="0"/>
                  <w:marRight w:val="0"/>
                  <w:marTop w:val="0"/>
                  <w:marBottom w:val="0"/>
                  <w:divBdr>
                    <w:top w:val="none" w:sz="0" w:space="0" w:color="auto"/>
                    <w:left w:val="none" w:sz="0" w:space="0" w:color="auto"/>
                    <w:bottom w:val="none" w:sz="0" w:space="0" w:color="auto"/>
                    <w:right w:val="none" w:sz="0" w:space="0" w:color="auto"/>
                  </w:divBdr>
                  <w:divsChild>
                    <w:div w:id="1954092988">
                      <w:marLeft w:val="0"/>
                      <w:marRight w:val="0"/>
                      <w:marTop w:val="0"/>
                      <w:marBottom w:val="0"/>
                      <w:divBdr>
                        <w:top w:val="none" w:sz="0" w:space="0" w:color="auto"/>
                        <w:left w:val="none" w:sz="0" w:space="0" w:color="auto"/>
                        <w:bottom w:val="none" w:sz="0" w:space="0" w:color="auto"/>
                        <w:right w:val="none" w:sz="0" w:space="0" w:color="auto"/>
                      </w:divBdr>
                    </w:div>
                  </w:divsChild>
                </w:div>
                <w:div w:id="1900818122">
                  <w:marLeft w:val="0"/>
                  <w:marRight w:val="0"/>
                  <w:marTop w:val="0"/>
                  <w:marBottom w:val="0"/>
                  <w:divBdr>
                    <w:top w:val="none" w:sz="0" w:space="0" w:color="auto"/>
                    <w:left w:val="none" w:sz="0" w:space="0" w:color="auto"/>
                    <w:bottom w:val="none" w:sz="0" w:space="0" w:color="auto"/>
                    <w:right w:val="none" w:sz="0" w:space="0" w:color="auto"/>
                  </w:divBdr>
                  <w:divsChild>
                    <w:div w:id="2114088130">
                      <w:marLeft w:val="0"/>
                      <w:marRight w:val="0"/>
                      <w:marTop w:val="0"/>
                      <w:marBottom w:val="0"/>
                      <w:divBdr>
                        <w:top w:val="none" w:sz="0" w:space="0" w:color="auto"/>
                        <w:left w:val="none" w:sz="0" w:space="0" w:color="auto"/>
                        <w:bottom w:val="none" w:sz="0" w:space="0" w:color="auto"/>
                        <w:right w:val="none" w:sz="0" w:space="0" w:color="auto"/>
                      </w:divBdr>
                    </w:div>
                  </w:divsChild>
                </w:div>
                <w:div w:id="1614052412">
                  <w:marLeft w:val="0"/>
                  <w:marRight w:val="0"/>
                  <w:marTop w:val="0"/>
                  <w:marBottom w:val="0"/>
                  <w:divBdr>
                    <w:top w:val="none" w:sz="0" w:space="0" w:color="auto"/>
                    <w:left w:val="none" w:sz="0" w:space="0" w:color="auto"/>
                    <w:bottom w:val="none" w:sz="0" w:space="0" w:color="auto"/>
                    <w:right w:val="none" w:sz="0" w:space="0" w:color="auto"/>
                  </w:divBdr>
                  <w:divsChild>
                    <w:div w:id="394426502">
                      <w:marLeft w:val="0"/>
                      <w:marRight w:val="0"/>
                      <w:marTop w:val="0"/>
                      <w:marBottom w:val="0"/>
                      <w:divBdr>
                        <w:top w:val="none" w:sz="0" w:space="0" w:color="auto"/>
                        <w:left w:val="none" w:sz="0" w:space="0" w:color="auto"/>
                        <w:bottom w:val="none" w:sz="0" w:space="0" w:color="auto"/>
                        <w:right w:val="none" w:sz="0" w:space="0" w:color="auto"/>
                      </w:divBdr>
                    </w:div>
                  </w:divsChild>
                </w:div>
                <w:div w:id="1570724320">
                  <w:marLeft w:val="0"/>
                  <w:marRight w:val="0"/>
                  <w:marTop w:val="0"/>
                  <w:marBottom w:val="0"/>
                  <w:divBdr>
                    <w:top w:val="none" w:sz="0" w:space="0" w:color="auto"/>
                    <w:left w:val="none" w:sz="0" w:space="0" w:color="auto"/>
                    <w:bottom w:val="none" w:sz="0" w:space="0" w:color="auto"/>
                    <w:right w:val="none" w:sz="0" w:space="0" w:color="auto"/>
                  </w:divBdr>
                  <w:divsChild>
                    <w:div w:id="978387427">
                      <w:marLeft w:val="0"/>
                      <w:marRight w:val="0"/>
                      <w:marTop w:val="0"/>
                      <w:marBottom w:val="0"/>
                      <w:divBdr>
                        <w:top w:val="none" w:sz="0" w:space="0" w:color="auto"/>
                        <w:left w:val="none" w:sz="0" w:space="0" w:color="auto"/>
                        <w:bottom w:val="none" w:sz="0" w:space="0" w:color="auto"/>
                        <w:right w:val="none" w:sz="0" w:space="0" w:color="auto"/>
                      </w:divBdr>
                    </w:div>
                  </w:divsChild>
                </w:div>
                <w:div w:id="968321096">
                  <w:marLeft w:val="0"/>
                  <w:marRight w:val="0"/>
                  <w:marTop w:val="0"/>
                  <w:marBottom w:val="0"/>
                  <w:divBdr>
                    <w:top w:val="none" w:sz="0" w:space="0" w:color="auto"/>
                    <w:left w:val="none" w:sz="0" w:space="0" w:color="auto"/>
                    <w:bottom w:val="none" w:sz="0" w:space="0" w:color="auto"/>
                    <w:right w:val="none" w:sz="0" w:space="0" w:color="auto"/>
                  </w:divBdr>
                  <w:divsChild>
                    <w:div w:id="411511362">
                      <w:marLeft w:val="0"/>
                      <w:marRight w:val="0"/>
                      <w:marTop w:val="0"/>
                      <w:marBottom w:val="0"/>
                      <w:divBdr>
                        <w:top w:val="none" w:sz="0" w:space="0" w:color="auto"/>
                        <w:left w:val="none" w:sz="0" w:space="0" w:color="auto"/>
                        <w:bottom w:val="none" w:sz="0" w:space="0" w:color="auto"/>
                        <w:right w:val="none" w:sz="0" w:space="0" w:color="auto"/>
                      </w:divBdr>
                    </w:div>
                  </w:divsChild>
                </w:div>
                <w:div w:id="2048338268">
                  <w:marLeft w:val="0"/>
                  <w:marRight w:val="0"/>
                  <w:marTop w:val="0"/>
                  <w:marBottom w:val="0"/>
                  <w:divBdr>
                    <w:top w:val="none" w:sz="0" w:space="0" w:color="auto"/>
                    <w:left w:val="none" w:sz="0" w:space="0" w:color="auto"/>
                    <w:bottom w:val="none" w:sz="0" w:space="0" w:color="auto"/>
                    <w:right w:val="none" w:sz="0" w:space="0" w:color="auto"/>
                  </w:divBdr>
                  <w:divsChild>
                    <w:div w:id="1052967472">
                      <w:marLeft w:val="0"/>
                      <w:marRight w:val="0"/>
                      <w:marTop w:val="0"/>
                      <w:marBottom w:val="0"/>
                      <w:divBdr>
                        <w:top w:val="none" w:sz="0" w:space="0" w:color="auto"/>
                        <w:left w:val="none" w:sz="0" w:space="0" w:color="auto"/>
                        <w:bottom w:val="none" w:sz="0" w:space="0" w:color="auto"/>
                        <w:right w:val="none" w:sz="0" w:space="0" w:color="auto"/>
                      </w:divBdr>
                    </w:div>
                  </w:divsChild>
                </w:div>
                <w:div w:id="1254894994">
                  <w:marLeft w:val="0"/>
                  <w:marRight w:val="0"/>
                  <w:marTop w:val="0"/>
                  <w:marBottom w:val="0"/>
                  <w:divBdr>
                    <w:top w:val="none" w:sz="0" w:space="0" w:color="auto"/>
                    <w:left w:val="none" w:sz="0" w:space="0" w:color="auto"/>
                    <w:bottom w:val="none" w:sz="0" w:space="0" w:color="auto"/>
                    <w:right w:val="none" w:sz="0" w:space="0" w:color="auto"/>
                  </w:divBdr>
                  <w:divsChild>
                    <w:div w:id="1132751865">
                      <w:marLeft w:val="0"/>
                      <w:marRight w:val="0"/>
                      <w:marTop w:val="0"/>
                      <w:marBottom w:val="0"/>
                      <w:divBdr>
                        <w:top w:val="none" w:sz="0" w:space="0" w:color="auto"/>
                        <w:left w:val="none" w:sz="0" w:space="0" w:color="auto"/>
                        <w:bottom w:val="none" w:sz="0" w:space="0" w:color="auto"/>
                        <w:right w:val="none" w:sz="0" w:space="0" w:color="auto"/>
                      </w:divBdr>
                    </w:div>
                  </w:divsChild>
                </w:div>
                <w:div w:id="2128042250">
                  <w:marLeft w:val="0"/>
                  <w:marRight w:val="0"/>
                  <w:marTop w:val="0"/>
                  <w:marBottom w:val="0"/>
                  <w:divBdr>
                    <w:top w:val="none" w:sz="0" w:space="0" w:color="auto"/>
                    <w:left w:val="none" w:sz="0" w:space="0" w:color="auto"/>
                    <w:bottom w:val="none" w:sz="0" w:space="0" w:color="auto"/>
                    <w:right w:val="none" w:sz="0" w:space="0" w:color="auto"/>
                  </w:divBdr>
                  <w:divsChild>
                    <w:div w:id="1280408675">
                      <w:marLeft w:val="0"/>
                      <w:marRight w:val="0"/>
                      <w:marTop w:val="0"/>
                      <w:marBottom w:val="0"/>
                      <w:divBdr>
                        <w:top w:val="none" w:sz="0" w:space="0" w:color="auto"/>
                        <w:left w:val="none" w:sz="0" w:space="0" w:color="auto"/>
                        <w:bottom w:val="none" w:sz="0" w:space="0" w:color="auto"/>
                        <w:right w:val="none" w:sz="0" w:space="0" w:color="auto"/>
                      </w:divBdr>
                    </w:div>
                  </w:divsChild>
                </w:div>
                <w:div w:id="545683071">
                  <w:marLeft w:val="0"/>
                  <w:marRight w:val="0"/>
                  <w:marTop w:val="0"/>
                  <w:marBottom w:val="0"/>
                  <w:divBdr>
                    <w:top w:val="none" w:sz="0" w:space="0" w:color="auto"/>
                    <w:left w:val="none" w:sz="0" w:space="0" w:color="auto"/>
                    <w:bottom w:val="none" w:sz="0" w:space="0" w:color="auto"/>
                    <w:right w:val="none" w:sz="0" w:space="0" w:color="auto"/>
                  </w:divBdr>
                  <w:divsChild>
                    <w:div w:id="1760785217">
                      <w:marLeft w:val="0"/>
                      <w:marRight w:val="0"/>
                      <w:marTop w:val="0"/>
                      <w:marBottom w:val="0"/>
                      <w:divBdr>
                        <w:top w:val="none" w:sz="0" w:space="0" w:color="auto"/>
                        <w:left w:val="none" w:sz="0" w:space="0" w:color="auto"/>
                        <w:bottom w:val="none" w:sz="0" w:space="0" w:color="auto"/>
                        <w:right w:val="none" w:sz="0" w:space="0" w:color="auto"/>
                      </w:divBdr>
                    </w:div>
                  </w:divsChild>
                </w:div>
                <w:div w:id="1278677942">
                  <w:marLeft w:val="0"/>
                  <w:marRight w:val="0"/>
                  <w:marTop w:val="0"/>
                  <w:marBottom w:val="0"/>
                  <w:divBdr>
                    <w:top w:val="none" w:sz="0" w:space="0" w:color="auto"/>
                    <w:left w:val="none" w:sz="0" w:space="0" w:color="auto"/>
                    <w:bottom w:val="none" w:sz="0" w:space="0" w:color="auto"/>
                    <w:right w:val="none" w:sz="0" w:space="0" w:color="auto"/>
                  </w:divBdr>
                  <w:divsChild>
                    <w:div w:id="277376713">
                      <w:marLeft w:val="0"/>
                      <w:marRight w:val="0"/>
                      <w:marTop w:val="0"/>
                      <w:marBottom w:val="0"/>
                      <w:divBdr>
                        <w:top w:val="none" w:sz="0" w:space="0" w:color="auto"/>
                        <w:left w:val="none" w:sz="0" w:space="0" w:color="auto"/>
                        <w:bottom w:val="none" w:sz="0" w:space="0" w:color="auto"/>
                        <w:right w:val="none" w:sz="0" w:space="0" w:color="auto"/>
                      </w:divBdr>
                    </w:div>
                  </w:divsChild>
                </w:div>
                <w:div w:id="610014008">
                  <w:marLeft w:val="0"/>
                  <w:marRight w:val="0"/>
                  <w:marTop w:val="0"/>
                  <w:marBottom w:val="0"/>
                  <w:divBdr>
                    <w:top w:val="none" w:sz="0" w:space="0" w:color="auto"/>
                    <w:left w:val="none" w:sz="0" w:space="0" w:color="auto"/>
                    <w:bottom w:val="none" w:sz="0" w:space="0" w:color="auto"/>
                    <w:right w:val="none" w:sz="0" w:space="0" w:color="auto"/>
                  </w:divBdr>
                  <w:divsChild>
                    <w:div w:id="928781631">
                      <w:marLeft w:val="0"/>
                      <w:marRight w:val="0"/>
                      <w:marTop w:val="0"/>
                      <w:marBottom w:val="0"/>
                      <w:divBdr>
                        <w:top w:val="none" w:sz="0" w:space="0" w:color="auto"/>
                        <w:left w:val="none" w:sz="0" w:space="0" w:color="auto"/>
                        <w:bottom w:val="none" w:sz="0" w:space="0" w:color="auto"/>
                        <w:right w:val="none" w:sz="0" w:space="0" w:color="auto"/>
                      </w:divBdr>
                    </w:div>
                  </w:divsChild>
                </w:div>
                <w:div w:id="23287606">
                  <w:marLeft w:val="0"/>
                  <w:marRight w:val="0"/>
                  <w:marTop w:val="0"/>
                  <w:marBottom w:val="0"/>
                  <w:divBdr>
                    <w:top w:val="none" w:sz="0" w:space="0" w:color="auto"/>
                    <w:left w:val="none" w:sz="0" w:space="0" w:color="auto"/>
                    <w:bottom w:val="none" w:sz="0" w:space="0" w:color="auto"/>
                    <w:right w:val="none" w:sz="0" w:space="0" w:color="auto"/>
                  </w:divBdr>
                  <w:divsChild>
                    <w:div w:id="1763063375">
                      <w:marLeft w:val="0"/>
                      <w:marRight w:val="0"/>
                      <w:marTop w:val="0"/>
                      <w:marBottom w:val="0"/>
                      <w:divBdr>
                        <w:top w:val="none" w:sz="0" w:space="0" w:color="auto"/>
                        <w:left w:val="none" w:sz="0" w:space="0" w:color="auto"/>
                        <w:bottom w:val="none" w:sz="0" w:space="0" w:color="auto"/>
                        <w:right w:val="none" w:sz="0" w:space="0" w:color="auto"/>
                      </w:divBdr>
                    </w:div>
                  </w:divsChild>
                </w:div>
                <w:div w:id="298656752">
                  <w:marLeft w:val="0"/>
                  <w:marRight w:val="0"/>
                  <w:marTop w:val="0"/>
                  <w:marBottom w:val="0"/>
                  <w:divBdr>
                    <w:top w:val="none" w:sz="0" w:space="0" w:color="auto"/>
                    <w:left w:val="none" w:sz="0" w:space="0" w:color="auto"/>
                    <w:bottom w:val="none" w:sz="0" w:space="0" w:color="auto"/>
                    <w:right w:val="none" w:sz="0" w:space="0" w:color="auto"/>
                  </w:divBdr>
                  <w:divsChild>
                    <w:div w:id="1662662400">
                      <w:marLeft w:val="0"/>
                      <w:marRight w:val="0"/>
                      <w:marTop w:val="0"/>
                      <w:marBottom w:val="0"/>
                      <w:divBdr>
                        <w:top w:val="none" w:sz="0" w:space="0" w:color="auto"/>
                        <w:left w:val="none" w:sz="0" w:space="0" w:color="auto"/>
                        <w:bottom w:val="none" w:sz="0" w:space="0" w:color="auto"/>
                        <w:right w:val="none" w:sz="0" w:space="0" w:color="auto"/>
                      </w:divBdr>
                    </w:div>
                  </w:divsChild>
                </w:div>
                <w:div w:id="338971240">
                  <w:marLeft w:val="0"/>
                  <w:marRight w:val="0"/>
                  <w:marTop w:val="0"/>
                  <w:marBottom w:val="0"/>
                  <w:divBdr>
                    <w:top w:val="none" w:sz="0" w:space="0" w:color="auto"/>
                    <w:left w:val="none" w:sz="0" w:space="0" w:color="auto"/>
                    <w:bottom w:val="none" w:sz="0" w:space="0" w:color="auto"/>
                    <w:right w:val="none" w:sz="0" w:space="0" w:color="auto"/>
                  </w:divBdr>
                  <w:divsChild>
                    <w:div w:id="1005087161">
                      <w:marLeft w:val="0"/>
                      <w:marRight w:val="0"/>
                      <w:marTop w:val="0"/>
                      <w:marBottom w:val="0"/>
                      <w:divBdr>
                        <w:top w:val="none" w:sz="0" w:space="0" w:color="auto"/>
                        <w:left w:val="none" w:sz="0" w:space="0" w:color="auto"/>
                        <w:bottom w:val="none" w:sz="0" w:space="0" w:color="auto"/>
                        <w:right w:val="none" w:sz="0" w:space="0" w:color="auto"/>
                      </w:divBdr>
                    </w:div>
                  </w:divsChild>
                </w:div>
                <w:div w:id="216354965">
                  <w:marLeft w:val="0"/>
                  <w:marRight w:val="0"/>
                  <w:marTop w:val="0"/>
                  <w:marBottom w:val="0"/>
                  <w:divBdr>
                    <w:top w:val="none" w:sz="0" w:space="0" w:color="auto"/>
                    <w:left w:val="none" w:sz="0" w:space="0" w:color="auto"/>
                    <w:bottom w:val="none" w:sz="0" w:space="0" w:color="auto"/>
                    <w:right w:val="none" w:sz="0" w:space="0" w:color="auto"/>
                  </w:divBdr>
                  <w:divsChild>
                    <w:div w:id="629018725">
                      <w:marLeft w:val="0"/>
                      <w:marRight w:val="0"/>
                      <w:marTop w:val="0"/>
                      <w:marBottom w:val="0"/>
                      <w:divBdr>
                        <w:top w:val="none" w:sz="0" w:space="0" w:color="auto"/>
                        <w:left w:val="none" w:sz="0" w:space="0" w:color="auto"/>
                        <w:bottom w:val="none" w:sz="0" w:space="0" w:color="auto"/>
                        <w:right w:val="none" w:sz="0" w:space="0" w:color="auto"/>
                      </w:divBdr>
                    </w:div>
                  </w:divsChild>
                </w:div>
                <w:div w:id="1128402454">
                  <w:marLeft w:val="0"/>
                  <w:marRight w:val="0"/>
                  <w:marTop w:val="0"/>
                  <w:marBottom w:val="0"/>
                  <w:divBdr>
                    <w:top w:val="none" w:sz="0" w:space="0" w:color="auto"/>
                    <w:left w:val="none" w:sz="0" w:space="0" w:color="auto"/>
                    <w:bottom w:val="none" w:sz="0" w:space="0" w:color="auto"/>
                    <w:right w:val="none" w:sz="0" w:space="0" w:color="auto"/>
                  </w:divBdr>
                  <w:divsChild>
                    <w:div w:id="326372725">
                      <w:marLeft w:val="0"/>
                      <w:marRight w:val="0"/>
                      <w:marTop w:val="0"/>
                      <w:marBottom w:val="0"/>
                      <w:divBdr>
                        <w:top w:val="none" w:sz="0" w:space="0" w:color="auto"/>
                        <w:left w:val="none" w:sz="0" w:space="0" w:color="auto"/>
                        <w:bottom w:val="none" w:sz="0" w:space="0" w:color="auto"/>
                        <w:right w:val="none" w:sz="0" w:space="0" w:color="auto"/>
                      </w:divBdr>
                    </w:div>
                  </w:divsChild>
                </w:div>
                <w:div w:id="1279949612">
                  <w:marLeft w:val="0"/>
                  <w:marRight w:val="0"/>
                  <w:marTop w:val="0"/>
                  <w:marBottom w:val="0"/>
                  <w:divBdr>
                    <w:top w:val="none" w:sz="0" w:space="0" w:color="auto"/>
                    <w:left w:val="none" w:sz="0" w:space="0" w:color="auto"/>
                    <w:bottom w:val="none" w:sz="0" w:space="0" w:color="auto"/>
                    <w:right w:val="none" w:sz="0" w:space="0" w:color="auto"/>
                  </w:divBdr>
                  <w:divsChild>
                    <w:div w:id="2024673310">
                      <w:marLeft w:val="0"/>
                      <w:marRight w:val="0"/>
                      <w:marTop w:val="0"/>
                      <w:marBottom w:val="0"/>
                      <w:divBdr>
                        <w:top w:val="none" w:sz="0" w:space="0" w:color="auto"/>
                        <w:left w:val="none" w:sz="0" w:space="0" w:color="auto"/>
                        <w:bottom w:val="none" w:sz="0" w:space="0" w:color="auto"/>
                        <w:right w:val="none" w:sz="0" w:space="0" w:color="auto"/>
                      </w:divBdr>
                    </w:div>
                  </w:divsChild>
                </w:div>
                <w:div w:id="701445364">
                  <w:marLeft w:val="0"/>
                  <w:marRight w:val="0"/>
                  <w:marTop w:val="0"/>
                  <w:marBottom w:val="0"/>
                  <w:divBdr>
                    <w:top w:val="none" w:sz="0" w:space="0" w:color="auto"/>
                    <w:left w:val="none" w:sz="0" w:space="0" w:color="auto"/>
                    <w:bottom w:val="none" w:sz="0" w:space="0" w:color="auto"/>
                    <w:right w:val="none" w:sz="0" w:space="0" w:color="auto"/>
                  </w:divBdr>
                  <w:divsChild>
                    <w:div w:id="2005081795">
                      <w:marLeft w:val="0"/>
                      <w:marRight w:val="0"/>
                      <w:marTop w:val="0"/>
                      <w:marBottom w:val="0"/>
                      <w:divBdr>
                        <w:top w:val="none" w:sz="0" w:space="0" w:color="auto"/>
                        <w:left w:val="none" w:sz="0" w:space="0" w:color="auto"/>
                        <w:bottom w:val="none" w:sz="0" w:space="0" w:color="auto"/>
                        <w:right w:val="none" w:sz="0" w:space="0" w:color="auto"/>
                      </w:divBdr>
                    </w:div>
                  </w:divsChild>
                </w:div>
                <w:div w:id="312178047">
                  <w:marLeft w:val="0"/>
                  <w:marRight w:val="0"/>
                  <w:marTop w:val="0"/>
                  <w:marBottom w:val="0"/>
                  <w:divBdr>
                    <w:top w:val="none" w:sz="0" w:space="0" w:color="auto"/>
                    <w:left w:val="none" w:sz="0" w:space="0" w:color="auto"/>
                    <w:bottom w:val="none" w:sz="0" w:space="0" w:color="auto"/>
                    <w:right w:val="none" w:sz="0" w:space="0" w:color="auto"/>
                  </w:divBdr>
                  <w:divsChild>
                    <w:div w:id="31226308">
                      <w:marLeft w:val="0"/>
                      <w:marRight w:val="0"/>
                      <w:marTop w:val="0"/>
                      <w:marBottom w:val="0"/>
                      <w:divBdr>
                        <w:top w:val="none" w:sz="0" w:space="0" w:color="auto"/>
                        <w:left w:val="none" w:sz="0" w:space="0" w:color="auto"/>
                        <w:bottom w:val="none" w:sz="0" w:space="0" w:color="auto"/>
                        <w:right w:val="none" w:sz="0" w:space="0" w:color="auto"/>
                      </w:divBdr>
                    </w:div>
                  </w:divsChild>
                </w:div>
                <w:div w:id="1199052070">
                  <w:marLeft w:val="0"/>
                  <w:marRight w:val="0"/>
                  <w:marTop w:val="0"/>
                  <w:marBottom w:val="0"/>
                  <w:divBdr>
                    <w:top w:val="none" w:sz="0" w:space="0" w:color="auto"/>
                    <w:left w:val="none" w:sz="0" w:space="0" w:color="auto"/>
                    <w:bottom w:val="none" w:sz="0" w:space="0" w:color="auto"/>
                    <w:right w:val="none" w:sz="0" w:space="0" w:color="auto"/>
                  </w:divBdr>
                  <w:divsChild>
                    <w:div w:id="735248673">
                      <w:marLeft w:val="0"/>
                      <w:marRight w:val="0"/>
                      <w:marTop w:val="0"/>
                      <w:marBottom w:val="0"/>
                      <w:divBdr>
                        <w:top w:val="none" w:sz="0" w:space="0" w:color="auto"/>
                        <w:left w:val="none" w:sz="0" w:space="0" w:color="auto"/>
                        <w:bottom w:val="none" w:sz="0" w:space="0" w:color="auto"/>
                        <w:right w:val="none" w:sz="0" w:space="0" w:color="auto"/>
                      </w:divBdr>
                    </w:div>
                  </w:divsChild>
                </w:div>
                <w:div w:id="1844320924">
                  <w:marLeft w:val="0"/>
                  <w:marRight w:val="0"/>
                  <w:marTop w:val="0"/>
                  <w:marBottom w:val="0"/>
                  <w:divBdr>
                    <w:top w:val="none" w:sz="0" w:space="0" w:color="auto"/>
                    <w:left w:val="none" w:sz="0" w:space="0" w:color="auto"/>
                    <w:bottom w:val="none" w:sz="0" w:space="0" w:color="auto"/>
                    <w:right w:val="none" w:sz="0" w:space="0" w:color="auto"/>
                  </w:divBdr>
                  <w:divsChild>
                    <w:div w:id="1507867955">
                      <w:marLeft w:val="0"/>
                      <w:marRight w:val="0"/>
                      <w:marTop w:val="0"/>
                      <w:marBottom w:val="0"/>
                      <w:divBdr>
                        <w:top w:val="none" w:sz="0" w:space="0" w:color="auto"/>
                        <w:left w:val="none" w:sz="0" w:space="0" w:color="auto"/>
                        <w:bottom w:val="none" w:sz="0" w:space="0" w:color="auto"/>
                        <w:right w:val="none" w:sz="0" w:space="0" w:color="auto"/>
                      </w:divBdr>
                    </w:div>
                  </w:divsChild>
                </w:div>
                <w:div w:id="26031957">
                  <w:marLeft w:val="0"/>
                  <w:marRight w:val="0"/>
                  <w:marTop w:val="0"/>
                  <w:marBottom w:val="0"/>
                  <w:divBdr>
                    <w:top w:val="none" w:sz="0" w:space="0" w:color="auto"/>
                    <w:left w:val="none" w:sz="0" w:space="0" w:color="auto"/>
                    <w:bottom w:val="none" w:sz="0" w:space="0" w:color="auto"/>
                    <w:right w:val="none" w:sz="0" w:space="0" w:color="auto"/>
                  </w:divBdr>
                  <w:divsChild>
                    <w:div w:id="1709143679">
                      <w:marLeft w:val="0"/>
                      <w:marRight w:val="0"/>
                      <w:marTop w:val="0"/>
                      <w:marBottom w:val="0"/>
                      <w:divBdr>
                        <w:top w:val="none" w:sz="0" w:space="0" w:color="auto"/>
                        <w:left w:val="none" w:sz="0" w:space="0" w:color="auto"/>
                        <w:bottom w:val="none" w:sz="0" w:space="0" w:color="auto"/>
                        <w:right w:val="none" w:sz="0" w:space="0" w:color="auto"/>
                      </w:divBdr>
                    </w:div>
                  </w:divsChild>
                </w:div>
                <w:div w:id="475530923">
                  <w:marLeft w:val="0"/>
                  <w:marRight w:val="0"/>
                  <w:marTop w:val="0"/>
                  <w:marBottom w:val="0"/>
                  <w:divBdr>
                    <w:top w:val="none" w:sz="0" w:space="0" w:color="auto"/>
                    <w:left w:val="none" w:sz="0" w:space="0" w:color="auto"/>
                    <w:bottom w:val="none" w:sz="0" w:space="0" w:color="auto"/>
                    <w:right w:val="none" w:sz="0" w:space="0" w:color="auto"/>
                  </w:divBdr>
                  <w:divsChild>
                    <w:div w:id="1065183136">
                      <w:marLeft w:val="0"/>
                      <w:marRight w:val="0"/>
                      <w:marTop w:val="0"/>
                      <w:marBottom w:val="0"/>
                      <w:divBdr>
                        <w:top w:val="none" w:sz="0" w:space="0" w:color="auto"/>
                        <w:left w:val="none" w:sz="0" w:space="0" w:color="auto"/>
                        <w:bottom w:val="none" w:sz="0" w:space="0" w:color="auto"/>
                        <w:right w:val="none" w:sz="0" w:space="0" w:color="auto"/>
                      </w:divBdr>
                    </w:div>
                  </w:divsChild>
                </w:div>
                <w:div w:id="2103800059">
                  <w:marLeft w:val="0"/>
                  <w:marRight w:val="0"/>
                  <w:marTop w:val="0"/>
                  <w:marBottom w:val="0"/>
                  <w:divBdr>
                    <w:top w:val="none" w:sz="0" w:space="0" w:color="auto"/>
                    <w:left w:val="none" w:sz="0" w:space="0" w:color="auto"/>
                    <w:bottom w:val="none" w:sz="0" w:space="0" w:color="auto"/>
                    <w:right w:val="none" w:sz="0" w:space="0" w:color="auto"/>
                  </w:divBdr>
                  <w:divsChild>
                    <w:div w:id="1607810072">
                      <w:marLeft w:val="0"/>
                      <w:marRight w:val="0"/>
                      <w:marTop w:val="0"/>
                      <w:marBottom w:val="0"/>
                      <w:divBdr>
                        <w:top w:val="none" w:sz="0" w:space="0" w:color="auto"/>
                        <w:left w:val="none" w:sz="0" w:space="0" w:color="auto"/>
                        <w:bottom w:val="none" w:sz="0" w:space="0" w:color="auto"/>
                        <w:right w:val="none" w:sz="0" w:space="0" w:color="auto"/>
                      </w:divBdr>
                    </w:div>
                  </w:divsChild>
                </w:div>
                <w:div w:id="1912155897">
                  <w:marLeft w:val="0"/>
                  <w:marRight w:val="0"/>
                  <w:marTop w:val="0"/>
                  <w:marBottom w:val="0"/>
                  <w:divBdr>
                    <w:top w:val="none" w:sz="0" w:space="0" w:color="auto"/>
                    <w:left w:val="none" w:sz="0" w:space="0" w:color="auto"/>
                    <w:bottom w:val="none" w:sz="0" w:space="0" w:color="auto"/>
                    <w:right w:val="none" w:sz="0" w:space="0" w:color="auto"/>
                  </w:divBdr>
                  <w:divsChild>
                    <w:div w:id="1863274408">
                      <w:marLeft w:val="0"/>
                      <w:marRight w:val="0"/>
                      <w:marTop w:val="0"/>
                      <w:marBottom w:val="0"/>
                      <w:divBdr>
                        <w:top w:val="none" w:sz="0" w:space="0" w:color="auto"/>
                        <w:left w:val="none" w:sz="0" w:space="0" w:color="auto"/>
                        <w:bottom w:val="none" w:sz="0" w:space="0" w:color="auto"/>
                        <w:right w:val="none" w:sz="0" w:space="0" w:color="auto"/>
                      </w:divBdr>
                    </w:div>
                  </w:divsChild>
                </w:div>
                <w:div w:id="740493512">
                  <w:marLeft w:val="0"/>
                  <w:marRight w:val="0"/>
                  <w:marTop w:val="0"/>
                  <w:marBottom w:val="0"/>
                  <w:divBdr>
                    <w:top w:val="none" w:sz="0" w:space="0" w:color="auto"/>
                    <w:left w:val="none" w:sz="0" w:space="0" w:color="auto"/>
                    <w:bottom w:val="none" w:sz="0" w:space="0" w:color="auto"/>
                    <w:right w:val="none" w:sz="0" w:space="0" w:color="auto"/>
                  </w:divBdr>
                  <w:divsChild>
                    <w:div w:id="680274961">
                      <w:marLeft w:val="0"/>
                      <w:marRight w:val="0"/>
                      <w:marTop w:val="0"/>
                      <w:marBottom w:val="0"/>
                      <w:divBdr>
                        <w:top w:val="none" w:sz="0" w:space="0" w:color="auto"/>
                        <w:left w:val="none" w:sz="0" w:space="0" w:color="auto"/>
                        <w:bottom w:val="none" w:sz="0" w:space="0" w:color="auto"/>
                        <w:right w:val="none" w:sz="0" w:space="0" w:color="auto"/>
                      </w:divBdr>
                    </w:div>
                  </w:divsChild>
                </w:div>
                <w:div w:id="62221508">
                  <w:marLeft w:val="0"/>
                  <w:marRight w:val="0"/>
                  <w:marTop w:val="0"/>
                  <w:marBottom w:val="0"/>
                  <w:divBdr>
                    <w:top w:val="none" w:sz="0" w:space="0" w:color="auto"/>
                    <w:left w:val="none" w:sz="0" w:space="0" w:color="auto"/>
                    <w:bottom w:val="none" w:sz="0" w:space="0" w:color="auto"/>
                    <w:right w:val="none" w:sz="0" w:space="0" w:color="auto"/>
                  </w:divBdr>
                  <w:divsChild>
                    <w:div w:id="1800151019">
                      <w:marLeft w:val="0"/>
                      <w:marRight w:val="0"/>
                      <w:marTop w:val="0"/>
                      <w:marBottom w:val="0"/>
                      <w:divBdr>
                        <w:top w:val="none" w:sz="0" w:space="0" w:color="auto"/>
                        <w:left w:val="none" w:sz="0" w:space="0" w:color="auto"/>
                        <w:bottom w:val="none" w:sz="0" w:space="0" w:color="auto"/>
                        <w:right w:val="none" w:sz="0" w:space="0" w:color="auto"/>
                      </w:divBdr>
                    </w:div>
                  </w:divsChild>
                </w:div>
                <w:div w:id="806624446">
                  <w:marLeft w:val="0"/>
                  <w:marRight w:val="0"/>
                  <w:marTop w:val="0"/>
                  <w:marBottom w:val="0"/>
                  <w:divBdr>
                    <w:top w:val="none" w:sz="0" w:space="0" w:color="auto"/>
                    <w:left w:val="none" w:sz="0" w:space="0" w:color="auto"/>
                    <w:bottom w:val="none" w:sz="0" w:space="0" w:color="auto"/>
                    <w:right w:val="none" w:sz="0" w:space="0" w:color="auto"/>
                  </w:divBdr>
                  <w:divsChild>
                    <w:div w:id="1095907410">
                      <w:marLeft w:val="0"/>
                      <w:marRight w:val="0"/>
                      <w:marTop w:val="0"/>
                      <w:marBottom w:val="0"/>
                      <w:divBdr>
                        <w:top w:val="none" w:sz="0" w:space="0" w:color="auto"/>
                        <w:left w:val="none" w:sz="0" w:space="0" w:color="auto"/>
                        <w:bottom w:val="none" w:sz="0" w:space="0" w:color="auto"/>
                        <w:right w:val="none" w:sz="0" w:space="0" w:color="auto"/>
                      </w:divBdr>
                    </w:div>
                  </w:divsChild>
                </w:div>
                <w:div w:id="947737149">
                  <w:marLeft w:val="0"/>
                  <w:marRight w:val="0"/>
                  <w:marTop w:val="0"/>
                  <w:marBottom w:val="0"/>
                  <w:divBdr>
                    <w:top w:val="none" w:sz="0" w:space="0" w:color="auto"/>
                    <w:left w:val="none" w:sz="0" w:space="0" w:color="auto"/>
                    <w:bottom w:val="none" w:sz="0" w:space="0" w:color="auto"/>
                    <w:right w:val="none" w:sz="0" w:space="0" w:color="auto"/>
                  </w:divBdr>
                  <w:divsChild>
                    <w:div w:id="1065681938">
                      <w:marLeft w:val="0"/>
                      <w:marRight w:val="0"/>
                      <w:marTop w:val="0"/>
                      <w:marBottom w:val="0"/>
                      <w:divBdr>
                        <w:top w:val="none" w:sz="0" w:space="0" w:color="auto"/>
                        <w:left w:val="none" w:sz="0" w:space="0" w:color="auto"/>
                        <w:bottom w:val="none" w:sz="0" w:space="0" w:color="auto"/>
                        <w:right w:val="none" w:sz="0" w:space="0" w:color="auto"/>
                      </w:divBdr>
                    </w:div>
                  </w:divsChild>
                </w:div>
                <w:div w:id="55974230">
                  <w:marLeft w:val="0"/>
                  <w:marRight w:val="0"/>
                  <w:marTop w:val="0"/>
                  <w:marBottom w:val="0"/>
                  <w:divBdr>
                    <w:top w:val="none" w:sz="0" w:space="0" w:color="auto"/>
                    <w:left w:val="none" w:sz="0" w:space="0" w:color="auto"/>
                    <w:bottom w:val="none" w:sz="0" w:space="0" w:color="auto"/>
                    <w:right w:val="none" w:sz="0" w:space="0" w:color="auto"/>
                  </w:divBdr>
                  <w:divsChild>
                    <w:div w:id="442381429">
                      <w:marLeft w:val="0"/>
                      <w:marRight w:val="0"/>
                      <w:marTop w:val="0"/>
                      <w:marBottom w:val="0"/>
                      <w:divBdr>
                        <w:top w:val="none" w:sz="0" w:space="0" w:color="auto"/>
                        <w:left w:val="none" w:sz="0" w:space="0" w:color="auto"/>
                        <w:bottom w:val="none" w:sz="0" w:space="0" w:color="auto"/>
                        <w:right w:val="none" w:sz="0" w:space="0" w:color="auto"/>
                      </w:divBdr>
                    </w:div>
                  </w:divsChild>
                </w:div>
                <w:div w:id="17464612">
                  <w:marLeft w:val="0"/>
                  <w:marRight w:val="0"/>
                  <w:marTop w:val="0"/>
                  <w:marBottom w:val="0"/>
                  <w:divBdr>
                    <w:top w:val="none" w:sz="0" w:space="0" w:color="auto"/>
                    <w:left w:val="none" w:sz="0" w:space="0" w:color="auto"/>
                    <w:bottom w:val="none" w:sz="0" w:space="0" w:color="auto"/>
                    <w:right w:val="none" w:sz="0" w:space="0" w:color="auto"/>
                  </w:divBdr>
                  <w:divsChild>
                    <w:div w:id="247008587">
                      <w:marLeft w:val="0"/>
                      <w:marRight w:val="0"/>
                      <w:marTop w:val="0"/>
                      <w:marBottom w:val="0"/>
                      <w:divBdr>
                        <w:top w:val="none" w:sz="0" w:space="0" w:color="auto"/>
                        <w:left w:val="none" w:sz="0" w:space="0" w:color="auto"/>
                        <w:bottom w:val="none" w:sz="0" w:space="0" w:color="auto"/>
                        <w:right w:val="none" w:sz="0" w:space="0" w:color="auto"/>
                      </w:divBdr>
                    </w:div>
                  </w:divsChild>
                </w:div>
                <w:div w:id="427845847">
                  <w:marLeft w:val="0"/>
                  <w:marRight w:val="0"/>
                  <w:marTop w:val="0"/>
                  <w:marBottom w:val="0"/>
                  <w:divBdr>
                    <w:top w:val="none" w:sz="0" w:space="0" w:color="auto"/>
                    <w:left w:val="none" w:sz="0" w:space="0" w:color="auto"/>
                    <w:bottom w:val="none" w:sz="0" w:space="0" w:color="auto"/>
                    <w:right w:val="none" w:sz="0" w:space="0" w:color="auto"/>
                  </w:divBdr>
                  <w:divsChild>
                    <w:div w:id="153499279">
                      <w:marLeft w:val="0"/>
                      <w:marRight w:val="0"/>
                      <w:marTop w:val="0"/>
                      <w:marBottom w:val="0"/>
                      <w:divBdr>
                        <w:top w:val="none" w:sz="0" w:space="0" w:color="auto"/>
                        <w:left w:val="none" w:sz="0" w:space="0" w:color="auto"/>
                        <w:bottom w:val="none" w:sz="0" w:space="0" w:color="auto"/>
                        <w:right w:val="none" w:sz="0" w:space="0" w:color="auto"/>
                      </w:divBdr>
                    </w:div>
                  </w:divsChild>
                </w:div>
                <w:div w:id="1539509124">
                  <w:marLeft w:val="0"/>
                  <w:marRight w:val="0"/>
                  <w:marTop w:val="0"/>
                  <w:marBottom w:val="0"/>
                  <w:divBdr>
                    <w:top w:val="none" w:sz="0" w:space="0" w:color="auto"/>
                    <w:left w:val="none" w:sz="0" w:space="0" w:color="auto"/>
                    <w:bottom w:val="none" w:sz="0" w:space="0" w:color="auto"/>
                    <w:right w:val="none" w:sz="0" w:space="0" w:color="auto"/>
                  </w:divBdr>
                  <w:divsChild>
                    <w:div w:id="658120532">
                      <w:marLeft w:val="0"/>
                      <w:marRight w:val="0"/>
                      <w:marTop w:val="0"/>
                      <w:marBottom w:val="0"/>
                      <w:divBdr>
                        <w:top w:val="none" w:sz="0" w:space="0" w:color="auto"/>
                        <w:left w:val="none" w:sz="0" w:space="0" w:color="auto"/>
                        <w:bottom w:val="none" w:sz="0" w:space="0" w:color="auto"/>
                        <w:right w:val="none" w:sz="0" w:space="0" w:color="auto"/>
                      </w:divBdr>
                    </w:div>
                  </w:divsChild>
                </w:div>
                <w:div w:id="839854163">
                  <w:marLeft w:val="0"/>
                  <w:marRight w:val="0"/>
                  <w:marTop w:val="0"/>
                  <w:marBottom w:val="0"/>
                  <w:divBdr>
                    <w:top w:val="none" w:sz="0" w:space="0" w:color="auto"/>
                    <w:left w:val="none" w:sz="0" w:space="0" w:color="auto"/>
                    <w:bottom w:val="none" w:sz="0" w:space="0" w:color="auto"/>
                    <w:right w:val="none" w:sz="0" w:space="0" w:color="auto"/>
                  </w:divBdr>
                  <w:divsChild>
                    <w:div w:id="1309820527">
                      <w:marLeft w:val="0"/>
                      <w:marRight w:val="0"/>
                      <w:marTop w:val="0"/>
                      <w:marBottom w:val="0"/>
                      <w:divBdr>
                        <w:top w:val="none" w:sz="0" w:space="0" w:color="auto"/>
                        <w:left w:val="none" w:sz="0" w:space="0" w:color="auto"/>
                        <w:bottom w:val="none" w:sz="0" w:space="0" w:color="auto"/>
                        <w:right w:val="none" w:sz="0" w:space="0" w:color="auto"/>
                      </w:divBdr>
                    </w:div>
                  </w:divsChild>
                </w:div>
                <w:div w:id="1023820129">
                  <w:marLeft w:val="0"/>
                  <w:marRight w:val="0"/>
                  <w:marTop w:val="0"/>
                  <w:marBottom w:val="0"/>
                  <w:divBdr>
                    <w:top w:val="none" w:sz="0" w:space="0" w:color="auto"/>
                    <w:left w:val="none" w:sz="0" w:space="0" w:color="auto"/>
                    <w:bottom w:val="none" w:sz="0" w:space="0" w:color="auto"/>
                    <w:right w:val="none" w:sz="0" w:space="0" w:color="auto"/>
                  </w:divBdr>
                  <w:divsChild>
                    <w:div w:id="288751681">
                      <w:marLeft w:val="0"/>
                      <w:marRight w:val="0"/>
                      <w:marTop w:val="0"/>
                      <w:marBottom w:val="0"/>
                      <w:divBdr>
                        <w:top w:val="none" w:sz="0" w:space="0" w:color="auto"/>
                        <w:left w:val="none" w:sz="0" w:space="0" w:color="auto"/>
                        <w:bottom w:val="none" w:sz="0" w:space="0" w:color="auto"/>
                        <w:right w:val="none" w:sz="0" w:space="0" w:color="auto"/>
                      </w:divBdr>
                    </w:div>
                  </w:divsChild>
                </w:div>
                <w:div w:id="716899772">
                  <w:marLeft w:val="0"/>
                  <w:marRight w:val="0"/>
                  <w:marTop w:val="0"/>
                  <w:marBottom w:val="0"/>
                  <w:divBdr>
                    <w:top w:val="none" w:sz="0" w:space="0" w:color="auto"/>
                    <w:left w:val="none" w:sz="0" w:space="0" w:color="auto"/>
                    <w:bottom w:val="none" w:sz="0" w:space="0" w:color="auto"/>
                    <w:right w:val="none" w:sz="0" w:space="0" w:color="auto"/>
                  </w:divBdr>
                  <w:divsChild>
                    <w:div w:id="1313608059">
                      <w:marLeft w:val="0"/>
                      <w:marRight w:val="0"/>
                      <w:marTop w:val="0"/>
                      <w:marBottom w:val="0"/>
                      <w:divBdr>
                        <w:top w:val="none" w:sz="0" w:space="0" w:color="auto"/>
                        <w:left w:val="none" w:sz="0" w:space="0" w:color="auto"/>
                        <w:bottom w:val="none" w:sz="0" w:space="0" w:color="auto"/>
                        <w:right w:val="none" w:sz="0" w:space="0" w:color="auto"/>
                      </w:divBdr>
                    </w:div>
                  </w:divsChild>
                </w:div>
                <w:div w:id="363752727">
                  <w:marLeft w:val="0"/>
                  <w:marRight w:val="0"/>
                  <w:marTop w:val="0"/>
                  <w:marBottom w:val="0"/>
                  <w:divBdr>
                    <w:top w:val="none" w:sz="0" w:space="0" w:color="auto"/>
                    <w:left w:val="none" w:sz="0" w:space="0" w:color="auto"/>
                    <w:bottom w:val="none" w:sz="0" w:space="0" w:color="auto"/>
                    <w:right w:val="none" w:sz="0" w:space="0" w:color="auto"/>
                  </w:divBdr>
                  <w:divsChild>
                    <w:div w:id="2014070482">
                      <w:marLeft w:val="0"/>
                      <w:marRight w:val="0"/>
                      <w:marTop w:val="0"/>
                      <w:marBottom w:val="0"/>
                      <w:divBdr>
                        <w:top w:val="none" w:sz="0" w:space="0" w:color="auto"/>
                        <w:left w:val="none" w:sz="0" w:space="0" w:color="auto"/>
                        <w:bottom w:val="none" w:sz="0" w:space="0" w:color="auto"/>
                        <w:right w:val="none" w:sz="0" w:space="0" w:color="auto"/>
                      </w:divBdr>
                    </w:div>
                  </w:divsChild>
                </w:div>
                <w:div w:id="934438154">
                  <w:marLeft w:val="0"/>
                  <w:marRight w:val="0"/>
                  <w:marTop w:val="0"/>
                  <w:marBottom w:val="0"/>
                  <w:divBdr>
                    <w:top w:val="none" w:sz="0" w:space="0" w:color="auto"/>
                    <w:left w:val="none" w:sz="0" w:space="0" w:color="auto"/>
                    <w:bottom w:val="none" w:sz="0" w:space="0" w:color="auto"/>
                    <w:right w:val="none" w:sz="0" w:space="0" w:color="auto"/>
                  </w:divBdr>
                  <w:divsChild>
                    <w:div w:id="974605208">
                      <w:marLeft w:val="0"/>
                      <w:marRight w:val="0"/>
                      <w:marTop w:val="0"/>
                      <w:marBottom w:val="0"/>
                      <w:divBdr>
                        <w:top w:val="none" w:sz="0" w:space="0" w:color="auto"/>
                        <w:left w:val="none" w:sz="0" w:space="0" w:color="auto"/>
                        <w:bottom w:val="none" w:sz="0" w:space="0" w:color="auto"/>
                        <w:right w:val="none" w:sz="0" w:space="0" w:color="auto"/>
                      </w:divBdr>
                    </w:div>
                  </w:divsChild>
                </w:div>
                <w:div w:id="2057049031">
                  <w:marLeft w:val="0"/>
                  <w:marRight w:val="0"/>
                  <w:marTop w:val="0"/>
                  <w:marBottom w:val="0"/>
                  <w:divBdr>
                    <w:top w:val="none" w:sz="0" w:space="0" w:color="auto"/>
                    <w:left w:val="none" w:sz="0" w:space="0" w:color="auto"/>
                    <w:bottom w:val="none" w:sz="0" w:space="0" w:color="auto"/>
                    <w:right w:val="none" w:sz="0" w:space="0" w:color="auto"/>
                  </w:divBdr>
                  <w:divsChild>
                    <w:div w:id="1594389582">
                      <w:marLeft w:val="0"/>
                      <w:marRight w:val="0"/>
                      <w:marTop w:val="0"/>
                      <w:marBottom w:val="0"/>
                      <w:divBdr>
                        <w:top w:val="none" w:sz="0" w:space="0" w:color="auto"/>
                        <w:left w:val="none" w:sz="0" w:space="0" w:color="auto"/>
                        <w:bottom w:val="none" w:sz="0" w:space="0" w:color="auto"/>
                        <w:right w:val="none" w:sz="0" w:space="0" w:color="auto"/>
                      </w:divBdr>
                    </w:div>
                  </w:divsChild>
                </w:div>
                <w:div w:id="1590501082">
                  <w:marLeft w:val="0"/>
                  <w:marRight w:val="0"/>
                  <w:marTop w:val="0"/>
                  <w:marBottom w:val="0"/>
                  <w:divBdr>
                    <w:top w:val="none" w:sz="0" w:space="0" w:color="auto"/>
                    <w:left w:val="none" w:sz="0" w:space="0" w:color="auto"/>
                    <w:bottom w:val="none" w:sz="0" w:space="0" w:color="auto"/>
                    <w:right w:val="none" w:sz="0" w:space="0" w:color="auto"/>
                  </w:divBdr>
                  <w:divsChild>
                    <w:div w:id="1126393338">
                      <w:marLeft w:val="0"/>
                      <w:marRight w:val="0"/>
                      <w:marTop w:val="0"/>
                      <w:marBottom w:val="0"/>
                      <w:divBdr>
                        <w:top w:val="none" w:sz="0" w:space="0" w:color="auto"/>
                        <w:left w:val="none" w:sz="0" w:space="0" w:color="auto"/>
                        <w:bottom w:val="none" w:sz="0" w:space="0" w:color="auto"/>
                        <w:right w:val="none" w:sz="0" w:space="0" w:color="auto"/>
                      </w:divBdr>
                    </w:div>
                  </w:divsChild>
                </w:div>
                <w:div w:id="1625892557">
                  <w:marLeft w:val="0"/>
                  <w:marRight w:val="0"/>
                  <w:marTop w:val="0"/>
                  <w:marBottom w:val="0"/>
                  <w:divBdr>
                    <w:top w:val="none" w:sz="0" w:space="0" w:color="auto"/>
                    <w:left w:val="none" w:sz="0" w:space="0" w:color="auto"/>
                    <w:bottom w:val="none" w:sz="0" w:space="0" w:color="auto"/>
                    <w:right w:val="none" w:sz="0" w:space="0" w:color="auto"/>
                  </w:divBdr>
                  <w:divsChild>
                    <w:div w:id="302740360">
                      <w:marLeft w:val="0"/>
                      <w:marRight w:val="0"/>
                      <w:marTop w:val="0"/>
                      <w:marBottom w:val="0"/>
                      <w:divBdr>
                        <w:top w:val="none" w:sz="0" w:space="0" w:color="auto"/>
                        <w:left w:val="none" w:sz="0" w:space="0" w:color="auto"/>
                        <w:bottom w:val="none" w:sz="0" w:space="0" w:color="auto"/>
                        <w:right w:val="none" w:sz="0" w:space="0" w:color="auto"/>
                      </w:divBdr>
                    </w:div>
                  </w:divsChild>
                </w:div>
                <w:div w:id="1512835201">
                  <w:marLeft w:val="0"/>
                  <w:marRight w:val="0"/>
                  <w:marTop w:val="0"/>
                  <w:marBottom w:val="0"/>
                  <w:divBdr>
                    <w:top w:val="none" w:sz="0" w:space="0" w:color="auto"/>
                    <w:left w:val="none" w:sz="0" w:space="0" w:color="auto"/>
                    <w:bottom w:val="none" w:sz="0" w:space="0" w:color="auto"/>
                    <w:right w:val="none" w:sz="0" w:space="0" w:color="auto"/>
                  </w:divBdr>
                  <w:divsChild>
                    <w:div w:id="195197729">
                      <w:marLeft w:val="0"/>
                      <w:marRight w:val="0"/>
                      <w:marTop w:val="0"/>
                      <w:marBottom w:val="0"/>
                      <w:divBdr>
                        <w:top w:val="none" w:sz="0" w:space="0" w:color="auto"/>
                        <w:left w:val="none" w:sz="0" w:space="0" w:color="auto"/>
                        <w:bottom w:val="none" w:sz="0" w:space="0" w:color="auto"/>
                        <w:right w:val="none" w:sz="0" w:space="0" w:color="auto"/>
                      </w:divBdr>
                    </w:div>
                  </w:divsChild>
                </w:div>
                <w:div w:id="1119299618">
                  <w:marLeft w:val="0"/>
                  <w:marRight w:val="0"/>
                  <w:marTop w:val="0"/>
                  <w:marBottom w:val="0"/>
                  <w:divBdr>
                    <w:top w:val="none" w:sz="0" w:space="0" w:color="auto"/>
                    <w:left w:val="none" w:sz="0" w:space="0" w:color="auto"/>
                    <w:bottom w:val="none" w:sz="0" w:space="0" w:color="auto"/>
                    <w:right w:val="none" w:sz="0" w:space="0" w:color="auto"/>
                  </w:divBdr>
                  <w:divsChild>
                    <w:div w:id="1033966795">
                      <w:marLeft w:val="0"/>
                      <w:marRight w:val="0"/>
                      <w:marTop w:val="0"/>
                      <w:marBottom w:val="0"/>
                      <w:divBdr>
                        <w:top w:val="none" w:sz="0" w:space="0" w:color="auto"/>
                        <w:left w:val="none" w:sz="0" w:space="0" w:color="auto"/>
                        <w:bottom w:val="none" w:sz="0" w:space="0" w:color="auto"/>
                        <w:right w:val="none" w:sz="0" w:space="0" w:color="auto"/>
                      </w:divBdr>
                    </w:div>
                  </w:divsChild>
                </w:div>
                <w:div w:id="1608999402">
                  <w:marLeft w:val="0"/>
                  <w:marRight w:val="0"/>
                  <w:marTop w:val="0"/>
                  <w:marBottom w:val="0"/>
                  <w:divBdr>
                    <w:top w:val="none" w:sz="0" w:space="0" w:color="auto"/>
                    <w:left w:val="none" w:sz="0" w:space="0" w:color="auto"/>
                    <w:bottom w:val="none" w:sz="0" w:space="0" w:color="auto"/>
                    <w:right w:val="none" w:sz="0" w:space="0" w:color="auto"/>
                  </w:divBdr>
                  <w:divsChild>
                    <w:div w:id="890725849">
                      <w:marLeft w:val="0"/>
                      <w:marRight w:val="0"/>
                      <w:marTop w:val="0"/>
                      <w:marBottom w:val="0"/>
                      <w:divBdr>
                        <w:top w:val="none" w:sz="0" w:space="0" w:color="auto"/>
                        <w:left w:val="none" w:sz="0" w:space="0" w:color="auto"/>
                        <w:bottom w:val="none" w:sz="0" w:space="0" w:color="auto"/>
                        <w:right w:val="none" w:sz="0" w:space="0" w:color="auto"/>
                      </w:divBdr>
                    </w:div>
                  </w:divsChild>
                </w:div>
                <w:div w:id="1741519742">
                  <w:marLeft w:val="0"/>
                  <w:marRight w:val="0"/>
                  <w:marTop w:val="0"/>
                  <w:marBottom w:val="0"/>
                  <w:divBdr>
                    <w:top w:val="none" w:sz="0" w:space="0" w:color="auto"/>
                    <w:left w:val="none" w:sz="0" w:space="0" w:color="auto"/>
                    <w:bottom w:val="none" w:sz="0" w:space="0" w:color="auto"/>
                    <w:right w:val="none" w:sz="0" w:space="0" w:color="auto"/>
                  </w:divBdr>
                  <w:divsChild>
                    <w:div w:id="1652323305">
                      <w:marLeft w:val="0"/>
                      <w:marRight w:val="0"/>
                      <w:marTop w:val="0"/>
                      <w:marBottom w:val="0"/>
                      <w:divBdr>
                        <w:top w:val="none" w:sz="0" w:space="0" w:color="auto"/>
                        <w:left w:val="none" w:sz="0" w:space="0" w:color="auto"/>
                        <w:bottom w:val="none" w:sz="0" w:space="0" w:color="auto"/>
                        <w:right w:val="none" w:sz="0" w:space="0" w:color="auto"/>
                      </w:divBdr>
                    </w:div>
                  </w:divsChild>
                </w:div>
                <w:div w:id="1659457070">
                  <w:marLeft w:val="0"/>
                  <w:marRight w:val="0"/>
                  <w:marTop w:val="0"/>
                  <w:marBottom w:val="0"/>
                  <w:divBdr>
                    <w:top w:val="none" w:sz="0" w:space="0" w:color="auto"/>
                    <w:left w:val="none" w:sz="0" w:space="0" w:color="auto"/>
                    <w:bottom w:val="none" w:sz="0" w:space="0" w:color="auto"/>
                    <w:right w:val="none" w:sz="0" w:space="0" w:color="auto"/>
                  </w:divBdr>
                  <w:divsChild>
                    <w:div w:id="7759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971163">
      <w:bodyDiv w:val="1"/>
      <w:marLeft w:val="0"/>
      <w:marRight w:val="0"/>
      <w:marTop w:val="0"/>
      <w:marBottom w:val="0"/>
      <w:divBdr>
        <w:top w:val="none" w:sz="0" w:space="0" w:color="auto"/>
        <w:left w:val="none" w:sz="0" w:space="0" w:color="auto"/>
        <w:bottom w:val="none" w:sz="0" w:space="0" w:color="auto"/>
        <w:right w:val="none" w:sz="0" w:space="0" w:color="auto"/>
      </w:divBdr>
      <w:divsChild>
        <w:div w:id="1445493797">
          <w:marLeft w:val="0"/>
          <w:marRight w:val="0"/>
          <w:marTop w:val="0"/>
          <w:marBottom w:val="0"/>
          <w:divBdr>
            <w:top w:val="none" w:sz="0" w:space="0" w:color="auto"/>
            <w:left w:val="none" w:sz="0" w:space="0" w:color="auto"/>
            <w:bottom w:val="none" w:sz="0" w:space="0" w:color="auto"/>
            <w:right w:val="none" w:sz="0" w:space="0" w:color="auto"/>
          </w:divBdr>
          <w:divsChild>
            <w:div w:id="1052003317">
              <w:marLeft w:val="0"/>
              <w:marRight w:val="0"/>
              <w:marTop w:val="0"/>
              <w:marBottom w:val="0"/>
              <w:divBdr>
                <w:top w:val="none" w:sz="0" w:space="0" w:color="auto"/>
                <w:left w:val="none" w:sz="0" w:space="0" w:color="auto"/>
                <w:bottom w:val="none" w:sz="0" w:space="0" w:color="auto"/>
                <w:right w:val="none" w:sz="0" w:space="0" w:color="auto"/>
              </w:divBdr>
              <w:divsChild>
                <w:div w:id="1674141384">
                  <w:marLeft w:val="0"/>
                  <w:marRight w:val="0"/>
                  <w:marTop w:val="0"/>
                  <w:marBottom w:val="0"/>
                  <w:divBdr>
                    <w:top w:val="none" w:sz="0" w:space="0" w:color="auto"/>
                    <w:left w:val="none" w:sz="0" w:space="0" w:color="auto"/>
                    <w:bottom w:val="none" w:sz="0" w:space="0" w:color="auto"/>
                    <w:right w:val="none" w:sz="0" w:space="0" w:color="auto"/>
                  </w:divBdr>
                </w:div>
              </w:divsChild>
            </w:div>
            <w:div w:id="1023165435">
              <w:marLeft w:val="0"/>
              <w:marRight w:val="0"/>
              <w:marTop w:val="0"/>
              <w:marBottom w:val="0"/>
              <w:divBdr>
                <w:top w:val="none" w:sz="0" w:space="0" w:color="auto"/>
                <w:left w:val="none" w:sz="0" w:space="0" w:color="auto"/>
                <w:bottom w:val="none" w:sz="0" w:space="0" w:color="auto"/>
                <w:right w:val="none" w:sz="0" w:space="0" w:color="auto"/>
              </w:divBdr>
              <w:divsChild>
                <w:div w:id="261761565">
                  <w:marLeft w:val="0"/>
                  <w:marRight w:val="0"/>
                  <w:marTop w:val="0"/>
                  <w:marBottom w:val="0"/>
                  <w:divBdr>
                    <w:top w:val="none" w:sz="0" w:space="0" w:color="auto"/>
                    <w:left w:val="none" w:sz="0" w:space="0" w:color="auto"/>
                    <w:bottom w:val="none" w:sz="0" w:space="0" w:color="auto"/>
                    <w:right w:val="none" w:sz="0" w:space="0" w:color="auto"/>
                  </w:divBdr>
                </w:div>
              </w:divsChild>
            </w:div>
            <w:div w:id="960570996">
              <w:marLeft w:val="0"/>
              <w:marRight w:val="0"/>
              <w:marTop w:val="0"/>
              <w:marBottom w:val="0"/>
              <w:divBdr>
                <w:top w:val="none" w:sz="0" w:space="0" w:color="auto"/>
                <w:left w:val="none" w:sz="0" w:space="0" w:color="auto"/>
                <w:bottom w:val="none" w:sz="0" w:space="0" w:color="auto"/>
                <w:right w:val="none" w:sz="0" w:space="0" w:color="auto"/>
              </w:divBdr>
              <w:divsChild>
                <w:div w:id="2946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7244">
          <w:marLeft w:val="0"/>
          <w:marRight w:val="0"/>
          <w:marTop w:val="0"/>
          <w:marBottom w:val="0"/>
          <w:divBdr>
            <w:top w:val="none" w:sz="0" w:space="0" w:color="auto"/>
            <w:left w:val="none" w:sz="0" w:space="0" w:color="auto"/>
            <w:bottom w:val="none" w:sz="0" w:space="0" w:color="auto"/>
            <w:right w:val="none" w:sz="0" w:space="0" w:color="auto"/>
          </w:divBdr>
          <w:divsChild>
            <w:div w:id="13120714">
              <w:marLeft w:val="0"/>
              <w:marRight w:val="0"/>
              <w:marTop w:val="0"/>
              <w:marBottom w:val="0"/>
              <w:divBdr>
                <w:top w:val="none" w:sz="0" w:space="0" w:color="auto"/>
                <w:left w:val="none" w:sz="0" w:space="0" w:color="auto"/>
                <w:bottom w:val="none" w:sz="0" w:space="0" w:color="auto"/>
                <w:right w:val="none" w:sz="0" w:space="0" w:color="auto"/>
              </w:divBdr>
              <w:divsChild>
                <w:div w:id="337538509">
                  <w:marLeft w:val="0"/>
                  <w:marRight w:val="0"/>
                  <w:marTop w:val="0"/>
                  <w:marBottom w:val="0"/>
                  <w:divBdr>
                    <w:top w:val="none" w:sz="0" w:space="0" w:color="auto"/>
                    <w:left w:val="none" w:sz="0" w:space="0" w:color="auto"/>
                    <w:bottom w:val="none" w:sz="0" w:space="0" w:color="auto"/>
                    <w:right w:val="none" w:sz="0" w:space="0" w:color="auto"/>
                  </w:divBdr>
                  <w:divsChild>
                    <w:div w:id="13130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234183">
      <w:bodyDiv w:val="1"/>
      <w:marLeft w:val="0"/>
      <w:marRight w:val="0"/>
      <w:marTop w:val="0"/>
      <w:marBottom w:val="0"/>
      <w:divBdr>
        <w:top w:val="none" w:sz="0" w:space="0" w:color="auto"/>
        <w:left w:val="none" w:sz="0" w:space="0" w:color="auto"/>
        <w:bottom w:val="none" w:sz="0" w:space="0" w:color="auto"/>
        <w:right w:val="none" w:sz="0" w:space="0" w:color="auto"/>
      </w:divBdr>
      <w:divsChild>
        <w:div w:id="1798522628">
          <w:marLeft w:val="0"/>
          <w:marRight w:val="0"/>
          <w:marTop w:val="0"/>
          <w:marBottom w:val="0"/>
          <w:divBdr>
            <w:top w:val="none" w:sz="0" w:space="0" w:color="auto"/>
            <w:left w:val="none" w:sz="0" w:space="0" w:color="auto"/>
            <w:bottom w:val="none" w:sz="0" w:space="0" w:color="auto"/>
            <w:right w:val="none" w:sz="0" w:space="0" w:color="auto"/>
          </w:divBdr>
          <w:divsChild>
            <w:div w:id="52391349">
              <w:marLeft w:val="0"/>
              <w:marRight w:val="0"/>
              <w:marTop w:val="0"/>
              <w:marBottom w:val="0"/>
              <w:divBdr>
                <w:top w:val="none" w:sz="0" w:space="0" w:color="auto"/>
                <w:left w:val="none" w:sz="0" w:space="0" w:color="auto"/>
                <w:bottom w:val="none" w:sz="0" w:space="0" w:color="auto"/>
                <w:right w:val="none" w:sz="0" w:space="0" w:color="auto"/>
              </w:divBdr>
              <w:divsChild>
                <w:div w:id="907031459">
                  <w:marLeft w:val="0"/>
                  <w:marRight w:val="0"/>
                  <w:marTop w:val="0"/>
                  <w:marBottom w:val="0"/>
                  <w:divBdr>
                    <w:top w:val="none" w:sz="0" w:space="0" w:color="auto"/>
                    <w:left w:val="none" w:sz="0" w:space="0" w:color="auto"/>
                    <w:bottom w:val="none" w:sz="0" w:space="0" w:color="auto"/>
                    <w:right w:val="none" w:sz="0" w:space="0" w:color="auto"/>
                  </w:divBdr>
                  <w:divsChild>
                    <w:div w:id="355421684">
                      <w:marLeft w:val="0"/>
                      <w:marRight w:val="0"/>
                      <w:marTop w:val="0"/>
                      <w:marBottom w:val="0"/>
                      <w:divBdr>
                        <w:top w:val="none" w:sz="0" w:space="0" w:color="auto"/>
                        <w:left w:val="none" w:sz="0" w:space="0" w:color="auto"/>
                        <w:bottom w:val="none" w:sz="0" w:space="0" w:color="auto"/>
                        <w:right w:val="none" w:sz="0" w:space="0" w:color="auto"/>
                      </w:divBdr>
                      <w:divsChild>
                        <w:div w:id="23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1394">
                  <w:marLeft w:val="0"/>
                  <w:marRight w:val="0"/>
                  <w:marTop w:val="0"/>
                  <w:marBottom w:val="0"/>
                  <w:divBdr>
                    <w:top w:val="none" w:sz="0" w:space="0" w:color="auto"/>
                    <w:left w:val="none" w:sz="0" w:space="0" w:color="auto"/>
                    <w:bottom w:val="none" w:sz="0" w:space="0" w:color="auto"/>
                    <w:right w:val="none" w:sz="0" w:space="0" w:color="auto"/>
                  </w:divBdr>
                  <w:divsChild>
                    <w:div w:id="2115317423">
                      <w:marLeft w:val="0"/>
                      <w:marRight w:val="0"/>
                      <w:marTop w:val="0"/>
                      <w:marBottom w:val="0"/>
                      <w:divBdr>
                        <w:top w:val="none" w:sz="0" w:space="0" w:color="auto"/>
                        <w:left w:val="none" w:sz="0" w:space="0" w:color="auto"/>
                        <w:bottom w:val="none" w:sz="0" w:space="0" w:color="auto"/>
                        <w:right w:val="none" w:sz="0" w:space="0" w:color="auto"/>
                      </w:divBdr>
                    </w:div>
                  </w:divsChild>
                </w:div>
                <w:div w:id="534462656">
                  <w:marLeft w:val="0"/>
                  <w:marRight w:val="0"/>
                  <w:marTop w:val="0"/>
                  <w:marBottom w:val="0"/>
                  <w:divBdr>
                    <w:top w:val="none" w:sz="0" w:space="0" w:color="auto"/>
                    <w:left w:val="none" w:sz="0" w:space="0" w:color="auto"/>
                    <w:bottom w:val="none" w:sz="0" w:space="0" w:color="auto"/>
                    <w:right w:val="none" w:sz="0" w:space="0" w:color="auto"/>
                  </w:divBdr>
                  <w:divsChild>
                    <w:div w:id="1566380558">
                      <w:marLeft w:val="0"/>
                      <w:marRight w:val="0"/>
                      <w:marTop w:val="0"/>
                      <w:marBottom w:val="0"/>
                      <w:divBdr>
                        <w:top w:val="none" w:sz="0" w:space="0" w:color="auto"/>
                        <w:left w:val="none" w:sz="0" w:space="0" w:color="auto"/>
                        <w:bottom w:val="none" w:sz="0" w:space="0" w:color="auto"/>
                        <w:right w:val="none" w:sz="0" w:space="0" w:color="auto"/>
                      </w:divBdr>
                    </w:div>
                  </w:divsChild>
                </w:div>
                <w:div w:id="2127001054">
                  <w:marLeft w:val="0"/>
                  <w:marRight w:val="0"/>
                  <w:marTop w:val="0"/>
                  <w:marBottom w:val="0"/>
                  <w:divBdr>
                    <w:top w:val="none" w:sz="0" w:space="0" w:color="auto"/>
                    <w:left w:val="none" w:sz="0" w:space="0" w:color="auto"/>
                    <w:bottom w:val="none" w:sz="0" w:space="0" w:color="auto"/>
                    <w:right w:val="none" w:sz="0" w:space="0" w:color="auto"/>
                  </w:divBdr>
                  <w:divsChild>
                    <w:div w:id="555048106">
                      <w:marLeft w:val="0"/>
                      <w:marRight w:val="0"/>
                      <w:marTop w:val="0"/>
                      <w:marBottom w:val="0"/>
                      <w:divBdr>
                        <w:top w:val="none" w:sz="0" w:space="0" w:color="auto"/>
                        <w:left w:val="none" w:sz="0" w:space="0" w:color="auto"/>
                        <w:bottom w:val="none" w:sz="0" w:space="0" w:color="auto"/>
                        <w:right w:val="none" w:sz="0" w:space="0" w:color="auto"/>
                      </w:divBdr>
                    </w:div>
                  </w:divsChild>
                </w:div>
                <w:div w:id="1310865859">
                  <w:marLeft w:val="0"/>
                  <w:marRight w:val="0"/>
                  <w:marTop w:val="0"/>
                  <w:marBottom w:val="0"/>
                  <w:divBdr>
                    <w:top w:val="none" w:sz="0" w:space="0" w:color="auto"/>
                    <w:left w:val="none" w:sz="0" w:space="0" w:color="auto"/>
                    <w:bottom w:val="none" w:sz="0" w:space="0" w:color="auto"/>
                    <w:right w:val="none" w:sz="0" w:space="0" w:color="auto"/>
                  </w:divBdr>
                  <w:divsChild>
                    <w:div w:id="45958327">
                      <w:marLeft w:val="0"/>
                      <w:marRight w:val="0"/>
                      <w:marTop w:val="0"/>
                      <w:marBottom w:val="0"/>
                      <w:divBdr>
                        <w:top w:val="none" w:sz="0" w:space="0" w:color="auto"/>
                        <w:left w:val="none" w:sz="0" w:space="0" w:color="auto"/>
                        <w:bottom w:val="none" w:sz="0" w:space="0" w:color="auto"/>
                        <w:right w:val="none" w:sz="0" w:space="0" w:color="auto"/>
                      </w:divBdr>
                    </w:div>
                  </w:divsChild>
                </w:div>
                <w:div w:id="630860991">
                  <w:marLeft w:val="0"/>
                  <w:marRight w:val="0"/>
                  <w:marTop w:val="0"/>
                  <w:marBottom w:val="0"/>
                  <w:divBdr>
                    <w:top w:val="none" w:sz="0" w:space="0" w:color="auto"/>
                    <w:left w:val="none" w:sz="0" w:space="0" w:color="auto"/>
                    <w:bottom w:val="none" w:sz="0" w:space="0" w:color="auto"/>
                    <w:right w:val="none" w:sz="0" w:space="0" w:color="auto"/>
                  </w:divBdr>
                  <w:divsChild>
                    <w:div w:id="124929106">
                      <w:marLeft w:val="0"/>
                      <w:marRight w:val="0"/>
                      <w:marTop w:val="0"/>
                      <w:marBottom w:val="0"/>
                      <w:divBdr>
                        <w:top w:val="none" w:sz="0" w:space="0" w:color="auto"/>
                        <w:left w:val="none" w:sz="0" w:space="0" w:color="auto"/>
                        <w:bottom w:val="none" w:sz="0" w:space="0" w:color="auto"/>
                        <w:right w:val="none" w:sz="0" w:space="0" w:color="auto"/>
                      </w:divBdr>
                    </w:div>
                  </w:divsChild>
                </w:div>
                <w:div w:id="1029528691">
                  <w:marLeft w:val="0"/>
                  <w:marRight w:val="0"/>
                  <w:marTop w:val="0"/>
                  <w:marBottom w:val="0"/>
                  <w:divBdr>
                    <w:top w:val="none" w:sz="0" w:space="0" w:color="auto"/>
                    <w:left w:val="none" w:sz="0" w:space="0" w:color="auto"/>
                    <w:bottom w:val="none" w:sz="0" w:space="0" w:color="auto"/>
                    <w:right w:val="none" w:sz="0" w:space="0" w:color="auto"/>
                  </w:divBdr>
                  <w:divsChild>
                    <w:div w:id="567422400">
                      <w:marLeft w:val="0"/>
                      <w:marRight w:val="0"/>
                      <w:marTop w:val="0"/>
                      <w:marBottom w:val="0"/>
                      <w:divBdr>
                        <w:top w:val="none" w:sz="0" w:space="0" w:color="auto"/>
                        <w:left w:val="none" w:sz="0" w:space="0" w:color="auto"/>
                        <w:bottom w:val="none" w:sz="0" w:space="0" w:color="auto"/>
                        <w:right w:val="none" w:sz="0" w:space="0" w:color="auto"/>
                      </w:divBdr>
                    </w:div>
                  </w:divsChild>
                </w:div>
                <w:div w:id="2100758457">
                  <w:marLeft w:val="0"/>
                  <w:marRight w:val="0"/>
                  <w:marTop w:val="0"/>
                  <w:marBottom w:val="0"/>
                  <w:divBdr>
                    <w:top w:val="none" w:sz="0" w:space="0" w:color="auto"/>
                    <w:left w:val="none" w:sz="0" w:space="0" w:color="auto"/>
                    <w:bottom w:val="none" w:sz="0" w:space="0" w:color="auto"/>
                    <w:right w:val="none" w:sz="0" w:space="0" w:color="auto"/>
                  </w:divBdr>
                  <w:divsChild>
                    <w:div w:id="1396510591">
                      <w:marLeft w:val="0"/>
                      <w:marRight w:val="0"/>
                      <w:marTop w:val="0"/>
                      <w:marBottom w:val="0"/>
                      <w:divBdr>
                        <w:top w:val="none" w:sz="0" w:space="0" w:color="auto"/>
                        <w:left w:val="none" w:sz="0" w:space="0" w:color="auto"/>
                        <w:bottom w:val="none" w:sz="0" w:space="0" w:color="auto"/>
                        <w:right w:val="none" w:sz="0" w:space="0" w:color="auto"/>
                      </w:divBdr>
                    </w:div>
                  </w:divsChild>
                </w:div>
                <w:div w:id="1249079472">
                  <w:marLeft w:val="0"/>
                  <w:marRight w:val="0"/>
                  <w:marTop w:val="0"/>
                  <w:marBottom w:val="0"/>
                  <w:divBdr>
                    <w:top w:val="none" w:sz="0" w:space="0" w:color="auto"/>
                    <w:left w:val="none" w:sz="0" w:space="0" w:color="auto"/>
                    <w:bottom w:val="none" w:sz="0" w:space="0" w:color="auto"/>
                    <w:right w:val="none" w:sz="0" w:space="0" w:color="auto"/>
                  </w:divBdr>
                  <w:divsChild>
                    <w:div w:id="1608075374">
                      <w:marLeft w:val="0"/>
                      <w:marRight w:val="0"/>
                      <w:marTop w:val="0"/>
                      <w:marBottom w:val="0"/>
                      <w:divBdr>
                        <w:top w:val="none" w:sz="0" w:space="0" w:color="auto"/>
                        <w:left w:val="none" w:sz="0" w:space="0" w:color="auto"/>
                        <w:bottom w:val="none" w:sz="0" w:space="0" w:color="auto"/>
                        <w:right w:val="none" w:sz="0" w:space="0" w:color="auto"/>
                      </w:divBdr>
                    </w:div>
                  </w:divsChild>
                </w:div>
                <w:div w:id="2099906423">
                  <w:marLeft w:val="0"/>
                  <w:marRight w:val="0"/>
                  <w:marTop w:val="0"/>
                  <w:marBottom w:val="0"/>
                  <w:divBdr>
                    <w:top w:val="none" w:sz="0" w:space="0" w:color="auto"/>
                    <w:left w:val="none" w:sz="0" w:space="0" w:color="auto"/>
                    <w:bottom w:val="none" w:sz="0" w:space="0" w:color="auto"/>
                    <w:right w:val="none" w:sz="0" w:space="0" w:color="auto"/>
                  </w:divBdr>
                  <w:divsChild>
                    <w:div w:id="808326896">
                      <w:marLeft w:val="0"/>
                      <w:marRight w:val="0"/>
                      <w:marTop w:val="0"/>
                      <w:marBottom w:val="0"/>
                      <w:divBdr>
                        <w:top w:val="none" w:sz="0" w:space="0" w:color="auto"/>
                        <w:left w:val="none" w:sz="0" w:space="0" w:color="auto"/>
                        <w:bottom w:val="none" w:sz="0" w:space="0" w:color="auto"/>
                        <w:right w:val="none" w:sz="0" w:space="0" w:color="auto"/>
                      </w:divBdr>
                    </w:div>
                  </w:divsChild>
                </w:div>
                <w:div w:id="462890236">
                  <w:marLeft w:val="0"/>
                  <w:marRight w:val="0"/>
                  <w:marTop w:val="0"/>
                  <w:marBottom w:val="0"/>
                  <w:divBdr>
                    <w:top w:val="none" w:sz="0" w:space="0" w:color="auto"/>
                    <w:left w:val="none" w:sz="0" w:space="0" w:color="auto"/>
                    <w:bottom w:val="none" w:sz="0" w:space="0" w:color="auto"/>
                    <w:right w:val="none" w:sz="0" w:space="0" w:color="auto"/>
                  </w:divBdr>
                  <w:divsChild>
                    <w:div w:id="1905136091">
                      <w:marLeft w:val="0"/>
                      <w:marRight w:val="0"/>
                      <w:marTop w:val="0"/>
                      <w:marBottom w:val="0"/>
                      <w:divBdr>
                        <w:top w:val="none" w:sz="0" w:space="0" w:color="auto"/>
                        <w:left w:val="none" w:sz="0" w:space="0" w:color="auto"/>
                        <w:bottom w:val="none" w:sz="0" w:space="0" w:color="auto"/>
                        <w:right w:val="none" w:sz="0" w:space="0" w:color="auto"/>
                      </w:divBdr>
                    </w:div>
                  </w:divsChild>
                </w:div>
                <w:div w:id="1986741573">
                  <w:marLeft w:val="0"/>
                  <w:marRight w:val="0"/>
                  <w:marTop w:val="0"/>
                  <w:marBottom w:val="0"/>
                  <w:divBdr>
                    <w:top w:val="none" w:sz="0" w:space="0" w:color="auto"/>
                    <w:left w:val="none" w:sz="0" w:space="0" w:color="auto"/>
                    <w:bottom w:val="none" w:sz="0" w:space="0" w:color="auto"/>
                    <w:right w:val="none" w:sz="0" w:space="0" w:color="auto"/>
                  </w:divBdr>
                  <w:divsChild>
                    <w:div w:id="1510682710">
                      <w:marLeft w:val="0"/>
                      <w:marRight w:val="0"/>
                      <w:marTop w:val="0"/>
                      <w:marBottom w:val="0"/>
                      <w:divBdr>
                        <w:top w:val="none" w:sz="0" w:space="0" w:color="auto"/>
                        <w:left w:val="none" w:sz="0" w:space="0" w:color="auto"/>
                        <w:bottom w:val="none" w:sz="0" w:space="0" w:color="auto"/>
                        <w:right w:val="none" w:sz="0" w:space="0" w:color="auto"/>
                      </w:divBdr>
                    </w:div>
                  </w:divsChild>
                </w:div>
                <w:div w:id="1524437100">
                  <w:marLeft w:val="0"/>
                  <w:marRight w:val="0"/>
                  <w:marTop w:val="0"/>
                  <w:marBottom w:val="0"/>
                  <w:divBdr>
                    <w:top w:val="none" w:sz="0" w:space="0" w:color="auto"/>
                    <w:left w:val="none" w:sz="0" w:space="0" w:color="auto"/>
                    <w:bottom w:val="none" w:sz="0" w:space="0" w:color="auto"/>
                    <w:right w:val="none" w:sz="0" w:space="0" w:color="auto"/>
                  </w:divBdr>
                  <w:divsChild>
                    <w:div w:id="60374920">
                      <w:marLeft w:val="0"/>
                      <w:marRight w:val="0"/>
                      <w:marTop w:val="0"/>
                      <w:marBottom w:val="0"/>
                      <w:divBdr>
                        <w:top w:val="none" w:sz="0" w:space="0" w:color="auto"/>
                        <w:left w:val="none" w:sz="0" w:space="0" w:color="auto"/>
                        <w:bottom w:val="none" w:sz="0" w:space="0" w:color="auto"/>
                        <w:right w:val="none" w:sz="0" w:space="0" w:color="auto"/>
                      </w:divBdr>
                    </w:div>
                  </w:divsChild>
                </w:div>
                <w:div w:id="311178661">
                  <w:marLeft w:val="0"/>
                  <w:marRight w:val="0"/>
                  <w:marTop w:val="0"/>
                  <w:marBottom w:val="0"/>
                  <w:divBdr>
                    <w:top w:val="none" w:sz="0" w:space="0" w:color="auto"/>
                    <w:left w:val="none" w:sz="0" w:space="0" w:color="auto"/>
                    <w:bottom w:val="none" w:sz="0" w:space="0" w:color="auto"/>
                    <w:right w:val="none" w:sz="0" w:space="0" w:color="auto"/>
                  </w:divBdr>
                  <w:divsChild>
                    <w:div w:id="96602750">
                      <w:marLeft w:val="0"/>
                      <w:marRight w:val="0"/>
                      <w:marTop w:val="0"/>
                      <w:marBottom w:val="0"/>
                      <w:divBdr>
                        <w:top w:val="none" w:sz="0" w:space="0" w:color="auto"/>
                        <w:left w:val="none" w:sz="0" w:space="0" w:color="auto"/>
                        <w:bottom w:val="none" w:sz="0" w:space="0" w:color="auto"/>
                        <w:right w:val="none" w:sz="0" w:space="0" w:color="auto"/>
                      </w:divBdr>
                    </w:div>
                  </w:divsChild>
                </w:div>
                <w:div w:id="2098358305">
                  <w:marLeft w:val="0"/>
                  <w:marRight w:val="0"/>
                  <w:marTop w:val="0"/>
                  <w:marBottom w:val="0"/>
                  <w:divBdr>
                    <w:top w:val="none" w:sz="0" w:space="0" w:color="auto"/>
                    <w:left w:val="none" w:sz="0" w:space="0" w:color="auto"/>
                    <w:bottom w:val="none" w:sz="0" w:space="0" w:color="auto"/>
                    <w:right w:val="none" w:sz="0" w:space="0" w:color="auto"/>
                  </w:divBdr>
                  <w:divsChild>
                    <w:div w:id="168373471">
                      <w:marLeft w:val="0"/>
                      <w:marRight w:val="0"/>
                      <w:marTop w:val="0"/>
                      <w:marBottom w:val="0"/>
                      <w:divBdr>
                        <w:top w:val="none" w:sz="0" w:space="0" w:color="auto"/>
                        <w:left w:val="none" w:sz="0" w:space="0" w:color="auto"/>
                        <w:bottom w:val="none" w:sz="0" w:space="0" w:color="auto"/>
                        <w:right w:val="none" w:sz="0" w:space="0" w:color="auto"/>
                      </w:divBdr>
                    </w:div>
                  </w:divsChild>
                </w:div>
                <w:div w:id="1333609902">
                  <w:marLeft w:val="0"/>
                  <w:marRight w:val="0"/>
                  <w:marTop w:val="0"/>
                  <w:marBottom w:val="0"/>
                  <w:divBdr>
                    <w:top w:val="none" w:sz="0" w:space="0" w:color="auto"/>
                    <w:left w:val="none" w:sz="0" w:space="0" w:color="auto"/>
                    <w:bottom w:val="none" w:sz="0" w:space="0" w:color="auto"/>
                    <w:right w:val="none" w:sz="0" w:space="0" w:color="auto"/>
                  </w:divBdr>
                  <w:divsChild>
                    <w:div w:id="1398432964">
                      <w:marLeft w:val="0"/>
                      <w:marRight w:val="0"/>
                      <w:marTop w:val="0"/>
                      <w:marBottom w:val="0"/>
                      <w:divBdr>
                        <w:top w:val="none" w:sz="0" w:space="0" w:color="auto"/>
                        <w:left w:val="none" w:sz="0" w:space="0" w:color="auto"/>
                        <w:bottom w:val="none" w:sz="0" w:space="0" w:color="auto"/>
                        <w:right w:val="none" w:sz="0" w:space="0" w:color="auto"/>
                      </w:divBdr>
                    </w:div>
                  </w:divsChild>
                </w:div>
                <w:div w:id="1566136781">
                  <w:marLeft w:val="0"/>
                  <w:marRight w:val="0"/>
                  <w:marTop w:val="0"/>
                  <w:marBottom w:val="0"/>
                  <w:divBdr>
                    <w:top w:val="none" w:sz="0" w:space="0" w:color="auto"/>
                    <w:left w:val="none" w:sz="0" w:space="0" w:color="auto"/>
                    <w:bottom w:val="none" w:sz="0" w:space="0" w:color="auto"/>
                    <w:right w:val="none" w:sz="0" w:space="0" w:color="auto"/>
                  </w:divBdr>
                  <w:divsChild>
                    <w:div w:id="893393267">
                      <w:marLeft w:val="0"/>
                      <w:marRight w:val="0"/>
                      <w:marTop w:val="0"/>
                      <w:marBottom w:val="0"/>
                      <w:divBdr>
                        <w:top w:val="none" w:sz="0" w:space="0" w:color="auto"/>
                        <w:left w:val="none" w:sz="0" w:space="0" w:color="auto"/>
                        <w:bottom w:val="none" w:sz="0" w:space="0" w:color="auto"/>
                        <w:right w:val="none" w:sz="0" w:space="0" w:color="auto"/>
                      </w:divBdr>
                    </w:div>
                  </w:divsChild>
                </w:div>
                <w:div w:id="733239605">
                  <w:marLeft w:val="0"/>
                  <w:marRight w:val="0"/>
                  <w:marTop w:val="0"/>
                  <w:marBottom w:val="0"/>
                  <w:divBdr>
                    <w:top w:val="none" w:sz="0" w:space="0" w:color="auto"/>
                    <w:left w:val="none" w:sz="0" w:space="0" w:color="auto"/>
                    <w:bottom w:val="none" w:sz="0" w:space="0" w:color="auto"/>
                    <w:right w:val="none" w:sz="0" w:space="0" w:color="auto"/>
                  </w:divBdr>
                  <w:divsChild>
                    <w:div w:id="817570252">
                      <w:marLeft w:val="0"/>
                      <w:marRight w:val="0"/>
                      <w:marTop w:val="0"/>
                      <w:marBottom w:val="0"/>
                      <w:divBdr>
                        <w:top w:val="none" w:sz="0" w:space="0" w:color="auto"/>
                        <w:left w:val="none" w:sz="0" w:space="0" w:color="auto"/>
                        <w:bottom w:val="none" w:sz="0" w:space="0" w:color="auto"/>
                        <w:right w:val="none" w:sz="0" w:space="0" w:color="auto"/>
                      </w:divBdr>
                    </w:div>
                  </w:divsChild>
                </w:div>
                <w:div w:id="1932467023">
                  <w:marLeft w:val="0"/>
                  <w:marRight w:val="0"/>
                  <w:marTop w:val="0"/>
                  <w:marBottom w:val="0"/>
                  <w:divBdr>
                    <w:top w:val="none" w:sz="0" w:space="0" w:color="auto"/>
                    <w:left w:val="none" w:sz="0" w:space="0" w:color="auto"/>
                    <w:bottom w:val="none" w:sz="0" w:space="0" w:color="auto"/>
                    <w:right w:val="none" w:sz="0" w:space="0" w:color="auto"/>
                  </w:divBdr>
                  <w:divsChild>
                    <w:div w:id="1887057209">
                      <w:marLeft w:val="0"/>
                      <w:marRight w:val="0"/>
                      <w:marTop w:val="0"/>
                      <w:marBottom w:val="0"/>
                      <w:divBdr>
                        <w:top w:val="none" w:sz="0" w:space="0" w:color="auto"/>
                        <w:left w:val="none" w:sz="0" w:space="0" w:color="auto"/>
                        <w:bottom w:val="none" w:sz="0" w:space="0" w:color="auto"/>
                        <w:right w:val="none" w:sz="0" w:space="0" w:color="auto"/>
                      </w:divBdr>
                    </w:div>
                  </w:divsChild>
                </w:div>
                <w:div w:id="649409313">
                  <w:marLeft w:val="0"/>
                  <w:marRight w:val="0"/>
                  <w:marTop w:val="0"/>
                  <w:marBottom w:val="0"/>
                  <w:divBdr>
                    <w:top w:val="none" w:sz="0" w:space="0" w:color="auto"/>
                    <w:left w:val="none" w:sz="0" w:space="0" w:color="auto"/>
                    <w:bottom w:val="none" w:sz="0" w:space="0" w:color="auto"/>
                    <w:right w:val="none" w:sz="0" w:space="0" w:color="auto"/>
                  </w:divBdr>
                  <w:divsChild>
                    <w:div w:id="857159508">
                      <w:marLeft w:val="0"/>
                      <w:marRight w:val="0"/>
                      <w:marTop w:val="0"/>
                      <w:marBottom w:val="0"/>
                      <w:divBdr>
                        <w:top w:val="none" w:sz="0" w:space="0" w:color="auto"/>
                        <w:left w:val="none" w:sz="0" w:space="0" w:color="auto"/>
                        <w:bottom w:val="none" w:sz="0" w:space="0" w:color="auto"/>
                        <w:right w:val="none" w:sz="0" w:space="0" w:color="auto"/>
                      </w:divBdr>
                    </w:div>
                  </w:divsChild>
                </w:div>
                <w:div w:id="1142625040">
                  <w:marLeft w:val="0"/>
                  <w:marRight w:val="0"/>
                  <w:marTop w:val="0"/>
                  <w:marBottom w:val="0"/>
                  <w:divBdr>
                    <w:top w:val="none" w:sz="0" w:space="0" w:color="auto"/>
                    <w:left w:val="none" w:sz="0" w:space="0" w:color="auto"/>
                    <w:bottom w:val="none" w:sz="0" w:space="0" w:color="auto"/>
                    <w:right w:val="none" w:sz="0" w:space="0" w:color="auto"/>
                  </w:divBdr>
                  <w:divsChild>
                    <w:div w:id="2130706981">
                      <w:marLeft w:val="0"/>
                      <w:marRight w:val="0"/>
                      <w:marTop w:val="0"/>
                      <w:marBottom w:val="0"/>
                      <w:divBdr>
                        <w:top w:val="none" w:sz="0" w:space="0" w:color="auto"/>
                        <w:left w:val="none" w:sz="0" w:space="0" w:color="auto"/>
                        <w:bottom w:val="none" w:sz="0" w:space="0" w:color="auto"/>
                        <w:right w:val="none" w:sz="0" w:space="0" w:color="auto"/>
                      </w:divBdr>
                    </w:div>
                  </w:divsChild>
                </w:div>
                <w:div w:id="1790389583">
                  <w:marLeft w:val="0"/>
                  <w:marRight w:val="0"/>
                  <w:marTop w:val="0"/>
                  <w:marBottom w:val="0"/>
                  <w:divBdr>
                    <w:top w:val="none" w:sz="0" w:space="0" w:color="auto"/>
                    <w:left w:val="none" w:sz="0" w:space="0" w:color="auto"/>
                    <w:bottom w:val="none" w:sz="0" w:space="0" w:color="auto"/>
                    <w:right w:val="none" w:sz="0" w:space="0" w:color="auto"/>
                  </w:divBdr>
                  <w:divsChild>
                    <w:div w:id="1673139171">
                      <w:marLeft w:val="0"/>
                      <w:marRight w:val="0"/>
                      <w:marTop w:val="0"/>
                      <w:marBottom w:val="0"/>
                      <w:divBdr>
                        <w:top w:val="none" w:sz="0" w:space="0" w:color="auto"/>
                        <w:left w:val="none" w:sz="0" w:space="0" w:color="auto"/>
                        <w:bottom w:val="none" w:sz="0" w:space="0" w:color="auto"/>
                        <w:right w:val="none" w:sz="0" w:space="0" w:color="auto"/>
                      </w:divBdr>
                    </w:div>
                  </w:divsChild>
                </w:div>
                <w:div w:id="1254122540">
                  <w:marLeft w:val="0"/>
                  <w:marRight w:val="0"/>
                  <w:marTop w:val="0"/>
                  <w:marBottom w:val="0"/>
                  <w:divBdr>
                    <w:top w:val="none" w:sz="0" w:space="0" w:color="auto"/>
                    <w:left w:val="none" w:sz="0" w:space="0" w:color="auto"/>
                    <w:bottom w:val="none" w:sz="0" w:space="0" w:color="auto"/>
                    <w:right w:val="none" w:sz="0" w:space="0" w:color="auto"/>
                  </w:divBdr>
                  <w:divsChild>
                    <w:div w:id="1277759991">
                      <w:marLeft w:val="0"/>
                      <w:marRight w:val="0"/>
                      <w:marTop w:val="0"/>
                      <w:marBottom w:val="0"/>
                      <w:divBdr>
                        <w:top w:val="none" w:sz="0" w:space="0" w:color="auto"/>
                        <w:left w:val="none" w:sz="0" w:space="0" w:color="auto"/>
                        <w:bottom w:val="none" w:sz="0" w:space="0" w:color="auto"/>
                        <w:right w:val="none" w:sz="0" w:space="0" w:color="auto"/>
                      </w:divBdr>
                    </w:div>
                  </w:divsChild>
                </w:div>
                <w:div w:id="1940522677">
                  <w:marLeft w:val="0"/>
                  <w:marRight w:val="0"/>
                  <w:marTop w:val="0"/>
                  <w:marBottom w:val="0"/>
                  <w:divBdr>
                    <w:top w:val="none" w:sz="0" w:space="0" w:color="auto"/>
                    <w:left w:val="none" w:sz="0" w:space="0" w:color="auto"/>
                    <w:bottom w:val="none" w:sz="0" w:space="0" w:color="auto"/>
                    <w:right w:val="none" w:sz="0" w:space="0" w:color="auto"/>
                  </w:divBdr>
                  <w:divsChild>
                    <w:div w:id="374932073">
                      <w:marLeft w:val="0"/>
                      <w:marRight w:val="0"/>
                      <w:marTop w:val="0"/>
                      <w:marBottom w:val="0"/>
                      <w:divBdr>
                        <w:top w:val="none" w:sz="0" w:space="0" w:color="auto"/>
                        <w:left w:val="none" w:sz="0" w:space="0" w:color="auto"/>
                        <w:bottom w:val="none" w:sz="0" w:space="0" w:color="auto"/>
                        <w:right w:val="none" w:sz="0" w:space="0" w:color="auto"/>
                      </w:divBdr>
                    </w:div>
                  </w:divsChild>
                </w:div>
                <w:div w:id="543295272">
                  <w:marLeft w:val="0"/>
                  <w:marRight w:val="0"/>
                  <w:marTop w:val="0"/>
                  <w:marBottom w:val="0"/>
                  <w:divBdr>
                    <w:top w:val="none" w:sz="0" w:space="0" w:color="auto"/>
                    <w:left w:val="none" w:sz="0" w:space="0" w:color="auto"/>
                    <w:bottom w:val="none" w:sz="0" w:space="0" w:color="auto"/>
                    <w:right w:val="none" w:sz="0" w:space="0" w:color="auto"/>
                  </w:divBdr>
                  <w:divsChild>
                    <w:div w:id="1328708397">
                      <w:marLeft w:val="0"/>
                      <w:marRight w:val="0"/>
                      <w:marTop w:val="0"/>
                      <w:marBottom w:val="0"/>
                      <w:divBdr>
                        <w:top w:val="none" w:sz="0" w:space="0" w:color="auto"/>
                        <w:left w:val="none" w:sz="0" w:space="0" w:color="auto"/>
                        <w:bottom w:val="none" w:sz="0" w:space="0" w:color="auto"/>
                        <w:right w:val="none" w:sz="0" w:space="0" w:color="auto"/>
                      </w:divBdr>
                    </w:div>
                  </w:divsChild>
                </w:div>
                <w:div w:id="1169321965">
                  <w:marLeft w:val="0"/>
                  <w:marRight w:val="0"/>
                  <w:marTop w:val="0"/>
                  <w:marBottom w:val="0"/>
                  <w:divBdr>
                    <w:top w:val="none" w:sz="0" w:space="0" w:color="auto"/>
                    <w:left w:val="none" w:sz="0" w:space="0" w:color="auto"/>
                    <w:bottom w:val="none" w:sz="0" w:space="0" w:color="auto"/>
                    <w:right w:val="none" w:sz="0" w:space="0" w:color="auto"/>
                  </w:divBdr>
                  <w:divsChild>
                    <w:div w:id="594095602">
                      <w:marLeft w:val="0"/>
                      <w:marRight w:val="0"/>
                      <w:marTop w:val="0"/>
                      <w:marBottom w:val="0"/>
                      <w:divBdr>
                        <w:top w:val="none" w:sz="0" w:space="0" w:color="auto"/>
                        <w:left w:val="none" w:sz="0" w:space="0" w:color="auto"/>
                        <w:bottom w:val="none" w:sz="0" w:space="0" w:color="auto"/>
                        <w:right w:val="none" w:sz="0" w:space="0" w:color="auto"/>
                      </w:divBdr>
                    </w:div>
                  </w:divsChild>
                </w:div>
                <w:div w:id="732974406">
                  <w:marLeft w:val="0"/>
                  <w:marRight w:val="0"/>
                  <w:marTop w:val="0"/>
                  <w:marBottom w:val="0"/>
                  <w:divBdr>
                    <w:top w:val="none" w:sz="0" w:space="0" w:color="auto"/>
                    <w:left w:val="none" w:sz="0" w:space="0" w:color="auto"/>
                    <w:bottom w:val="none" w:sz="0" w:space="0" w:color="auto"/>
                    <w:right w:val="none" w:sz="0" w:space="0" w:color="auto"/>
                  </w:divBdr>
                  <w:divsChild>
                    <w:div w:id="295334497">
                      <w:marLeft w:val="0"/>
                      <w:marRight w:val="0"/>
                      <w:marTop w:val="0"/>
                      <w:marBottom w:val="0"/>
                      <w:divBdr>
                        <w:top w:val="none" w:sz="0" w:space="0" w:color="auto"/>
                        <w:left w:val="none" w:sz="0" w:space="0" w:color="auto"/>
                        <w:bottom w:val="none" w:sz="0" w:space="0" w:color="auto"/>
                        <w:right w:val="none" w:sz="0" w:space="0" w:color="auto"/>
                      </w:divBdr>
                    </w:div>
                  </w:divsChild>
                </w:div>
                <w:div w:id="1421949873">
                  <w:marLeft w:val="0"/>
                  <w:marRight w:val="0"/>
                  <w:marTop w:val="0"/>
                  <w:marBottom w:val="0"/>
                  <w:divBdr>
                    <w:top w:val="none" w:sz="0" w:space="0" w:color="auto"/>
                    <w:left w:val="none" w:sz="0" w:space="0" w:color="auto"/>
                    <w:bottom w:val="none" w:sz="0" w:space="0" w:color="auto"/>
                    <w:right w:val="none" w:sz="0" w:space="0" w:color="auto"/>
                  </w:divBdr>
                  <w:divsChild>
                    <w:div w:id="351416562">
                      <w:marLeft w:val="0"/>
                      <w:marRight w:val="0"/>
                      <w:marTop w:val="0"/>
                      <w:marBottom w:val="0"/>
                      <w:divBdr>
                        <w:top w:val="none" w:sz="0" w:space="0" w:color="auto"/>
                        <w:left w:val="none" w:sz="0" w:space="0" w:color="auto"/>
                        <w:bottom w:val="none" w:sz="0" w:space="0" w:color="auto"/>
                        <w:right w:val="none" w:sz="0" w:space="0" w:color="auto"/>
                      </w:divBdr>
                    </w:div>
                  </w:divsChild>
                </w:div>
                <w:div w:id="454447949">
                  <w:marLeft w:val="0"/>
                  <w:marRight w:val="0"/>
                  <w:marTop w:val="0"/>
                  <w:marBottom w:val="0"/>
                  <w:divBdr>
                    <w:top w:val="none" w:sz="0" w:space="0" w:color="auto"/>
                    <w:left w:val="none" w:sz="0" w:space="0" w:color="auto"/>
                    <w:bottom w:val="none" w:sz="0" w:space="0" w:color="auto"/>
                    <w:right w:val="none" w:sz="0" w:space="0" w:color="auto"/>
                  </w:divBdr>
                  <w:divsChild>
                    <w:div w:id="518547597">
                      <w:marLeft w:val="0"/>
                      <w:marRight w:val="0"/>
                      <w:marTop w:val="0"/>
                      <w:marBottom w:val="0"/>
                      <w:divBdr>
                        <w:top w:val="none" w:sz="0" w:space="0" w:color="auto"/>
                        <w:left w:val="none" w:sz="0" w:space="0" w:color="auto"/>
                        <w:bottom w:val="none" w:sz="0" w:space="0" w:color="auto"/>
                        <w:right w:val="none" w:sz="0" w:space="0" w:color="auto"/>
                      </w:divBdr>
                    </w:div>
                  </w:divsChild>
                </w:div>
                <w:div w:id="998313359">
                  <w:marLeft w:val="0"/>
                  <w:marRight w:val="0"/>
                  <w:marTop w:val="0"/>
                  <w:marBottom w:val="0"/>
                  <w:divBdr>
                    <w:top w:val="none" w:sz="0" w:space="0" w:color="auto"/>
                    <w:left w:val="none" w:sz="0" w:space="0" w:color="auto"/>
                    <w:bottom w:val="none" w:sz="0" w:space="0" w:color="auto"/>
                    <w:right w:val="none" w:sz="0" w:space="0" w:color="auto"/>
                  </w:divBdr>
                  <w:divsChild>
                    <w:div w:id="1184629431">
                      <w:marLeft w:val="0"/>
                      <w:marRight w:val="0"/>
                      <w:marTop w:val="0"/>
                      <w:marBottom w:val="0"/>
                      <w:divBdr>
                        <w:top w:val="none" w:sz="0" w:space="0" w:color="auto"/>
                        <w:left w:val="none" w:sz="0" w:space="0" w:color="auto"/>
                        <w:bottom w:val="none" w:sz="0" w:space="0" w:color="auto"/>
                        <w:right w:val="none" w:sz="0" w:space="0" w:color="auto"/>
                      </w:divBdr>
                    </w:div>
                  </w:divsChild>
                </w:div>
                <w:div w:id="487286779">
                  <w:marLeft w:val="0"/>
                  <w:marRight w:val="0"/>
                  <w:marTop w:val="0"/>
                  <w:marBottom w:val="0"/>
                  <w:divBdr>
                    <w:top w:val="none" w:sz="0" w:space="0" w:color="auto"/>
                    <w:left w:val="none" w:sz="0" w:space="0" w:color="auto"/>
                    <w:bottom w:val="none" w:sz="0" w:space="0" w:color="auto"/>
                    <w:right w:val="none" w:sz="0" w:space="0" w:color="auto"/>
                  </w:divBdr>
                  <w:divsChild>
                    <w:div w:id="8498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86681">
      <w:bodyDiv w:val="1"/>
      <w:marLeft w:val="0"/>
      <w:marRight w:val="0"/>
      <w:marTop w:val="0"/>
      <w:marBottom w:val="0"/>
      <w:divBdr>
        <w:top w:val="none" w:sz="0" w:space="0" w:color="auto"/>
        <w:left w:val="none" w:sz="0" w:space="0" w:color="auto"/>
        <w:bottom w:val="none" w:sz="0" w:space="0" w:color="auto"/>
        <w:right w:val="none" w:sz="0" w:space="0" w:color="auto"/>
      </w:divBdr>
    </w:div>
    <w:div w:id="1960909987">
      <w:bodyDiv w:val="1"/>
      <w:marLeft w:val="0"/>
      <w:marRight w:val="0"/>
      <w:marTop w:val="0"/>
      <w:marBottom w:val="0"/>
      <w:divBdr>
        <w:top w:val="none" w:sz="0" w:space="0" w:color="auto"/>
        <w:left w:val="none" w:sz="0" w:space="0" w:color="auto"/>
        <w:bottom w:val="none" w:sz="0" w:space="0" w:color="auto"/>
        <w:right w:val="none" w:sz="0" w:space="0" w:color="auto"/>
      </w:divBdr>
      <w:divsChild>
        <w:div w:id="1963148386">
          <w:marLeft w:val="0"/>
          <w:marRight w:val="0"/>
          <w:marTop w:val="0"/>
          <w:marBottom w:val="0"/>
          <w:divBdr>
            <w:top w:val="none" w:sz="0" w:space="0" w:color="auto"/>
            <w:left w:val="none" w:sz="0" w:space="0" w:color="auto"/>
            <w:bottom w:val="none" w:sz="0" w:space="0" w:color="auto"/>
            <w:right w:val="none" w:sz="0" w:space="0" w:color="auto"/>
          </w:divBdr>
          <w:divsChild>
            <w:div w:id="1140612105">
              <w:marLeft w:val="0"/>
              <w:marRight w:val="0"/>
              <w:marTop w:val="0"/>
              <w:marBottom w:val="0"/>
              <w:divBdr>
                <w:top w:val="none" w:sz="0" w:space="0" w:color="auto"/>
                <w:left w:val="none" w:sz="0" w:space="0" w:color="auto"/>
                <w:bottom w:val="none" w:sz="0" w:space="0" w:color="auto"/>
                <w:right w:val="none" w:sz="0" w:space="0" w:color="auto"/>
              </w:divBdr>
              <w:divsChild>
                <w:div w:id="303975240">
                  <w:marLeft w:val="0"/>
                  <w:marRight w:val="0"/>
                  <w:marTop w:val="0"/>
                  <w:marBottom w:val="0"/>
                  <w:divBdr>
                    <w:top w:val="none" w:sz="0" w:space="0" w:color="auto"/>
                    <w:left w:val="none" w:sz="0" w:space="0" w:color="auto"/>
                    <w:bottom w:val="none" w:sz="0" w:space="0" w:color="auto"/>
                    <w:right w:val="none" w:sz="0" w:space="0" w:color="auto"/>
                  </w:divBdr>
                  <w:divsChild>
                    <w:div w:id="997609491">
                      <w:marLeft w:val="0"/>
                      <w:marRight w:val="0"/>
                      <w:marTop w:val="0"/>
                      <w:marBottom w:val="0"/>
                      <w:divBdr>
                        <w:top w:val="none" w:sz="0" w:space="0" w:color="auto"/>
                        <w:left w:val="none" w:sz="0" w:space="0" w:color="auto"/>
                        <w:bottom w:val="none" w:sz="0" w:space="0" w:color="auto"/>
                        <w:right w:val="none" w:sz="0" w:space="0" w:color="auto"/>
                      </w:divBdr>
                      <w:divsChild>
                        <w:div w:id="15669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1207">
                  <w:marLeft w:val="0"/>
                  <w:marRight w:val="0"/>
                  <w:marTop w:val="0"/>
                  <w:marBottom w:val="0"/>
                  <w:divBdr>
                    <w:top w:val="none" w:sz="0" w:space="0" w:color="auto"/>
                    <w:left w:val="none" w:sz="0" w:space="0" w:color="auto"/>
                    <w:bottom w:val="none" w:sz="0" w:space="0" w:color="auto"/>
                    <w:right w:val="none" w:sz="0" w:space="0" w:color="auto"/>
                  </w:divBdr>
                  <w:divsChild>
                    <w:div w:id="452554746">
                      <w:marLeft w:val="0"/>
                      <w:marRight w:val="0"/>
                      <w:marTop w:val="0"/>
                      <w:marBottom w:val="0"/>
                      <w:divBdr>
                        <w:top w:val="none" w:sz="0" w:space="0" w:color="auto"/>
                        <w:left w:val="none" w:sz="0" w:space="0" w:color="auto"/>
                        <w:bottom w:val="none" w:sz="0" w:space="0" w:color="auto"/>
                        <w:right w:val="none" w:sz="0" w:space="0" w:color="auto"/>
                      </w:divBdr>
                    </w:div>
                  </w:divsChild>
                </w:div>
                <w:div w:id="730272809">
                  <w:marLeft w:val="0"/>
                  <w:marRight w:val="0"/>
                  <w:marTop w:val="0"/>
                  <w:marBottom w:val="0"/>
                  <w:divBdr>
                    <w:top w:val="none" w:sz="0" w:space="0" w:color="auto"/>
                    <w:left w:val="none" w:sz="0" w:space="0" w:color="auto"/>
                    <w:bottom w:val="none" w:sz="0" w:space="0" w:color="auto"/>
                    <w:right w:val="none" w:sz="0" w:space="0" w:color="auto"/>
                  </w:divBdr>
                  <w:divsChild>
                    <w:div w:id="2067952376">
                      <w:marLeft w:val="0"/>
                      <w:marRight w:val="0"/>
                      <w:marTop w:val="0"/>
                      <w:marBottom w:val="0"/>
                      <w:divBdr>
                        <w:top w:val="none" w:sz="0" w:space="0" w:color="auto"/>
                        <w:left w:val="none" w:sz="0" w:space="0" w:color="auto"/>
                        <w:bottom w:val="none" w:sz="0" w:space="0" w:color="auto"/>
                        <w:right w:val="none" w:sz="0" w:space="0" w:color="auto"/>
                      </w:divBdr>
                    </w:div>
                  </w:divsChild>
                </w:div>
                <w:div w:id="41757059">
                  <w:marLeft w:val="0"/>
                  <w:marRight w:val="0"/>
                  <w:marTop w:val="0"/>
                  <w:marBottom w:val="0"/>
                  <w:divBdr>
                    <w:top w:val="none" w:sz="0" w:space="0" w:color="auto"/>
                    <w:left w:val="none" w:sz="0" w:space="0" w:color="auto"/>
                    <w:bottom w:val="none" w:sz="0" w:space="0" w:color="auto"/>
                    <w:right w:val="none" w:sz="0" w:space="0" w:color="auto"/>
                  </w:divBdr>
                  <w:divsChild>
                    <w:div w:id="1883590274">
                      <w:marLeft w:val="0"/>
                      <w:marRight w:val="0"/>
                      <w:marTop w:val="0"/>
                      <w:marBottom w:val="0"/>
                      <w:divBdr>
                        <w:top w:val="none" w:sz="0" w:space="0" w:color="auto"/>
                        <w:left w:val="none" w:sz="0" w:space="0" w:color="auto"/>
                        <w:bottom w:val="none" w:sz="0" w:space="0" w:color="auto"/>
                        <w:right w:val="none" w:sz="0" w:space="0" w:color="auto"/>
                      </w:divBdr>
                    </w:div>
                  </w:divsChild>
                </w:div>
                <w:div w:id="1083335088">
                  <w:marLeft w:val="0"/>
                  <w:marRight w:val="0"/>
                  <w:marTop w:val="0"/>
                  <w:marBottom w:val="0"/>
                  <w:divBdr>
                    <w:top w:val="none" w:sz="0" w:space="0" w:color="auto"/>
                    <w:left w:val="none" w:sz="0" w:space="0" w:color="auto"/>
                    <w:bottom w:val="none" w:sz="0" w:space="0" w:color="auto"/>
                    <w:right w:val="none" w:sz="0" w:space="0" w:color="auto"/>
                  </w:divBdr>
                  <w:divsChild>
                    <w:div w:id="710110074">
                      <w:marLeft w:val="0"/>
                      <w:marRight w:val="0"/>
                      <w:marTop w:val="0"/>
                      <w:marBottom w:val="0"/>
                      <w:divBdr>
                        <w:top w:val="none" w:sz="0" w:space="0" w:color="auto"/>
                        <w:left w:val="none" w:sz="0" w:space="0" w:color="auto"/>
                        <w:bottom w:val="none" w:sz="0" w:space="0" w:color="auto"/>
                        <w:right w:val="none" w:sz="0" w:space="0" w:color="auto"/>
                      </w:divBdr>
                    </w:div>
                  </w:divsChild>
                </w:div>
                <w:div w:id="1300912952">
                  <w:marLeft w:val="0"/>
                  <w:marRight w:val="0"/>
                  <w:marTop w:val="0"/>
                  <w:marBottom w:val="0"/>
                  <w:divBdr>
                    <w:top w:val="none" w:sz="0" w:space="0" w:color="auto"/>
                    <w:left w:val="none" w:sz="0" w:space="0" w:color="auto"/>
                    <w:bottom w:val="none" w:sz="0" w:space="0" w:color="auto"/>
                    <w:right w:val="none" w:sz="0" w:space="0" w:color="auto"/>
                  </w:divBdr>
                  <w:divsChild>
                    <w:div w:id="926570517">
                      <w:marLeft w:val="0"/>
                      <w:marRight w:val="0"/>
                      <w:marTop w:val="0"/>
                      <w:marBottom w:val="0"/>
                      <w:divBdr>
                        <w:top w:val="none" w:sz="0" w:space="0" w:color="auto"/>
                        <w:left w:val="none" w:sz="0" w:space="0" w:color="auto"/>
                        <w:bottom w:val="none" w:sz="0" w:space="0" w:color="auto"/>
                        <w:right w:val="none" w:sz="0" w:space="0" w:color="auto"/>
                      </w:divBdr>
                    </w:div>
                  </w:divsChild>
                </w:div>
                <w:div w:id="1119690967">
                  <w:marLeft w:val="0"/>
                  <w:marRight w:val="0"/>
                  <w:marTop w:val="0"/>
                  <w:marBottom w:val="0"/>
                  <w:divBdr>
                    <w:top w:val="none" w:sz="0" w:space="0" w:color="auto"/>
                    <w:left w:val="none" w:sz="0" w:space="0" w:color="auto"/>
                    <w:bottom w:val="none" w:sz="0" w:space="0" w:color="auto"/>
                    <w:right w:val="none" w:sz="0" w:space="0" w:color="auto"/>
                  </w:divBdr>
                  <w:divsChild>
                    <w:div w:id="593171069">
                      <w:marLeft w:val="0"/>
                      <w:marRight w:val="0"/>
                      <w:marTop w:val="0"/>
                      <w:marBottom w:val="0"/>
                      <w:divBdr>
                        <w:top w:val="none" w:sz="0" w:space="0" w:color="auto"/>
                        <w:left w:val="none" w:sz="0" w:space="0" w:color="auto"/>
                        <w:bottom w:val="none" w:sz="0" w:space="0" w:color="auto"/>
                        <w:right w:val="none" w:sz="0" w:space="0" w:color="auto"/>
                      </w:divBdr>
                    </w:div>
                  </w:divsChild>
                </w:div>
                <w:div w:id="624235565">
                  <w:marLeft w:val="0"/>
                  <w:marRight w:val="0"/>
                  <w:marTop w:val="0"/>
                  <w:marBottom w:val="0"/>
                  <w:divBdr>
                    <w:top w:val="none" w:sz="0" w:space="0" w:color="auto"/>
                    <w:left w:val="none" w:sz="0" w:space="0" w:color="auto"/>
                    <w:bottom w:val="none" w:sz="0" w:space="0" w:color="auto"/>
                    <w:right w:val="none" w:sz="0" w:space="0" w:color="auto"/>
                  </w:divBdr>
                  <w:divsChild>
                    <w:div w:id="1620452899">
                      <w:marLeft w:val="0"/>
                      <w:marRight w:val="0"/>
                      <w:marTop w:val="0"/>
                      <w:marBottom w:val="0"/>
                      <w:divBdr>
                        <w:top w:val="none" w:sz="0" w:space="0" w:color="auto"/>
                        <w:left w:val="none" w:sz="0" w:space="0" w:color="auto"/>
                        <w:bottom w:val="none" w:sz="0" w:space="0" w:color="auto"/>
                        <w:right w:val="none" w:sz="0" w:space="0" w:color="auto"/>
                      </w:divBdr>
                    </w:div>
                  </w:divsChild>
                </w:div>
                <w:div w:id="788166812">
                  <w:marLeft w:val="0"/>
                  <w:marRight w:val="0"/>
                  <w:marTop w:val="0"/>
                  <w:marBottom w:val="0"/>
                  <w:divBdr>
                    <w:top w:val="none" w:sz="0" w:space="0" w:color="auto"/>
                    <w:left w:val="none" w:sz="0" w:space="0" w:color="auto"/>
                    <w:bottom w:val="none" w:sz="0" w:space="0" w:color="auto"/>
                    <w:right w:val="none" w:sz="0" w:space="0" w:color="auto"/>
                  </w:divBdr>
                  <w:divsChild>
                    <w:div w:id="484054556">
                      <w:marLeft w:val="0"/>
                      <w:marRight w:val="0"/>
                      <w:marTop w:val="0"/>
                      <w:marBottom w:val="0"/>
                      <w:divBdr>
                        <w:top w:val="none" w:sz="0" w:space="0" w:color="auto"/>
                        <w:left w:val="none" w:sz="0" w:space="0" w:color="auto"/>
                        <w:bottom w:val="none" w:sz="0" w:space="0" w:color="auto"/>
                        <w:right w:val="none" w:sz="0" w:space="0" w:color="auto"/>
                      </w:divBdr>
                    </w:div>
                  </w:divsChild>
                </w:div>
                <w:div w:id="1981498217">
                  <w:marLeft w:val="0"/>
                  <w:marRight w:val="0"/>
                  <w:marTop w:val="0"/>
                  <w:marBottom w:val="0"/>
                  <w:divBdr>
                    <w:top w:val="none" w:sz="0" w:space="0" w:color="auto"/>
                    <w:left w:val="none" w:sz="0" w:space="0" w:color="auto"/>
                    <w:bottom w:val="none" w:sz="0" w:space="0" w:color="auto"/>
                    <w:right w:val="none" w:sz="0" w:space="0" w:color="auto"/>
                  </w:divBdr>
                  <w:divsChild>
                    <w:div w:id="631523433">
                      <w:marLeft w:val="0"/>
                      <w:marRight w:val="0"/>
                      <w:marTop w:val="0"/>
                      <w:marBottom w:val="0"/>
                      <w:divBdr>
                        <w:top w:val="none" w:sz="0" w:space="0" w:color="auto"/>
                        <w:left w:val="none" w:sz="0" w:space="0" w:color="auto"/>
                        <w:bottom w:val="none" w:sz="0" w:space="0" w:color="auto"/>
                        <w:right w:val="none" w:sz="0" w:space="0" w:color="auto"/>
                      </w:divBdr>
                    </w:div>
                  </w:divsChild>
                </w:div>
                <w:div w:id="938180579">
                  <w:marLeft w:val="0"/>
                  <w:marRight w:val="0"/>
                  <w:marTop w:val="0"/>
                  <w:marBottom w:val="0"/>
                  <w:divBdr>
                    <w:top w:val="none" w:sz="0" w:space="0" w:color="auto"/>
                    <w:left w:val="none" w:sz="0" w:space="0" w:color="auto"/>
                    <w:bottom w:val="none" w:sz="0" w:space="0" w:color="auto"/>
                    <w:right w:val="none" w:sz="0" w:space="0" w:color="auto"/>
                  </w:divBdr>
                  <w:divsChild>
                    <w:div w:id="655836333">
                      <w:marLeft w:val="0"/>
                      <w:marRight w:val="0"/>
                      <w:marTop w:val="0"/>
                      <w:marBottom w:val="0"/>
                      <w:divBdr>
                        <w:top w:val="none" w:sz="0" w:space="0" w:color="auto"/>
                        <w:left w:val="none" w:sz="0" w:space="0" w:color="auto"/>
                        <w:bottom w:val="none" w:sz="0" w:space="0" w:color="auto"/>
                        <w:right w:val="none" w:sz="0" w:space="0" w:color="auto"/>
                      </w:divBdr>
                    </w:div>
                  </w:divsChild>
                </w:div>
                <w:div w:id="1530921108">
                  <w:marLeft w:val="0"/>
                  <w:marRight w:val="0"/>
                  <w:marTop w:val="0"/>
                  <w:marBottom w:val="0"/>
                  <w:divBdr>
                    <w:top w:val="none" w:sz="0" w:space="0" w:color="auto"/>
                    <w:left w:val="none" w:sz="0" w:space="0" w:color="auto"/>
                    <w:bottom w:val="none" w:sz="0" w:space="0" w:color="auto"/>
                    <w:right w:val="none" w:sz="0" w:space="0" w:color="auto"/>
                  </w:divBdr>
                  <w:divsChild>
                    <w:div w:id="1200626692">
                      <w:marLeft w:val="0"/>
                      <w:marRight w:val="0"/>
                      <w:marTop w:val="0"/>
                      <w:marBottom w:val="0"/>
                      <w:divBdr>
                        <w:top w:val="none" w:sz="0" w:space="0" w:color="auto"/>
                        <w:left w:val="none" w:sz="0" w:space="0" w:color="auto"/>
                        <w:bottom w:val="none" w:sz="0" w:space="0" w:color="auto"/>
                        <w:right w:val="none" w:sz="0" w:space="0" w:color="auto"/>
                      </w:divBdr>
                    </w:div>
                  </w:divsChild>
                </w:div>
                <w:div w:id="484467130">
                  <w:marLeft w:val="0"/>
                  <w:marRight w:val="0"/>
                  <w:marTop w:val="0"/>
                  <w:marBottom w:val="0"/>
                  <w:divBdr>
                    <w:top w:val="none" w:sz="0" w:space="0" w:color="auto"/>
                    <w:left w:val="none" w:sz="0" w:space="0" w:color="auto"/>
                    <w:bottom w:val="none" w:sz="0" w:space="0" w:color="auto"/>
                    <w:right w:val="none" w:sz="0" w:space="0" w:color="auto"/>
                  </w:divBdr>
                  <w:divsChild>
                    <w:div w:id="645474344">
                      <w:marLeft w:val="0"/>
                      <w:marRight w:val="0"/>
                      <w:marTop w:val="0"/>
                      <w:marBottom w:val="0"/>
                      <w:divBdr>
                        <w:top w:val="none" w:sz="0" w:space="0" w:color="auto"/>
                        <w:left w:val="none" w:sz="0" w:space="0" w:color="auto"/>
                        <w:bottom w:val="none" w:sz="0" w:space="0" w:color="auto"/>
                        <w:right w:val="none" w:sz="0" w:space="0" w:color="auto"/>
                      </w:divBdr>
                    </w:div>
                  </w:divsChild>
                </w:div>
                <w:div w:id="2076001007">
                  <w:marLeft w:val="0"/>
                  <w:marRight w:val="0"/>
                  <w:marTop w:val="0"/>
                  <w:marBottom w:val="0"/>
                  <w:divBdr>
                    <w:top w:val="none" w:sz="0" w:space="0" w:color="auto"/>
                    <w:left w:val="none" w:sz="0" w:space="0" w:color="auto"/>
                    <w:bottom w:val="none" w:sz="0" w:space="0" w:color="auto"/>
                    <w:right w:val="none" w:sz="0" w:space="0" w:color="auto"/>
                  </w:divBdr>
                  <w:divsChild>
                    <w:div w:id="1387608331">
                      <w:marLeft w:val="0"/>
                      <w:marRight w:val="0"/>
                      <w:marTop w:val="0"/>
                      <w:marBottom w:val="0"/>
                      <w:divBdr>
                        <w:top w:val="none" w:sz="0" w:space="0" w:color="auto"/>
                        <w:left w:val="none" w:sz="0" w:space="0" w:color="auto"/>
                        <w:bottom w:val="none" w:sz="0" w:space="0" w:color="auto"/>
                        <w:right w:val="none" w:sz="0" w:space="0" w:color="auto"/>
                      </w:divBdr>
                    </w:div>
                  </w:divsChild>
                </w:div>
                <w:div w:id="49354213">
                  <w:marLeft w:val="0"/>
                  <w:marRight w:val="0"/>
                  <w:marTop w:val="0"/>
                  <w:marBottom w:val="0"/>
                  <w:divBdr>
                    <w:top w:val="none" w:sz="0" w:space="0" w:color="auto"/>
                    <w:left w:val="none" w:sz="0" w:space="0" w:color="auto"/>
                    <w:bottom w:val="none" w:sz="0" w:space="0" w:color="auto"/>
                    <w:right w:val="none" w:sz="0" w:space="0" w:color="auto"/>
                  </w:divBdr>
                  <w:divsChild>
                    <w:div w:id="1463309625">
                      <w:marLeft w:val="0"/>
                      <w:marRight w:val="0"/>
                      <w:marTop w:val="0"/>
                      <w:marBottom w:val="0"/>
                      <w:divBdr>
                        <w:top w:val="none" w:sz="0" w:space="0" w:color="auto"/>
                        <w:left w:val="none" w:sz="0" w:space="0" w:color="auto"/>
                        <w:bottom w:val="none" w:sz="0" w:space="0" w:color="auto"/>
                        <w:right w:val="none" w:sz="0" w:space="0" w:color="auto"/>
                      </w:divBdr>
                    </w:div>
                  </w:divsChild>
                </w:div>
                <w:div w:id="1756171220">
                  <w:marLeft w:val="0"/>
                  <w:marRight w:val="0"/>
                  <w:marTop w:val="0"/>
                  <w:marBottom w:val="0"/>
                  <w:divBdr>
                    <w:top w:val="none" w:sz="0" w:space="0" w:color="auto"/>
                    <w:left w:val="none" w:sz="0" w:space="0" w:color="auto"/>
                    <w:bottom w:val="none" w:sz="0" w:space="0" w:color="auto"/>
                    <w:right w:val="none" w:sz="0" w:space="0" w:color="auto"/>
                  </w:divBdr>
                  <w:divsChild>
                    <w:div w:id="268778973">
                      <w:marLeft w:val="0"/>
                      <w:marRight w:val="0"/>
                      <w:marTop w:val="0"/>
                      <w:marBottom w:val="0"/>
                      <w:divBdr>
                        <w:top w:val="none" w:sz="0" w:space="0" w:color="auto"/>
                        <w:left w:val="none" w:sz="0" w:space="0" w:color="auto"/>
                        <w:bottom w:val="none" w:sz="0" w:space="0" w:color="auto"/>
                        <w:right w:val="none" w:sz="0" w:space="0" w:color="auto"/>
                      </w:divBdr>
                    </w:div>
                  </w:divsChild>
                </w:div>
                <w:div w:id="161312561">
                  <w:marLeft w:val="0"/>
                  <w:marRight w:val="0"/>
                  <w:marTop w:val="0"/>
                  <w:marBottom w:val="0"/>
                  <w:divBdr>
                    <w:top w:val="none" w:sz="0" w:space="0" w:color="auto"/>
                    <w:left w:val="none" w:sz="0" w:space="0" w:color="auto"/>
                    <w:bottom w:val="none" w:sz="0" w:space="0" w:color="auto"/>
                    <w:right w:val="none" w:sz="0" w:space="0" w:color="auto"/>
                  </w:divBdr>
                  <w:divsChild>
                    <w:div w:id="1595699812">
                      <w:marLeft w:val="0"/>
                      <w:marRight w:val="0"/>
                      <w:marTop w:val="0"/>
                      <w:marBottom w:val="0"/>
                      <w:divBdr>
                        <w:top w:val="none" w:sz="0" w:space="0" w:color="auto"/>
                        <w:left w:val="none" w:sz="0" w:space="0" w:color="auto"/>
                        <w:bottom w:val="none" w:sz="0" w:space="0" w:color="auto"/>
                        <w:right w:val="none" w:sz="0" w:space="0" w:color="auto"/>
                      </w:divBdr>
                    </w:div>
                  </w:divsChild>
                </w:div>
                <w:div w:id="1098329187">
                  <w:marLeft w:val="0"/>
                  <w:marRight w:val="0"/>
                  <w:marTop w:val="0"/>
                  <w:marBottom w:val="0"/>
                  <w:divBdr>
                    <w:top w:val="none" w:sz="0" w:space="0" w:color="auto"/>
                    <w:left w:val="none" w:sz="0" w:space="0" w:color="auto"/>
                    <w:bottom w:val="none" w:sz="0" w:space="0" w:color="auto"/>
                    <w:right w:val="none" w:sz="0" w:space="0" w:color="auto"/>
                  </w:divBdr>
                  <w:divsChild>
                    <w:div w:id="1638485706">
                      <w:marLeft w:val="0"/>
                      <w:marRight w:val="0"/>
                      <w:marTop w:val="0"/>
                      <w:marBottom w:val="0"/>
                      <w:divBdr>
                        <w:top w:val="none" w:sz="0" w:space="0" w:color="auto"/>
                        <w:left w:val="none" w:sz="0" w:space="0" w:color="auto"/>
                        <w:bottom w:val="none" w:sz="0" w:space="0" w:color="auto"/>
                        <w:right w:val="none" w:sz="0" w:space="0" w:color="auto"/>
                      </w:divBdr>
                    </w:div>
                  </w:divsChild>
                </w:div>
                <w:div w:id="1451392363">
                  <w:marLeft w:val="0"/>
                  <w:marRight w:val="0"/>
                  <w:marTop w:val="0"/>
                  <w:marBottom w:val="0"/>
                  <w:divBdr>
                    <w:top w:val="none" w:sz="0" w:space="0" w:color="auto"/>
                    <w:left w:val="none" w:sz="0" w:space="0" w:color="auto"/>
                    <w:bottom w:val="none" w:sz="0" w:space="0" w:color="auto"/>
                    <w:right w:val="none" w:sz="0" w:space="0" w:color="auto"/>
                  </w:divBdr>
                  <w:divsChild>
                    <w:div w:id="1911039868">
                      <w:marLeft w:val="0"/>
                      <w:marRight w:val="0"/>
                      <w:marTop w:val="0"/>
                      <w:marBottom w:val="0"/>
                      <w:divBdr>
                        <w:top w:val="none" w:sz="0" w:space="0" w:color="auto"/>
                        <w:left w:val="none" w:sz="0" w:space="0" w:color="auto"/>
                        <w:bottom w:val="none" w:sz="0" w:space="0" w:color="auto"/>
                        <w:right w:val="none" w:sz="0" w:space="0" w:color="auto"/>
                      </w:divBdr>
                    </w:div>
                  </w:divsChild>
                </w:div>
                <w:div w:id="1360887782">
                  <w:marLeft w:val="0"/>
                  <w:marRight w:val="0"/>
                  <w:marTop w:val="0"/>
                  <w:marBottom w:val="0"/>
                  <w:divBdr>
                    <w:top w:val="none" w:sz="0" w:space="0" w:color="auto"/>
                    <w:left w:val="none" w:sz="0" w:space="0" w:color="auto"/>
                    <w:bottom w:val="none" w:sz="0" w:space="0" w:color="auto"/>
                    <w:right w:val="none" w:sz="0" w:space="0" w:color="auto"/>
                  </w:divBdr>
                  <w:divsChild>
                    <w:div w:id="413941993">
                      <w:marLeft w:val="0"/>
                      <w:marRight w:val="0"/>
                      <w:marTop w:val="0"/>
                      <w:marBottom w:val="0"/>
                      <w:divBdr>
                        <w:top w:val="none" w:sz="0" w:space="0" w:color="auto"/>
                        <w:left w:val="none" w:sz="0" w:space="0" w:color="auto"/>
                        <w:bottom w:val="none" w:sz="0" w:space="0" w:color="auto"/>
                        <w:right w:val="none" w:sz="0" w:space="0" w:color="auto"/>
                      </w:divBdr>
                    </w:div>
                  </w:divsChild>
                </w:div>
                <w:div w:id="1922642070">
                  <w:marLeft w:val="0"/>
                  <w:marRight w:val="0"/>
                  <w:marTop w:val="0"/>
                  <w:marBottom w:val="0"/>
                  <w:divBdr>
                    <w:top w:val="none" w:sz="0" w:space="0" w:color="auto"/>
                    <w:left w:val="none" w:sz="0" w:space="0" w:color="auto"/>
                    <w:bottom w:val="none" w:sz="0" w:space="0" w:color="auto"/>
                    <w:right w:val="none" w:sz="0" w:space="0" w:color="auto"/>
                  </w:divBdr>
                  <w:divsChild>
                    <w:div w:id="1217737034">
                      <w:marLeft w:val="0"/>
                      <w:marRight w:val="0"/>
                      <w:marTop w:val="0"/>
                      <w:marBottom w:val="0"/>
                      <w:divBdr>
                        <w:top w:val="none" w:sz="0" w:space="0" w:color="auto"/>
                        <w:left w:val="none" w:sz="0" w:space="0" w:color="auto"/>
                        <w:bottom w:val="none" w:sz="0" w:space="0" w:color="auto"/>
                        <w:right w:val="none" w:sz="0" w:space="0" w:color="auto"/>
                      </w:divBdr>
                    </w:div>
                  </w:divsChild>
                </w:div>
                <w:div w:id="2007972957">
                  <w:marLeft w:val="0"/>
                  <w:marRight w:val="0"/>
                  <w:marTop w:val="0"/>
                  <w:marBottom w:val="0"/>
                  <w:divBdr>
                    <w:top w:val="none" w:sz="0" w:space="0" w:color="auto"/>
                    <w:left w:val="none" w:sz="0" w:space="0" w:color="auto"/>
                    <w:bottom w:val="none" w:sz="0" w:space="0" w:color="auto"/>
                    <w:right w:val="none" w:sz="0" w:space="0" w:color="auto"/>
                  </w:divBdr>
                  <w:divsChild>
                    <w:div w:id="185488116">
                      <w:marLeft w:val="0"/>
                      <w:marRight w:val="0"/>
                      <w:marTop w:val="0"/>
                      <w:marBottom w:val="0"/>
                      <w:divBdr>
                        <w:top w:val="none" w:sz="0" w:space="0" w:color="auto"/>
                        <w:left w:val="none" w:sz="0" w:space="0" w:color="auto"/>
                        <w:bottom w:val="none" w:sz="0" w:space="0" w:color="auto"/>
                        <w:right w:val="none" w:sz="0" w:space="0" w:color="auto"/>
                      </w:divBdr>
                    </w:div>
                  </w:divsChild>
                </w:div>
                <w:div w:id="1598246312">
                  <w:marLeft w:val="0"/>
                  <w:marRight w:val="0"/>
                  <w:marTop w:val="0"/>
                  <w:marBottom w:val="0"/>
                  <w:divBdr>
                    <w:top w:val="none" w:sz="0" w:space="0" w:color="auto"/>
                    <w:left w:val="none" w:sz="0" w:space="0" w:color="auto"/>
                    <w:bottom w:val="none" w:sz="0" w:space="0" w:color="auto"/>
                    <w:right w:val="none" w:sz="0" w:space="0" w:color="auto"/>
                  </w:divBdr>
                  <w:divsChild>
                    <w:div w:id="1677220793">
                      <w:marLeft w:val="0"/>
                      <w:marRight w:val="0"/>
                      <w:marTop w:val="0"/>
                      <w:marBottom w:val="0"/>
                      <w:divBdr>
                        <w:top w:val="none" w:sz="0" w:space="0" w:color="auto"/>
                        <w:left w:val="none" w:sz="0" w:space="0" w:color="auto"/>
                        <w:bottom w:val="none" w:sz="0" w:space="0" w:color="auto"/>
                        <w:right w:val="none" w:sz="0" w:space="0" w:color="auto"/>
                      </w:divBdr>
                    </w:div>
                  </w:divsChild>
                </w:div>
                <w:div w:id="944970166">
                  <w:marLeft w:val="0"/>
                  <w:marRight w:val="0"/>
                  <w:marTop w:val="0"/>
                  <w:marBottom w:val="0"/>
                  <w:divBdr>
                    <w:top w:val="none" w:sz="0" w:space="0" w:color="auto"/>
                    <w:left w:val="none" w:sz="0" w:space="0" w:color="auto"/>
                    <w:bottom w:val="none" w:sz="0" w:space="0" w:color="auto"/>
                    <w:right w:val="none" w:sz="0" w:space="0" w:color="auto"/>
                  </w:divBdr>
                  <w:divsChild>
                    <w:div w:id="1014303342">
                      <w:marLeft w:val="0"/>
                      <w:marRight w:val="0"/>
                      <w:marTop w:val="0"/>
                      <w:marBottom w:val="0"/>
                      <w:divBdr>
                        <w:top w:val="none" w:sz="0" w:space="0" w:color="auto"/>
                        <w:left w:val="none" w:sz="0" w:space="0" w:color="auto"/>
                        <w:bottom w:val="none" w:sz="0" w:space="0" w:color="auto"/>
                        <w:right w:val="none" w:sz="0" w:space="0" w:color="auto"/>
                      </w:divBdr>
                    </w:div>
                  </w:divsChild>
                </w:div>
                <w:div w:id="997345196">
                  <w:marLeft w:val="0"/>
                  <w:marRight w:val="0"/>
                  <w:marTop w:val="0"/>
                  <w:marBottom w:val="0"/>
                  <w:divBdr>
                    <w:top w:val="none" w:sz="0" w:space="0" w:color="auto"/>
                    <w:left w:val="none" w:sz="0" w:space="0" w:color="auto"/>
                    <w:bottom w:val="none" w:sz="0" w:space="0" w:color="auto"/>
                    <w:right w:val="none" w:sz="0" w:space="0" w:color="auto"/>
                  </w:divBdr>
                  <w:divsChild>
                    <w:div w:id="1780249923">
                      <w:marLeft w:val="0"/>
                      <w:marRight w:val="0"/>
                      <w:marTop w:val="0"/>
                      <w:marBottom w:val="0"/>
                      <w:divBdr>
                        <w:top w:val="none" w:sz="0" w:space="0" w:color="auto"/>
                        <w:left w:val="none" w:sz="0" w:space="0" w:color="auto"/>
                        <w:bottom w:val="none" w:sz="0" w:space="0" w:color="auto"/>
                        <w:right w:val="none" w:sz="0" w:space="0" w:color="auto"/>
                      </w:divBdr>
                    </w:div>
                  </w:divsChild>
                </w:div>
                <w:div w:id="580219931">
                  <w:marLeft w:val="0"/>
                  <w:marRight w:val="0"/>
                  <w:marTop w:val="0"/>
                  <w:marBottom w:val="0"/>
                  <w:divBdr>
                    <w:top w:val="none" w:sz="0" w:space="0" w:color="auto"/>
                    <w:left w:val="none" w:sz="0" w:space="0" w:color="auto"/>
                    <w:bottom w:val="none" w:sz="0" w:space="0" w:color="auto"/>
                    <w:right w:val="none" w:sz="0" w:space="0" w:color="auto"/>
                  </w:divBdr>
                  <w:divsChild>
                    <w:div w:id="708186948">
                      <w:marLeft w:val="0"/>
                      <w:marRight w:val="0"/>
                      <w:marTop w:val="0"/>
                      <w:marBottom w:val="0"/>
                      <w:divBdr>
                        <w:top w:val="none" w:sz="0" w:space="0" w:color="auto"/>
                        <w:left w:val="none" w:sz="0" w:space="0" w:color="auto"/>
                        <w:bottom w:val="none" w:sz="0" w:space="0" w:color="auto"/>
                        <w:right w:val="none" w:sz="0" w:space="0" w:color="auto"/>
                      </w:divBdr>
                    </w:div>
                  </w:divsChild>
                </w:div>
                <w:div w:id="151332374">
                  <w:marLeft w:val="0"/>
                  <w:marRight w:val="0"/>
                  <w:marTop w:val="0"/>
                  <w:marBottom w:val="0"/>
                  <w:divBdr>
                    <w:top w:val="none" w:sz="0" w:space="0" w:color="auto"/>
                    <w:left w:val="none" w:sz="0" w:space="0" w:color="auto"/>
                    <w:bottom w:val="none" w:sz="0" w:space="0" w:color="auto"/>
                    <w:right w:val="none" w:sz="0" w:space="0" w:color="auto"/>
                  </w:divBdr>
                  <w:divsChild>
                    <w:div w:id="1530798386">
                      <w:marLeft w:val="0"/>
                      <w:marRight w:val="0"/>
                      <w:marTop w:val="0"/>
                      <w:marBottom w:val="0"/>
                      <w:divBdr>
                        <w:top w:val="none" w:sz="0" w:space="0" w:color="auto"/>
                        <w:left w:val="none" w:sz="0" w:space="0" w:color="auto"/>
                        <w:bottom w:val="none" w:sz="0" w:space="0" w:color="auto"/>
                        <w:right w:val="none" w:sz="0" w:space="0" w:color="auto"/>
                      </w:divBdr>
                    </w:div>
                  </w:divsChild>
                </w:div>
                <w:div w:id="1740589593">
                  <w:marLeft w:val="0"/>
                  <w:marRight w:val="0"/>
                  <w:marTop w:val="0"/>
                  <w:marBottom w:val="0"/>
                  <w:divBdr>
                    <w:top w:val="none" w:sz="0" w:space="0" w:color="auto"/>
                    <w:left w:val="none" w:sz="0" w:space="0" w:color="auto"/>
                    <w:bottom w:val="none" w:sz="0" w:space="0" w:color="auto"/>
                    <w:right w:val="none" w:sz="0" w:space="0" w:color="auto"/>
                  </w:divBdr>
                  <w:divsChild>
                    <w:div w:id="484664583">
                      <w:marLeft w:val="0"/>
                      <w:marRight w:val="0"/>
                      <w:marTop w:val="0"/>
                      <w:marBottom w:val="0"/>
                      <w:divBdr>
                        <w:top w:val="none" w:sz="0" w:space="0" w:color="auto"/>
                        <w:left w:val="none" w:sz="0" w:space="0" w:color="auto"/>
                        <w:bottom w:val="none" w:sz="0" w:space="0" w:color="auto"/>
                        <w:right w:val="none" w:sz="0" w:space="0" w:color="auto"/>
                      </w:divBdr>
                    </w:div>
                  </w:divsChild>
                </w:div>
                <w:div w:id="704867362">
                  <w:marLeft w:val="0"/>
                  <w:marRight w:val="0"/>
                  <w:marTop w:val="0"/>
                  <w:marBottom w:val="0"/>
                  <w:divBdr>
                    <w:top w:val="none" w:sz="0" w:space="0" w:color="auto"/>
                    <w:left w:val="none" w:sz="0" w:space="0" w:color="auto"/>
                    <w:bottom w:val="none" w:sz="0" w:space="0" w:color="auto"/>
                    <w:right w:val="none" w:sz="0" w:space="0" w:color="auto"/>
                  </w:divBdr>
                  <w:divsChild>
                    <w:div w:id="978412245">
                      <w:marLeft w:val="0"/>
                      <w:marRight w:val="0"/>
                      <w:marTop w:val="0"/>
                      <w:marBottom w:val="0"/>
                      <w:divBdr>
                        <w:top w:val="none" w:sz="0" w:space="0" w:color="auto"/>
                        <w:left w:val="none" w:sz="0" w:space="0" w:color="auto"/>
                        <w:bottom w:val="none" w:sz="0" w:space="0" w:color="auto"/>
                        <w:right w:val="none" w:sz="0" w:space="0" w:color="auto"/>
                      </w:divBdr>
                    </w:div>
                  </w:divsChild>
                </w:div>
                <w:div w:id="2092774077">
                  <w:marLeft w:val="0"/>
                  <w:marRight w:val="0"/>
                  <w:marTop w:val="0"/>
                  <w:marBottom w:val="0"/>
                  <w:divBdr>
                    <w:top w:val="none" w:sz="0" w:space="0" w:color="auto"/>
                    <w:left w:val="none" w:sz="0" w:space="0" w:color="auto"/>
                    <w:bottom w:val="none" w:sz="0" w:space="0" w:color="auto"/>
                    <w:right w:val="none" w:sz="0" w:space="0" w:color="auto"/>
                  </w:divBdr>
                  <w:divsChild>
                    <w:div w:id="1940990228">
                      <w:marLeft w:val="0"/>
                      <w:marRight w:val="0"/>
                      <w:marTop w:val="0"/>
                      <w:marBottom w:val="0"/>
                      <w:divBdr>
                        <w:top w:val="none" w:sz="0" w:space="0" w:color="auto"/>
                        <w:left w:val="none" w:sz="0" w:space="0" w:color="auto"/>
                        <w:bottom w:val="none" w:sz="0" w:space="0" w:color="auto"/>
                        <w:right w:val="none" w:sz="0" w:space="0" w:color="auto"/>
                      </w:divBdr>
                    </w:div>
                  </w:divsChild>
                </w:div>
                <w:div w:id="887105523">
                  <w:marLeft w:val="0"/>
                  <w:marRight w:val="0"/>
                  <w:marTop w:val="0"/>
                  <w:marBottom w:val="0"/>
                  <w:divBdr>
                    <w:top w:val="none" w:sz="0" w:space="0" w:color="auto"/>
                    <w:left w:val="none" w:sz="0" w:space="0" w:color="auto"/>
                    <w:bottom w:val="none" w:sz="0" w:space="0" w:color="auto"/>
                    <w:right w:val="none" w:sz="0" w:space="0" w:color="auto"/>
                  </w:divBdr>
                  <w:divsChild>
                    <w:div w:id="529076039">
                      <w:marLeft w:val="0"/>
                      <w:marRight w:val="0"/>
                      <w:marTop w:val="0"/>
                      <w:marBottom w:val="0"/>
                      <w:divBdr>
                        <w:top w:val="none" w:sz="0" w:space="0" w:color="auto"/>
                        <w:left w:val="none" w:sz="0" w:space="0" w:color="auto"/>
                        <w:bottom w:val="none" w:sz="0" w:space="0" w:color="auto"/>
                        <w:right w:val="none" w:sz="0" w:space="0" w:color="auto"/>
                      </w:divBdr>
                    </w:div>
                  </w:divsChild>
                </w:div>
                <w:div w:id="884290146">
                  <w:marLeft w:val="0"/>
                  <w:marRight w:val="0"/>
                  <w:marTop w:val="0"/>
                  <w:marBottom w:val="0"/>
                  <w:divBdr>
                    <w:top w:val="none" w:sz="0" w:space="0" w:color="auto"/>
                    <w:left w:val="none" w:sz="0" w:space="0" w:color="auto"/>
                    <w:bottom w:val="none" w:sz="0" w:space="0" w:color="auto"/>
                    <w:right w:val="none" w:sz="0" w:space="0" w:color="auto"/>
                  </w:divBdr>
                  <w:divsChild>
                    <w:div w:id="445389827">
                      <w:marLeft w:val="0"/>
                      <w:marRight w:val="0"/>
                      <w:marTop w:val="0"/>
                      <w:marBottom w:val="0"/>
                      <w:divBdr>
                        <w:top w:val="none" w:sz="0" w:space="0" w:color="auto"/>
                        <w:left w:val="none" w:sz="0" w:space="0" w:color="auto"/>
                        <w:bottom w:val="none" w:sz="0" w:space="0" w:color="auto"/>
                        <w:right w:val="none" w:sz="0" w:space="0" w:color="auto"/>
                      </w:divBdr>
                    </w:div>
                  </w:divsChild>
                </w:div>
                <w:div w:id="1632438563">
                  <w:marLeft w:val="0"/>
                  <w:marRight w:val="0"/>
                  <w:marTop w:val="0"/>
                  <w:marBottom w:val="0"/>
                  <w:divBdr>
                    <w:top w:val="none" w:sz="0" w:space="0" w:color="auto"/>
                    <w:left w:val="none" w:sz="0" w:space="0" w:color="auto"/>
                    <w:bottom w:val="none" w:sz="0" w:space="0" w:color="auto"/>
                    <w:right w:val="none" w:sz="0" w:space="0" w:color="auto"/>
                  </w:divBdr>
                  <w:divsChild>
                    <w:div w:id="29382921">
                      <w:marLeft w:val="0"/>
                      <w:marRight w:val="0"/>
                      <w:marTop w:val="0"/>
                      <w:marBottom w:val="0"/>
                      <w:divBdr>
                        <w:top w:val="none" w:sz="0" w:space="0" w:color="auto"/>
                        <w:left w:val="none" w:sz="0" w:space="0" w:color="auto"/>
                        <w:bottom w:val="none" w:sz="0" w:space="0" w:color="auto"/>
                        <w:right w:val="none" w:sz="0" w:space="0" w:color="auto"/>
                      </w:divBdr>
                    </w:div>
                  </w:divsChild>
                </w:div>
                <w:div w:id="712387381">
                  <w:marLeft w:val="0"/>
                  <w:marRight w:val="0"/>
                  <w:marTop w:val="0"/>
                  <w:marBottom w:val="0"/>
                  <w:divBdr>
                    <w:top w:val="none" w:sz="0" w:space="0" w:color="auto"/>
                    <w:left w:val="none" w:sz="0" w:space="0" w:color="auto"/>
                    <w:bottom w:val="none" w:sz="0" w:space="0" w:color="auto"/>
                    <w:right w:val="none" w:sz="0" w:space="0" w:color="auto"/>
                  </w:divBdr>
                  <w:divsChild>
                    <w:div w:id="70666706">
                      <w:marLeft w:val="0"/>
                      <w:marRight w:val="0"/>
                      <w:marTop w:val="0"/>
                      <w:marBottom w:val="0"/>
                      <w:divBdr>
                        <w:top w:val="none" w:sz="0" w:space="0" w:color="auto"/>
                        <w:left w:val="none" w:sz="0" w:space="0" w:color="auto"/>
                        <w:bottom w:val="none" w:sz="0" w:space="0" w:color="auto"/>
                        <w:right w:val="none" w:sz="0" w:space="0" w:color="auto"/>
                      </w:divBdr>
                    </w:div>
                  </w:divsChild>
                </w:div>
                <w:div w:id="399408414">
                  <w:marLeft w:val="0"/>
                  <w:marRight w:val="0"/>
                  <w:marTop w:val="0"/>
                  <w:marBottom w:val="0"/>
                  <w:divBdr>
                    <w:top w:val="none" w:sz="0" w:space="0" w:color="auto"/>
                    <w:left w:val="none" w:sz="0" w:space="0" w:color="auto"/>
                    <w:bottom w:val="none" w:sz="0" w:space="0" w:color="auto"/>
                    <w:right w:val="none" w:sz="0" w:space="0" w:color="auto"/>
                  </w:divBdr>
                  <w:divsChild>
                    <w:div w:id="847407405">
                      <w:marLeft w:val="0"/>
                      <w:marRight w:val="0"/>
                      <w:marTop w:val="0"/>
                      <w:marBottom w:val="0"/>
                      <w:divBdr>
                        <w:top w:val="none" w:sz="0" w:space="0" w:color="auto"/>
                        <w:left w:val="none" w:sz="0" w:space="0" w:color="auto"/>
                        <w:bottom w:val="none" w:sz="0" w:space="0" w:color="auto"/>
                        <w:right w:val="none" w:sz="0" w:space="0" w:color="auto"/>
                      </w:divBdr>
                    </w:div>
                  </w:divsChild>
                </w:div>
                <w:div w:id="908881034">
                  <w:marLeft w:val="0"/>
                  <w:marRight w:val="0"/>
                  <w:marTop w:val="0"/>
                  <w:marBottom w:val="0"/>
                  <w:divBdr>
                    <w:top w:val="none" w:sz="0" w:space="0" w:color="auto"/>
                    <w:left w:val="none" w:sz="0" w:space="0" w:color="auto"/>
                    <w:bottom w:val="none" w:sz="0" w:space="0" w:color="auto"/>
                    <w:right w:val="none" w:sz="0" w:space="0" w:color="auto"/>
                  </w:divBdr>
                  <w:divsChild>
                    <w:div w:id="245307999">
                      <w:marLeft w:val="0"/>
                      <w:marRight w:val="0"/>
                      <w:marTop w:val="0"/>
                      <w:marBottom w:val="0"/>
                      <w:divBdr>
                        <w:top w:val="none" w:sz="0" w:space="0" w:color="auto"/>
                        <w:left w:val="none" w:sz="0" w:space="0" w:color="auto"/>
                        <w:bottom w:val="none" w:sz="0" w:space="0" w:color="auto"/>
                        <w:right w:val="none" w:sz="0" w:space="0" w:color="auto"/>
                      </w:divBdr>
                    </w:div>
                  </w:divsChild>
                </w:div>
                <w:div w:id="1765496931">
                  <w:marLeft w:val="0"/>
                  <w:marRight w:val="0"/>
                  <w:marTop w:val="0"/>
                  <w:marBottom w:val="0"/>
                  <w:divBdr>
                    <w:top w:val="none" w:sz="0" w:space="0" w:color="auto"/>
                    <w:left w:val="none" w:sz="0" w:space="0" w:color="auto"/>
                    <w:bottom w:val="none" w:sz="0" w:space="0" w:color="auto"/>
                    <w:right w:val="none" w:sz="0" w:space="0" w:color="auto"/>
                  </w:divBdr>
                  <w:divsChild>
                    <w:div w:id="628248234">
                      <w:marLeft w:val="0"/>
                      <w:marRight w:val="0"/>
                      <w:marTop w:val="0"/>
                      <w:marBottom w:val="0"/>
                      <w:divBdr>
                        <w:top w:val="none" w:sz="0" w:space="0" w:color="auto"/>
                        <w:left w:val="none" w:sz="0" w:space="0" w:color="auto"/>
                        <w:bottom w:val="none" w:sz="0" w:space="0" w:color="auto"/>
                        <w:right w:val="none" w:sz="0" w:space="0" w:color="auto"/>
                      </w:divBdr>
                    </w:div>
                  </w:divsChild>
                </w:div>
                <w:div w:id="691341141">
                  <w:marLeft w:val="0"/>
                  <w:marRight w:val="0"/>
                  <w:marTop w:val="0"/>
                  <w:marBottom w:val="0"/>
                  <w:divBdr>
                    <w:top w:val="none" w:sz="0" w:space="0" w:color="auto"/>
                    <w:left w:val="none" w:sz="0" w:space="0" w:color="auto"/>
                    <w:bottom w:val="none" w:sz="0" w:space="0" w:color="auto"/>
                    <w:right w:val="none" w:sz="0" w:space="0" w:color="auto"/>
                  </w:divBdr>
                  <w:divsChild>
                    <w:div w:id="1839033036">
                      <w:marLeft w:val="0"/>
                      <w:marRight w:val="0"/>
                      <w:marTop w:val="0"/>
                      <w:marBottom w:val="0"/>
                      <w:divBdr>
                        <w:top w:val="none" w:sz="0" w:space="0" w:color="auto"/>
                        <w:left w:val="none" w:sz="0" w:space="0" w:color="auto"/>
                        <w:bottom w:val="none" w:sz="0" w:space="0" w:color="auto"/>
                        <w:right w:val="none" w:sz="0" w:space="0" w:color="auto"/>
                      </w:divBdr>
                    </w:div>
                  </w:divsChild>
                </w:div>
                <w:div w:id="727149408">
                  <w:marLeft w:val="0"/>
                  <w:marRight w:val="0"/>
                  <w:marTop w:val="0"/>
                  <w:marBottom w:val="0"/>
                  <w:divBdr>
                    <w:top w:val="none" w:sz="0" w:space="0" w:color="auto"/>
                    <w:left w:val="none" w:sz="0" w:space="0" w:color="auto"/>
                    <w:bottom w:val="none" w:sz="0" w:space="0" w:color="auto"/>
                    <w:right w:val="none" w:sz="0" w:space="0" w:color="auto"/>
                  </w:divBdr>
                  <w:divsChild>
                    <w:div w:id="1363021035">
                      <w:marLeft w:val="0"/>
                      <w:marRight w:val="0"/>
                      <w:marTop w:val="0"/>
                      <w:marBottom w:val="0"/>
                      <w:divBdr>
                        <w:top w:val="none" w:sz="0" w:space="0" w:color="auto"/>
                        <w:left w:val="none" w:sz="0" w:space="0" w:color="auto"/>
                        <w:bottom w:val="none" w:sz="0" w:space="0" w:color="auto"/>
                        <w:right w:val="none" w:sz="0" w:space="0" w:color="auto"/>
                      </w:divBdr>
                    </w:div>
                  </w:divsChild>
                </w:div>
                <w:div w:id="806237244">
                  <w:marLeft w:val="0"/>
                  <w:marRight w:val="0"/>
                  <w:marTop w:val="0"/>
                  <w:marBottom w:val="0"/>
                  <w:divBdr>
                    <w:top w:val="none" w:sz="0" w:space="0" w:color="auto"/>
                    <w:left w:val="none" w:sz="0" w:space="0" w:color="auto"/>
                    <w:bottom w:val="none" w:sz="0" w:space="0" w:color="auto"/>
                    <w:right w:val="none" w:sz="0" w:space="0" w:color="auto"/>
                  </w:divBdr>
                  <w:divsChild>
                    <w:div w:id="1566182849">
                      <w:marLeft w:val="0"/>
                      <w:marRight w:val="0"/>
                      <w:marTop w:val="0"/>
                      <w:marBottom w:val="0"/>
                      <w:divBdr>
                        <w:top w:val="none" w:sz="0" w:space="0" w:color="auto"/>
                        <w:left w:val="none" w:sz="0" w:space="0" w:color="auto"/>
                        <w:bottom w:val="none" w:sz="0" w:space="0" w:color="auto"/>
                        <w:right w:val="none" w:sz="0" w:space="0" w:color="auto"/>
                      </w:divBdr>
                    </w:div>
                  </w:divsChild>
                </w:div>
                <w:div w:id="1057513057">
                  <w:marLeft w:val="0"/>
                  <w:marRight w:val="0"/>
                  <w:marTop w:val="0"/>
                  <w:marBottom w:val="0"/>
                  <w:divBdr>
                    <w:top w:val="none" w:sz="0" w:space="0" w:color="auto"/>
                    <w:left w:val="none" w:sz="0" w:space="0" w:color="auto"/>
                    <w:bottom w:val="none" w:sz="0" w:space="0" w:color="auto"/>
                    <w:right w:val="none" w:sz="0" w:space="0" w:color="auto"/>
                  </w:divBdr>
                  <w:divsChild>
                    <w:div w:id="1784571816">
                      <w:marLeft w:val="0"/>
                      <w:marRight w:val="0"/>
                      <w:marTop w:val="0"/>
                      <w:marBottom w:val="0"/>
                      <w:divBdr>
                        <w:top w:val="none" w:sz="0" w:space="0" w:color="auto"/>
                        <w:left w:val="none" w:sz="0" w:space="0" w:color="auto"/>
                        <w:bottom w:val="none" w:sz="0" w:space="0" w:color="auto"/>
                        <w:right w:val="none" w:sz="0" w:space="0" w:color="auto"/>
                      </w:divBdr>
                    </w:div>
                  </w:divsChild>
                </w:div>
                <w:div w:id="1757748725">
                  <w:marLeft w:val="0"/>
                  <w:marRight w:val="0"/>
                  <w:marTop w:val="0"/>
                  <w:marBottom w:val="0"/>
                  <w:divBdr>
                    <w:top w:val="none" w:sz="0" w:space="0" w:color="auto"/>
                    <w:left w:val="none" w:sz="0" w:space="0" w:color="auto"/>
                    <w:bottom w:val="none" w:sz="0" w:space="0" w:color="auto"/>
                    <w:right w:val="none" w:sz="0" w:space="0" w:color="auto"/>
                  </w:divBdr>
                  <w:divsChild>
                    <w:div w:id="1165632160">
                      <w:marLeft w:val="0"/>
                      <w:marRight w:val="0"/>
                      <w:marTop w:val="0"/>
                      <w:marBottom w:val="0"/>
                      <w:divBdr>
                        <w:top w:val="none" w:sz="0" w:space="0" w:color="auto"/>
                        <w:left w:val="none" w:sz="0" w:space="0" w:color="auto"/>
                        <w:bottom w:val="none" w:sz="0" w:space="0" w:color="auto"/>
                        <w:right w:val="none" w:sz="0" w:space="0" w:color="auto"/>
                      </w:divBdr>
                    </w:div>
                  </w:divsChild>
                </w:div>
                <w:div w:id="728383177">
                  <w:marLeft w:val="0"/>
                  <w:marRight w:val="0"/>
                  <w:marTop w:val="0"/>
                  <w:marBottom w:val="0"/>
                  <w:divBdr>
                    <w:top w:val="none" w:sz="0" w:space="0" w:color="auto"/>
                    <w:left w:val="none" w:sz="0" w:space="0" w:color="auto"/>
                    <w:bottom w:val="none" w:sz="0" w:space="0" w:color="auto"/>
                    <w:right w:val="none" w:sz="0" w:space="0" w:color="auto"/>
                  </w:divBdr>
                  <w:divsChild>
                    <w:div w:id="1186822864">
                      <w:marLeft w:val="0"/>
                      <w:marRight w:val="0"/>
                      <w:marTop w:val="0"/>
                      <w:marBottom w:val="0"/>
                      <w:divBdr>
                        <w:top w:val="none" w:sz="0" w:space="0" w:color="auto"/>
                        <w:left w:val="none" w:sz="0" w:space="0" w:color="auto"/>
                        <w:bottom w:val="none" w:sz="0" w:space="0" w:color="auto"/>
                        <w:right w:val="none" w:sz="0" w:space="0" w:color="auto"/>
                      </w:divBdr>
                    </w:div>
                  </w:divsChild>
                </w:div>
                <w:div w:id="516893970">
                  <w:marLeft w:val="0"/>
                  <w:marRight w:val="0"/>
                  <w:marTop w:val="0"/>
                  <w:marBottom w:val="0"/>
                  <w:divBdr>
                    <w:top w:val="none" w:sz="0" w:space="0" w:color="auto"/>
                    <w:left w:val="none" w:sz="0" w:space="0" w:color="auto"/>
                    <w:bottom w:val="none" w:sz="0" w:space="0" w:color="auto"/>
                    <w:right w:val="none" w:sz="0" w:space="0" w:color="auto"/>
                  </w:divBdr>
                  <w:divsChild>
                    <w:div w:id="1063993179">
                      <w:marLeft w:val="0"/>
                      <w:marRight w:val="0"/>
                      <w:marTop w:val="0"/>
                      <w:marBottom w:val="0"/>
                      <w:divBdr>
                        <w:top w:val="none" w:sz="0" w:space="0" w:color="auto"/>
                        <w:left w:val="none" w:sz="0" w:space="0" w:color="auto"/>
                        <w:bottom w:val="none" w:sz="0" w:space="0" w:color="auto"/>
                        <w:right w:val="none" w:sz="0" w:space="0" w:color="auto"/>
                      </w:divBdr>
                    </w:div>
                  </w:divsChild>
                </w:div>
                <w:div w:id="1745298070">
                  <w:marLeft w:val="0"/>
                  <w:marRight w:val="0"/>
                  <w:marTop w:val="0"/>
                  <w:marBottom w:val="0"/>
                  <w:divBdr>
                    <w:top w:val="none" w:sz="0" w:space="0" w:color="auto"/>
                    <w:left w:val="none" w:sz="0" w:space="0" w:color="auto"/>
                    <w:bottom w:val="none" w:sz="0" w:space="0" w:color="auto"/>
                    <w:right w:val="none" w:sz="0" w:space="0" w:color="auto"/>
                  </w:divBdr>
                  <w:divsChild>
                    <w:div w:id="552541239">
                      <w:marLeft w:val="0"/>
                      <w:marRight w:val="0"/>
                      <w:marTop w:val="0"/>
                      <w:marBottom w:val="0"/>
                      <w:divBdr>
                        <w:top w:val="none" w:sz="0" w:space="0" w:color="auto"/>
                        <w:left w:val="none" w:sz="0" w:space="0" w:color="auto"/>
                        <w:bottom w:val="none" w:sz="0" w:space="0" w:color="auto"/>
                        <w:right w:val="none" w:sz="0" w:space="0" w:color="auto"/>
                      </w:divBdr>
                    </w:div>
                  </w:divsChild>
                </w:div>
                <w:div w:id="235478621">
                  <w:marLeft w:val="0"/>
                  <w:marRight w:val="0"/>
                  <w:marTop w:val="0"/>
                  <w:marBottom w:val="0"/>
                  <w:divBdr>
                    <w:top w:val="none" w:sz="0" w:space="0" w:color="auto"/>
                    <w:left w:val="none" w:sz="0" w:space="0" w:color="auto"/>
                    <w:bottom w:val="none" w:sz="0" w:space="0" w:color="auto"/>
                    <w:right w:val="none" w:sz="0" w:space="0" w:color="auto"/>
                  </w:divBdr>
                  <w:divsChild>
                    <w:div w:id="1684043578">
                      <w:marLeft w:val="0"/>
                      <w:marRight w:val="0"/>
                      <w:marTop w:val="0"/>
                      <w:marBottom w:val="0"/>
                      <w:divBdr>
                        <w:top w:val="none" w:sz="0" w:space="0" w:color="auto"/>
                        <w:left w:val="none" w:sz="0" w:space="0" w:color="auto"/>
                        <w:bottom w:val="none" w:sz="0" w:space="0" w:color="auto"/>
                        <w:right w:val="none" w:sz="0" w:space="0" w:color="auto"/>
                      </w:divBdr>
                    </w:div>
                  </w:divsChild>
                </w:div>
                <w:div w:id="1468546663">
                  <w:marLeft w:val="0"/>
                  <w:marRight w:val="0"/>
                  <w:marTop w:val="0"/>
                  <w:marBottom w:val="0"/>
                  <w:divBdr>
                    <w:top w:val="none" w:sz="0" w:space="0" w:color="auto"/>
                    <w:left w:val="none" w:sz="0" w:space="0" w:color="auto"/>
                    <w:bottom w:val="none" w:sz="0" w:space="0" w:color="auto"/>
                    <w:right w:val="none" w:sz="0" w:space="0" w:color="auto"/>
                  </w:divBdr>
                  <w:divsChild>
                    <w:div w:id="1940874396">
                      <w:marLeft w:val="0"/>
                      <w:marRight w:val="0"/>
                      <w:marTop w:val="0"/>
                      <w:marBottom w:val="0"/>
                      <w:divBdr>
                        <w:top w:val="none" w:sz="0" w:space="0" w:color="auto"/>
                        <w:left w:val="none" w:sz="0" w:space="0" w:color="auto"/>
                        <w:bottom w:val="none" w:sz="0" w:space="0" w:color="auto"/>
                        <w:right w:val="none" w:sz="0" w:space="0" w:color="auto"/>
                      </w:divBdr>
                    </w:div>
                  </w:divsChild>
                </w:div>
                <w:div w:id="1729719887">
                  <w:marLeft w:val="0"/>
                  <w:marRight w:val="0"/>
                  <w:marTop w:val="0"/>
                  <w:marBottom w:val="0"/>
                  <w:divBdr>
                    <w:top w:val="none" w:sz="0" w:space="0" w:color="auto"/>
                    <w:left w:val="none" w:sz="0" w:space="0" w:color="auto"/>
                    <w:bottom w:val="none" w:sz="0" w:space="0" w:color="auto"/>
                    <w:right w:val="none" w:sz="0" w:space="0" w:color="auto"/>
                  </w:divBdr>
                  <w:divsChild>
                    <w:div w:id="498935146">
                      <w:marLeft w:val="0"/>
                      <w:marRight w:val="0"/>
                      <w:marTop w:val="0"/>
                      <w:marBottom w:val="0"/>
                      <w:divBdr>
                        <w:top w:val="none" w:sz="0" w:space="0" w:color="auto"/>
                        <w:left w:val="none" w:sz="0" w:space="0" w:color="auto"/>
                        <w:bottom w:val="none" w:sz="0" w:space="0" w:color="auto"/>
                        <w:right w:val="none" w:sz="0" w:space="0" w:color="auto"/>
                      </w:divBdr>
                    </w:div>
                  </w:divsChild>
                </w:div>
                <w:div w:id="1664699643">
                  <w:marLeft w:val="0"/>
                  <w:marRight w:val="0"/>
                  <w:marTop w:val="0"/>
                  <w:marBottom w:val="0"/>
                  <w:divBdr>
                    <w:top w:val="none" w:sz="0" w:space="0" w:color="auto"/>
                    <w:left w:val="none" w:sz="0" w:space="0" w:color="auto"/>
                    <w:bottom w:val="none" w:sz="0" w:space="0" w:color="auto"/>
                    <w:right w:val="none" w:sz="0" w:space="0" w:color="auto"/>
                  </w:divBdr>
                  <w:divsChild>
                    <w:div w:id="187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402057">
      <w:bodyDiv w:val="1"/>
      <w:marLeft w:val="0"/>
      <w:marRight w:val="0"/>
      <w:marTop w:val="0"/>
      <w:marBottom w:val="0"/>
      <w:divBdr>
        <w:top w:val="none" w:sz="0" w:space="0" w:color="auto"/>
        <w:left w:val="none" w:sz="0" w:space="0" w:color="auto"/>
        <w:bottom w:val="none" w:sz="0" w:space="0" w:color="auto"/>
        <w:right w:val="none" w:sz="0" w:space="0" w:color="auto"/>
      </w:divBdr>
      <w:divsChild>
        <w:div w:id="181674636">
          <w:marLeft w:val="0"/>
          <w:marRight w:val="0"/>
          <w:marTop w:val="0"/>
          <w:marBottom w:val="0"/>
          <w:divBdr>
            <w:top w:val="none" w:sz="0" w:space="0" w:color="auto"/>
            <w:left w:val="none" w:sz="0" w:space="0" w:color="auto"/>
            <w:bottom w:val="none" w:sz="0" w:space="0" w:color="auto"/>
            <w:right w:val="none" w:sz="0" w:space="0" w:color="auto"/>
          </w:divBdr>
          <w:divsChild>
            <w:div w:id="301811484">
              <w:marLeft w:val="0"/>
              <w:marRight w:val="0"/>
              <w:marTop w:val="0"/>
              <w:marBottom w:val="0"/>
              <w:divBdr>
                <w:top w:val="none" w:sz="0" w:space="0" w:color="auto"/>
                <w:left w:val="none" w:sz="0" w:space="0" w:color="auto"/>
                <w:bottom w:val="none" w:sz="0" w:space="0" w:color="auto"/>
                <w:right w:val="none" w:sz="0" w:space="0" w:color="auto"/>
              </w:divBdr>
              <w:divsChild>
                <w:div w:id="12862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cehs.usu.edu/evidence-room/instructional-leadership" TargetMode="External"/><Relationship Id="rId42" Type="http://schemas.openxmlformats.org/officeDocument/2006/relationships/hyperlink" Target="http://www.teal.usu.edu/graduate/instructional-leadership/images/Letter_of_Rec2.pdf" TargetMode="External"/><Relationship Id="rId47" Type="http://schemas.openxmlformats.org/officeDocument/2006/relationships/hyperlink" Target="https://cehs.usu.edu/evidence-room/instructional-leadership" TargetMode="External"/><Relationship Id="rId63" Type="http://schemas.openxmlformats.org/officeDocument/2006/relationships/hyperlink" Target="http://www.teal.usu.edu/graduate/instructional-leadership/images/internship/Internship_Experiences_List.docx"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hools.utah.gov/file/29459c6e-a0b5-4367-b767-a32a04bb8a2d" TargetMode="External"/><Relationship Id="rId29" Type="http://schemas.openxmlformats.org/officeDocument/2006/relationships/image" Target="media/image5.emf"/><Relationship Id="rId11" Type="http://schemas.openxmlformats.org/officeDocument/2006/relationships/hyperlink" Target="http://teal.usu.edu/" TargetMode="External"/><Relationship Id="rId24" Type="http://schemas.openxmlformats.org/officeDocument/2006/relationships/hyperlink" Target="http://www.teal.usu.edu/graduate/instructional-leadership/images/internship/Internship_Experiences_List.docx"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hyperlink" Target="http://www.teal.usu.edu/graduate/instructional-leadership/images/internship/Internship_Experiences_List.docx" TargetMode="External"/><Relationship Id="rId45" Type="http://schemas.openxmlformats.org/officeDocument/2006/relationships/hyperlink" Target="http://www.teal.usu.edu/graduate/instructional-leadership/images/Rating_Sheet.pdf" TargetMode="External"/><Relationship Id="rId53" Type="http://schemas.openxmlformats.org/officeDocument/2006/relationships/hyperlink" Target="http://classroomsupport.usu.edu/classroom_information/index" TargetMode="External"/><Relationship Id="rId58" Type="http://schemas.openxmlformats.org/officeDocument/2006/relationships/image" Target="media/image18.w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higheredutah.org/wp-content/uploads/2013/11/SBR-Policy-2013-09-13_R315-FINAL-V03.pdf" TargetMode="External"/><Relationship Id="rId19" Type="http://schemas.openxmlformats.org/officeDocument/2006/relationships/hyperlink" Target="http://www.teal.usu.edu/graduate/instructional-leadership/images/internship/End_of_Program_and_Internship_Evaluation_Report.docx" TargetMode="External"/><Relationship Id="rId14" Type="http://schemas.openxmlformats.org/officeDocument/2006/relationships/image" Target="media/image2.png"/><Relationship Id="rId22" Type="http://schemas.openxmlformats.org/officeDocument/2006/relationships/hyperlink" Target="https://www.ets.org/s/praxis/pdf/5411.pdf" TargetMode="External"/><Relationship Id="rId27" Type="http://schemas.openxmlformats.org/officeDocument/2006/relationships/package" Target="embeddings/Microsoft_Excel_Worksheet.xlsx"/><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hyperlink" Target="mailto:krista.terrell@usu.edu" TargetMode="External"/><Relationship Id="rId48" Type="http://schemas.openxmlformats.org/officeDocument/2006/relationships/hyperlink" Target="https://cehs.usu.edu/evidence-room/instructional-leadership" TargetMode="External"/><Relationship Id="rId56" Type="http://schemas.openxmlformats.org/officeDocument/2006/relationships/image" Target="media/image17.wmf"/><Relationship Id="rId64" Type="http://schemas.openxmlformats.org/officeDocument/2006/relationships/hyperlink" Target="http://www.teal.usu.edu/graduate/instructional-leadership/images/internship/End_of_Program_and_Internship_Evaluation_Report.docx"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hyperlink" Target="http://www.teal.usu.edu/graduate/instructional-leadership/internships" TargetMode="External"/><Relationship Id="rId17" Type="http://schemas.openxmlformats.org/officeDocument/2006/relationships/hyperlink" Target="https://www.ets.org/s/praxis/pdf/uyps_1415.pdf" TargetMode="External"/><Relationship Id="rId25" Type="http://schemas.openxmlformats.org/officeDocument/2006/relationships/hyperlink" Target="http://www.teal.usu.edu/graduate/instructional-leadership/images/internship/End_of_Program_and_Internship_Evaluation_Report.docx" TargetMode="External"/><Relationship Id="rId33" Type="http://schemas.openxmlformats.org/officeDocument/2006/relationships/image" Target="media/image9.emf"/><Relationship Id="rId38" Type="http://schemas.openxmlformats.org/officeDocument/2006/relationships/hyperlink" Target="http://www.teal.usu.edu/graduate/instructional-leadership/images/internship/Internship_Experiences_List.docx" TargetMode="External"/><Relationship Id="rId46" Type="http://schemas.openxmlformats.org/officeDocument/2006/relationships/hyperlink" Target="http://rgs.usu.edu/graduateschool/admissions/apply/" TargetMode="External"/><Relationship Id="rId59" Type="http://schemas.openxmlformats.org/officeDocument/2006/relationships/package" Target="embeddings/Microsoft_Excel_Worksheet3.xlsx"/><Relationship Id="rId67" Type="http://schemas.openxmlformats.org/officeDocument/2006/relationships/footer" Target="footer2.xml"/><Relationship Id="rId20" Type="http://schemas.openxmlformats.org/officeDocument/2006/relationships/hyperlink" Target="https://cehs.usu.edu/evidence-room/instructional-leadership" TargetMode="External"/><Relationship Id="rId41" Type="http://schemas.openxmlformats.org/officeDocument/2006/relationships/hyperlink" Target="https://docs.google.com/forms/d/e/1FAIpQLSfPN4rayMypKnRs3pG_tutgVFG1Xl2w5tsNf-5B00vI-5j0IQ/viewform" TargetMode="External"/><Relationship Id="rId54" Type="http://schemas.openxmlformats.org/officeDocument/2006/relationships/image" Target="media/image16.emf"/><Relationship Id="rId62" Type="http://schemas.openxmlformats.org/officeDocument/2006/relationships/hyperlink" Target="http://www.teal.usu.edu/graduate/instructional-leadership/internshi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teal.usu.edu/graduate/instructional-leadership/internships" TargetMode="External"/><Relationship Id="rId28" Type="http://schemas.openxmlformats.org/officeDocument/2006/relationships/hyperlink" Target="https://cehs.usu.edu/evidence-room/instructional-leadership" TargetMode="External"/><Relationship Id="rId36" Type="http://schemas.openxmlformats.org/officeDocument/2006/relationships/image" Target="media/image12.emf"/><Relationship Id="rId49" Type="http://schemas.openxmlformats.org/officeDocument/2006/relationships/hyperlink" Target="https://cehs.usu.edu/evidence-room/instructional-leadership" TargetMode="External"/><Relationship Id="rId57" Type="http://schemas.openxmlformats.org/officeDocument/2006/relationships/package" Target="embeddings/Microsoft_Excel_Worksheet2.xlsx"/><Relationship Id="rId10" Type="http://schemas.openxmlformats.org/officeDocument/2006/relationships/hyperlink" Target="https://higheredutah.org/wp-content/uploads/2013/11/SBR-Policy-2013-09-13_R315-FINAL-V03.pdf" TargetMode="External"/><Relationship Id="rId31" Type="http://schemas.openxmlformats.org/officeDocument/2006/relationships/image" Target="media/image7.emf"/><Relationship Id="rId44" Type="http://schemas.openxmlformats.org/officeDocument/2006/relationships/hyperlink" Target="mailto:krista.terrell@usu.edu?subject=TEAL%20Grad%20IL" TargetMode="External"/><Relationship Id="rId52" Type="http://schemas.openxmlformats.org/officeDocument/2006/relationships/hyperlink" Target="https://ais.usu.edu/" TargetMode="External"/><Relationship Id="rId60" Type="http://schemas.openxmlformats.org/officeDocument/2006/relationships/hyperlink" Target="https://regionalcampuses.usu.edu/locations/" TargetMode="External"/><Relationship Id="rId65" Type="http://schemas.openxmlformats.org/officeDocument/2006/relationships/hyperlink" Target="https://cehs.usu.edu/evidence-room/instructional-leadership" TargetMode="External"/><Relationship Id="rId4" Type="http://schemas.openxmlformats.org/officeDocument/2006/relationships/settings" Target="settings.xml"/><Relationship Id="rId9" Type="http://schemas.openxmlformats.org/officeDocument/2006/relationships/hyperlink" Target="https://regionalcampuses.usu.edu/locations/" TargetMode="External"/><Relationship Id="rId13" Type="http://schemas.openxmlformats.org/officeDocument/2006/relationships/hyperlink" Target="https://cehs.usu.edu/evidence-room/instructional-leadership" TargetMode="External"/><Relationship Id="rId18" Type="http://schemas.openxmlformats.org/officeDocument/2006/relationships/hyperlink" Target="https://www.ets.org/s/praxis/pdf/5411.pdf" TargetMode="External"/><Relationship Id="rId39" Type="http://schemas.openxmlformats.org/officeDocument/2006/relationships/hyperlink" Target="https://cehs.usu.edu/evidence-room/instructional-leadership" TargetMode="External"/><Relationship Id="rId34" Type="http://schemas.openxmlformats.org/officeDocument/2006/relationships/image" Target="media/image10.emf"/><Relationship Id="rId50" Type="http://schemas.openxmlformats.org/officeDocument/2006/relationships/image" Target="media/image14.png"/><Relationship Id="rId55"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2A256C4F-0A99-CC40-A02F-77D08D9D6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20384</Words>
  <Characters>116195</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Read</dc:creator>
  <cp:keywords/>
  <dc:description/>
  <cp:lastModifiedBy>Sylvia Read</cp:lastModifiedBy>
  <cp:revision>2</cp:revision>
  <dcterms:created xsi:type="dcterms:W3CDTF">2018-11-01T20:54:00Z</dcterms:created>
  <dcterms:modified xsi:type="dcterms:W3CDTF">2018-11-01T20:54:00Z</dcterms:modified>
</cp:coreProperties>
</file>